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BD72" w14:textId="03E7CF25" w:rsidR="006A6C87" w:rsidRDefault="006A6C87" w:rsidP="00986684">
      <w:pPr>
        <w:pStyle w:val="ListParagraph"/>
        <w:ind w:left="90"/>
      </w:pPr>
      <w:bookmarkStart w:id="0" w:name="_9j295h4h53dh" w:colFirst="0" w:colLast="0"/>
      <w:bookmarkEnd w:id="0"/>
      <w:r>
        <w:rPr>
          <w:noProof/>
          <w:lang w:val="en-US"/>
        </w:rPr>
        <w:drawing>
          <wp:inline distT="0" distB="0" distL="0" distR="0" wp14:anchorId="691A9ABB" wp14:editId="766F33CA">
            <wp:extent cx="5944235" cy="670560"/>
            <wp:effectExtent l="0" t="0" r="0" b="0"/>
            <wp:docPr id="3" name="Picture 3"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670560"/>
                    </a:xfrm>
                    <a:prstGeom prst="rect">
                      <a:avLst/>
                    </a:prstGeom>
                    <a:noFill/>
                  </pic:spPr>
                </pic:pic>
              </a:graphicData>
            </a:graphic>
          </wp:inline>
        </w:drawing>
      </w:r>
    </w:p>
    <w:p w14:paraId="6F028120" w14:textId="77777777" w:rsidR="00DE2D98" w:rsidRDefault="00DE2D98" w:rsidP="00986684">
      <w:pPr>
        <w:pStyle w:val="ListParagraph"/>
        <w:ind w:left="90"/>
      </w:pPr>
    </w:p>
    <w:p w14:paraId="3C780A96" w14:textId="4B1D3549" w:rsidR="00986684" w:rsidRPr="00986684" w:rsidRDefault="00986684" w:rsidP="00DE2D98">
      <w:pPr>
        <w:keepNext/>
        <w:keepLines/>
        <w:spacing w:after="120" w:line="240" w:lineRule="auto"/>
        <w:jc w:val="center"/>
        <w:outlineLvl w:val="0"/>
        <w:rPr>
          <w:b/>
          <w:sz w:val="40"/>
          <w:szCs w:val="40"/>
          <w:lang w:val="en-US"/>
        </w:rPr>
      </w:pPr>
      <w:r w:rsidRPr="00986684">
        <w:rPr>
          <w:b/>
          <w:sz w:val="40"/>
          <w:szCs w:val="40"/>
          <w:lang w:val="en-US"/>
        </w:rPr>
        <w:t>PADM-GP 2110</w:t>
      </w:r>
      <w:r w:rsidR="00D055BA">
        <w:rPr>
          <w:b/>
          <w:sz w:val="40"/>
          <w:szCs w:val="40"/>
          <w:lang w:val="en-US"/>
        </w:rPr>
        <w:t>-001</w:t>
      </w:r>
    </w:p>
    <w:p w14:paraId="11E62DC0" w14:textId="0F4B8F43" w:rsidR="00986684" w:rsidRPr="00986684" w:rsidRDefault="003C2948" w:rsidP="00DE2D98">
      <w:pPr>
        <w:keepNext/>
        <w:keepLines/>
        <w:spacing w:after="120" w:line="240" w:lineRule="auto"/>
        <w:jc w:val="center"/>
        <w:outlineLvl w:val="0"/>
        <w:rPr>
          <w:b/>
          <w:sz w:val="40"/>
          <w:szCs w:val="40"/>
        </w:rPr>
      </w:pPr>
      <w:r>
        <w:rPr>
          <w:b/>
          <w:sz w:val="40"/>
          <w:szCs w:val="40"/>
        </w:rPr>
        <w:t xml:space="preserve">Strategic Management </w:t>
      </w:r>
      <w:r w:rsidR="00DD3E59">
        <w:rPr>
          <w:b/>
          <w:sz w:val="40"/>
          <w:szCs w:val="40"/>
        </w:rPr>
        <w:t>and Leadership</w:t>
      </w:r>
    </w:p>
    <w:p w14:paraId="16DBEF13" w14:textId="246E7444" w:rsidR="00986684" w:rsidRPr="00986684" w:rsidRDefault="005A0534" w:rsidP="00DE2D98">
      <w:pPr>
        <w:keepNext/>
        <w:keepLines/>
        <w:spacing w:after="120" w:line="240" w:lineRule="auto"/>
        <w:jc w:val="center"/>
        <w:outlineLvl w:val="0"/>
        <w:rPr>
          <w:b/>
          <w:sz w:val="40"/>
          <w:szCs w:val="40"/>
        </w:rPr>
      </w:pPr>
      <w:r>
        <w:rPr>
          <w:b/>
          <w:sz w:val="40"/>
          <w:szCs w:val="40"/>
        </w:rPr>
        <w:t>Fall</w:t>
      </w:r>
      <w:r w:rsidR="00986684" w:rsidRPr="00986684">
        <w:rPr>
          <w:b/>
          <w:sz w:val="40"/>
          <w:szCs w:val="40"/>
        </w:rPr>
        <w:t xml:space="preserve"> 20</w:t>
      </w:r>
      <w:r w:rsidR="006057A6">
        <w:rPr>
          <w:b/>
          <w:sz w:val="40"/>
          <w:szCs w:val="40"/>
        </w:rPr>
        <w:t>22</w:t>
      </w:r>
    </w:p>
    <w:p w14:paraId="4B413593" w14:textId="411203E4" w:rsidR="001855AF" w:rsidRPr="00E37FF0" w:rsidRDefault="00601C9D" w:rsidP="0091053D">
      <w:pPr>
        <w:pStyle w:val="Heading2"/>
      </w:pPr>
      <w:bookmarkStart w:id="1" w:name="_kx8j0nerse72" w:colFirst="0" w:colLast="0"/>
      <w:bookmarkEnd w:id="1"/>
      <w:r w:rsidRPr="00E37FF0">
        <w:t>Instructor Information</w:t>
      </w:r>
    </w:p>
    <w:p w14:paraId="4CAE142E" w14:textId="71D5D9AA" w:rsidR="00754749" w:rsidRPr="00F92F70" w:rsidRDefault="00754749" w:rsidP="006E7742">
      <w:pPr>
        <w:pStyle w:val="ListParagraph"/>
        <w:numPr>
          <w:ilvl w:val="0"/>
          <w:numId w:val="1"/>
        </w:numPr>
        <w:spacing w:line="240" w:lineRule="auto"/>
        <w:rPr>
          <w:lang w:val="en-US"/>
        </w:rPr>
      </w:pPr>
      <w:r w:rsidRPr="00F92F70">
        <w:rPr>
          <w:lang w:val="en-US"/>
        </w:rPr>
        <w:t xml:space="preserve">Instructor: Thomas </w:t>
      </w:r>
      <w:proofErr w:type="spellStart"/>
      <w:r w:rsidRPr="00F92F70">
        <w:rPr>
          <w:lang w:val="en-US"/>
        </w:rPr>
        <w:t>D’Aunno</w:t>
      </w:r>
      <w:proofErr w:type="spellEnd"/>
      <w:r w:rsidRPr="00F92F70">
        <w:rPr>
          <w:lang w:val="en-US"/>
        </w:rPr>
        <w:t xml:space="preserve">, Ph.D., Professor of Management  </w:t>
      </w:r>
    </w:p>
    <w:p w14:paraId="4D48F4D7" w14:textId="0315B32A" w:rsidR="00754749" w:rsidRDefault="00754749" w:rsidP="006E7742">
      <w:pPr>
        <w:pStyle w:val="ListParagraph"/>
        <w:numPr>
          <w:ilvl w:val="0"/>
          <w:numId w:val="1"/>
        </w:numPr>
        <w:spacing w:line="240" w:lineRule="auto"/>
        <w:rPr>
          <w:lang w:val="en-US"/>
        </w:rPr>
      </w:pPr>
      <w:r w:rsidRPr="00F92F70">
        <w:rPr>
          <w:lang w:val="en-US"/>
        </w:rPr>
        <w:t xml:space="preserve">Email: </w:t>
      </w:r>
      <w:hyperlink r:id="rId9" w:history="1">
        <w:r w:rsidR="005A0534" w:rsidRPr="00DA3360">
          <w:rPr>
            <w:rStyle w:val="Hyperlink"/>
            <w:lang w:val="en-US"/>
          </w:rPr>
          <w:t>tdaunno@nyu.edu</w:t>
        </w:r>
      </w:hyperlink>
    </w:p>
    <w:p w14:paraId="34A54105" w14:textId="77777777" w:rsidR="005A0534" w:rsidRDefault="005A0534" w:rsidP="006E7742">
      <w:pPr>
        <w:pStyle w:val="NormalWeb"/>
        <w:numPr>
          <w:ilvl w:val="0"/>
          <w:numId w:val="1"/>
        </w:numPr>
      </w:pPr>
      <w:r>
        <w:rPr>
          <w:rFonts w:ascii="ArialMT" w:hAnsi="ArialMT"/>
          <w:sz w:val="22"/>
          <w:szCs w:val="22"/>
        </w:rPr>
        <w:t xml:space="preserve">Class dates: Tuesdays, September 6 – December 13 </w:t>
      </w:r>
    </w:p>
    <w:p w14:paraId="56B88E4B" w14:textId="2688F5C0" w:rsidR="005A0534" w:rsidRDefault="005A0534" w:rsidP="006E7742">
      <w:pPr>
        <w:pStyle w:val="NormalWeb"/>
        <w:numPr>
          <w:ilvl w:val="0"/>
          <w:numId w:val="1"/>
        </w:numPr>
      </w:pPr>
      <w:r w:rsidRPr="005A0534">
        <w:rPr>
          <w:rFonts w:ascii="ArialMT" w:hAnsi="ArialMT"/>
          <w:sz w:val="22"/>
          <w:szCs w:val="22"/>
        </w:rPr>
        <w:t xml:space="preserve">Class time: 4.55-6.35 pm </w:t>
      </w:r>
    </w:p>
    <w:p w14:paraId="0137BB2D" w14:textId="49EFA189" w:rsidR="005A0534" w:rsidRDefault="005A0534" w:rsidP="006E7742">
      <w:pPr>
        <w:pStyle w:val="NormalWeb"/>
        <w:numPr>
          <w:ilvl w:val="0"/>
          <w:numId w:val="1"/>
        </w:numPr>
      </w:pPr>
      <w:r>
        <w:rPr>
          <w:rFonts w:ascii="ArialMT" w:hAnsi="ArialMT"/>
          <w:sz w:val="22"/>
          <w:szCs w:val="22"/>
        </w:rPr>
        <w:t xml:space="preserve">Location: </w:t>
      </w:r>
      <w:r>
        <w:rPr>
          <w:rFonts w:ascii="ArialMT" w:hAnsi="ArialMT"/>
          <w:color w:val="2B3D4F"/>
          <w:sz w:val="22"/>
          <w:szCs w:val="22"/>
          <w:shd w:val="clear" w:color="auto" w:fill="FFFFFF"/>
        </w:rPr>
        <w:t xml:space="preserve">Silver, Room 412 (Washington Square) </w:t>
      </w:r>
    </w:p>
    <w:p w14:paraId="52145E5A" w14:textId="01D56441" w:rsidR="005A0534" w:rsidRDefault="005A0534" w:rsidP="006E7742">
      <w:pPr>
        <w:pStyle w:val="NormalWeb"/>
        <w:numPr>
          <w:ilvl w:val="0"/>
          <w:numId w:val="1"/>
        </w:numPr>
      </w:pPr>
      <w:r>
        <w:rPr>
          <w:rFonts w:ascii="ArialMT" w:hAnsi="ArialMT"/>
          <w:sz w:val="22"/>
          <w:szCs w:val="22"/>
        </w:rPr>
        <w:t xml:space="preserve">Office hours: On request (by email) </w:t>
      </w:r>
    </w:p>
    <w:p w14:paraId="34CD58FA" w14:textId="58F0FC14" w:rsidR="001855AF" w:rsidRPr="00E37FF0" w:rsidRDefault="00601C9D" w:rsidP="0091053D">
      <w:pPr>
        <w:pStyle w:val="Heading2"/>
      </w:pPr>
      <w:bookmarkStart w:id="2" w:name="_appoem67ki5z" w:colFirst="0" w:colLast="0"/>
      <w:bookmarkEnd w:id="2"/>
      <w:r w:rsidRPr="00E37FF0">
        <w:t xml:space="preserve">Course </w:t>
      </w:r>
      <w:r w:rsidR="00BF6878" w:rsidRPr="00E37FF0">
        <w:t>Description</w:t>
      </w:r>
    </w:p>
    <w:p w14:paraId="755FE211" w14:textId="77777777" w:rsidR="00EF4C00" w:rsidRPr="00986684" w:rsidRDefault="0043667E" w:rsidP="0043667E">
      <w:pPr>
        <w:autoSpaceDE w:val="0"/>
        <w:autoSpaceDN w:val="0"/>
        <w:adjustRightInd w:val="0"/>
        <w:spacing w:line="240" w:lineRule="auto"/>
      </w:pPr>
      <w:bookmarkStart w:id="3" w:name="_5xalllw3lf0c" w:colFirst="0" w:colLast="0"/>
      <w:bookmarkEnd w:id="3"/>
      <w:r w:rsidRPr="00986684">
        <w:t>This course focuses on questions of mission and vision ("What areas or activities should we be working in?") and on questions of strategy and operations ("How can we perform effectively in this area?").  We will cover both strategy formulation ("What should our strategy be?") and strategy implementation ("What do we need to do to make this strategy work?").</w:t>
      </w:r>
    </w:p>
    <w:p w14:paraId="0B0CAA4F" w14:textId="77777777" w:rsidR="00EF4C00" w:rsidRPr="00986684" w:rsidRDefault="00EF4C00" w:rsidP="0043667E">
      <w:pPr>
        <w:autoSpaceDE w:val="0"/>
        <w:autoSpaceDN w:val="0"/>
        <w:adjustRightInd w:val="0"/>
        <w:spacing w:line="240" w:lineRule="auto"/>
      </w:pPr>
    </w:p>
    <w:p w14:paraId="6EBDCEFE" w14:textId="6D810E40" w:rsidR="0043667E" w:rsidRPr="00986684" w:rsidRDefault="0043667E" w:rsidP="0043667E">
      <w:pPr>
        <w:autoSpaceDE w:val="0"/>
        <w:autoSpaceDN w:val="0"/>
        <w:adjustRightInd w:val="0"/>
        <w:spacing w:line="240" w:lineRule="auto"/>
      </w:pPr>
      <w:r w:rsidRPr="00986684">
        <w:t>All organizations – government agencies as well as non-profit or private companies with a public purpose – face substantial challenges that demand strategic responses, often in uncertain economic, social, or political contexts.  To deal effectively with these challenges, managers need knowledge and skills in strategic management:  setting and aligning goals with the organization’s mission; handling complex trade-offs between demand for services and resource constraints; leading organizational change; defining measures of success; improving work processes; motivating staff and other stakeholders; cultivating relationships with relevant groups; and dealing with crises and environments in transition.  In short, the course emphasizes the multiple, related requirements of the leader/manager's job: analysis, creativity, and action.</w:t>
      </w:r>
    </w:p>
    <w:p w14:paraId="6956B1A7" w14:textId="0167AC2B" w:rsidR="001855AF" w:rsidRPr="00E37FF0" w:rsidRDefault="00601C9D" w:rsidP="0091053D">
      <w:pPr>
        <w:pStyle w:val="Heading2"/>
      </w:pPr>
      <w:r w:rsidRPr="00E37FF0">
        <w:t xml:space="preserve">Course </w:t>
      </w:r>
      <w:r w:rsidR="009363D8" w:rsidRPr="00E37FF0">
        <w:t>and Learning Objectives</w:t>
      </w:r>
    </w:p>
    <w:p w14:paraId="525E321E" w14:textId="77777777" w:rsidR="0043667E" w:rsidRPr="0043667E" w:rsidRDefault="0043667E" w:rsidP="0043667E">
      <w:pPr>
        <w:rPr>
          <w:lang w:val="en-US"/>
        </w:rPr>
      </w:pPr>
      <w:r w:rsidRPr="0043667E">
        <w:rPr>
          <w:lang w:val="en-US"/>
        </w:rPr>
        <w:t>The two primary objectives of the course are to (1) introduce and apply analytic frameworks to formulate and implement strategies at the general manager level and (2) integrate managerial skills acquired in other courses and through personal experience.  Thus, students who successfully complete this course will be able to:</w:t>
      </w:r>
    </w:p>
    <w:p w14:paraId="02B57FE5" w14:textId="77777777" w:rsidR="0043667E" w:rsidRPr="0043667E" w:rsidRDefault="0043667E" w:rsidP="00B53804">
      <w:pPr>
        <w:numPr>
          <w:ilvl w:val="0"/>
          <w:numId w:val="35"/>
        </w:numPr>
        <w:rPr>
          <w:lang w:val="en-US"/>
        </w:rPr>
      </w:pPr>
      <w:r w:rsidRPr="0043667E">
        <w:rPr>
          <w:lang w:val="en-US"/>
        </w:rPr>
        <w:t xml:space="preserve">Analyze complex community, sector and organizational situations from a general management point of view, using a comprehensive strategic framework; </w:t>
      </w:r>
    </w:p>
    <w:p w14:paraId="07F82340" w14:textId="77777777" w:rsidR="0043667E" w:rsidRPr="0043667E" w:rsidRDefault="0043667E" w:rsidP="00B53804">
      <w:pPr>
        <w:numPr>
          <w:ilvl w:val="0"/>
          <w:numId w:val="35"/>
        </w:numPr>
        <w:rPr>
          <w:lang w:val="en-US"/>
        </w:rPr>
      </w:pPr>
      <w:r w:rsidRPr="0043667E">
        <w:rPr>
          <w:lang w:val="en-US"/>
        </w:rPr>
        <w:lastRenderedPageBreak/>
        <w:t>Develop and/or identify potential alternative strategies for pursuing organizational mission and vision and for working with diverse communities of stakeholders to achieve shared goals;</w:t>
      </w:r>
    </w:p>
    <w:p w14:paraId="556D046D" w14:textId="77777777" w:rsidR="0043667E" w:rsidRPr="0043667E" w:rsidRDefault="0043667E" w:rsidP="00B53804">
      <w:pPr>
        <w:numPr>
          <w:ilvl w:val="0"/>
          <w:numId w:val="35"/>
        </w:numPr>
        <w:rPr>
          <w:lang w:val="en-US"/>
        </w:rPr>
      </w:pPr>
      <w:r w:rsidRPr="0043667E">
        <w:rPr>
          <w:lang w:val="en-US"/>
        </w:rPr>
        <w:t>Assess the implications of strategic options, including potential for achieving advantages and for effective implementation, for satisfying the values and needs of a variety of stakeholders [community, clients, etc.];</w:t>
      </w:r>
    </w:p>
    <w:p w14:paraId="524FA094" w14:textId="77777777" w:rsidR="0043667E" w:rsidRPr="0043667E" w:rsidRDefault="0043667E" w:rsidP="00B53804">
      <w:pPr>
        <w:numPr>
          <w:ilvl w:val="0"/>
          <w:numId w:val="35"/>
        </w:numPr>
        <w:rPr>
          <w:lang w:val="en-US"/>
        </w:rPr>
      </w:pPr>
      <w:r w:rsidRPr="0043667E">
        <w:rPr>
          <w:lang w:val="en-US"/>
        </w:rPr>
        <w:t>Prepare plans for executing strategies successfully within realistic economic, social, and temporal parameters and within clearly articulated values and ethical standards;</w:t>
      </w:r>
    </w:p>
    <w:p w14:paraId="53D03A43" w14:textId="77777777" w:rsidR="0043667E" w:rsidRPr="0043667E" w:rsidRDefault="0043667E" w:rsidP="00B53804">
      <w:pPr>
        <w:numPr>
          <w:ilvl w:val="0"/>
          <w:numId w:val="35"/>
        </w:numPr>
        <w:rPr>
          <w:lang w:val="en-US"/>
        </w:rPr>
      </w:pPr>
      <w:r w:rsidRPr="0043667E">
        <w:rPr>
          <w:lang w:val="en-US"/>
        </w:rPr>
        <w:t>Work effectively with colleagues in bringing multiple perspectives and diverse skills together to produce innovative solutions to complex situations; and</w:t>
      </w:r>
    </w:p>
    <w:p w14:paraId="4E135C47" w14:textId="3A9B0602" w:rsidR="00DE387D" w:rsidRPr="0043667E" w:rsidRDefault="0043667E" w:rsidP="00B53804">
      <w:pPr>
        <w:numPr>
          <w:ilvl w:val="0"/>
          <w:numId w:val="35"/>
        </w:numPr>
        <w:rPr>
          <w:lang w:val="en-US"/>
        </w:rPr>
      </w:pPr>
      <w:r w:rsidRPr="0043667E">
        <w:rPr>
          <w:lang w:val="en-US"/>
        </w:rPr>
        <w:t>Make, support analytically, and communicate clearly strategic decisions from a managerial and leadership perspective.</w:t>
      </w:r>
    </w:p>
    <w:p w14:paraId="5BFF54AC" w14:textId="77777777" w:rsidR="00B53804" w:rsidRDefault="00B53804" w:rsidP="00B53804">
      <w:pPr>
        <w:pStyle w:val="Heading3"/>
        <w:rPr>
          <w:lang w:val="en-US"/>
        </w:rPr>
      </w:pPr>
      <w:bookmarkStart w:id="4" w:name="_u95d5zrdds3z" w:colFirst="0" w:colLast="0"/>
      <w:bookmarkStart w:id="5" w:name="_frwo5pn64ahu" w:colFirst="0" w:colLast="0"/>
      <w:bookmarkEnd w:id="4"/>
      <w:bookmarkEnd w:id="5"/>
      <w:r>
        <w:rPr>
          <w:lang w:val="en-US"/>
        </w:rPr>
        <w:t>Learning Assessment Table</w:t>
      </w:r>
    </w:p>
    <w:p w14:paraId="6D60388D" w14:textId="77777777" w:rsidR="00B53804" w:rsidRPr="002469BE" w:rsidRDefault="00B53804" w:rsidP="00B53804">
      <w:pPr>
        <w:rPr>
          <w:lang w:val="en-US"/>
        </w:rPr>
      </w:pPr>
    </w:p>
    <w:tbl>
      <w:tblPr>
        <w:tblStyle w:val="TableGrid"/>
        <w:tblW w:w="9576" w:type="dxa"/>
        <w:jc w:val="center"/>
        <w:tblLook w:val="04A0" w:firstRow="1" w:lastRow="0" w:firstColumn="1" w:lastColumn="0" w:noHBand="0" w:noVBand="1"/>
        <w:tblDescription w:val="Learning Assessment Table"/>
      </w:tblPr>
      <w:tblGrid>
        <w:gridCol w:w="2858"/>
        <w:gridCol w:w="6718"/>
      </w:tblGrid>
      <w:tr w:rsidR="00FD13A9" w:rsidRPr="002469BE" w14:paraId="03E0C88E" w14:textId="77777777" w:rsidTr="00FD13A9">
        <w:trPr>
          <w:trHeight w:val="513"/>
          <w:tblHeader/>
          <w:jc w:val="center"/>
        </w:trPr>
        <w:tc>
          <w:tcPr>
            <w:tcW w:w="0" w:type="auto"/>
            <w:hideMark/>
          </w:tcPr>
          <w:p w14:paraId="5F87F959" w14:textId="77777777" w:rsidR="00FD13A9" w:rsidRPr="002469BE" w:rsidRDefault="00FD13A9" w:rsidP="002557C0">
            <w:pPr>
              <w:spacing w:line="276" w:lineRule="auto"/>
              <w:rPr>
                <w:lang w:val="en-US"/>
              </w:rPr>
            </w:pPr>
            <w:r w:rsidRPr="002469BE">
              <w:rPr>
                <w:b/>
                <w:bCs/>
                <w:lang w:val="en-US"/>
              </w:rPr>
              <w:t>Course Learning Objective Covered</w:t>
            </w:r>
          </w:p>
        </w:tc>
        <w:tc>
          <w:tcPr>
            <w:tcW w:w="0" w:type="auto"/>
            <w:hideMark/>
          </w:tcPr>
          <w:p w14:paraId="7E75AFA8" w14:textId="77777777" w:rsidR="00FD13A9" w:rsidRPr="002469BE" w:rsidRDefault="00FD13A9" w:rsidP="002557C0">
            <w:pPr>
              <w:spacing w:line="276" w:lineRule="auto"/>
              <w:rPr>
                <w:lang w:val="en-US"/>
              </w:rPr>
            </w:pPr>
            <w:r w:rsidRPr="002469BE">
              <w:rPr>
                <w:b/>
                <w:bCs/>
                <w:lang w:val="en-US"/>
              </w:rPr>
              <w:t>Corresponding Assignment Title</w:t>
            </w:r>
          </w:p>
        </w:tc>
      </w:tr>
      <w:tr w:rsidR="00FD13A9" w:rsidRPr="002469BE" w14:paraId="63FF660B" w14:textId="77777777" w:rsidTr="00FD13A9">
        <w:trPr>
          <w:trHeight w:val="513"/>
          <w:jc w:val="center"/>
        </w:trPr>
        <w:tc>
          <w:tcPr>
            <w:tcW w:w="0" w:type="auto"/>
            <w:hideMark/>
          </w:tcPr>
          <w:p w14:paraId="617AA143" w14:textId="77777777" w:rsidR="00FD13A9" w:rsidRPr="00E52A3E" w:rsidRDefault="00FD13A9" w:rsidP="002557C0">
            <w:pPr>
              <w:spacing w:line="276" w:lineRule="auto"/>
              <w:rPr>
                <w:lang w:val="en-US"/>
              </w:rPr>
            </w:pPr>
            <w:r w:rsidRPr="00E52A3E">
              <w:rPr>
                <w:lang w:val="en-US"/>
              </w:rPr>
              <w:t>#1, #2</w:t>
            </w:r>
          </w:p>
        </w:tc>
        <w:tc>
          <w:tcPr>
            <w:tcW w:w="0" w:type="auto"/>
            <w:hideMark/>
          </w:tcPr>
          <w:p w14:paraId="38897197" w14:textId="604EF123" w:rsidR="00FD13A9" w:rsidRPr="00E52A3E" w:rsidRDefault="00E52A3E" w:rsidP="002557C0">
            <w:pPr>
              <w:pStyle w:val="FootnoteText"/>
              <w:rPr>
                <w:rFonts w:ascii="Arial" w:hAnsi="Arial" w:cs="Arial"/>
                <w:sz w:val="22"/>
                <w:szCs w:val="22"/>
              </w:rPr>
            </w:pPr>
            <w:r w:rsidRPr="00E52A3E">
              <w:rPr>
                <w:rFonts w:ascii="Arial" w:hAnsi="Arial" w:cs="Arial"/>
                <w:sz w:val="22"/>
                <w:szCs w:val="22"/>
              </w:rPr>
              <w:t xml:space="preserve">Memo 1 and 2; </w:t>
            </w:r>
            <w:r w:rsidR="00FD13A9" w:rsidRPr="00E52A3E">
              <w:rPr>
                <w:rFonts w:ascii="Arial" w:hAnsi="Arial" w:cs="Arial"/>
                <w:sz w:val="22"/>
                <w:szCs w:val="22"/>
              </w:rPr>
              <w:t>Final Projec</w:t>
            </w:r>
            <w:r w:rsidRPr="00E52A3E">
              <w:rPr>
                <w:rFonts w:ascii="Arial" w:hAnsi="Arial" w:cs="Arial"/>
                <w:sz w:val="22"/>
                <w:szCs w:val="22"/>
              </w:rPr>
              <w:t xml:space="preserve">t (team memo, presentation); Case Study Discussion; </w:t>
            </w:r>
            <w:r w:rsidR="00FD13A9" w:rsidRPr="00E52A3E">
              <w:rPr>
                <w:rFonts w:ascii="Arial" w:hAnsi="Arial" w:cs="Arial"/>
                <w:sz w:val="22"/>
                <w:szCs w:val="22"/>
              </w:rPr>
              <w:t>Class Participation</w:t>
            </w:r>
          </w:p>
          <w:p w14:paraId="0BD77710" w14:textId="77777777" w:rsidR="00FD13A9" w:rsidRPr="00E52A3E" w:rsidRDefault="00FD13A9" w:rsidP="002557C0">
            <w:pPr>
              <w:spacing w:line="276" w:lineRule="auto"/>
              <w:rPr>
                <w:lang w:val="en-US"/>
              </w:rPr>
            </w:pPr>
          </w:p>
        </w:tc>
      </w:tr>
      <w:tr w:rsidR="00FD13A9" w:rsidRPr="002469BE" w14:paraId="3FD94790" w14:textId="77777777" w:rsidTr="00FD13A9">
        <w:trPr>
          <w:trHeight w:val="513"/>
          <w:jc w:val="center"/>
        </w:trPr>
        <w:tc>
          <w:tcPr>
            <w:tcW w:w="0" w:type="auto"/>
          </w:tcPr>
          <w:p w14:paraId="57FAADE7" w14:textId="77777777" w:rsidR="00FD13A9" w:rsidRPr="00E52A3E" w:rsidRDefault="00FD13A9" w:rsidP="002557C0">
            <w:pPr>
              <w:rPr>
                <w:lang w:val="en-US"/>
              </w:rPr>
            </w:pPr>
            <w:r w:rsidRPr="00E52A3E">
              <w:rPr>
                <w:lang w:val="en-US"/>
              </w:rPr>
              <w:t>#3</w:t>
            </w:r>
          </w:p>
        </w:tc>
        <w:tc>
          <w:tcPr>
            <w:tcW w:w="0" w:type="auto"/>
          </w:tcPr>
          <w:p w14:paraId="46EE6510" w14:textId="1E76962D" w:rsidR="00FD13A9" w:rsidRPr="00E52A3E" w:rsidRDefault="00E52A3E" w:rsidP="002557C0">
            <w:pPr>
              <w:pStyle w:val="FootnoteText"/>
              <w:rPr>
                <w:rFonts w:ascii="Arial" w:hAnsi="Arial" w:cs="Arial"/>
                <w:sz w:val="22"/>
                <w:szCs w:val="22"/>
              </w:rPr>
            </w:pPr>
            <w:r w:rsidRPr="00E52A3E">
              <w:rPr>
                <w:rFonts w:ascii="Arial" w:hAnsi="Arial" w:cs="Arial"/>
                <w:sz w:val="22"/>
                <w:szCs w:val="22"/>
              </w:rPr>
              <w:t xml:space="preserve">Memo 2 and 3; Case Study Discussion; </w:t>
            </w:r>
            <w:r w:rsidR="00FD13A9" w:rsidRPr="00E52A3E">
              <w:rPr>
                <w:rFonts w:ascii="Arial" w:hAnsi="Arial" w:cs="Arial"/>
                <w:sz w:val="22"/>
                <w:szCs w:val="22"/>
              </w:rPr>
              <w:t>Class Participation</w:t>
            </w:r>
          </w:p>
          <w:p w14:paraId="42A7F11A" w14:textId="77777777" w:rsidR="00FD13A9" w:rsidRPr="00E52A3E" w:rsidRDefault="00FD13A9" w:rsidP="002557C0">
            <w:pPr>
              <w:pStyle w:val="FootnoteText"/>
              <w:rPr>
                <w:rFonts w:ascii="Arial" w:hAnsi="Arial" w:cs="Arial"/>
                <w:sz w:val="22"/>
                <w:szCs w:val="22"/>
              </w:rPr>
            </w:pPr>
          </w:p>
        </w:tc>
      </w:tr>
      <w:tr w:rsidR="00FD13A9" w:rsidRPr="002469BE" w14:paraId="1277F50D" w14:textId="77777777" w:rsidTr="00FD13A9">
        <w:trPr>
          <w:trHeight w:val="513"/>
          <w:jc w:val="center"/>
        </w:trPr>
        <w:tc>
          <w:tcPr>
            <w:tcW w:w="0" w:type="auto"/>
          </w:tcPr>
          <w:p w14:paraId="0D9B4658" w14:textId="77777777" w:rsidR="00FD13A9" w:rsidRPr="00E52A3E" w:rsidRDefault="00FD13A9" w:rsidP="002557C0">
            <w:pPr>
              <w:rPr>
                <w:lang w:val="en-US"/>
              </w:rPr>
            </w:pPr>
            <w:r w:rsidRPr="00E52A3E">
              <w:rPr>
                <w:lang w:val="en-US"/>
              </w:rPr>
              <w:t>#4</w:t>
            </w:r>
          </w:p>
        </w:tc>
        <w:tc>
          <w:tcPr>
            <w:tcW w:w="0" w:type="auto"/>
          </w:tcPr>
          <w:p w14:paraId="18E64815" w14:textId="0792301B" w:rsidR="00FD13A9" w:rsidRPr="00E52A3E" w:rsidRDefault="00E52A3E" w:rsidP="002557C0">
            <w:pPr>
              <w:pStyle w:val="FootnoteText"/>
              <w:rPr>
                <w:rFonts w:ascii="Arial" w:hAnsi="Arial" w:cs="Arial"/>
                <w:sz w:val="22"/>
                <w:szCs w:val="22"/>
              </w:rPr>
            </w:pPr>
            <w:r w:rsidRPr="00E52A3E">
              <w:rPr>
                <w:rFonts w:ascii="Arial" w:hAnsi="Arial" w:cs="Arial"/>
                <w:sz w:val="22"/>
                <w:szCs w:val="22"/>
              </w:rPr>
              <w:t xml:space="preserve">Memo 2 and 3; Case Study Discussion; </w:t>
            </w:r>
            <w:r w:rsidR="00FD13A9" w:rsidRPr="00E52A3E">
              <w:rPr>
                <w:rFonts w:ascii="Arial" w:hAnsi="Arial" w:cs="Arial"/>
                <w:sz w:val="22"/>
                <w:szCs w:val="22"/>
              </w:rPr>
              <w:t>Class Participation</w:t>
            </w:r>
            <w:r w:rsidRPr="00E52A3E">
              <w:rPr>
                <w:rFonts w:ascii="Arial" w:hAnsi="Arial" w:cs="Arial"/>
                <w:sz w:val="22"/>
                <w:szCs w:val="22"/>
              </w:rPr>
              <w:t>; Final Project (team memo, presentation)</w:t>
            </w:r>
          </w:p>
          <w:p w14:paraId="55680440" w14:textId="77777777" w:rsidR="00FD13A9" w:rsidRPr="00E52A3E" w:rsidRDefault="00FD13A9" w:rsidP="002557C0">
            <w:pPr>
              <w:pStyle w:val="FootnoteText"/>
              <w:rPr>
                <w:rFonts w:ascii="Arial" w:hAnsi="Arial" w:cs="Arial"/>
                <w:sz w:val="22"/>
                <w:szCs w:val="22"/>
              </w:rPr>
            </w:pPr>
          </w:p>
        </w:tc>
      </w:tr>
      <w:tr w:rsidR="00FD13A9" w:rsidRPr="002469BE" w14:paraId="4B95C925" w14:textId="77777777" w:rsidTr="00FD13A9">
        <w:trPr>
          <w:trHeight w:val="513"/>
          <w:jc w:val="center"/>
        </w:trPr>
        <w:tc>
          <w:tcPr>
            <w:tcW w:w="0" w:type="auto"/>
          </w:tcPr>
          <w:p w14:paraId="1F00B97C" w14:textId="425BCEE8" w:rsidR="00FD13A9" w:rsidRPr="00E52A3E" w:rsidRDefault="00FD13A9" w:rsidP="002557C0">
            <w:pPr>
              <w:rPr>
                <w:lang w:val="en-US"/>
              </w:rPr>
            </w:pPr>
            <w:r w:rsidRPr="00E52A3E">
              <w:rPr>
                <w:lang w:val="en-US"/>
              </w:rPr>
              <w:t>#5</w:t>
            </w:r>
            <w:r w:rsidR="00E52A3E" w:rsidRPr="00E52A3E">
              <w:rPr>
                <w:lang w:val="en-US"/>
              </w:rPr>
              <w:t>, #6</w:t>
            </w:r>
          </w:p>
        </w:tc>
        <w:tc>
          <w:tcPr>
            <w:tcW w:w="0" w:type="auto"/>
          </w:tcPr>
          <w:p w14:paraId="79D881A4" w14:textId="586499D5" w:rsidR="00FD13A9" w:rsidRPr="00E52A3E" w:rsidRDefault="00E52A3E" w:rsidP="002557C0">
            <w:pPr>
              <w:pStyle w:val="FootnoteText"/>
              <w:rPr>
                <w:rFonts w:ascii="Arial" w:hAnsi="Arial" w:cs="Arial"/>
                <w:sz w:val="22"/>
                <w:szCs w:val="22"/>
              </w:rPr>
            </w:pPr>
            <w:r w:rsidRPr="00E52A3E">
              <w:rPr>
                <w:rFonts w:ascii="Arial" w:hAnsi="Arial" w:cs="Arial"/>
                <w:sz w:val="22"/>
                <w:szCs w:val="22"/>
              </w:rPr>
              <w:t xml:space="preserve">Memo 1, 2, 3; Case Study Discussion; </w:t>
            </w:r>
            <w:r w:rsidR="00FD13A9" w:rsidRPr="00E52A3E">
              <w:rPr>
                <w:rFonts w:ascii="Arial" w:hAnsi="Arial" w:cs="Arial"/>
                <w:sz w:val="22"/>
                <w:szCs w:val="22"/>
              </w:rPr>
              <w:t>Class Participation</w:t>
            </w:r>
          </w:p>
          <w:p w14:paraId="01F2683E" w14:textId="77777777" w:rsidR="00FD13A9" w:rsidRPr="00E52A3E" w:rsidRDefault="00FD13A9" w:rsidP="002557C0">
            <w:pPr>
              <w:pStyle w:val="FootnoteText"/>
              <w:rPr>
                <w:rFonts w:ascii="Arial" w:hAnsi="Arial" w:cs="Arial"/>
                <w:sz w:val="22"/>
                <w:szCs w:val="22"/>
              </w:rPr>
            </w:pPr>
          </w:p>
        </w:tc>
      </w:tr>
    </w:tbl>
    <w:p w14:paraId="3244E376" w14:textId="2877A250" w:rsidR="008A11B6" w:rsidRPr="00E37FF0" w:rsidRDefault="008A11B6" w:rsidP="0091053D">
      <w:pPr>
        <w:pStyle w:val="Heading2"/>
      </w:pPr>
      <w:r w:rsidRPr="00E37FF0">
        <w:t>Required Readings</w:t>
      </w:r>
    </w:p>
    <w:p w14:paraId="6486FB1D" w14:textId="77777777" w:rsidR="0043667E" w:rsidRPr="0043667E" w:rsidRDefault="0043667E" w:rsidP="0091053D">
      <w:pPr>
        <w:rPr>
          <w:lang w:val="en-US"/>
        </w:rPr>
      </w:pPr>
      <w:r w:rsidRPr="0043667E">
        <w:rPr>
          <w:lang w:val="en-US"/>
        </w:rPr>
        <w:t xml:space="preserve">You are expected to be prepared for class discussions and participate fully. You are encouraged to share your experiences relevant to the topics and cases we are exploring. </w:t>
      </w:r>
    </w:p>
    <w:p w14:paraId="73609A27" w14:textId="77777777" w:rsidR="0043667E" w:rsidRPr="0043667E" w:rsidRDefault="0043667E" w:rsidP="0091053D">
      <w:pPr>
        <w:rPr>
          <w:lang w:val="en-US"/>
        </w:rPr>
      </w:pPr>
    </w:p>
    <w:p w14:paraId="5C06CD84" w14:textId="368FBE1A" w:rsidR="0043667E" w:rsidRPr="0043667E" w:rsidRDefault="0043667E" w:rsidP="0091053D">
      <w:pPr>
        <w:rPr>
          <w:lang w:val="en-US"/>
        </w:rPr>
      </w:pPr>
      <w:r w:rsidRPr="0043667E">
        <w:rPr>
          <w:lang w:val="en-US"/>
        </w:rPr>
        <w:t xml:space="preserve">A series of case studies </w:t>
      </w:r>
      <w:r w:rsidR="00B55F1F">
        <w:rPr>
          <w:lang w:val="en-US"/>
        </w:rPr>
        <w:t xml:space="preserve">and articles </w:t>
      </w:r>
      <w:r w:rsidRPr="0043667E">
        <w:rPr>
          <w:lang w:val="en-US"/>
        </w:rPr>
        <w:t>will be available for purchase at www.ksgharvard.edu/ or</w:t>
      </w:r>
    </w:p>
    <w:p w14:paraId="109AAE48" w14:textId="68135C19" w:rsidR="00112704" w:rsidRPr="0043667E" w:rsidRDefault="00610570" w:rsidP="0091053D">
      <w:pPr>
        <w:rPr>
          <w:lang w:val="en-US"/>
        </w:rPr>
      </w:pPr>
      <w:hyperlink r:id="rId10" w:history="1">
        <w:r w:rsidR="00B55F1F" w:rsidRPr="002D093D">
          <w:rPr>
            <w:rStyle w:val="Hyperlink"/>
            <w:lang w:val="en-US"/>
          </w:rPr>
          <w:t>www.hbsp.harvard.edu</w:t>
        </w:r>
      </w:hyperlink>
      <w:r w:rsidR="0043667E">
        <w:rPr>
          <w:lang w:val="en-US"/>
        </w:rPr>
        <w:t>.</w:t>
      </w:r>
      <w:r w:rsidR="00B55F1F">
        <w:rPr>
          <w:lang w:val="en-US"/>
        </w:rPr>
        <w:t xml:space="preserve">   There is no required textbook.</w:t>
      </w:r>
    </w:p>
    <w:p w14:paraId="6C05EAE5" w14:textId="78ACE447" w:rsidR="001855AF" w:rsidRPr="00E37FF0" w:rsidRDefault="00C22D7B" w:rsidP="0091053D">
      <w:pPr>
        <w:pStyle w:val="Heading3"/>
        <w:rPr>
          <w:szCs w:val="32"/>
        </w:rPr>
      </w:pPr>
      <w:r w:rsidRPr="00E37FF0">
        <w:rPr>
          <w:szCs w:val="32"/>
        </w:rPr>
        <w:t>Course Requirements</w:t>
      </w:r>
      <w:r w:rsidR="00A814FD" w:rsidRPr="00E37FF0">
        <w:rPr>
          <w:szCs w:val="32"/>
        </w:rPr>
        <w:t xml:space="preserve"> and Evaluation</w:t>
      </w:r>
    </w:p>
    <w:p w14:paraId="0CF9A931" w14:textId="77777777" w:rsidR="00C22D7B" w:rsidRPr="00C22D7B" w:rsidRDefault="00C22D7B" w:rsidP="0091053D">
      <w:pPr>
        <w:rPr>
          <w:lang w:val="en-US"/>
        </w:rPr>
      </w:pPr>
      <w:r w:rsidRPr="00C22D7B">
        <w:rPr>
          <w:lang w:val="en-US"/>
        </w:rPr>
        <w:t>There are three basic requirements for the course:</w:t>
      </w:r>
    </w:p>
    <w:p w14:paraId="179E87AE" w14:textId="77777777" w:rsidR="00C22D7B" w:rsidRPr="00C22D7B" w:rsidRDefault="00C22D7B" w:rsidP="0091053D">
      <w:pPr>
        <w:pStyle w:val="Heading4"/>
        <w:rPr>
          <w:szCs w:val="26"/>
          <w:lang w:val="en-US"/>
        </w:rPr>
      </w:pPr>
      <w:r w:rsidRPr="00C22D7B">
        <w:rPr>
          <w:szCs w:val="26"/>
          <w:lang w:val="en-US"/>
        </w:rPr>
        <w:t>Class participation (20%)</w:t>
      </w:r>
    </w:p>
    <w:p w14:paraId="05759254" w14:textId="607A92BF" w:rsidR="00C22D7B" w:rsidRPr="00C22D7B" w:rsidRDefault="00C22D7B" w:rsidP="0091053D">
      <w:pPr>
        <w:pStyle w:val="ListParagraph"/>
        <w:numPr>
          <w:ilvl w:val="0"/>
          <w:numId w:val="5"/>
        </w:numPr>
        <w:rPr>
          <w:b/>
          <w:bCs/>
          <w:lang w:val="en-US"/>
        </w:rPr>
      </w:pPr>
      <w:r w:rsidRPr="00C22D7B">
        <w:rPr>
          <w:lang w:val="en-US"/>
        </w:rPr>
        <w:t xml:space="preserve">Your active participation is critical. Productive discussion depends on students reading and analyzing the materials beforehand and coming to class ready to present a diagnosis of the problems presented and possible solutions.  </w:t>
      </w:r>
      <w:r w:rsidRPr="00C22D7B">
        <w:rPr>
          <w:i/>
          <w:lang w:val="en-US"/>
        </w:rPr>
        <w:t xml:space="preserve">You are expected to attend all classes, have thoroughly prepared the assigned cases and readings, participate fully </w:t>
      </w:r>
      <w:r w:rsidRPr="00C22D7B">
        <w:rPr>
          <w:i/>
          <w:lang w:val="en-US"/>
        </w:rPr>
        <w:lastRenderedPageBreak/>
        <w:t>in small group and class discussions, and act as group spokesperson for case presentations.</w:t>
      </w:r>
      <w:r w:rsidRPr="00C22D7B">
        <w:rPr>
          <w:lang w:val="en-US"/>
        </w:rPr>
        <w:t xml:space="preserve"> </w:t>
      </w:r>
    </w:p>
    <w:p w14:paraId="7C84FBF2" w14:textId="77777777" w:rsidR="00C22D7B" w:rsidRPr="00C22D7B" w:rsidRDefault="00C22D7B" w:rsidP="0091053D">
      <w:pPr>
        <w:pStyle w:val="Heading4"/>
        <w:rPr>
          <w:szCs w:val="26"/>
          <w:lang w:val="en-US"/>
        </w:rPr>
      </w:pPr>
      <w:r w:rsidRPr="00C22D7B">
        <w:rPr>
          <w:szCs w:val="26"/>
          <w:lang w:val="en-US"/>
        </w:rPr>
        <w:t>Written case analyses (45%)</w:t>
      </w:r>
    </w:p>
    <w:p w14:paraId="38D642FF" w14:textId="36E89FFE" w:rsidR="00C22D7B" w:rsidRPr="00C22D7B" w:rsidRDefault="00C22D7B" w:rsidP="0091053D">
      <w:pPr>
        <w:pStyle w:val="ListParagraph"/>
        <w:numPr>
          <w:ilvl w:val="0"/>
          <w:numId w:val="4"/>
        </w:numPr>
        <w:rPr>
          <w:u w:val="single"/>
          <w:lang w:val="en-US"/>
        </w:rPr>
      </w:pPr>
      <w:r w:rsidRPr="00C22D7B">
        <w:rPr>
          <w:lang w:val="en-US"/>
        </w:rPr>
        <w:t>Each student will complete three individual, written case analyses (</w:t>
      </w:r>
      <w:r w:rsidRPr="00C22D7B">
        <w:rPr>
          <w:i/>
          <w:lang w:val="en-US"/>
        </w:rPr>
        <w:t xml:space="preserve">cases are marked in bold font in the syllabus and are due on </w:t>
      </w:r>
      <w:r w:rsidR="003B59B3">
        <w:rPr>
          <w:i/>
          <w:lang w:val="en-US"/>
        </w:rPr>
        <w:t>February 16</w:t>
      </w:r>
      <w:r w:rsidRPr="00C22D7B">
        <w:rPr>
          <w:i/>
          <w:lang w:val="en-US"/>
        </w:rPr>
        <w:t xml:space="preserve">, </w:t>
      </w:r>
      <w:r w:rsidR="003B59B3">
        <w:rPr>
          <w:i/>
          <w:lang w:val="en-US"/>
        </w:rPr>
        <w:t>March</w:t>
      </w:r>
      <w:r w:rsidR="009208B3">
        <w:rPr>
          <w:i/>
          <w:lang w:val="en-US"/>
        </w:rPr>
        <w:t xml:space="preserve"> 3</w:t>
      </w:r>
      <w:r w:rsidR="003B59B3">
        <w:rPr>
          <w:i/>
          <w:lang w:val="en-US"/>
        </w:rPr>
        <w:t>0</w:t>
      </w:r>
      <w:r w:rsidRPr="00C22D7B">
        <w:rPr>
          <w:i/>
          <w:lang w:val="en-US"/>
        </w:rPr>
        <w:t xml:space="preserve">, and </w:t>
      </w:r>
      <w:r w:rsidR="003B59B3">
        <w:rPr>
          <w:i/>
          <w:lang w:val="en-US"/>
        </w:rPr>
        <w:t>April</w:t>
      </w:r>
      <w:r w:rsidRPr="00C22D7B">
        <w:rPr>
          <w:i/>
          <w:lang w:val="en-US"/>
        </w:rPr>
        <w:t xml:space="preserve"> </w:t>
      </w:r>
      <w:r w:rsidR="009208B3">
        <w:rPr>
          <w:i/>
          <w:lang w:val="en-US"/>
        </w:rPr>
        <w:t>2</w:t>
      </w:r>
      <w:r w:rsidR="003B59B3">
        <w:rPr>
          <w:i/>
          <w:lang w:val="en-US"/>
        </w:rPr>
        <w:t>0</w:t>
      </w:r>
      <w:r w:rsidRPr="00C22D7B">
        <w:rPr>
          <w:i/>
          <w:lang w:val="en-US"/>
        </w:rPr>
        <w:t>).  The requirements for the case analysis are described below as Assignment 1.</w:t>
      </w:r>
    </w:p>
    <w:p w14:paraId="358417AC" w14:textId="38A18109" w:rsidR="00C22D7B" w:rsidRPr="00C22D7B" w:rsidRDefault="00C22D7B" w:rsidP="0091053D">
      <w:pPr>
        <w:pStyle w:val="Heading4"/>
        <w:rPr>
          <w:szCs w:val="26"/>
          <w:lang w:val="en-US"/>
        </w:rPr>
      </w:pPr>
      <w:r w:rsidRPr="00C22D7B">
        <w:rPr>
          <w:szCs w:val="26"/>
          <w:lang w:val="en-US"/>
        </w:rPr>
        <w:t xml:space="preserve">Group project (35%) </w:t>
      </w:r>
    </w:p>
    <w:p w14:paraId="0ED50C47" w14:textId="0103F459" w:rsidR="00C22D7B" w:rsidRPr="00C22D7B" w:rsidRDefault="00C22D7B" w:rsidP="00584C19">
      <w:pPr>
        <w:pStyle w:val="ListParagraph"/>
        <w:numPr>
          <w:ilvl w:val="0"/>
          <w:numId w:val="3"/>
        </w:numPr>
        <w:rPr>
          <w:b/>
          <w:u w:val="single"/>
          <w:lang w:val="en-US"/>
        </w:rPr>
      </w:pPr>
      <w:r>
        <w:rPr>
          <w:lang w:val="en-US"/>
        </w:rPr>
        <w:t>S</w:t>
      </w:r>
      <w:r w:rsidRPr="00C22D7B">
        <w:rPr>
          <w:lang w:val="en-US"/>
        </w:rPr>
        <w:t>tudents will be assigned to work in teams to do a strategic analysis of a case study organization.  Each team will submit a comprehensive analysis with recommendations.  The requirements for the group project are described below in Assignment 2.</w:t>
      </w:r>
    </w:p>
    <w:p w14:paraId="1E44B8E4" w14:textId="77777777" w:rsidR="00C22D7B" w:rsidRPr="00C22D7B" w:rsidRDefault="00C22D7B" w:rsidP="00C22D7B">
      <w:pPr>
        <w:rPr>
          <w:b/>
          <w:u w:val="single"/>
          <w:lang w:val="en-US"/>
        </w:rPr>
      </w:pPr>
    </w:p>
    <w:p w14:paraId="4D75C60A" w14:textId="77777777" w:rsidR="00C22D7B" w:rsidRPr="00C22D7B" w:rsidRDefault="00C22D7B" w:rsidP="00C22D7B">
      <w:pPr>
        <w:rPr>
          <w:lang w:val="en-US"/>
        </w:rPr>
      </w:pPr>
      <w:r w:rsidRPr="00C22D7B">
        <w:rPr>
          <w:lang w:val="en-US"/>
        </w:rPr>
        <w:t>All submitted papers, whether individual or group, are to be original work with full and complete citations of any materials drawn from other sources [articles, books, interviews, etc.].</w:t>
      </w:r>
    </w:p>
    <w:p w14:paraId="3A3B44DA" w14:textId="77777777" w:rsidR="00C22D7B" w:rsidRPr="00C22D7B" w:rsidRDefault="00C22D7B" w:rsidP="00C22D7B">
      <w:pPr>
        <w:rPr>
          <w:lang w:val="en-US"/>
        </w:rPr>
      </w:pPr>
    </w:p>
    <w:p w14:paraId="2D5AAE5B" w14:textId="67EC7129" w:rsidR="00C22D7B" w:rsidRDefault="00C22D7B" w:rsidP="0043667E">
      <w:pPr>
        <w:rPr>
          <w:lang w:val="en-US"/>
        </w:rPr>
      </w:pPr>
      <w:r w:rsidRPr="00C22D7B">
        <w:rPr>
          <w:lang w:val="en-US"/>
        </w:rPr>
        <w:t>All assignments must be submitted on the stated due dates unless I grant an extension prior to the due date.</w:t>
      </w:r>
    </w:p>
    <w:p w14:paraId="6EBBF06F" w14:textId="69177615" w:rsidR="00AB1377" w:rsidRDefault="00AB1377" w:rsidP="0091053D">
      <w:pPr>
        <w:pStyle w:val="Heading2"/>
        <w:rPr>
          <w:lang w:val="en-US"/>
        </w:rPr>
      </w:pPr>
      <w:r>
        <w:rPr>
          <w:lang w:val="en-US"/>
        </w:rPr>
        <w:t>Course Assignments</w:t>
      </w:r>
    </w:p>
    <w:p w14:paraId="762A2FB4" w14:textId="77777777" w:rsidR="00AB1377" w:rsidRPr="00AB1377" w:rsidRDefault="00AB1377" w:rsidP="0091053D">
      <w:pPr>
        <w:pStyle w:val="Heading3"/>
        <w:rPr>
          <w:i/>
          <w:iCs/>
          <w:lang w:val="en-US"/>
        </w:rPr>
      </w:pPr>
      <w:r w:rsidRPr="00AB1377">
        <w:rPr>
          <w:lang w:val="en-US"/>
        </w:rPr>
        <w:t>Assignment 1: Case Analysis Memos (3)</w:t>
      </w:r>
    </w:p>
    <w:p w14:paraId="4B750B65" w14:textId="77777777" w:rsidR="00AB1377" w:rsidRPr="00AB1377" w:rsidRDefault="00AB1377" w:rsidP="0091053D">
      <w:pPr>
        <w:pStyle w:val="Heading4"/>
        <w:rPr>
          <w:lang w:val="en-US"/>
        </w:rPr>
      </w:pPr>
      <w:r w:rsidRPr="00AB1377">
        <w:rPr>
          <w:lang w:val="en-US"/>
        </w:rPr>
        <w:t xml:space="preserve">Purpose and requirements </w:t>
      </w:r>
    </w:p>
    <w:p w14:paraId="6442F708" w14:textId="77777777" w:rsidR="00AB1377" w:rsidRPr="00AB1377" w:rsidRDefault="00AB1377" w:rsidP="0091053D">
      <w:pPr>
        <w:rPr>
          <w:lang w:val="en-US"/>
        </w:rPr>
      </w:pPr>
      <w:r w:rsidRPr="00AB1377">
        <w:rPr>
          <w:lang w:val="en-US"/>
        </w:rPr>
        <w:t xml:space="preserve">You will complete analyses of three case studies that provide an opportunity to develop your </w:t>
      </w:r>
    </w:p>
    <w:p w14:paraId="780BE9D6" w14:textId="77777777" w:rsidR="00AB1377" w:rsidRPr="00AB1377" w:rsidRDefault="00AB1377" w:rsidP="0091053D">
      <w:pPr>
        <w:rPr>
          <w:lang w:val="en-US"/>
        </w:rPr>
      </w:pPr>
      <w:r w:rsidRPr="00AB1377">
        <w:rPr>
          <w:lang w:val="en-US"/>
        </w:rPr>
        <w:t xml:space="preserve">skills in assessing an organizational situation and providing support for a particular course of </w:t>
      </w:r>
    </w:p>
    <w:p w14:paraId="7C16A136" w14:textId="77777777" w:rsidR="00AB1377" w:rsidRPr="00AB1377" w:rsidRDefault="00AB1377" w:rsidP="0091053D">
      <w:pPr>
        <w:rPr>
          <w:lang w:val="en-US"/>
        </w:rPr>
      </w:pPr>
      <w:r w:rsidRPr="00AB1377">
        <w:rPr>
          <w:lang w:val="en-US"/>
        </w:rPr>
        <w:t>recommended action.  These assignments will be in the form of a memo addressed to the</w:t>
      </w:r>
    </w:p>
    <w:p w14:paraId="0B33992B" w14:textId="77777777" w:rsidR="00AB1377" w:rsidRPr="00AB1377" w:rsidRDefault="00AB1377" w:rsidP="0091053D">
      <w:pPr>
        <w:rPr>
          <w:lang w:val="en-US"/>
        </w:rPr>
      </w:pPr>
      <w:r w:rsidRPr="00AB1377">
        <w:rPr>
          <w:lang w:val="en-US"/>
        </w:rPr>
        <w:t xml:space="preserve">executive director of the focal organization, not to exceed 2 single spaced pages.  The memo </w:t>
      </w:r>
    </w:p>
    <w:p w14:paraId="5587C689" w14:textId="77777777" w:rsidR="00AB1377" w:rsidRPr="00AB1377" w:rsidRDefault="00AB1377" w:rsidP="0091053D">
      <w:pPr>
        <w:rPr>
          <w:lang w:val="en-US"/>
        </w:rPr>
      </w:pPr>
      <w:r w:rsidRPr="00AB1377">
        <w:rPr>
          <w:lang w:val="en-US"/>
        </w:rPr>
        <w:t xml:space="preserve">must identify the problem as you see it, recommend solutions, and provide support for your </w:t>
      </w:r>
    </w:p>
    <w:p w14:paraId="54D84D49" w14:textId="77777777" w:rsidR="00AB1377" w:rsidRPr="00AB1377" w:rsidRDefault="00AB1377" w:rsidP="0091053D">
      <w:pPr>
        <w:rPr>
          <w:lang w:val="en-US"/>
        </w:rPr>
      </w:pPr>
      <w:r w:rsidRPr="00AB1377">
        <w:rPr>
          <w:lang w:val="en-US"/>
        </w:rPr>
        <w:t xml:space="preserve">perspective.  An analysis memo is a short document designed to communicate essential </w:t>
      </w:r>
    </w:p>
    <w:p w14:paraId="3D4E67C0" w14:textId="701A97C8" w:rsidR="00AB1377" w:rsidRDefault="00AB1377" w:rsidP="0091053D">
      <w:pPr>
        <w:rPr>
          <w:lang w:val="en-US"/>
        </w:rPr>
      </w:pPr>
      <w:r w:rsidRPr="00AB1377">
        <w:rPr>
          <w:lang w:val="en-US"/>
        </w:rPr>
        <w:t xml:space="preserve">information about an issue to a busy </w:t>
      </w:r>
      <w:r w:rsidR="00EF4C00">
        <w:rPr>
          <w:lang w:val="en-US"/>
        </w:rPr>
        <w:t>decision-maker.</w:t>
      </w:r>
    </w:p>
    <w:p w14:paraId="473DD32F" w14:textId="77777777" w:rsidR="00EF4C00" w:rsidRPr="00AB1377" w:rsidRDefault="00EF4C00" w:rsidP="0091053D">
      <w:pPr>
        <w:rPr>
          <w:lang w:val="en-US"/>
        </w:rPr>
      </w:pPr>
    </w:p>
    <w:p w14:paraId="03EEF35E" w14:textId="77777777" w:rsidR="00AB1377" w:rsidRPr="00AB1377" w:rsidRDefault="00AB1377" w:rsidP="0091053D">
      <w:pPr>
        <w:rPr>
          <w:lang w:val="en-US"/>
        </w:rPr>
      </w:pPr>
      <w:r w:rsidRPr="00AB1377">
        <w:rPr>
          <w:lang w:val="en-US"/>
        </w:rPr>
        <w:t xml:space="preserve">State major problems in the case and briefly explain the context in which key decisions </w:t>
      </w:r>
    </w:p>
    <w:p w14:paraId="7A2A49B1" w14:textId="3CA28795" w:rsidR="00AB1377" w:rsidRPr="00AB1377" w:rsidRDefault="00AB1377" w:rsidP="0091053D">
      <w:pPr>
        <w:rPr>
          <w:lang w:val="en-US"/>
        </w:rPr>
      </w:pPr>
      <w:r w:rsidRPr="00AB1377">
        <w:rPr>
          <w:lang w:val="en-US"/>
        </w:rPr>
        <w:t xml:space="preserve">must be made. Next, describe and assess proposed solutions to the problem, which you believe is the best course of action, and your reasons. Identify the next steps if your proposed solution is adopted and outline a “Plan B” in the event that your proposed solution fails. Show how the </w:t>
      </w:r>
    </w:p>
    <w:p w14:paraId="4359F40D" w14:textId="77777777" w:rsidR="00AB1377" w:rsidRPr="00AB1377" w:rsidRDefault="00AB1377" w:rsidP="0091053D">
      <w:pPr>
        <w:rPr>
          <w:lang w:val="en-US"/>
        </w:rPr>
      </w:pPr>
      <w:r w:rsidRPr="00AB1377">
        <w:rPr>
          <w:lang w:val="en-US"/>
        </w:rPr>
        <w:t xml:space="preserve">readings informed your understanding of the case and influenced your decision-making. </w:t>
      </w:r>
    </w:p>
    <w:p w14:paraId="6CF46E29" w14:textId="77777777" w:rsidR="00AB1377" w:rsidRPr="00AB1377" w:rsidRDefault="00AB1377" w:rsidP="0091053D">
      <w:pPr>
        <w:rPr>
          <w:lang w:val="en-US"/>
        </w:rPr>
      </w:pPr>
      <w:r w:rsidRPr="00AB1377">
        <w:rPr>
          <w:lang w:val="en-US"/>
        </w:rPr>
        <w:t xml:space="preserve">Do not attempt to address every issue in the case, focus on your analysis of the problem and </w:t>
      </w:r>
    </w:p>
    <w:p w14:paraId="78331A1F" w14:textId="4D21CEA6" w:rsidR="00AB1377" w:rsidRPr="00AB1377" w:rsidRDefault="00AB1377" w:rsidP="0091053D">
      <w:pPr>
        <w:rPr>
          <w:lang w:val="en-US"/>
        </w:rPr>
      </w:pPr>
      <w:r w:rsidRPr="00AB1377">
        <w:rPr>
          <w:lang w:val="en-US"/>
        </w:rPr>
        <w:t>propose a potentially viable solution.</w:t>
      </w:r>
      <w:r w:rsidR="00EF4C00">
        <w:rPr>
          <w:lang w:val="en-US"/>
        </w:rPr>
        <w:t xml:space="preserve"> </w:t>
      </w:r>
      <w:r w:rsidRPr="00AB1377">
        <w:rPr>
          <w:lang w:val="en-US"/>
        </w:rPr>
        <w:t>Here is the outline I would like you to use:</w:t>
      </w:r>
    </w:p>
    <w:p w14:paraId="5B7E0195" w14:textId="77777777" w:rsidR="00AB1377" w:rsidRPr="00AB1377" w:rsidRDefault="00AB1377" w:rsidP="0091053D">
      <w:pPr>
        <w:rPr>
          <w:lang w:val="en-US"/>
        </w:rPr>
      </w:pPr>
    </w:p>
    <w:p w14:paraId="0C0FA7BE" w14:textId="5C542212" w:rsidR="00AB1377" w:rsidRPr="00AB1377" w:rsidRDefault="00AB1377" w:rsidP="0091053D">
      <w:pPr>
        <w:pStyle w:val="Heading4"/>
        <w:rPr>
          <w:lang w:val="en-US"/>
        </w:rPr>
      </w:pPr>
      <w:r>
        <w:rPr>
          <w:lang w:val="en-US"/>
        </w:rPr>
        <w:lastRenderedPageBreak/>
        <w:t>Memo outline</w:t>
      </w:r>
      <w:r w:rsidRPr="00AB1377">
        <w:rPr>
          <w:lang w:val="en-US"/>
        </w:rPr>
        <w:t xml:space="preserve"> </w:t>
      </w:r>
    </w:p>
    <w:p w14:paraId="4FA2EC1B" w14:textId="77777777" w:rsidR="00AB1377" w:rsidRPr="00AB1377" w:rsidRDefault="00AB1377" w:rsidP="0091053D">
      <w:pPr>
        <w:numPr>
          <w:ilvl w:val="0"/>
          <w:numId w:val="34"/>
        </w:numPr>
        <w:rPr>
          <w:lang w:val="en-US"/>
        </w:rPr>
      </w:pPr>
      <w:r w:rsidRPr="00AB1377">
        <w:rPr>
          <w:lang w:val="en-US"/>
        </w:rPr>
        <w:t xml:space="preserve">Open with a brief one-paragraph summary (labeled </w:t>
      </w:r>
      <w:r w:rsidRPr="00AB1377">
        <w:rPr>
          <w:b/>
          <w:lang w:val="en-US"/>
        </w:rPr>
        <w:t>Executive Summary</w:t>
      </w:r>
      <w:r w:rsidRPr="00AB1377">
        <w:rPr>
          <w:lang w:val="en-US"/>
        </w:rPr>
        <w:t>)</w:t>
      </w:r>
    </w:p>
    <w:p w14:paraId="3848979C" w14:textId="77777777" w:rsidR="00AB1377" w:rsidRPr="00AB1377" w:rsidRDefault="00AB1377" w:rsidP="0091053D">
      <w:pPr>
        <w:numPr>
          <w:ilvl w:val="1"/>
          <w:numId w:val="34"/>
        </w:numPr>
        <w:rPr>
          <w:lang w:val="en-US"/>
        </w:rPr>
      </w:pPr>
      <w:r w:rsidRPr="00AB1377">
        <w:rPr>
          <w:lang w:val="en-US"/>
        </w:rPr>
        <w:t>What is the context, key issue(s), and your recommendation?</w:t>
      </w:r>
    </w:p>
    <w:p w14:paraId="53ED004E" w14:textId="77777777" w:rsidR="00AB1377" w:rsidRPr="00AB1377" w:rsidRDefault="00AB1377" w:rsidP="0091053D">
      <w:pPr>
        <w:numPr>
          <w:ilvl w:val="0"/>
          <w:numId w:val="34"/>
        </w:numPr>
        <w:rPr>
          <w:lang w:val="en-US"/>
        </w:rPr>
      </w:pPr>
      <w:r w:rsidRPr="00AB1377">
        <w:rPr>
          <w:b/>
          <w:lang w:val="en-US"/>
        </w:rPr>
        <w:t>Background</w:t>
      </w:r>
    </w:p>
    <w:p w14:paraId="463198DC" w14:textId="77777777" w:rsidR="00AB1377" w:rsidRPr="00AB1377" w:rsidRDefault="00AB1377" w:rsidP="0091053D">
      <w:pPr>
        <w:numPr>
          <w:ilvl w:val="1"/>
          <w:numId w:val="34"/>
        </w:numPr>
        <w:rPr>
          <w:lang w:val="en-US"/>
        </w:rPr>
      </w:pPr>
      <w:r w:rsidRPr="00AB1377">
        <w:rPr>
          <w:lang w:val="en-US"/>
        </w:rPr>
        <w:t>Why are we facing these issues? Identify root causes.</w:t>
      </w:r>
    </w:p>
    <w:p w14:paraId="77C218AB" w14:textId="77777777" w:rsidR="00AB1377" w:rsidRPr="00AB1377" w:rsidRDefault="00AB1377" w:rsidP="0091053D">
      <w:pPr>
        <w:numPr>
          <w:ilvl w:val="0"/>
          <w:numId w:val="34"/>
        </w:numPr>
        <w:rPr>
          <w:b/>
          <w:lang w:val="en-US"/>
        </w:rPr>
      </w:pPr>
      <w:r w:rsidRPr="00AB1377">
        <w:rPr>
          <w:b/>
          <w:lang w:val="en-US"/>
        </w:rPr>
        <w:t>Recommendations</w:t>
      </w:r>
    </w:p>
    <w:p w14:paraId="6C3955C6" w14:textId="77777777" w:rsidR="00AB1377" w:rsidRPr="00AB1377" w:rsidRDefault="00AB1377" w:rsidP="0091053D">
      <w:pPr>
        <w:numPr>
          <w:ilvl w:val="1"/>
          <w:numId w:val="34"/>
        </w:numPr>
        <w:rPr>
          <w:lang w:val="en-US"/>
        </w:rPr>
      </w:pPr>
      <w:r w:rsidRPr="00AB1377">
        <w:rPr>
          <w:lang w:val="en-US"/>
        </w:rPr>
        <w:t>What are your specific recommendations? Rationale? Alternatives?</w:t>
      </w:r>
    </w:p>
    <w:p w14:paraId="6E9C7E4B" w14:textId="77777777" w:rsidR="00AB1377" w:rsidRPr="00AB1377" w:rsidRDefault="00AB1377" w:rsidP="0091053D">
      <w:pPr>
        <w:numPr>
          <w:ilvl w:val="0"/>
          <w:numId w:val="34"/>
        </w:numPr>
        <w:rPr>
          <w:b/>
          <w:lang w:val="en-US"/>
        </w:rPr>
      </w:pPr>
      <w:r w:rsidRPr="00AB1377">
        <w:rPr>
          <w:b/>
          <w:lang w:val="en-US"/>
        </w:rPr>
        <w:t>Next steps</w:t>
      </w:r>
    </w:p>
    <w:p w14:paraId="04A5FCB5" w14:textId="77777777" w:rsidR="00AB1377" w:rsidRPr="00AB1377" w:rsidRDefault="00AB1377" w:rsidP="0091053D">
      <w:pPr>
        <w:numPr>
          <w:ilvl w:val="1"/>
          <w:numId w:val="34"/>
        </w:numPr>
        <w:rPr>
          <w:lang w:val="en-US"/>
        </w:rPr>
      </w:pPr>
      <w:r w:rsidRPr="00AB1377">
        <w:rPr>
          <w:lang w:val="en-US"/>
        </w:rPr>
        <w:t>How should your recommendations be implemented? What are the priorities?</w:t>
      </w:r>
    </w:p>
    <w:p w14:paraId="6EDC7029" w14:textId="77777777" w:rsidR="00AB1377" w:rsidRPr="00AB1377" w:rsidRDefault="00AB1377" w:rsidP="0091053D">
      <w:pPr>
        <w:rPr>
          <w:lang w:val="en-US"/>
        </w:rPr>
      </w:pPr>
    </w:p>
    <w:p w14:paraId="21585C7D" w14:textId="6192A3C5" w:rsidR="00AB1377" w:rsidRDefault="00AB1377" w:rsidP="0091053D">
      <w:pPr>
        <w:rPr>
          <w:lang w:val="en-US"/>
        </w:rPr>
      </w:pPr>
      <w:r w:rsidRPr="00AB1377">
        <w:rPr>
          <w:lang w:val="en-US"/>
        </w:rPr>
        <w:t>The cases for analysis are marked in the syllabus.</w:t>
      </w:r>
    </w:p>
    <w:p w14:paraId="51A19EA6" w14:textId="77777777" w:rsidR="00EF4C00" w:rsidRPr="00AB1377" w:rsidRDefault="00EF4C00" w:rsidP="0091053D">
      <w:pPr>
        <w:rPr>
          <w:lang w:val="en-US"/>
        </w:rPr>
      </w:pPr>
    </w:p>
    <w:p w14:paraId="55E0FD94" w14:textId="77777777" w:rsidR="00AB1377" w:rsidRPr="00AB1377" w:rsidRDefault="00AB1377" w:rsidP="0091053D">
      <w:pPr>
        <w:rPr>
          <w:lang w:val="en-US"/>
        </w:rPr>
      </w:pPr>
      <w:r w:rsidRPr="00AB1377">
        <w:rPr>
          <w:lang w:val="en-US"/>
        </w:rPr>
        <w:t xml:space="preserve">Please use a simple and direct style, putting your conclusion or recommendation in the first </w:t>
      </w:r>
    </w:p>
    <w:p w14:paraId="74B0837A" w14:textId="17F9DB94" w:rsidR="00AB1377" w:rsidRPr="00AB1377" w:rsidRDefault="00AB1377" w:rsidP="0091053D">
      <w:pPr>
        <w:rPr>
          <w:lang w:val="en-US"/>
        </w:rPr>
      </w:pPr>
      <w:r w:rsidRPr="00AB1377">
        <w:rPr>
          <w:lang w:val="en-US"/>
        </w:rPr>
        <w:t>paragraph. List references, if necessary, on a concluding page.</w:t>
      </w:r>
    </w:p>
    <w:p w14:paraId="32B0E7EA" w14:textId="77777777" w:rsidR="00AB1377" w:rsidRPr="00AB1377" w:rsidRDefault="00AB1377" w:rsidP="0091053D">
      <w:pPr>
        <w:pStyle w:val="Heading4"/>
        <w:rPr>
          <w:lang w:val="en-US"/>
        </w:rPr>
      </w:pPr>
      <w:r w:rsidRPr="00AB1377">
        <w:rPr>
          <w:lang w:val="en-US"/>
        </w:rPr>
        <w:t>Requirements</w:t>
      </w:r>
      <w:r w:rsidRPr="00AB1377">
        <w:rPr>
          <w:lang w:val="en-US"/>
        </w:rPr>
        <w:tab/>
      </w:r>
    </w:p>
    <w:p w14:paraId="47BDDAF1" w14:textId="77777777" w:rsidR="00AB1377" w:rsidRPr="00AB1377" w:rsidRDefault="00AB1377" w:rsidP="0091053D">
      <w:pPr>
        <w:rPr>
          <w:lang w:val="en-US"/>
        </w:rPr>
      </w:pPr>
      <w:r w:rsidRPr="00AB1377">
        <w:rPr>
          <w:lang w:val="en-US"/>
        </w:rPr>
        <w:t xml:space="preserve">Page and format requirements: 2 pages, single spaced including all graphics.  Use </w:t>
      </w:r>
    </w:p>
    <w:p w14:paraId="59852EB5" w14:textId="6E8F5A30" w:rsidR="00AB1377" w:rsidRPr="00AB1377" w:rsidRDefault="00AB1377" w:rsidP="0091053D">
      <w:pPr>
        <w:rPr>
          <w:lang w:val="en-US"/>
        </w:rPr>
      </w:pPr>
      <w:r w:rsidRPr="00AB1377">
        <w:rPr>
          <w:lang w:val="en-US"/>
        </w:rPr>
        <w:t xml:space="preserve">Times New Roman font with </w:t>
      </w:r>
      <w:r w:rsidR="00CB14F6">
        <w:rPr>
          <w:lang w:val="en-US"/>
        </w:rPr>
        <w:t>one-inch</w:t>
      </w:r>
      <w:r w:rsidRPr="00AB1377">
        <w:rPr>
          <w:lang w:val="en-US"/>
        </w:rPr>
        <w:t xml:space="preserve"> margins (looks count) and a 12 pt. </w:t>
      </w:r>
    </w:p>
    <w:p w14:paraId="5A143EA0" w14:textId="4D86B541" w:rsidR="00AB1377" w:rsidRPr="00AB1377" w:rsidRDefault="00AB1377" w:rsidP="0091053D">
      <w:pPr>
        <w:rPr>
          <w:lang w:val="en-US"/>
        </w:rPr>
      </w:pPr>
      <w:r w:rsidRPr="00AB1377">
        <w:rPr>
          <w:lang w:val="en-US"/>
        </w:rPr>
        <w:t>font size.  References should be included on a separate, final page of the document.</w:t>
      </w:r>
    </w:p>
    <w:p w14:paraId="55B368F3" w14:textId="77777777" w:rsidR="00AB1377" w:rsidRPr="00AB1377" w:rsidRDefault="00AB1377" w:rsidP="0091053D">
      <w:pPr>
        <w:pStyle w:val="Heading4"/>
        <w:rPr>
          <w:lang w:val="en-US"/>
        </w:rPr>
      </w:pPr>
      <w:r w:rsidRPr="00AB1377">
        <w:rPr>
          <w:lang w:val="en-US"/>
        </w:rPr>
        <w:t xml:space="preserve">Mechanics </w:t>
      </w:r>
    </w:p>
    <w:p w14:paraId="50FB6426" w14:textId="1DD50299" w:rsidR="00AB1377" w:rsidRPr="00AB1377" w:rsidRDefault="00AB1377" w:rsidP="0091053D">
      <w:pPr>
        <w:rPr>
          <w:lang w:val="en-US"/>
        </w:rPr>
      </w:pPr>
      <w:r w:rsidRPr="00AB1377">
        <w:rPr>
          <w:lang w:val="en-US"/>
        </w:rPr>
        <w:t xml:space="preserve">Format, grammar, punctuation, spelling, and citation accuracy all count.  </w:t>
      </w:r>
    </w:p>
    <w:p w14:paraId="573DE809" w14:textId="77777777" w:rsidR="00AB1377" w:rsidRPr="00AB1377" w:rsidRDefault="00AB1377" w:rsidP="0091053D">
      <w:pPr>
        <w:pStyle w:val="Heading3"/>
        <w:rPr>
          <w:lang w:val="en-US"/>
        </w:rPr>
      </w:pPr>
      <w:r w:rsidRPr="00AB1377">
        <w:rPr>
          <w:lang w:val="en-US"/>
        </w:rPr>
        <w:t>Assignment 2 (Final Project):  Group Case Analysis</w:t>
      </w:r>
    </w:p>
    <w:p w14:paraId="7CFB8020" w14:textId="7E772282" w:rsidR="00AB1377" w:rsidRPr="00AB1377" w:rsidRDefault="00AB1377" w:rsidP="0091053D">
      <w:pPr>
        <w:rPr>
          <w:lang w:val="en-US"/>
        </w:rPr>
      </w:pPr>
      <w:r w:rsidRPr="00AB1377">
        <w:rPr>
          <w:lang w:val="en-US"/>
        </w:rPr>
        <w:t xml:space="preserve">Because strategy is so often formulated in groups, members of the class will be divided into teams for this assignment. This will allow you to develop awareness of how strategic decision-making works. This project will provide an opportunity to apply what you have learned to a case. Your team will be “hired” as a consultant to tackle a strategic problem or address an opportunity to improve the work of the organization featured in the case. Using the tools and concepts introduced in the course you will provide the organization’s management team with a 10-page (double-spaced) </w:t>
      </w:r>
      <w:r w:rsidR="00B12DE6">
        <w:rPr>
          <w:lang w:val="en-US"/>
        </w:rPr>
        <w:t>memo</w:t>
      </w:r>
      <w:r w:rsidRPr="00AB1377">
        <w:rPr>
          <w:lang w:val="en-US"/>
        </w:rPr>
        <w:t xml:space="preserve"> that analyzes the situation and recommendations on how to move forward. </w:t>
      </w:r>
    </w:p>
    <w:p w14:paraId="576F4A2E" w14:textId="77777777" w:rsidR="00AB1377" w:rsidRPr="00AB1377" w:rsidRDefault="00AB1377" w:rsidP="0091053D">
      <w:pPr>
        <w:rPr>
          <w:lang w:val="en-US"/>
        </w:rPr>
      </w:pPr>
    </w:p>
    <w:p w14:paraId="637D989B" w14:textId="77777777" w:rsidR="00AB1377" w:rsidRPr="00AB1377" w:rsidRDefault="00AB1377" w:rsidP="0091053D">
      <w:pPr>
        <w:rPr>
          <w:lang w:val="en-US"/>
        </w:rPr>
      </w:pPr>
      <w:r w:rsidRPr="00AB1377">
        <w:rPr>
          <w:lang w:val="en-US"/>
        </w:rPr>
        <w:t>Prepare a concise analysis of the case that is responsive to the following points:</w:t>
      </w:r>
    </w:p>
    <w:p w14:paraId="6454609A" w14:textId="195FF679" w:rsidR="00AB1377" w:rsidRPr="00AB1377" w:rsidRDefault="00AB1377" w:rsidP="0091053D">
      <w:pPr>
        <w:numPr>
          <w:ilvl w:val="0"/>
          <w:numId w:val="32"/>
        </w:numPr>
        <w:rPr>
          <w:lang w:val="en-US"/>
        </w:rPr>
      </w:pPr>
      <w:r w:rsidRPr="00AB1377">
        <w:rPr>
          <w:lang w:val="en-US"/>
        </w:rPr>
        <w:t>What are the issues [strategic, tactical, and/or operational] that are presently confronting the organization described in the case?</w:t>
      </w:r>
    </w:p>
    <w:p w14:paraId="140ADC2C" w14:textId="77777777" w:rsidR="00AB1377" w:rsidRPr="00AB1377" w:rsidRDefault="00AB1377" w:rsidP="0091053D">
      <w:pPr>
        <w:numPr>
          <w:ilvl w:val="0"/>
          <w:numId w:val="32"/>
        </w:numPr>
        <w:rPr>
          <w:lang w:val="en-US"/>
        </w:rPr>
      </w:pPr>
      <w:r w:rsidRPr="00AB1377">
        <w:rPr>
          <w:lang w:val="en-US"/>
        </w:rPr>
        <w:t>What are the conceptual factors [mission, values, vision] that are relevant to these issues?</w:t>
      </w:r>
    </w:p>
    <w:p w14:paraId="7FAD50DB" w14:textId="77777777" w:rsidR="00AB1377" w:rsidRPr="00AB1377" w:rsidRDefault="00AB1377" w:rsidP="0091053D">
      <w:pPr>
        <w:numPr>
          <w:ilvl w:val="0"/>
          <w:numId w:val="32"/>
        </w:numPr>
        <w:rPr>
          <w:lang w:val="en-US"/>
        </w:rPr>
      </w:pPr>
      <w:r w:rsidRPr="00AB1377">
        <w:rPr>
          <w:lang w:val="en-US"/>
        </w:rPr>
        <w:t>What are the external/environmental factors that are relevant to these issues?</w:t>
      </w:r>
    </w:p>
    <w:p w14:paraId="3703EFB3" w14:textId="77777777" w:rsidR="00AB1377" w:rsidRPr="00AB1377" w:rsidRDefault="00AB1377" w:rsidP="0091053D">
      <w:pPr>
        <w:numPr>
          <w:ilvl w:val="0"/>
          <w:numId w:val="32"/>
        </w:numPr>
        <w:rPr>
          <w:lang w:val="en-US"/>
        </w:rPr>
      </w:pPr>
      <w:r w:rsidRPr="00AB1377">
        <w:rPr>
          <w:lang w:val="en-US"/>
        </w:rPr>
        <w:t>What are the internal factors [structure, processes, people] that are relevant to these issues?</w:t>
      </w:r>
    </w:p>
    <w:p w14:paraId="2D0F6F89" w14:textId="70E9AF47" w:rsidR="00AB1377" w:rsidRPr="00AB1377" w:rsidRDefault="00AB1377" w:rsidP="0091053D">
      <w:pPr>
        <w:numPr>
          <w:ilvl w:val="0"/>
          <w:numId w:val="32"/>
        </w:numPr>
        <w:rPr>
          <w:lang w:val="en-US"/>
        </w:rPr>
      </w:pPr>
      <w:r w:rsidRPr="00AB1377">
        <w:rPr>
          <w:lang w:val="en-US"/>
        </w:rPr>
        <w:t xml:space="preserve">What is the strategic intent of the </w:t>
      </w:r>
      <w:r w:rsidR="000663A8">
        <w:rPr>
          <w:lang w:val="en-US"/>
        </w:rPr>
        <w:t>organization</w:t>
      </w:r>
      <w:r w:rsidRPr="00AB1377">
        <w:rPr>
          <w:lang w:val="en-US"/>
        </w:rPr>
        <w:t>?</w:t>
      </w:r>
    </w:p>
    <w:p w14:paraId="44369583" w14:textId="4FF635F2" w:rsidR="00AB1377" w:rsidRPr="00AB1377" w:rsidRDefault="00AB1377" w:rsidP="0091053D">
      <w:pPr>
        <w:numPr>
          <w:ilvl w:val="0"/>
          <w:numId w:val="31"/>
        </w:numPr>
        <w:rPr>
          <w:lang w:val="en-US"/>
        </w:rPr>
      </w:pPr>
      <w:r w:rsidRPr="00AB1377">
        <w:rPr>
          <w:lang w:val="en-US"/>
        </w:rPr>
        <w:lastRenderedPageBreak/>
        <w:t>What alternative strategies would you consider</w:t>
      </w:r>
      <w:r w:rsidR="000663A8">
        <w:rPr>
          <w:lang w:val="en-US"/>
        </w:rPr>
        <w:t>,</w:t>
      </w:r>
      <w:r w:rsidRPr="00AB1377">
        <w:rPr>
          <w:lang w:val="en-US"/>
        </w:rPr>
        <w:t xml:space="preserve"> and which would you recommend/select if you were responsible for the </w:t>
      </w:r>
      <w:r w:rsidR="000663A8">
        <w:rPr>
          <w:lang w:val="en-US"/>
        </w:rPr>
        <w:t>organization</w:t>
      </w:r>
      <w:r w:rsidRPr="00AB1377">
        <w:rPr>
          <w:lang w:val="en-US"/>
        </w:rPr>
        <w:t>?  Why?</w:t>
      </w:r>
    </w:p>
    <w:p w14:paraId="7D12AC03" w14:textId="77777777" w:rsidR="00AB1377" w:rsidRPr="00AB1377" w:rsidRDefault="00AB1377" w:rsidP="0091053D">
      <w:pPr>
        <w:numPr>
          <w:ilvl w:val="0"/>
          <w:numId w:val="30"/>
        </w:numPr>
        <w:rPr>
          <w:lang w:val="en-US"/>
        </w:rPr>
      </w:pPr>
      <w:r w:rsidRPr="00AB1377">
        <w:rPr>
          <w:lang w:val="en-US"/>
        </w:rPr>
        <w:t>What are the 3-4 most significant/first priority actions that you would have to take to implement your recommended strategy effectively?</w:t>
      </w:r>
    </w:p>
    <w:p w14:paraId="3C369EA6" w14:textId="187F15C0" w:rsidR="00AB1377" w:rsidRPr="00AB1377" w:rsidRDefault="00AB1377" w:rsidP="0091053D">
      <w:pPr>
        <w:numPr>
          <w:ilvl w:val="0"/>
          <w:numId w:val="30"/>
        </w:numPr>
        <w:rPr>
          <w:lang w:val="en-US"/>
        </w:rPr>
      </w:pPr>
      <w:r w:rsidRPr="00AB1377">
        <w:rPr>
          <w:lang w:val="en-US"/>
        </w:rPr>
        <w:t xml:space="preserve">How would you “sell” your approach to the senior management of the </w:t>
      </w:r>
      <w:r w:rsidR="000663A8">
        <w:rPr>
          <w:lang w:val="en-US"/>
        </w:rPr>
        <w:t>organization</w:t>
      </w:r>
      <w:r w:rsidRPr="00AB1377">
        <w:rPr>
          <w:lang w:val="en-US"/>
        </w:rPr>
        <w:t>?</w:t>
      </w:r>
    </w:p>
    <w:p w14:paraId="167123AB" w14:textId="387A4BDF" w:rsidR="00AB1377" w:rsidRPr="00AB1377" w:rsidRDefault="00AB1377" w:rsidP="0091053D">
      <w:pPr>
        <w:pStyle w:val="Heading4"/>
        <w:rPr>
          <w:lang w:val="en-US"/>
        </w:rPr>
      </w:pPr>
      <w:r>
        <w:rPr>
          <w:lang w:val="en-US"/>
        </w:rPr>
        <w:t xml:space="preserve">Deliverables </w:t>
      </w:r>
    </w:p>
    <w:p w14:paraId="6CEA8BC9" w14:textId="224C42AF" w:rsidR="00AB1377" w:rsidRPr="00EF4C00" w:rsidRDefault="00AB1377" w:rsidP="00584C19">
      <w:pPr>
        <w:numPr>
          <w:ilvl w:val="0"/>
          <w:numId w:val="33"/>
        </w:numPr>
        <w:rPr>
          <w:lang w:val="en-US"/>
        </w:rPr>
      </w:pPr>
      <w:r w:rsidRPr="00EF4C00">
        <w:rPr>
          <w:lang w:val="en-US"/>
        </w:rPr>
        <w:t xml:space="preserve">The group will submit a </w:t>
      </w:r>
      <w:r w:rsidR="00B00CA4">
        <w:rPr>
          <w:lang w:val="en-US"/>
        </w:rPr>
        <w:t>memo</w:t>
      </w:r>
      <w:r w:rsidRPr="00EF4C00">
        <w:rPr>
          <w:lang w:val="en-US"/>
        </w:rPr>
        <w:t xml:space="preserve"> presenting its analysis and recommendations in detail along with a PowerPoint presentation (NB: the presentation should be designed for 10 minutes). </w:t>
      </w:r>
      <w:r w:rsidR="00B00CA4">
        <w:rPr>
          <w:lang w:val="en-US"/>
        </w:rPr>
        <w:t>Memos</w:t>
      </w:r>
      <w:r w:rsidRPr="00EF4C00">
        <w:rPr>
          <w:lang w:val="en-US"/>
        </w:rPr>
        <w:t xml:space="preserve"> should be no more than ten pages [plus exhibits] in length (typed, double-spaced, minimum 12-point font).  </w:t>
      </w:r>
      <w:r w:rsidR="00B00CA4">
        <w:rPr>
          <w:lang w:val="en-US"/>
        </w:rPr>
        <w:t>Memos</w:t>
      </w:r>
      <w:r w:rsidRPr="00EF4C00">
        <w:rPr>
          <w:lang w:val="en-US"/>
        </w:rPr>
        <w:t xml:space="preserve"> are due no later than </w:t>
      </w:r>
      <w:r w:rsidR="00F243BE">
        <w:rPr>
          <w:lang w:val="en-US"/>
        </w:rPr>
        <w:t>Dec</w:t>
      </w:r>
      <w:r w:rsidRPr="00EF4C00">
        <w:rPr>
          <w:lang w:val="en-US"/>
        </w:rPr>
        <w:t>.</w:t>
      </w:r>
      <w:r w:rsidR="00F243BE">
        <w:rPr>
          <w:lang w:val="en-US"/>
        </w:rPr>
        <w:t xml:space="preserve"> 13.</w:t>
      </w:r>
      <w:r w:rsidR="00EF4C00" w:rsidRPr="00EF4C00">
        <w:rPr>
          <w:lang w:val="en-US"/>
        </w:rPr>
        <w:t xml:space="preserve"> </w:t>
      </w:r>
    </w:p>
    <w:p w14:paraId="7D017DD9" w14:textId="77777777" w:rsidR="00AB1377" w:rsidRPr="00AB1377" w:rsidRDefault="00AB1377" w:rsidP="00584C19">
      <w:pPr>
        <w:numPr>
          <w:ilvl w:val="0"/>
          <w:numId w:val="33"/>
        </w:numPr>
        <w:rPr>
          <w:lang w:val="en-US"/>
        </w:rPr>
      </w:pPr>
      <w:r w:rsidRPr="00AB1377">
        <w:rPr>
          <w:lang w:val="en-US"/>
        </w:rPr>
        <w:t xml:space="preserve">Be certain to draw upon and </w:t>
      </w:r>
      <w:proofErr w:type="gramStart"/>
      <w:r w:rsidRPr="00AB1377">
        <w:rPr>
          <w:lang w:val="en-US"/>
        </w:rPr>
        <w:t>make reference</w:t>
      </w:r>
      <w:proofErr w:type="gramEnd"/>
      <w:r w:rsidRPr="00AB1377">
        <w:rPr>
          <w:lang w:val="en-US"/>
        </w:rPr>
        <w:t xml:space="preserve"> to course frameworks and materials in your presentation and in your paper.  </w:t>
      </w:r>
    </w:p>
    <w:p w14:paraId="7068F730" w14:textId="23F59210" w:rsidR="00E37FF0" w:rsidRPr="00E37FF0" w:rsidRDefault="00E37FF0" w:rsidP="0091053D">
      <w:pPr>
        <w:pStyle w:val="Heading2"/>
        <w:rPr>
          <w:lang w:val="en-US"/>
        </w:rPr>
      </w:pPr>
      <w:r w:rsidRPr="00E37FF0">
        <w:rPr>
          <w:lang w:val="en-US"/>
        </w:rPr>
        <w:t>Course Policies</w:t>
      </w:r>
    </w:p>
    <w:p w14:paraId="34DCDAF0" w14:textId="48F94690" w:rsidR="00E37FF0" w:rsidRPr="00E37FF0" w:rsidRDefault="00E37FF0" w:rsidP="00E37FF0">
      <w:pPr>
        <w:rPr>
          <w:lang w:val="en-US"/>
        </w:rPr>
      </w:pPr>
      <w:r w:rsidRPr="00E37FF0">
        <w:rPr>
          <w:b/>
          <w:bCs/>
          <w:lang w:val="en-US"/>
        </w:rPr>
        <w:t xml:space="preserve">Attendance.  </w:t>
      </w:r>
      <w:r w:rsidRPr="00E37FF0">
        <w:rPr>
          <w:lang w:val="en-US"/>
        </w:rPr>
        <w:t>You should arrive to class on time. Any absence must be explained and justified beforehand.</w:t>
      </w:r>
    </w:p>
    <w:p w14:paraId="17C80162" w14:textId="77777777" w:rsidR="00E37FF0" w:rsidRPr="00E37FF0" w:rsidRDefault="00E37FF0" w:rsidP="00E37FF0">
      <w:pPr>
        <w:rPr>
          <w:b/>
          <w:bCs/>
          <w:lang w:val="en-US"/>
        </w:rPr>
      </w:pPr>
    </w:p>
    <w:p w14:paraId="6EE9B80F" w14:textId="77777777" w:rsidR="00E37FF0" w:rsidRPr="00E37FF0" w:rsidRDefault="00E37FF0" w:rsidP="00E37FF0">
      <w:pPr>
        <w:rPr>
          <w:lang w:val="en-US"/>
        </w:rPr>
      </w:pPr>
      <w:r w:rsidRPr="00E37FF0">
        <w:rPr>
          <w:b/>
          <w:bCs/>
          <w:lang w:val="en-US"/>
        </w:rPr>
        <w:t>Late assignments</w:t>
      </w:r>
      <w:r w:rsidRPr="00E37FF0">
        <w:rPr>
          <w:lang w:val="en-US"/>
        </w:rPr>
        <w:t xml:space="preserve">.  Extensions will be granted </w:t>
      </w:r>
      <w:r w:rsidRPr="00E37FF0">
        <w:rPr>
          <w:i/>
          <w:iCs/>
          <w:lang w:val="en-US"/>
        </w:rPr>
        <w:t>only in case of an emergency</w:t>
      </w:r>
      <w:r w:rsidRPr="00E37FF0">
        <w:rPr>
          <w:lang w:val="en-US"/>
        </w:rPr>
        <w:t>, out of</w:t>
      </w:r>
    </w:p>
    <w:p w14:paraId="1746FEC7" w14:textId="77777777" w:rsidR="00E37FF0" w:rsidRPr="00E37FF0" w:rsidRDefault="00E37FF0" w:rsidP="00E37FF0">
      <w:pPr>
        <w:rPr>
          <w:lang w:val="en-US"/>
        </w:rPr>
      </w:pPr>
      <w:r w:rsidRPr="00E37FF0">
        <w:rPr>
          <w:lang w:val="en-US"/>
        </w:rPr>
        <w:t>respect for those who abide by deadlines despite hectic schedules. Late submissions</w:t>
      </w:r>
    </w:p>
    <w:p w14:paraId="19A8DE5B" w14:textId="77777777" w:rsidR="00E37FF0" w:rsidRPr="00E37FF0" w:rsidRDefault="00E37FF0" w:rsidP="00E37FF0">
      <w:pPr>
        <w:rPr>
          <w:lang w:val="en-US"/>
        </w:rPr>
      </w:pPr>
      <w:r w:rsidRPr="00E37FF0">
        <w:rPr>
          <w:lang w:val="en-US"/>
        </w:rPr>
        <w:t xml:space="preserve">without prior permission will be penalized by ½ a letter grade per day (e.g., B+ to B). </w:t>
      </w:r>
    </w:p>
    <w:p w14:paraId="3B12FA2C" w14:textId="77777777" w:rsidR="00E37FF0" w:rsidRDefault="00E37FF0" w:rsidP="00E37FF0">
      <w:pPr>
        <w:rPr>
          <w:b/>
          <w:bCs/>
          <w:lang w:val="en-US"/>
        </w:rPr>
      </w:pPr>
    </w:p>
    <w:p w14:paraId="7E66F629" w14:textId="63F7F8DC" w:rsidR="00E37FF0" w:rsidRPr="00E37FF0" w:rsidRDefault="00E37FF0" w:rsidP="00E37FF0">
      <w:pPr>
        <w:rPr>
          <w:lang w:val="en-US"/>
        </w:rPr>
      </w:pPr>
      <w:r w:rsidRPr="00E37FF0">
        <w:rPr>
          <w:b/>
          <w:bCs/>
          <w:lang w:val="en-US"/>
        </w:rPr>
        <w:t xml:space="preserve">Students with disabilities.  </w:t>
      </w:r>
      <w:r w:rsidRPr="00E37FF0">
        <w:rPr>
          <w:lang w:val="en-US"/>
        </w:rPr>
        <w:t>Any students requiring accommodation should contact me to make proper arrangements. Please be prepared to share your documentation from the NYU disabilities office.</w:t>
      </w:r>
    </w:p>
    <w:p w14:paraId="4EFE906F" w14:textId="77777777" w:rsidR="00E37FF0" w:rsidRPr="00E37FF0" w:rsidRDefault="00E37FF0" w:rsidP="00E37FF0">
      <w:pPr>
        <w:rPr>
          <w:lang w:val="en-US"/>
        </w:rPr>
      </w:pPr>
    </w:p>
    <w:p w14:paraId="16F7D0D0" w14:textId="77777777" w:rsidR="00E37FF0" w:rsidRPr="00E37FF0" w:rsidRDefault="00E37FF0" w:rsidP="00E37FF0">
      <w:pPr>
        <w:rPr>
          <w:lang w:val="en-US"/>
        </w:rPr>
      </w:pPr>
      <w:r w:rsidRPr="00E37FF0">
        <w:rPr>
          <w:b/>
          <w:bCs/>
          <w:lang w:val="en-US"/>
        </w:rPr>
        <w:t xml:space="preserve">NYU/Wagner grading policy: </w:t>
      </w:r>
      <w:r w:rsidRPr="00E37FF0">
        <w:rPr>
          <w:lang w:val="en-US"/>
        </w:rPr>
        <w:t>http://wagner.nyu.edu/current/policies/grading.php</w:t>
      </w:r>
    </w:p>
    <w:p w14:paraId="3C1270E9" w14:textId="77777777" w:rsidR="00E37FF0" w:rsidRPr="00E37FF0" w:rsidRDefault="00E37FF0" w:rsidP="00E37FF0">
      <w:pPr>
        <w:rPr>
          <w:b/>
          <w:bCs/>
          <w:lang w:val="en-US"/>
        </w:rPr>
      </w:pPr>
    </w:p>
    <w:p w14:paraId="4866F609" w14:textId="227004D3" w:rsidR="00E37FF0" w:rsidRDefault="00E37FF0" w:rsidP="0043667E">
      <w:pPr>
        <w:rPr>
          <w:lang w:val="en-US"/>
        </w:rPr>
      </w:pPr>
      <w:r w:rsidRPr="00E37FF0">
        <w:rPr>
          <w:b/>
          <w:bCs/>
          <w:lang w:val="en-US"/>
        </w:rPr>
        <w:t xml:space="preserve">NYU/Wagner academic integrity policy: </w:t>
      </w:r>
      <w:r w:rsidRPr="00E37FF0">
        <w:rPr>
          <w:lang w:val="en-US"/>
        </w:rPr>
        <w:t>http://wagner.nyu.edu/current/policies/</w:t>
      </w:r>
    </w:p>
    <w:p w14:paraId="01705A76" w14:textId="5FAB7DB4" w:rsidR="00E37FF0" w:rsidRDefault="00E37FF0" w:rsidP="0091053D">
      <w:pPr>
        <w:pStyle w:val="Heading2"/>
        <w:rPr>
          <w:lang w:val="en-US"/>
        </w:rPr>
      </w:pPr>
      <w:r w:rsidRPr="00E37FF0">
        <w:rPr>
          <w:lang w:val="en-US"/>
        </w:rPr>
        <w:t>Course Session Calendar</w:t>
      </w:r>
    </w:p>
    <w:p w14:paraId="030DC3D4" w14:textId="77777777" w:rsidR="00844290" w:rsidRPr="006E7742" w:rsidRDefault="00844290" w:rsidP="00844290">
      <w:pPr>
        <w:pStyle w:val="NormalWeb"/>
        <w:numPr>
          <w:ilvl w:val="1"/>
          <w:numId w:val="38"/>
        </w:numPr>
        <w:rPr>
          <w:rFonts w:ascii="ArialMT" w:hAnsi="ArialMT"/>
          <w:sz w:val="22"/>
          <w:szCs w:val="22"/>
        </w:rPr>
      </w:pPr>
      <w:r w:rsidRPr="006E7742">
        <w:rPr>
          <w:rFonts w:ascii="ArialMT" w:hAnsi="ArialMT"/>
          <w:sz w:val="22"/>
          <w:szCs w:val="22"/>
        </w:rPr>
        <w:t xml:space="preserve">Introduction 9/6/22 </w:t>
      </w:r>
    </w:p>
    <w:p w14:paraId="421E4DEB" w14:textId="77777777" w:rsidR="00844290" w:rsidRPr="006E7742" w:rsidRDefault="00844290" w:rsidP="00844290">
      <w:pPr>
        <w:pStyle w:val="NormalWeb"/>
        <w:numPr>
          <w:ilvl w:val="1"/>
          <w:numId w:val="38"/>
        </w:numPr>
        <w:rPr>
          <w:rFonts w:ascii="ArialMT" w:hAnsi="ArialMT"/>
          <w:sz w:val="22"/>
          <w:szCs w:val="22"/>
        </w:rPr>
      </w:pPr>
      <w:r w:rsidRPr="006E7742">
        <w:rPr>
          <w:rFonts w:ascii="ArialMT" w:hAnsi="ArialMT"/>
          <w:sz w:val="22"/>
          <w:szCs w:val="22"/>
        </w:rPr>
        <w:t xml:space="preserve">Mission and vision 9/13/22 </w:t>
      </w:r>
    </w:p>
    <w:p w14:paraId="1FA0092A" w14:textId="77777777" w:rsidR="00844290" w:rsidRPr="006E7742" w:rsidRDefault="00844290" w:rsidP="00844290">
      <w:pPr>
        <w:pStyle w:val="NormalWeb"/>
        <w:numPr>
          <w:ilvl w:val="1"/>
          <w:numId w:val="38"/>
        </w:numPr>
        <w:rPr>
          <w:rFonts w:ascii="ArialMT" w:hAnsi="ArialMT"/>
          <w:sz w:val="22"/>
          <w:szCs w:val="22"/>
        </w:rPr>
      </w:pPr>
      <w:r w:rsidRPr="006E7742">
        <w:rPr>
          <w:rFonts w:ascii="ArialMT" w:hAnsi="ArialMT"/>
          <w:sz w:val="22"/>
          <w:szCs w:val="22"/>
        </w:rPr>
        <w:t xml:space="preserve">Management, leadership, and strategy 9/20/22 </w:t>
      </w:r>
    </w:p>
    <w:p w14:paraId="598C641A" w14:textId="77777777" w:rsidR="00844290" w:rsidRPr="006E7742" w:rsidRDefault="00844290" w:rsidP="00844290">
      <w:pPr>
        <w:pStyle w:val="NormalWeb"/>
        <w:numPr>
          <w:ilvl w:val="1"/>
          <w:numId w:val="38"/>
        </w:numPr>
        <w:rPr>
          <w:rFonts w:ascii="ArialMT" w:hAnsi="ArialMT"/>
          <w:sz w:val="22"/>
          <w:szCs w:val="22"/>
        </w:rPr>
      </w:pPr>
      <w:r w:rsidRPr="006E7742">
        <w:rPr>
          <w:rFonts w:ascii="ArialMT" w:hAnsi="ArialMT"/>
          <w:sz w:val="22"/>
          <w:szCs w:val="22"/>
        </w:rPr>
        <w:t xml:space="preserve">Models of strategy formation 9/27/22 </w:t>
      </w:r>
    </w:p>
    <w:p w14:paraId="79E91D19" w14:textId="162606E7" w:rsidR="00844290" w:rsidRPr="006E7742" w:rsidRDefault="00844290" w:rsidP="005B1008">
      <w:pPr>
        <w:pStyle w:val="NormalWeb"/>
        <w:numPr>
          <w:ilvl w:val="1"/>
          <w:numId w:val="38"/>
        </w:numPr>
        <w:spacing w:before="0" w:beforeAutospacing="0" w:after="0" w:afterAutospacing="0"/>
        <w:rPr>
          <w:rFonts w:ascii="ArialMT" w:hAnsi="ArialMT"/>
          <w:sz w:val="22"/>
          <w:szCs w:val="22"/>
        </w:rPr>
      </w:pPr>
      <w:r w:rsidRPr="006E7742">
        <w:rPr>
          <w:rFonts w:ascii="ArialMT" w:hAnsi="ArialMT"/>
          <w:sz w:val="22"/>
          <w:szCs w:val="22"/>
        </w:rPr>
        <w:t xml:space="preserve">Assessing your organization 10/4/22 </w:t>
      </w:r>
    </w:p>
    <w:p w14:paraId="4BE39246" w14:textId="2BF3FCBB" w:rsidR="005B1008" w:rsidRPr="006E7742" w:rsidRDefault="005B1008" w:rsidP="005B1008">
      <w:pPr>
        <w:pStyle w:val="NormalWeb"/>
        <w:spacing w:before="0" w:beforeAutospacing="0" w:after="0" w:afterAutospacing="0"/>
        <w:ind w:left="1440"/>
        <w:rPr>
          <w:rFonts w:ascii="ArialMT" w:hAnsi="ArialMT"/>
          <w:b/>
          <w:bCs/>
          <w:sz w:val="22"/>
          <w:szCs w:val="22"/>
        </w:rPr>
      </w:pPr>
      <w:r w:rsidRPr="006E7742">
        <w:rPr>
          <w:rFonts w:ascii="ArialMT" w:hAnsi="ArialMT"/>
          <w:b/>
          <w:bCs/>
          <w:sz w:val="22"/>
          <w:szCs w:val="22"/>
        </w:rPr>
        <w:t>NB: no class on 10/11 (NYU break)</w:t>
      </w:r>
    </w:p>
    <w:p w14:paraId="7F0E383F" w14:textId="55860F4E" w:rsidR="00844290" w:rsidRPr="006E7742" w:rsidRDefault="00844290" w:rsidP="005B1008">
      <w:pPr>
        <w:pStyle w:val="NormalWeb"/>
        <w:numPr>
          <w:ilvl w:val="1"/>
          <w:numId w:val="38"/>
        </w:numPr>
        <w:spacing w:before="0" w:beforeAutospacing="0" w:after="0" w:afterAutospacing="0"/>
        <w:rPr>
          <w:rFonts w:ascii="ArialMT" w:hAnsi="ArialMT"/>
          <w:sz w:val="22"/>
          <w:szCs w:val="22"/>
        </w:rPr>
      </w:pPr>
      <w:r w:rsidRPr="006E7742">
        <w:rPr>
          <w:rFonts w:ascii="ArialMT" w:hAnsi="ArialMT"/>
          <w:sz w:val="22"/>
          <w:szCs w:val="22"/>
        </w:rPr>
        <w:t>Assessing the environment 10/1</w:t>
      </w:r>
      <w:r w:rsidR="005B1008" w:rsidRPr="006E7742">
        <w:rPr>
          <w:rFonts w:ascii="ArialMT" w:hAnsi="ArialMT"/>
          <w:sz w:val="22"/>
          <w:szCs w:val="22"/>
        </w:rPr>
        <w:t>8</w:t>
      </w:r>
      <w:r w:rsidRPr="006E7742">
        <w:rPr>
          <w:rFonts w:ascii="ArialMT" w:hAnsi="ArialMT"/>
          <w:sz w:val="22"/>
          <w:szCs w:val="22"/>
        </w:rPr>
        <w:t xml:space="preserve">/22 </w:t>
      </w:r>
    </w:p>
    <w:p w14:paraId="5F90C5F1" w14:textId="7527E26B" w:rsidR="00844290" w:rsidRPr="006E7742" w:rsidRDefault="00844290" w:rsidP="005B1008">
      <w:pPr>
        <w:pStyle w:val="NormalWeb"/>
        <w:numPr>
          <w:ilvl w:val="1"/>
          <w:numId w:val="38"/>
        </w:numPr>
        <w:spacing w:before="0" w:beforeAutospacing="0"/>
        <w:rPr>
          <w:rFonts w:ascii="ArialMT" w:hAnsi="ArialMT"/>
          <w:sz w:val="22"/>
          <w:szCs w:val="22"/>
        </w:rPr>
      </w:pPr>
      <w:r w:rsidRPr="006E7742">
        <w:rPr>
          <w:rFonts w:ascii="ArialMT" w:hAnsi="ArialMT"/>
          <w:sz w:val="22"/>
          <w:szCs w:val="22"/>
        </w:rPr>
        <w:t>Putting it all together (portfolio analysis) 10/</w:t>
      </w:r>
      <w:r w:rsidR="005B1008" w:rsidRPr="006E7742">
        <w:rPr>
          <w:rFonts w:ascii="ArialMT" w:hAnsi="ArialMT"/>
          <w:sz w:val="22"/>
          <w:szCs w:val="22"/>
        </w:rPr>
        <w:t>25</w:t>
      </w:r>
      <w:r w:rsidRPr="006E7742">
        <w:rPr>
          <w:rFonts w:ascii="ArialMT" w:hAnsi="ArialMT"/>
          <w:sz w:val="22"/>
          <w:szCs w:val="22"/>
        </w:rPr>
        <w:t xml:space="preserve">/22 </w:t>
      </w:r>
    </w:p>
    <w:p w14:paraId="50068E89" w14:textId="2ED6F51A" w:rsidR="00844290" w:rsidRPr="006E7742" w:rsidRDefault="00844290" w:rsidP="00844290">
      <w:pPr>
        <w:pStyle w:val="NormalWeb"/>
        <w:numPr>
          <w:ilvl w:val="1"/>
          <w:numId w:val="38"/>
        </w:numPr>
        <w:rPr>
          <w:rFonts w:ascii="ArialMT" w:hAnsi="ArialMT"/>
          <w:sz w:val="22"/>
          <w:szCs w:val="22"/>
        </w:rPr>
      </w:pPr>
      <w:r w:rsidRPr="006E7742">
        <w:rPr>
          <w:rFonts w:ascii="ArialMT" w:hAnsi="ArialMT"/>
          <w:sz w:val="22"/>
          <w:szCs w:val="22"/>
        </w:rPr>
        <w:t>Growth strategies 1</w:t>
      </w:r>
      <w:r w:rsidR="005B1008" w:rsidRPr="006E7742">
        <w:rPr>
          <w:rFonts w:ascii="ArialMT" w:hAnsi="ArialMT"/>
          <w:sz w:val="22"/>
          <w:szCs w:val="22"/>
        </w:rPr>
        <w:t>1</w:t>
      </w:r>
      <w:r w:rsidRPr="006E7742">
        <w:rPr>
          <w:rFonts w:ascii="ArialMT" w:hAnsi="ArialMT"/>
          <w:sz w:val="22"/>
          <w:szCs w:val="22"/>
        </w:rPr>
        <w:t>/</w:t>
      </w:r>
      <w:r w:rsidR="005B1008" w:rsidRPr="006E7742">
        <w:rPr>
          <w:rFonts w:ascii="ArialMT" w:hAnsi="ArialMT"/>
          <w:sz w:val="22"/>
          <w:szCs w:val="22"/>
        </w:rPr>
        <w:t>1</w:t>
      </w:r>
      <w:r w:rsidRPr="006E7742">
        <w:rPr>
          <w:rFonts w:ascii="ArialMT" w:hAnsi="ArialMT"/>
          <w:sz w:val="22"/>
          <w:szCs w:val="22"/>
        </w:rPr>
        <w:t xml:space="preserve">/22 </w:t>
      </w:r>
    </w:p>
    <w:p w14:paraId="2696EB66" w14:textId="2E2C24DA" w:rsidR="00844290" w:rsidRPr="006E7742" w:rsidRDefault="00844290" w:rsidP="00844290">
      <w:pPr>
        <w:pStyle w:val="NormalWeb"/>
        <w:numPr>
          <w:ilvl w:val="1"/>
          <w:numId w:val="38"/>
        </w:numPr>
        <w:rPr>
          <w:rFonts w:ascii="ArialMT" w:hAnsi="ArialMT"/>
          <w:sz w:val="22"/>
          <w:szCs w:val="22"/>
        </w:rPr>
      </w:pPr>
      <w:r w:rsidRPr="006E7742">
        <w:rPr>
          <w:rFonts w:ascii="ArialMT" w:hAnsi="ArialMT"/>
          <w:sz w:val="22"/>
          <w:szCs w:val="22"/>
        </w:rPr>
        <w:t>Retrenchment/stability strategies 11/</w:t>
      </w:r>
      <w:r w:rsidR="005B1008" w:rsidRPr="006E7742">
        <w:rPr>
          <w:rFonts w:ascii="ArialMT" w:hAnsi="ArialMT"/>
          <w:sz w:val="22"/>
          <w:szCs w:val="22"/>
        </w:rPr>
        <w:t>8</w:t>
      </w:r>
      <w:r w:rsidRPr="006E7742">
        <w:rPr>
          <w:rFonts w:ascii="ArialMT" w:hAnsi="ArialMT"/>
          <w:sz w:val="22"/>
          <w:szCs w:val="22"/>
        </w:rPr>
        <w:t xml:space="preserve">/22 </w:t>
      </w:r>
    </w:p>
    <w:p w14:paraId="06D1626D" w14:textId="2A223268" w:rsidR="00844290" w:rsidRPr="006E7742" w:rsidRDefault="00844290" w:rsidP="00844290">
      <w:pPr>
        <w:pStyle w:val="NormalWeb"/>
        <w:numPr>
          <w:ilvl w:val="1"/>
          <w:numId w:val="38"/>
        </w:numPr>
        <w:rPr>
          <w:rFonts w:ascii="ArialMT" w:hAnsi="ArialMT"/>
          <w:sz w:val="22"/>
          <w:szCs w:val="22"/>
        </w:rPr>
      </w:pPr>
      <w:r w:rsidRPr="006E7742">
        <w:rPr>
          <w:rFonts w:ascii="ArialMT" w:hAnsi="ArialMT"/>
          <w:sz w:val="22"/>
          <w:szCs w:val="22"/>
        </w:rPr>
        <w:lastRenderedPageBreak/>
        <w:t>Collaborative strategies 11/</w:t>
      </w:r>
      <w:r w:rsidR="005B1008" w:rsidRPr="006E7742">
        <w:rPr>
          <w:rFonts w:ascii="ArialMT" w:hAnsi="ArialMT"/>
          <w:sz w:val="22"/>
          <w:szCs w:val="22"/>
        </w:rPr>
        <w:t>15</w:t>
      </w:r>
      <w:r w:rsidRPr="006E7742">
        <w:rPr>
          <w:rFonts w:ascii="ArialMT" w:hAnsi="ArialMT"/>
          <w:sz w:val="22"/>
          <w:szCs w:val="22"/>
        </w:rPr>
        <w:t xml:space="preserve">/22 </w:t>
      </w:r>
    </w:p>
    <w:p w14:paraId="29B9B62F" w14:textId="35D9EE00" w:rsidR="00844290" w:rsidRPr="006E7742" w:rsidRDefault="00844290" w:rsidP="00844290">
      <w:pPr>
        <w:pStyle w:val="NormalWeb"/>
        <w:numPr>
          <w:ilvl w:val="1"/>
          <w:numId w:val="38"/>
        </w:numPr>
        <w:rPr>
          <w:rFonts w:ascii="ArialMT" w:hAnsi="ArialMT"/>
          <w:sz w:val="22"/>
          <w:szCs w:val="22"/>
        </w:rPr>
      </w:pPr>
      <w:r w:rsidRPr="006E7742">
        <w:rPr>
          <w:rFonts w:ascii="ArialMT" w:hAnsi="ArialMT"/>
          <w:sz w:val="22"/>
          <w:szCs w:val="22"/>
        </w:rPr>
        <w:t>Collaborative strategies, cont’d. 11/</w:t>
      </w:r>
      <w:r w:rsidR="005B1008" w:rsidRPr="006E7742">
        <w:rPr>
          <w:rFonts w:ascii="ArialMT" w:hAnsi="ArialMT"/>
          <w:sz w:val="22"/>
          <w:szCs w:val="22"/>
        </w:rPr>
        <w:t>2</w:t>
      </w:r>
      <w:r w:rsidR="00865BA4" w:rsidRPr="006E7742">
        <w:rPr>
          <w:rFonts w:ascii="ArialMT" w:hAnsi="ArialMT"/>
          <w:sz w:val="22"/>
          <w:szCs w:val="22"/>
        </w:rPr>
        <w:t>2</w:t>
      </w:r>
      <w:r w:rsidRPr="006E7742">
        <w:rPr>
          <w:rFonts w:ascii="ArialMT" w:hAnsi="ArialMT"/>
          <w:sz w:val="22"/>
          <w:szCs w:val="22"/>
        </w:rPr>
        <w:t xml:space="preserve">/22 </w:t>
      </w:r>
    </w:p>
    <w:p w14:paraId="43599C04" w14:textId="7F86D1D9" w:rsidR="00844290" w:rsidRPr="006E7742" w:rsidRDefault="00844290" w:rsidP="00844290">
      <w:pPr>
        <w:pStyle w:val="NormalWeb"/>
        <w:numPr>
          <w:ilvl w:val="1"/>
          <w:numId w:val="38"/>
        </w:numPr>
        <w:rPr>
          <w:rFonts w:ascii="ArialMT" w:hAnsi="ArialMT"/>
          <w:sz w:val="22"/>
          <w:szCs w:val="22"/>
        </w:rPr>
      </w:pPr>
      <w:r w:rsidRPr="006E7742">
        <w:rPr>
          <w:rFonts w:ascii="ArialMT" w:hAnsi="ArialMT"/>
          <w:sz w:val="22"/>
          <w:szCs w:val="22"/>
        </w:rPr>
        <w:t>The strategic plan and management systems 1</w:t>
      </w:r>
      <w:r w:rsidR="00865BA4" w:rsidRPr="006E7742">
        <w:rPr>
          <w:rFonts w:ascii="ArialMT" w:hAnsi="ArialMT"/>
          <w:sz w:val="22"/>
          <w:szCs w:val="22"/>
        </w:rPr>
        <w:t>1</w:t>
      </w:r>
      <w:r w:rsidRPr="006E7742">
        <w:rPr>
          <w:rFonts w:ascii="ArialMT" w:hAnsi="ArialMT"/>
          <w:sz w:val="22"/>
          <w:szCs w:val="22"/>
        </w:rPr>
        <w:t>/</w:t>
      </w:r>
      <w:r w:rsidR="00865BA4" w:rsidRPr="006E7742">
        <w:rPr>
          <w:rFonts w:ascii="ArialMT" w:hAnsi="ArialMT"/>
          <w:sz w:val="22"/>
          <w:szCs w:val="22"/>
        </w:rPr>
        <w:t>29</w:t>
      </w:r>
      <w:r w:rsidRPr="006E7742">
        <w:rPr>
          <w:rFonts w:ascii="ArialMT" w:hAnsi="ArialMT"/>
          <w:sz w:val="22"/>
          <w:szCs w:val="22"/>
        </w:rPr>
        <w:t>/22</w:t>
      </w:r>
    </w:p>
    <w:p w14:paraId="140681CE" w14:textId="73B24B4D" w:rsidR="00E94CB1" w:rsidRPr="006E7742" w:rsidRDefault="00844290" w:rsidP="00844290">
      <w:pPr>
        <w:pStyle w:val="NormalWeb"/>
        <w:numPr>
          <w:ilvl w:val="1"/>
          <w:numId w:val="38"/>
        </w:numPr>
        <w:rPr>
          <w:rFonts w:ascii="ArialMT" w:hAnsi="ArialMT"/>
          <w:sz w:val="22"/>
          <w:szCs w:val="22"/>
        </w:rPr>
      </w:pPr>
      <w:r w:rsidRPr="006E7742">
        <w:rPr>
          <w:rFonts w:ascii="ArialMT" w:hAnsi="ArialMT"/>
          <w:sz w:val="22"/>
          <w:szCs w:val="22"/>
        </w:rPr>
        <w:t>Implementing the strategic plan</w:t>
      </w:r>
      <w:r w:rsidR="00E94CB1" w:rsidRPr="006E7742">
        <w:rPr>
          <w:rFonts w:ascii="ArialMT" w:hAnsi="ArialMT"/>
          <w:sz w:val="22"/>
          <w:szCs w:val="22"/>
        </w:rPr>
        <w:t xml:space="preserve"> 12/6/22</w:t>
      </w:r>
      <w:r w:rsidRPr="006E7742">
        <w:rPr>
          <w:rFonts w:ascii="ArialMT" w:hAnsi="ArialMT"/>
          <w:sz w:val="22"/>
          <w:szCs w:val="22"/>
        </w:rPr>
        <w:t xml:space="preserve"> </w:t>
      </w:r>
    </w:p>
    <w:p w14:paraId="51025A80" w14:textId="680E8509" w:rsidR="00844290" w:rsidRPr="006E7742" w:rsidRDefault="00E94CB1" w:rsidP="00844290">
      <w:pPr>
        <w:pStyle w:val="NormalWeb"/>
        <w:numPr>
          <w:ilvl w:val="1"/>
          <w:numId w:val="38"/>
        </w:numPr>
        <w:rPr>
          <w:rFonts w:ascii="ArialMT" w:hAnsi="ArialMT"/>
          <w:sz w:val="22"/>
          <w:szCs w:val="22"/>
        </w:rPr>
      </w:pPr>
      <w:r w:rsidRPr="006E7742">
        <w:rPr>
          <w:rFonts w:ascii="ArialMT" w:hAnsi="ArialMT"/>
          <w:sz w:val="22"/>
          <w:szCs w:val="22"/>
        </w:rPr>
        <w:t>L</w:t>
      </w:r>
      <w:r w:rsidR="00844290" w:rsidRPr="006E7742">
        <w:rPr>
          <w:rFonts w:ascii="ArialMT" w:hAnsi="ArialMT"/>
          <w:sz w:val="22"/>
          <w:szCs w:val="22"/>
        </w:rPr>
        <w:t>eading organizational change</w:t>
      </w:r>
      <w:r w:rsidRPr="006E7742">
        <w:rPr>
          <w:rFonts w:ascii="ArialMT" w:hAnsi="ArialMT"/>
          <w:sz w:val="22"/>
          <w:szCs w:val="22"/>
        </w:rPr>
        <w:t xml:space="preserve">; final presentations </w:t>
      </w:r>
      <w:r w:rsidR="00844290" w:rsidRPr="006E7742">
        <w:rPr>
          <w:rFonts w:ascii="ArialMT" w:hAnsi="ArialMT"/>
          <w:sz w:val="22"/>
          <w:szCs w:val="22"/>
        </w:rPr>
        <w:t xml:space="preserve">12/13/22 </w:t>
      </w:r>
    </w:p>
    <w:p w14:paraId="27DA27B0" w14:textId="406B511E" w:rsidR="00CC75F4" w:rsidRDefault="00CC75F4" w:rsidP="0091053D">
      <w:pPr>
        <w:pStyle w:val="Heading2"/>
        <w:rPr>
          <w:lang w:val="en-US"/>
        </w:rPr>
      </w:pPr>
      <w:r>
        <w:rPr>
          <w:lang w:val="en-US"/>
        </w:rPr>
        <w:t>Course Schedule and Assignments</w:t>
      </w:r>
    </w:p>
    <w:p w14:paraId="40FAF531" w14:textId="0148CB0B" w:rsidR="009E03D1" w:rsidRPr="0038115B" w:rsidRDefault="009E03D1" w:rsidP="0091053D">
      <w:pPr>
        <w:pStyle w:val="Heading3"/>
      </w:pPr>
      <w:r w:rsidRPr="0038115B">
        <w:t>Class 1: Introduction (</w:t>
      </w:r>
      <w:r w:rsidR="00865BA4">
        <w:t xml:space="preserve">Sept. </w:t>
      </w:r>
      <w:r w:rsidR="000A5467">
        <w:t>6</w:t>
      </w:r>
      <w:r w:rsidRPr="0038115B">
        <w:t>)</w:t>
      </w:r>
    </w:p>
    <w:p w14:paraId="769D2C31" w14:textId="77777777" w:rsidR="009E03D1" w:rsidRPr="009E03D1" w:rsidRDefault="009E03D1" w:rsidP="0091053D">
      <w:pPr>
        <w:pStyle w:val="Heading4"/>
      </w:pPr>
      <w:r w:rsidRPr="009E03D1">
        <w:t xml:space="preserve">Learning objectives </w:t>
      </w:r>
    </w:p>
    <w:p w14:paraId="06B55A60" w14:textId="77777777" w:rsidR="009E03D1" w:rsidRPr="009E03D1" w:rsidRDefault="009E03D1" w:rsidP="0091053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pPr>
      <w:r w:rsidRPr="009E03D1">
        <w:t>To define the nature and scope of the course, including the basic conceptual framework and approach</w:t>
      </w:r>
    </w:p>
    <w:p w14:paraId="7658D10A" w14:textId="77777777" w:rsidR="009E03D1" w:rsidRPr="009E03D1" w:rsidRDefault="009E03D1" w:rsidP="0091053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pPr>
      <w:r w:rsidRPr="009E03D1">
        <w:t>To explore the basic course themes of strategic thinking, strategy, and strategic planning</w:t>
      </w:r>
    </w:p>
    <w:p w14:paraId="4858675D" w14:textId="77777777" w:rsidR="009E03D1" w:rsidRPr="009E03D1" w:rsidRDefault="009E03D1" w:rsidP="0091053D">
      <w:pPr>
        <w:pStyle w:val="Heading4"/>
      </w:pPr>
      <w:r w:rsidRPr="009E03D1">
        <w:t>Readings</w:t>
      </w:r>
    </w:p>
    <w:p w14:paraId="02824902" w14:textId="44C46B71" w:rsidR="009E03D1" w:rsidRPr="009E03D1" w:rsidRDefault="009E03D1" w:rsidP="0091053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Cs/>
          <w:iCs/>
        </w:rPr>
      </w:pPr>
      <w:r w:rsidRPr="009E03D1">
        <w:rPr>
          <w:b/>
          <w:bCs/>
          <w:iCs/>
        </w:rPr>
        <w:t>Case</w:t>
      </w:r>
      <w:r w:rsidR="00644DE7">
        <w:rPr>
          <w:bCs/>
          <w:iCs/>
        </w:rPr>
        <w:t xml:space="preserve">: </w:t>
      </w:r>
      <w:r w:rsidRPr="009E03D1">
        <w:rPr>
          <w:bCs/>
          <w:iCs/>
        </w:rPr>
        <w:t>Alan Kendricks at Cardiology Associates. Harvard Business School, 2007.</w:t>
      </w:r>
    </w:p>
    <w:p w14:paraId="5B378C9E" w14:textId="6F9D7903" w:rsidR="009E03D1" w:rsidRPr="009E03D1" w:rsidRDefault="006D317E" w:rsidP="00B55F1F">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940"/>
          <w:tab w:val="left" w:pos="941"/>
        </w:tabs>
        <w:autoSpaceDE w:val="0"/>
        <w:autoSpaceDN w:val="0"/>
        <w:spacing w:before="1" w:line="237" w:lineRule="auto"/>
        <w:ind w:right="722"/>
        <w:contextualSpacing w:val="0"/>
      </w:pPr>
      <w:r>
        <w:t xml:space="preserve">Clark, Dorie. “If Strategy Is So Important, Why Don’t We Make Time for It?” </w:t>
      </w:r>
      <w:r>
        <w:rPr>
          <w:i/>
        </w:rPr>
        <w:t>Harvard</w:t>
      </w:r>
      <w:r w:rsidR="00BD0050">
        <w:rPr>
          <w:i/>
        </w:rPr>
        <w:t xml:space="preserve"> </w:t>
      </w:r>
      <w:r>
        <w:rPr>
          <w:i/>
        </w:rPr>
        <w:t>Business Review</w:t>
      </w:r>
      <w:r>
        <w:t>:</w:t>
      </w:r>
      <w:r>
        <w:rPr>
          <w:spacing w:val="2"/>
        </w:rPr>
        <w:t xml:space="preserve"> </w:t>
      </w:r>
      <w:r>
        <w:t>June</w:t>
      </w:r>
      <w:r>
        <w:rPr>
          <w:spacing w:val="-4"/>
        </w:rPr>
        <w:t xml:space="preserve"> </w:t>
      </w:r>
      <w:r>
        <w:t>2018.</w:t>
      </w:r>
    </w:p>
    <w:p w14:paraId="7CCA90E1" w14:textId="6EC24BC9" w:rsidR="009E03D1" w:rsidRPr="0038115B" w:rsidRDefault="009E03D1" w:rsidP="0091053D">
      <w:pPr>
        <w:pStyle w:val="Heading3"/>
      </w:pPr>
      <w:r w:rsidRPr="0038115B">
        <w:t>Class 2: Mission and Vision (</w:t>
      </w:r>
      <w:r w:rsidR="00865BA4">
        <w:t>Sept. 13</w:t>
      </w:r>
      <w:r w:rsidRPr="0038115B">
        <w:t>)</w:t>
      </w:r>
    </w:p>
    <w:p w14:paraId="0224F211" w14:textId="77777777" w:rsidR="009E03D1" w:rsidRPr="009E03D1" w:rsidRDefault="009E03D1" w:rsidP="0091053D">
      <w:pPr>
        <w:pStyle w:val="Heading4"/>
      </w:pPr>
      <w:r w:rsidRPr="009E03D1">
        <w:t>Learning objectives</w:t>
      </w:r>
    </w:p>
    <w:p w14:paraId="5E67200F" w14:textId="77777777" w:rsidR="009E03D1" w:rsidRPr="009E03D1" w:rsidRDefault="009E03D1" w:rsidP="0091053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00" w:line="240" w:lineRule="auto"/>
      </w:pPr>
      <w:r w:rsidRPr="009E03D1">
        <w:t>To demonstrate the process of strategic thinking in a complex setting involving both organizational and interpersonal challenges</w:t>
      </w:r>
    </w:p>
    <w:p w14:paraId="3545CDE6" w14:textId="77777777" w:rsidR="009E03D1" w:rsidRPr="009E03D1" w:rsidRDefault="009E03D1" w:rsidP="0091053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00" w:line="240" w:lineRule="auto"/>
      </w:pPr>
      <w:r w:rsidRPr="009E03D1">
        <w:t>To introduce the central concepts of mission and vision in the development of organizational strategy</w:t>
      </w:r>
    </w:p>
    <w:p w14:paraId="51F8B0FE" w14:textId="77777777" w:rsidR="009E03D1" w:rsidRPr="009E03D1" w:rsidRDefault="009E03D1" w:rsidP="0091053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00" w:line="240" w:lineRule="auto"/>
      </w:pPr>
      <w:r w:rsidRPr="009E03D1">
        <w:t>To identify and recognize the difference between strategy and tactics in assessing organizational options in a difficult context</w:t>
      </w:r>
    </w:p>
    <w:p w14:paraId="4CAAE234" w14:textId="77777777" w:rsidR="009E03D1" w:rsidRPr="009E03D1" w:rsidRDefault="009E03D1" w:rsidP="0091053D">
      <w:pPr>
        <w:pStyle w:val="Heading4"/>
      </w:pPr>
      <w:r w:rsidRPr="009E03D1">
        <w:t>Readings</w:t>
      </w:r>
    </w:p>
    <w:p w14:paraId="52B4CE3D" w14:textId="43419982" w:rsidR="009E03D1" w:rsidRPr="00FD6CAD" w:rsidRDefault="00FD6CAD" w:rsidP="00FD6CA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i/>
        </w:rPr>
      </w:pPr>
      <w:r>
        <w:rPr>
          <w:iCs/>
        </w:rPr>
        <w:t xml:space="preserve">Berry, T.  How to Write a Mission Statement with 10 Inspiring Examples. </w:t>
      </w:r>
      <w:r w:rsidRPr="00FD6CAD">
        <w:rPr>
          <w:i/>
        </w:rPr>
        <w:t>https://articles.bplans.com/writing-a-mission-statement/</w:t>
      </w:r>
    </w:p>
    <w:p w14:paraId="7D58E2D5" w14:textId="77777777" w:rsidR="009E03D1" w:rsidRPr="009E03D1" w:rsidRDefault="009E03D1" w:rsidP="0091053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i/>
        </w:rPr>
      </w:pPr>
      <w:r w:rsidRPr="009E03D1">
        <w:t xml:space="preserve">Meehan, William F. III, “Making Missions That Won’t Creep” </w:t>
      </w:r>
      <w:r w:rsidRPr="009E03D1">
        <w:rPr>
          <w:i/>
        </w:rPr>
        <w:t>Stanford Social</w:t>
      </w:r>
    </w:p>
    <w:p w14:paraId="5602FC10" w14:textId="77777777" w:rsidR="009E03D1" w:rsidRPr="009E03D1" w:rsidRDefault="009E03D1" w:rsidP="0091053D">
      <w:pPr>
        <w:autoSpaceDE w:val="0"/>
        <w:autoSpaceDN w:val="0"/>
        <w:adjustRightInd w:val="0"/>
        <w:spacing w:line="240" w:lineRule="auto"/>
        <w:ind w:left="360" w:firstLine="360"/>
      </w:pPr>
      <w:r w:rsidRPr="009E03D1">
        <w:rPr>
          <w:i/>
        </w:rPr>
        <w:t>Innovation Review</w:t>
      </w:r>
      <w:r w:rsidRPr="009E03D1">
        <w:t>, Winter 2008; 6;1 (posted on course website)</w:t>
      </w:r>
    </w:p>
    <w:p w14:paraId="4B8CE73A" w14:textId="0B2D28C6" w:rsidR="009E03D1" w:rsidRPr="009E03D1" w:rsidRDefault="009E03D1" w:rsidP="0091053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i/>
        </w:rPr>
      </w:pPr>
      <w:r w:rsidRPr="009E03D1">
        <w:rPr>
          <w:b/>
          <w:i/>
        </w:rPr>
        <w:t xml:space="preserve">Assignment:  complete the LEAD Self-Assessment Survey and Scoring (available on NYU </w:t>
      </w:r>
      <w:r w:rsidR="0089212F">
        <w:rPr>
          <w:b/>
          <w:i/>
        </w:rPr>
        <w:t>Brig</w:t>
      </w:r>
      <w:r w:rsidRPr="009E03D1">
        <w:rPr>
          <w:i/>
        </w:rPr>
        <w:t>)</w:t>
      </w:r>
    </w:p>
    <w:p w14:paraId="778F67BF" w14:textId="2A35296E" w:rsidR="009E03D1" w:rsidRPr="009E03D1" w:rsidRDefault="009E03D1" w:rsidP="0089212F">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p>
    <w:p w14:paraId="3B5FF88E" w14:textId="652CA204" w:rsidR="009E03D1" w:rsidRPr="0038115B" w:rsidRDefault="009E03D1" w:rsidP="0091053D">
      <w:pPr>
        <w:pStyle w:val="Heading3"/>
      </w:pPr>
      <w:r w:rsidRPr="0038115B">
        <w:t>Class 3: Strategy and Leadership (</w:t>
      </w:r>
      <w:r w:rsidR="00865BA4">
        <w:t>Sept. 20</w:t>
      </w:r>
      <w:r>
        <w:t>)</w:t>
      </w:r>
    </w:p>
    <w:p w14:paraId="6BCF3AB2" w14:textId="77777777" w:rsidR="009E03D1" w:rsidRPr="00EF4C00" w:rsidRDefault="009E03D1" w:rsidP="0091053D">
      <w:pPr>
        <w:pStyle w:val="Heading4"/>
      </w:pPr>
      <w:r w:rsidRPr="00EF4C00">
        <w:t>Learning objectives</w:t>
      </w:r>
    </w:p>
    <w:p w14:paraId="080BBA13" w14:textId="77777777" w:rsidR="009E03D1" w:rsidRPr="009E03D1" w:rsidRDefault="009E03D1" w:rsidP="0091053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pPr>
      <w:r w:rsidRPr="009E03D1">
        <w:t>To understand and apply the distinction between leadership and management in an organizational context</w:t>
      </w:r>
    </w:p>
    <w:p w14:paraId="44EE24AC" w14:textId="41CA232F" w:rsidR="009E03D1" w:rsidRPr="009E03D1" w:rsidRDefault="009E03D1" w:rsidP="0091053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pPr>
      <w:r w:rsidRPr="009E03D1">
        <w:t xml:space="preserve">To identify the key skill sets of professional, management and leadership roles </w:t>
      </w:r>
    </w:p>
    <w:p w14:paraId="7FB1C2D9" w14:textId="34B78F0A" w:rsidR="009E03D1" w:rsidRPr="009E03D1" w:rsidRDefault="009E03D1" w:rsidP="0091053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200" w:line="240" w:lineRule="auto"/>
      </w:pPr>
      <w:r w:rsidRPr="009E03D1">
        <w:lastRenderedPageBreak/>
        <w:t>To understand situational leadership; to know your leadership styles; develop leadership skills</w:t>
      </w:r>
    </w:p>
    <w:p w14:paraId="618CEC9A" w14:textId="77777777" w:rsidR="009E03D1" w:rsidRPr="009E03D1" w:rsidRDefault="009E03D1" w:rsidP="0091053D">
      <w:pPr>
        <w:pStyle w:val="Heading4"/>
      </w:pPr>
      <w:r w:rsidRPr="009E03D1">
        <w:t>Readings</w:t>
      </w:r>
    </w:p>
    <w:p w14:paraId="765DADD4" w14:textId="77777777" w:rsidR="009E03D1" w:rsidRPr="009E03D1" w:rsidRDefault="009E03D1" w:rsidP="0091053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i/>
        </w:rPr>
      </w:pPr>
      <w:r w:rsidRPr="009E03D1">
        <w:rPr>
          <w:b/>
        </w:rPr>
        <w:t xml:space="preserve">Case:  </w:t>
      </w:r>
      <w:r w:rsidRPr="00644DE7">
        <w:t>The Test of Transition:  The Case of the Community Preservation and Development Corporation.  A. Von Hoffman, Harvard Kennedy School, 2010</w:t>
      </w:r>
    </w:p>
    <w:p w14:paraId="02E28EB6" w14:textId="77777777" w:rsidR="009E03D1" w:rsidRPr="009E03D1" w:rsidRDefault="009E03D1" w:rsidP="0091053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9E03D1">
        <w:t xml:space="preserve">Ancona, D., Malone, T., </w:t>
      </w:r>
      <w:proofErr w:type="spellStart"/>
      <w:r w:rsidRPr="009E03D1">
        <w:t>Orlikowski</w:t>
      </w:r>
      <w:proofErr w:type="spellEnd"/>
      <w:r w:rsidRPr="009E03D1">
        <w:t xml:space="preserve">, W. &amp; Senge. P. (2007). “In Praise of the Incomplete Leader,” </w:t>
      </w:r>
      <w:r w:rsidRPr="009E03D1">
        <w:rPr>
          <w:i/>
          <w:iCs/>
        </w:rPr>
        <w:t>Harvard Business Review</w:t>
      </w:r>
      <w:r w:rsidRPr="009E03D1">
        <w:t>: February 2007.</w:t>
      </w:r>
    </w:p>
    <w:p w14:paraId="488996C9" w14:textId="77777777" w:rsidR="009E03D1" w:rsidRPr="009E03D1" w:rsidRDefault="009E03D1" w:rsidP="0091053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200"/>
      </w:pPr>
      <w:r w:rsidRPr="009E03D1">
        <w:t xml:space="preserve">Watkins, M, D., “How Managers Become Leaders,” </w:t>
      </w:r>
      <w:r w:rsidRPr="009E03D1">
        <w:rPr>
          <w:i/>
        </w:rPr>
        <w:t>Harvard Business Review</w:t>
      </w:r>
      <w:r w:rsidRPr="009E03D1">
        <w:t>, June 2012, pp.64-72</w:t>
      </w:r>
    </w:p>
    <w:p w14:paraId="616A7F7A" w14:textId="2B21DDC3" w:rsidR="009E03D1" w:rsidRPr="009E03D1" w:rsidRDefault="009E03D1" w:rsidP="0091053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200"/>
        <w:rPr>
          <w:b/>
        </w:rPr>
      </w:pPr>
      <w:r w:rsidRPr="009E03D1">
        <w:rPr>
          <w:b/>
        </w:rPr>
        <w:t xml:space="preserve">NB:  see sample memos </w:t>
      </w:r>
      <w:r w:rsidR="0040187D">
        <w:rPr>
          <w:b/>
        </w:rPr>
        <w:t>in Brightspace</w:t>
      </w:r>
    </w:p>
    <w:p w14:paraId="4DA94FB9" w14:textId="3D5DD4E6" w:rsidR="009E03D1" w:rsidRPr="0038115B" w:rsidRDefault="009E03D1" w:rsidP="0091053D">
      <w:pPr>
        <w:pStyle w:val="Heading3"/>
      </w:pPr>
      <w:r w:rsidRPr="0038115B">
        <w:t>Class 4: Developing Strategy: Models of Strategy Formation (</w:t>
      </w:r>
      <w:r w:rsidR="00865BA4">
        <w:t>Sept. 27</w:t>
      </w:r>
      <w:r w:rsidRPr="0038115B">
        <w:t>)</w:t>
      </w:r>
    </w:p>
    <w:p w14:paraId="73645554" w14:textId="77777777" w:rsidR="009E03D1" w:rsidRPr="00644DE7" w:rsidRDefault="009E03D1" w:rsidP="0091053D">
      <w:pPr>
        <w:pStyle w:val="Heading4"/>
      </w:pPr>
      <w:r w:rsidRPr="00644DE7">
        <w:t>Learning objectives</w:t>
      </w:r>
    </w:p>
    <w:p w14:paraId="6B2A71A5" w14:textId="77777777" w:rsidR="009E03D1" w:rsidRPr="009E03D1" w:rsidRDefault="009E03D1" w:rsidP="0091053D">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40" w:lineRule="auto"/>
      </w:pPr>
      <w:r w:rsidRPr="009E03D1">
        <w:t>To develop the ability to think critically when reviewing planning assumptions, analyses, and strategic recommendations</w:t>
      </w:r>
    </w:p>
    <w:p w14:paraId="5656CA24" w14:textId="77777777" w:rsidR="009E03D1" w:rsidRPr="009E03D1" w:rsidRDefault="009E03D1" w:rsidP="0091053D">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40" w:lineRule="auto"/>
        <w:rPr>
          <w:u w:val="single"/>
        </w:rPr>
      </w:pPr>
      <w:r w:rsidRPr="009E03D1">
        <w:t>To develop the ability to support proposed actions with rigorous analysis and clear logic</w:t>
      </w:r>
    </w:p>
    <w:p w14:paraId="5A95A304" w14:textId="77777777" w:rsidR="009E03D1" w:rsidRPr="009E03D1" w:rsidRDefault="009E03D1" w:rsidP="0091053D">
      <w:pPr>
        <w:pStyle w:val="Heading4"/>
      </w:pPr>
      <w:r w:rsidRPr="009E03D1">
        <w:t>Readings</w:t>
      </w:r>
    </w:p>
    <w:p w14:paraId="399BA56C" w14:textId="77777777" w:rsidR="009E03D1" w:rsidRPr="009E03D1" w:rsidRDefault="009E03D1" w:rsidP="0091053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
        </w:rPr>
      </w:pPr>
      <w:r w:rsidRPr="009E03D1">
        <w:rPr>
          <w:b/>
          <w:bCs/>
          <w:iCs/>
        </w:rPr>
        <w:t>Case (memo 1 due</w:t>
      </w:r>
      <w:r w:rsidRPr="0062294C">
        <w:rPr>
          <w:iCs/>
        </w:rPr>
        <w:t>):</w:t>
      </w:r>
      <w:r w:rsidRPr="0062294C">
        <w:rPr>
          <w:i/>
          <w:iCs/>
        </w:rPr>
        <w:t xml:space="preserve"> </w:t>
      </w:r>
      <w:r w:rsidRPr="0062294C">
        <w:t>Appalachian Mountain Club, Electronic Hallway, 2000</w:t>
      </w:r>
    </w:p>
    <w:p w14:paraId="02DABDDF" w14:textId="0160F919" w:rsidR="009E03D1" w:rsidRDefault="00EC5D43" w:rsidP="00B30FEC">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940"/>
          <w:tab w:val="left" w:pos="941"/>
        </w:tabs>
        <w:autoSpaceDE w:val="0"/>
        <w:autoSpaceDN w:val="0"/>
        <w:spacing w:before="80" w:line="271" w:lineRule="auto"/>
        <w:ind w:right="580"/>
        <w:contextualSpacing w:val="0"/>
      </w:pPr>
      <w:proofErr w:type="spellStart"/>
      <w:r>
        <w:t>Kachaner</w:t>
      </w:r>
      <w:proofErr w:type="spellEnd"/>
      <w:r>
        <w:t>, Nicolas; King, Kermit and Stewart, Sam. “Four Best Practices for Strategic</w:t>
      </w:r>
      <w:r w:rsidR="00BD0050">
        <w:t xml:space="preserve"> </w:t>
      </w:r>
      <w:r>
        <w:t>Planning.”</w:t>
      </w:r>
      <w:r>
        <w:rPr>
          <w:spacing w:val="1"/>
        </w:rPr>
        <w:t xml:space="preserve"> </w:t>
      </w:r>
      <w:r>
        <w:rPr>
          <w:i/>
        </w:rPr>
        <w:t>The Boston Consulting</w:t>
      </w:r>
      <w:r>
        <w:rPr>
          <w:i/>
          <w:spacing w:val="-1"/>
        </w:rPr>
        <w:t xml:space="preserve"> </w:t>
      </w:r>
      <w:r>
        <w:rPr>
          <w:i/>
        </w:rPr>
        <w:t>Group</w:t>
      </w:r>
      <w:r>
        <w:t>:</w:t>
      </w:r>
      <w:r>
        <w:rPr>
          <w:spacing w:val="-1"/>
        </w:rPr>
        <w:t xml:space="preserve"> </w:t>
      </w:r>
      <w:r>
        <w:t>April</w:t>
      </w:r>
      <w:r>
        <w:rPr>
          <w:spacing w:val="-1"/>
        </w:rPr>
        <w:t xml:space="preserve"> </w:t>
      </w:r>
      <w:r>
        <w:t xml:space="preserve">2016. </w:t>
      </w:r>
      <w:r w:rsidRPr="00EC5D43">
        <w:t>https://www.bcg.com/publications/2016/growth-four-best-practices-strategic-planning</w:t>
      </w:r>
    </w:p>
    <w:p w14:paraId="192B04E3" w14:textId="77777777" w:rsidR="00DD047F" w:rsidRDefault="00DD047F" w:rsidP="00DD047F">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940"/>
          <w:tab w:val="left" w:pos="941"/>
        </w:tabs>
        <w:autoSpaceDE w:val="0"/>
        <w:autoSpaceDN w:val="0"/>
        <w:spacing w:before="117" w:line="271" w:lineRule="auto"/>
        <w:ind w:right="969"/>
        <w:contextualSpacing w:val="0"/>
      </w:pPr>
      <w:r>
        <w:t xml:space="preserve">Judah, Mark; O’Keeffe, </w:t>
      </w:r>
      <w:proofErr w:type="spellStart"/>
      <w:r>
        <w:t>Dunigan</w:t>
      </w:r>
      <w:proofErr w:type="spellEnd"/>
      <w:r>
        <w:t xml:space="preserve">; </w:t>
      </w:r>
      <w:proofErr w:type="spellStart"/>
      <w:r>
        <w:t>Zehner</w:t>
      </w:r>
      <w:proofErr w:type="spellEnd"/>
      <w:r>
        <w:t>, David, and Cummings, Lucy. “Strategic</w:t>
      </w:r>
      <w:r>
        <w:rPr>
          <w:spacing w:val="-59"/>
        </w:rPr>
        <w:t xml:space="preserve"> </w:t>
      </w:r>
      <w:r>
        <w:t>Planning</w:t>
      </w:r>
      <w:r>
        <w:rPr>
          <w:spacing w:val="-1"/>
        </w:rPr>
        <w:t xml:space="preserve"> </w:t>
      </w:r>
      <w:r>
        <w:t>that</w:t>
      </w:r>
      <w:r>
        <w:rPr>
          <w:spacing w:val="1"/>
        </w:rPr>
        <w:t xml:space="preserve"> </w:t>
      </w:r>
      <w:r>
        <w:t>Produces</w:t>
      </w:r>
      <w:r>
        <w:rPr>
          <w:spacing w:val="-4"/>
        </w:rPr>
        <w:t xml:space="preserve"> </w:t>
      </w:r>
      <w:r>
        <w:t>Real</w:t>
      </w:r>
      <w:r>
        <w:rPr>
          <w:spacing w:val="-1"/>
        </w:rPr>
        <w:t xml:space="preserve"> </w:t>
      </w:r>
      <w:r>
        <w:t>Strategy.”</w:t>
      </w:r>
      <w:r>
        <w:rPr>
          <w:spacing w:val="2"/>
        </w:rPr>
        <w:t xml:space="preserve"> </w:t>
      </w:r>
      <w:r>
        <w:rPr>
          <w:i/>
        </w:rPr>
        <w:t>Bain &amp;</w:t>
      </w:r>
      <w:r>
        <w:rPr>
          <w:i/>
          <w:spacing w:val="-3"/>
        </w:rPr>
        <w:t xml:space="preserve"> </w:t>
      </w:r>
      <w:r>
        <w:rPr>
          <w:i/>
        </w:rPr>
        <w:t>Company</w:t>
      </w:r>
      <w:r>
        <w:t>:</w:t>
      </w:r>
      <w:r>
        <w:rPr>
          <w:spacing w:val="-1"/>
        </w:rPr>
        <w:t xml:space="preserve"> </w:t>
      </w:r>
      <w:r>
        <w:t>2016.</w:t>
      </w:r>
    </w:p>
    <w:p w14:paraId="47275643" w14:textId="35FFB3B7" w:rsidR="00000324" w:rsidRPr="009E03D1" w:rsidRDefault="00000324" w:rsidP="00DD047F">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000324">
        <w:t>https://www.bain.com/insights/strategic-planning-that-produces-real-strategy/</w:t>
      </w:r>
      <w:bookmarkStart w:id="6" w:name="_GoBack"/>
      <w:bookmarkEnd w:id="6"/>
    </w:p>
    <w:p w14:paraId="11F7D3F3" w14:textId="0A16E204" w:rsidR="009E03D1" w:rsidRPr="0038115B" w:rsidRDefault="009E03D1" w:rsidP="0091053D">
      <w:pPr>
        <w:pStyle w:val="Heading3"/>
      </w:pPr>
      <w:r w:rsidRPr="0038115B">
        <w:t>Class 5: Internal Assessment (</w:t>
      </w:r>
      <w:r w:rsidR="00865BA4">
        <w:t>Oct. 4</w:t>
      </w:r>
      <w:r w:rsidRPr="0038115B">
        <w:t>)</w:t>
      </w:r>
    </w:p>
    <w:p w14:paraId="6B8ACA85" w14:textId="77777777" w:rsidR="009E03D1" w:rsidRPr="00644DE7" w:rsidRDefault="009E03D1" w:rsidP="0091053D">
      <w:pPr>
        <w:pStyle w:val="Heading4"/>
      </w:pPr>
      <w:r w:rsidRPr="00644DE7">
        <w:t>Learning objectives</w:t>
      </w:r>
    </w:p>
    <w:p w14:paraId="468847D4" w14:textId="77777777" w:rsidR="009E03D1" w:rsidRPr="009E03D1" w:rsidRDefault="009E03D1" w:rsidP="0091053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200" w:line="240" w:lineRule="auto"/>
      </w:pPr>
      <w:r w:rsidRPr="009E03D1">
        <w:t>To develop a practical framework for assessing internal strengths and weaknesses in the context of organizational mission</w:t>
      </w:r>
    </w:p>
    <w:p w14:paraId="75385F10" w14:textId="77777777" w:rsidR="009E03D1" w:rsidRPr="009E03D1" w:rsidRDefault="009E03D1" w:rsidP="0091053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200" w:line="240" w:lineRule="auto"/>
      </w:pPr>
      <w:r w:rsidRPr="009E03D1">
        <w:t>To develop skills in conducting an internal organizational assessment</w:t>
      </w:r>
    </w:p>
    <w:p w14:paraId="3F0FC8B8" w14:textId="49EEDB62" w:rsidR="009E03D1" w:rsidRPr="00844290" w:rsidRDefault="009E03D1" w:rsidP="00844290">
      <w:pPr>
        <w:pStyle w:val="Heading4"/>
      </w:pPr>
      <w:r w:rsidRPr="009E03D1">
        <w:t>Readings</w:t>
      </w:r>
    </w:p>
    <w:p w14:paraId="5CA65338" w14:textId="3C322966" w:rsidR="00844290" w:rsidRPr="006D14A9" w:rsidRDefault="006D14A9" w:rsidP="006D14A9">
      <w:pPr>
        <w:pStyle w:val="ListParagraph"/>
        <w:numPr>
          <w:ilvl w:val="0"/>
          <w:numId w:val="18"/>
        </w:numPr>
        <w:rPr>
          <w:rFonts w:eastAsia="Times New Roman"/>
          <w:color w:val="auto"/>
          <w:lang w:val="en-US"/>
        </w:rPr>
      </w:pPr>
      <w:r w:rsidRPr="006D14A9">
        <w:rPr>
          <w:b/>
        </w:rPr>
        <w:t>Case</w:t>
      </w:r>
      <w:r w:rsidRPr="006D14A9">
        <w:t xml:space="preserve">: </w:t>
      </w:r>
      <w:r w:rsidRPr="006D14A9">
        <w:rPr>
          <w:rFonts w:eastAsia="Times New Roman"/>
          <w:color w:val="auto"/>
          <w:lang w:val="en-US"/>
        </w:rPr>
        <w:t xml:space="preserve">Lake </w:t>
      </w:r>
      <w:proofErr w:type="spellStart"/>
      <w:r w:rsidRPr="006D14A9">
        <w:rPr>
          <w:rFonts w:eastAsia="Times New Roman"/>
          <w:color w:val="auto"/>
          <w:lang w:val="en-US"/>
        </w:rPr>
        <w:t>Eola</w:t>
      </w:r>
      <w:proofErr w:type="spellEnd"/>
      <w:r w:rsidRPr="006D14A9">
        <w:rPr>
          <w:rFonts w:eastAsia="Times New Roman"/>
          <w:color w:val="auto"/>
          <w:lang w:val="en-US"/>
        </w:rPr>
        <w:t xml:space="preserve"> Charter School. Conway Dato-on and Eileen </w:t>
      </w:r>
      <w:proofErr w:type="spellStart"/>
      <w:r w:rsidRPr="006D14A9">
        <w:rPr>
          <w:rFonts w:eastAsia="Times New Roman"/>
          <w:color w:val="auto"/>
          <w:lang w:val="en-US"/>
        </w:rPr>
        <w:t>Weisenbach</w:t>
      </w:r>
      <w:proofErr w:type="spellEnd"/>
      <w:r w:rsidRPr="006D14A9">
        <w:rPr>
          <w:rFonts w:eastAsia="Times New Roman"/>
          <w:color w:val="auto"/>
          <w:lang w:val="en-US"/>
        </w:rPr>
        <w:t xml:space="preserve"> Keller.  Richard Ivey School of Business Foundation, 2010.</w:t>
      </w:r>
    </w:p>
    <w:p w14:paraId="58ED8623" w14:textId="3989203B" w:rsidR="009E03D1" w:rsidRPr="006D14A9" w:rsidRDefault="009E03D1" w:rsidP="009105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6D14A9">
        <w:t>TACS: Technical Assistance for Community Services. Nonprofit Organization Self-Assessment Tool.</w:t>
      </w:r>
    </w:p>
    <w:p w14:paraId="1C3D8216" w14:textId="2DF33B0D" w:rsidR="00A60817" w:rsidRPr="006D14A9" w:rsidRDefault="00A60817" w:rsidP="0091053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6D14A9">
        <w:t>SWOT Analysis II:  Looking Inside for Strengths and Weaknesses.  Harvard Business Press, 2006.</w:t>
      </w:r>
    </w:p>
    <w:p w14:paraId="48B3E721" w14:textId="7B3C1737" w:rsidR="009E03D1" w:rsidRPr="0038115B" w:rsidRDefault="009E03D1" w:rsidP="0091053D">
      <w:pPr>
        <w:pStyle w:val="Heading3"/>
      </w:pPr>
      <w:r w:rsidRPr="0038115B">
        <w:lastRenderedPageBreak/>
        <w:t>Class 6: Assessing Your Environment (</w:t>
      </w:r>
      <w:r w:rsidR="00865BA4">
        <w:t>Oct. 18</w:t>
      </w:r>
      <w:r w:rsidRPr="0038115B">
        <w:t>)</w:t>
      </w:r>
    </w:p>
    <w:p w14:paraId="38B6B242" w14:textId="77777777" w:rsidR="009E03D1" w:rsidRPr="00644DE7" w:rsidRDefault="009E03D1" w:rsidP="0091053D">
      <w:pPr>
        <w:pStyle w:val="Heading4"/>
      </w:pPr>
      <w:r w:rsidRPr="00644DE7">
        <w:t>Learning objectives</w:t>
      </w:r>
    </w:p>
    <w:p w14:paraId="53E15C93" w14:textId="77777777" w:rsidR="009E03D1" w:rsidRPr="009E03D1" w:rsidRDefault="009E03D1" w:rsidP="0091053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200" w:line="240" w:lineRule="auto"/>
      </w:pPr>
      <w:r w:rsidRPr="009E03D1">
        <w:t>To understand how the phenomena of resource scarcity and competition define the need for strategy</w:t>
      </w:r>
    </w:p>
    <w:p w14:paraId="07A96200" w14:textId="77777777" w:rsidR="009E03D1" w:rsidRPr="009E03D1" w:rsidRDefault="009E03D1" w:rsidP="0091053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pPr>
      <w:r w:rsidRPr="009E03D1">
        <w:t xml:space="preserve">To understand the core functions of ‘competitors’, ‘customers’, ‘holder of resources’, ‘referee’, and ‘allies’ in a strategic context </w:t>
      </w:r>
    </w:p>
    <w:p w14:paraId="08215160" w14:textId="77777777" w:rsidR="009E03D1" w:rsidRPr="009E03D1" w:rsidRDefault="009E03D1" w:rsidP="0091053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pPr>
      <w:r w:rsidRPr="009E03D1">
        <w:t>To develop a comprehensive diagnostic approach for conducting a complete strategic review of an organization in its full internal and external context; to develop skills in assessing the external environment of organizations</w:t>
      </w:r>
    </w:p>
    <w:p w14:paraId="013B8C45" w14:textId="77777777" w:rsidR="009E03D1" w:rsidRPr="009E03D1" w:rsidRDefault="009E03D1" w:rsidP="0091053D">
      <w:pPr>
        <w:autoSpaceDE w:val="0"/>
        <w:autoSpaceDN w:val="0"/>
        <w:adjustRightInd w:val="0"/>
        <w:spacing w:line="240" w:lineRule="auto"/>
        <w:rPr>
          <w:b/>
          <w:bCs/>
          <w:i/>
          <w:iCs/>
        </w:rPr>
      </w:pPr>
    </w:p>
    <w:p w14:paraId="6480F5FA" w14:textId="77777777" w:rsidR="009E03D1" w:rsidRPr="009E03D1" w:rsidRDefault="009E03D1" w:rsidP="0091053D">
      <w:pPr>
        <w:pStyle w:val="Heading4"/>
      </w:pPr>
      <w:r w:rsidRPr="009E03D1">
        <w:t>Readings</w:t>
      </w:r>
    </w:p>
    <w:p w14:paraId="42695987" w14:textId="77777777" w:rsidR="009E03D1" w:rsidRPr="009E03D1" w:rsidRDefault="009E03D1" w:rsidP="0091053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
        </w:rPr>
      </w:pPr>
      <w:r w:rsidRPr="009E03D1">
        <w:rPr>
          <w:b/>
        </w:rPr>
        <w:t xml:space="preserve">Case:  </w:t>
      </w:r>
      <w:r w:rsidRPr="009E03D1">
        <w:t>Green Dot Public Schools: To Collaborate or Compete? Childress and Kim, Harvard Business School, 2008.</w:t>
      </w:r>
    </w:p>
    <w:p w14:paraId="5E9C6FF3" w14:textId="77777777" w:rsidR="009E03D1" w:rsidRPr="009E03D1" w:rsidRDefault="009E03D1" w:rsidP="0091053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
        </w:rPr>
      </w:pPr>
      <w:r w:rsidRPr="009E03D1">
        <w:t>M. E. Porter.  The Five Competitive Forces that Shape Strategy. Harvard Business Review</w:t>
      </w:r>
    </w:p>
    <w:p w14:paraId="1296F393" w14:textId="15B608A8" w:rsidR="0040187D" w:rsidRDefault="0040187D" w:rsidP="0040187D">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940"/>
          <w:tab w:val="left" w:pos="941"/>
        </w:tabs>
        <w:autoSpaceDE w:val="0"/>
        <w:autoSpaceDN w:val="0"/>
        <w:spacing w:before="121" w:line="237" w:lineRule="auto"/>
        <w:ind w:right="423"/>
        <w:contextualSpacing w:val="0"/>
      </w:pPr>
      <w:r>
        <w:t xml:space="preserve">Mackinnon, Anne. “Scanning the Landscape 2.0: Finding Out What's Going </w:t>
      </w:r>
      <w:proofErr w:type="gramStart"/>
      <w:r>
        <w:t>On</w:t>
      </w:r>
      <w:proofErr w:type="gramEnd"/>
      <w:r>
        <w:t xml:space="preserve"> in Your</w:t>
      </w:r>
      <w:r w:rsidR="00BD0050">
        <w:t xml:space="preserve"> </w:t>
      </w:r>
      <w:r>
        <w:t>Field.”</w:t>
      </w:r>
      <w:r>
        <w:rPr>
          <w:spacing w:val="-2"/>
        </w:rPr>
        <w:t xml:space="preserve"> </w:t>
      </w:r>
      <w:r>
        <w:rPr>
          <w:i/>
        </w:rPr>
        <w:t>Grant</w:t>
      </w:r>
      <w:r>
        <w:rPr>
          <w:i/>
          <w:spacing w:val="2"/>
        </w:rPr>
        <w:t xml:space="preserve"> </w:t>
      </w:r>
      <w:r>
        <w:rPr>
          <w:i/>
        </w:rPr>
        <w:t>Craft</w:t>
      </w:r>
      <w:r>
        <w:t>:</w:t>
      </w:r>
      <w:r>
        <w:rPr>
          <w:spacing w:val="-1"/>
        </w:rPr>
        <w:t xml:space="preserve"> </w:t>
      </w:r>
      <w:r>
        <w:t>2012.</w:t>
      </w:r>
    </w:p>
    <w:p w14:paraId="327FAA4D" w14:textId="01D1C527" w:rsidR="009E03D1" w:rsidRPr="009E03D1" w:rsidRDefault="009E03D1" w:rsidP="004018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p>
    <w:p w14:paraId="13E31EA8" w14:textId="0DF85F04" w:rsidR="009E03D1" w:rsidRPr="0038115B" w:rsidRDefault="009E03D1" w:rsidP="0091053D">
      <w:pPr>
        <w:pStyle w:val="Heading3"/>
      </w:pPr>
      <w:r w:rsidRPr="0038115B">
        <w:t>Class 7: P</w:t>
      </w:r>
      <w:r>
        <w:t>utting it All Together (</w:t>
      </w:r>
      <w:r w:rsidR="00865BA4">
        <w:t>Oct. 25</w:t>
      </w:r>
      <w:r w:rsidRPr="0038115B">
        <w:t xml:space="preserve">) </w:t>
      </w:r>
    </w:p>
    <w:p w14:paraId="0B1BCBD5" w14:textId="77777777" w:rsidR="009E03D1" w:rsidRPr="00644DE7" w:rsidRDefault="009E03D1" w:rsidP="0091053D">
      <w:pPr>
        <w:pStyle w:val="Heading4"/>
      </w:pPr>
      <w:r w:rsidRPr="00644DE7">
        <w:t>Learning objectives</w:t>
      </w:r>
    </w:p>
    <w:p w14:paraId="446751B7" w14:textId="77777777" w:rsidR="009E03D1" w:rsidRPr="009E03D1" w:rsidRDefault="009E03D1" w:rsidP="0091053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Cs/>
        </w:rPr>
      </w:pPr>
      <w:r w:rsidRPr="009E03D1">
        <w:rPr>
          <w:bCs/>
        </w:rPr>
        <w:t>Understand the importance of portfolio analysis</w:t>
      </w:r>
    </w:p>
    <w:p w14:paraId="4AB6C12E" w14:textId="48F91F1B" w:rsidR="009E03D1" w:rsidRPr="009E03D1" w:rsidRDefault="009E03D1" w:rsidP="0091053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Cs/>
        </w:rPr>
      </w:pPr>
      <w:r w:rsidRPr="009E03D1">
        <w:rPr>
          <w:bCs/>
        </w:rPr>
        <w:t>Know how to use the MacMillan Matrix to decide what strategies to use (and not use) for your organization’s divisions</w:t>
      </w:r>
      <w:r w:rsidR="00B55F1F">
        <w:rPr>
          <w:bCs/>
        </w:rPr>
        <w:t>/departments/programs</w:t>
      </w:r>
      <w:r w:rsidRPr="009E03D1">
        <w:rPr>
          <w:bCs/>
        </w:rPr>
        <w:t xml:space="preserve"> (portfolio analysis)</w:t>
      </w:r>
    </w:p>
    <w:p w14:paraId="76BB6807" w14:textId="77777777" w:rsidR="009E03D1" w:rsidRPr="009E03D1" w:rsidRDefault="009E03D1" w:rsidP="0091053D">
      <w:pPr>
        <w:pStyle w:val="Heading4"/>
      </w:pPr>
      <w:r w:rsidRPr="009E03D1">
        <w:t>Readings</w:t>
      </w:r>
    </w:p>
    <w:p w14:paraId="486AAD80" w14:textId="237017FA" w:rsidR="00A60817" w:rsidRPr="009E03D1" w:rsidRDefault="00A60817" w:rsidP="00A60817">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940"/>
          <w:tab w:val="left" w:pos="941"/>
        </w:tabs>
        <w:autoSpaceDE w:val="0"/>
        <w:autoSpaceDN w:val="0"/>
        <w:spacing w:before="2" w:line="237" w:lineRule="auto"/>
        <w:ind w:right="989"/>
        <w:contextualSpacing w:val="0"/>
      </w:pPr>
      <w:r>
        <w:t>Graham</w:t>
      </w:r>
      <w:r w:rsidR="000E4551">
        <w:t>, K</w:t>
      </w:r>
      <w:r>
        <w:t xml:space="preserve">. “6 Steps to Make Your Strategic Plan Really Strategic.” </w:t>
      </w:r>
      <w:r>
        <w:rPr>
          <w:i/>
        </w:rPr>
        <w:t>Harvard</w:t>
      </w:r>
      <w:r>
        <w:rPr>
          <w:i/>
          <w:spacing w:val="-59"/>
        </w:rPr>
        <w:t xml:space="preserve"> </w:t>
      </w:r>
      <w:r>
        <w:rPr>
          <w:i/>
        </w:rPr>
        <w:t>Business Review</w:t>
      </w:r>
      <w:r>
        <w:t>:</w:t>
      </w:r>
      <w:r>
        <w:rPr>
          <w:spacing w:val="2"/>
        </w:rPr>
        <w:t xml:space="preserve"> </w:t>
      </w:r>
      <w:r>
        <w:t>August</w:t>
      </w:r>
      <w:r>
        <w:rPr>
          <w:spacing w:val="2"/>
        </w:rPr>
        <w:t xml:space="preserve"> </w:t>
      </w:r>
      <w:r>
        <w:t>2018.</w:t>
      </w:r>
    </w:p>
    <w:p w14:paraId="0E92C1B8" w14:textId="673DA001" w:rsidR="009E03D1" w:rsidRPr="009E03D1" w:rsidRDefault="000E4551" w:rsidP="0091053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t>Simons, R.  Strategy Execution Module 2:  Building a Successful Strategy.  Harvard Business School, December 2916.</w:t>
      </w:r>
    </w:p>
    <w:p w14:paraId="39D5697B" w14:textId="37E71A98" w:rsidR="009E03D1" w:rsidRPr="009E03D1" w:rsidRDefault="009E03D1" w:rsidP="000E4551">
      <w:pPr>
        <w:pBdr>
          <w:top w:val="none" w:sz="0" w:space="0" w:color="auto"/>
          <w:left w:val="none" w:sz="0" w:space="0" w:color="auto"/>
          <w:bottom w:val="none" w:sz="0" w:space="0" w:color="auto"/>
          <w:right w:val="none" w:sz="0" w:space="0" w:color="auto"/>
          <w:between w:val="none" w:sz="0" w:space="0" w:color="auto"/>
        </w:pBdr>
        <w:tabs>
          <w:tab w:val="left" w:pos="-720"/>
        </w:tabs>
        <w:spacing w:line="240" w:lineRule="auto"/>
      </w:pPr>
    </w:p>
    <w:p w14:paraId="3E646FC1" w14:textId="08E7E53D" w:rsidR="009E03D1" w:rsidRPr="009E03D1" w:rsidRDefault="009E03D1" w:rsidP="0091053D">
      <w:pPr>
        <w:pStyle w:val="Heading3"/>
        <w:rPr>
          <w:lang w:val="en-US"/>
        </w:rPr>
      </w:pPr>
      <w:r w:rsidRPr="009E03D1">
        <w:rPr>
          <w:lang w:val="en-US"/>
        </w:rPr>
        <w:t>Class 8: Growth Strategies (</w:t>
      </w:r>
      <w:r w:rsidR="00865BA4">
        <w:rPr>
          <w:lang w:val="en-US"/>
        </w:rPr>
        <w:t>Nov. 1</w:t>
      </w:r>
      <w:r w:rsidRPr="009E03D1">
        <w:rPr>
          <w:lang w:val="en-US"/>
        </w:rPr>
        <w:t>)</w:t>
      </w:r>
    </w:p>
    <w:p w14:paraId="2E201EE0" w14:textId="77777777" w:rsidR="009E03D1" w:rsidRPr="00644DE7" w:rsidRDefault="009E03D1" w:rsidP="0091053D">
      <w:pPr>
        <w:pStyle w:val="Heading4"/>
        <w:rPr>
          <w:u w:val="single"/>
          <w:lang w:val="en-US"/>
        </w:rPr>
      </w:pPr>
      <w:r w:rsidRPr="00644DE7">
        <w:rPr>
          <w:lang w:val="en-US"/>
        </w:rPr>
        <w:t>Learning objectives</w:t>
      </w:r>
    </w:p>
    <w:p w14:paraId="214D3019" w14:textId="77777777" w:rsidR="009E03D1" w:rsidRPr="009E03D1" w:rsidRDefault="009E03D1" w:rsidP="0091053D">
      <w:pPr>
        <w:numPr>
          <w:ilvl w:val="0"/>
          <w:numId w:val="12"/>
        </w:numPr>
        <w:rPr>
          <w:bCs/>
          <w:lang w:val="en-US"/>
        </w:rPr>
      </w:pPr>
      <w:r w:rsidRPr="009E03D1">
        <w:rPr>
          <w:bCs/>
          <w:lang w:val="en-US"/>
        </w:rPr>
        <w:t>To be able to assess the potential and desirability of organizational growth in terms of its implications for organization culture and mission and for effectiveness</w:t>
      </w:r>
    </w:p>
    <w:p w14:paraId="293AF5D1" w14:textId="77777777" w:rsidR="009E03D1" w:rsidRPr="009E03D1" w:rsidRDefault="009E03D1" w:rsidP="0091053D">
      <w:pPr>
        <w:numPr>
          <w:ilvl w:val="0"/>
          <w:numId w:val="12"/>
        </w:numPr>
        <w:rPr>
          <w:bCs/>
          <w:lang w:val="en-US"/>
        </w:rPr>
      </w:pPr>
      <w:r w:rsidRPr="009E03D1">
        <w:rPr>
          <w:bCs/>
          <w:lang w:val="en-US"/>
        </w:rPr>
        <w:t>To explore the implications of alternative growth strategies in terms of resource and market viability</w:t>
      </w:r>
    </w:p>
    <w:p w14:paraId="55F51862" w14:textId="77777777" w:rsidR="009E03D1" w:rsidRPr="009E03D1" w:rsidRDefault="009E03D1" w:rsidP="0091053D">
      <w:pPr>
        <w:numPr>
          <w:ilvl w:val="0"/>
          <w:numId w:val="12"/>
        </w:numPr>
        <w:rPr>
          <w:bCs/>
          <w:lang w:val="en-US"/>
        </w:rPr>
      </w:pPr>
      <w:r w:rsidRPr="009E03D1">
        <w:rPr>
          <w:bCs/>
          <w:lang w:val="en-US"/>
        </w:rPr>
        <w:t>To define clearly and distinguish the three levels of strategic thinking: conceptual, analytical, and operational</w:t>
      </w:r>
    </w:p>
    <w:p w14:paraId="36B5500D" w14:textId="77777777" w:rsidR="009E03D1" w:rsidRPr="009E03D1" w:rsidRDefault="009E03D1" w:rsidP="0091053D">
      <w:pPr>
        <w:rPr>
          <w:b/>
          <w:bCs/>
          <w:i/>
          <w:iCs/>
          <w:lang w:val="en-US"/>
        </w:rPr>
      </w:pPr>
    </w:p>
    <w:p w14:paraId="73E4EC85" w14:textId="5D487532" w:rsidR="009E03D1" w:rsidRPr="0040187D" w:rsidRDefault="009E03D1" w:rsidP="0040187D">
      <w:pPr>
        <w:pStyle w:val="Heading4"/>
        <w:rPr>
          <w:lang w:val="en-US"/>
        </w:rPr>
      </w:pPr>
      <w:r w:rsidRPr="009E03D1">
        <w:rPr>
          <w:lang w:val="en-US"/>
        </w:rPr>
        <w:lastRenderedPageBreak/>
        <w:t>Readings</w:t>
      </w:r>
    </w:p>
    <w:p w14:paraId="567EDAC0" w14:textId="76DAE993" w:rsidR="00986684" w:rsidRPr="00BA3F6C" w:rsidRDefault="009E03D1" w:rsidP="00BA3F6C">
      <w:pPr>
        <w:numPr>
          <w:ilvl w:val="0"/>
          <w:numId w:val="19"/>
        </w:numPr>
        <w:rPr>
          <w:rStyle w:val="Hyperlink"/>
          <w:bCs/>
          <w:color w:val="000000"/>
          <w:u w:val="none"/>
          <w:lang w:val="en-US"/>
        </w:rPr>
      </w:pPr>
      <w:r w:rsidRPr="009E03D1">
        <w:rPr>
          <w:bCs/>
          <w:lang w:val="en-US"/>
        </w:rPr>
        <w:t xml:space="preserve">Dees, J. G., Battle Anderson, B. &amp; Wei- </w:t>
      </w:r>
      <w:proofErr w:type="spellStart"/>
      <w:r w:rsidRPr="009E03D1">
        <w:rPr>
          <w:bCs/>
          <w:lang w:val="en-US"/>
        </w:rPr>
        <w:t>Skillern</w:t>
      </w:r>
      <w:proofErr w:type="spellEnd"/>
      <w:r w:rsidRPr="009E03D1">
        <w:rPr>
          <w:bCs/>
          <w:lang w:val="en-US"/>
        </w:rPr>
        <w:t>, J.  Scaling Social Impact, Strategies for Scaling Social Innovations, Stanford Social Innovation Review, Spring</w:t>
      </w:r>
      <w:r w:rsidRPr="009E03D1">
        <w:rPr>
          <w:b/>
          <w:bCs/>
          <w:iCs/>
          <w:lang w:val="en-US"/>
        </w:rPr>
        <w:t xml:space="preserve"> </w:t>
      </w:r>
      <w:r w:rsidRPr="009E03D1">
        <w:rPr>
          <w:bCs/>
          <w:lang w:val="en-US"/>
        </w:rPr>
        <w:t xml:space="preserve">2004. </w:t>
      </w:r>
      <w:hyperlink r:id="rId11" w:history="1">
        <w:r w:rsidR="00A31443">
          <w:rPr>
            <w:rStyle w:val="Hyperlink"/>
            <w:bCs/>
            <w:lang w:val="en-US"/>
          </w:rPr>
          <w:t>Scaling Social Innovations</w:t>
        </w:r>
      </w:hyperlink>
      <w:r w:rsidR="00BA3F6C">
        <w:rPr>
          <w:rStyle w:val="Hyperlink"/>
          <w:bCs/>
          <w:lang w:val="en-US"/>
        </w:rPr>
        <w:t>,</w:t>
      </w:r>
      <w:r w:rsidR="00BA3F6C" w:rsidRPr="00BA3F6C">
        <w:rPr>
          <w:bCs/>
          <w:lang w:val="en-US"/>
        </w:rPr>
        <w:t xml:space="preserve"> http://www.ssireview.org/articles/entry/scaling_social_impact</w:t>
      </w:r>
    </w:p>
    <w:p w14:paraId="447122AE" w14:textId="6B19C3F1" w:rsidR="009E03D1" w:rsidRPr="00986684" w:rsidRDefault="009E03D1" w:rsidP="0091053D">
      <w:pPr>
        <w:numPr>
          <w:ilvl w:val="0"/>
          <w:numId w:val="19"/>
        </w:numPr>
        <w:rPr>
          <w:bCs/>
          <w:lang w:val="en-US"/>
        </w:rPr>
      </w:pPr>
      <w:r w:rsidRPr="00986684">
        <w:rPr>
          <w:b/>
          <w:bCs/>
          <w:iCs/>
          <w:lang w:val="en-US"/>
        </w:rPr>
        <w:t>Case</w:t>
      </w:r>
      <w:r w:rsidRPr="00986684">
        <w:rPr>
          <w:b/>
          <w:bCs/>
          <w:i/>
          <w:iCs/>
          <w:lang w:val="en-US"/>
        </w:rPr>
        <w:t xml:space="preserve">: </w:t>
      </w:r>
      <w:r w:rsidRPr="00986684">
        <w:rPr>
          <w:bCs/>
          <w:lang w:val="en-US"/>
        </w:rPr>
        <w:t xml:space="preserve">To Understand a Growing Organization:  The Case of Greater Miami Neighborhoods. Harvard Kennedy School, A. Von Hoffman, 2010. </w:t>
      </w:r>
    </w:p>
    <w:p w14:paraId="434C4F11" w14:textId="435205F0" w:rsidR="009E03D1" w:rsidRPr="009E03D1" w:rsidRDefault="009E03D1" w:rsidP="0091053D">
      <w:pPr>
        <w:pStyle w:val="Heading3"/>
        <w:rPr>
          <w:lang w:val="en-US"/>
        </w:rPr>
      </w:pPr>
      <w:r w:rsidRPr="009E03D1">
        <w:rPr>
          <w:lang w:val="en-US"/>
        </w:rPr>
        <w:t>Class 9: Retrenchment Strategies (</w:t>
      </w:r>
      <w:r w:rsidR="00865BA4">
        <w:rPr>
          <w:lang w:val="en-US"/>
        </w:rPr>
        <w:t>Nov. 8</w:t>
      </w:r>
      <w:r w:rsidRPr="009E03D1">
        <w:rPr>
          <w:lang w:val="en-US"/>
        </w:rPr>
        <w:t>)</w:t>
      </w:r>
    </w:p>
    <w:p w14:paraId="6182218E" w14:textId="77777777" w:rsidR="009E03D1" w:rsidRPr="00644DE7" w:rsidRDefault="009E03D1" w:rsidP="0091053D">
      <w:pPr>
        <w:pStyle w:val="Heading4"/>
        <w:rPr>
          <w:lang w:val="en-US"/>
        </w:rPr>
      </w:pPr>
      <w:r w:rsidRPr="00644DE7">
        <w:rPr>
          <w:lang w:val="en-US"/>
        </w:rPr>
        <w:t>Learning objectives</w:t>
      </w:r>
    </w:p>
    <w:p w14:paraId="584E3161" w14:textId="77777777" w:rsidR="009E03D1" w:rsidRPr="009E03D1" w:rsidRDefault="009E03D1" w:rsidP="0091053D">
      <w:pPr>
        <w:numPr>
          <w:ilvl w:val="0"/>
          <w:numId w:val="12"/>
        </w:numPr>
        <w:rPr>
          <w:bCs/>
          <w:lang w:val="en-US"/>
        </w:rPr>
      </w:pPr>
      <w:r w:rsidRPr="009E03D1">
        <w:rPr>
          <w:bCs/>
          <w:lang w:val="en-US"/>
        </w:rPr>
        <w:t xml:space="preserve">To understand the essential need for clarity of vision in developing strategic options and maintaining focus in times of retrenchment </w:t>
      </w:r>
    </w:p>
    <w:p w14:paraId="278A8FCC" w14:textId="5A12F480" w:rsidR="009E03D1" w:rsidRPr="00986684" w:rsidRDefault="009E03D1" w:rsidP="0091053D">
      <w:pPr>
        <w:numPr>
          <w:ilvl w:val="0"/>
          <w:numId w:val="12"/>
        </w:numPr>
        <w:rPr>
          <w:bCs/>
          <w:lang w:val="en-US"/>
        </w:rPr>
      </w:pPr>
      <w:r w:rsidRPr="009E03D1">
        <w:rPr>
          <w:bCs/>
          <w:lang w:val="en-US"/>
        </w:rPr>
        <w:t>To know alternative approaches to retrenchment, including strategies and tactics</w:t>
      </w:r>
    </w:p>
    <w:p w14:paraId="09BB3F08" w14:textId="77777777" w:rsidR="009E03D1" w:rsidRPr="009E03D1" w:rsidRDefault="009E03D1" w:rsidP="0091053D">
      <w:pPr>
        <w:pStyle w:val="Heading4"/>
        <w:rPr>
          <w:lang w:val="en-US"/>
        </w:rPr>
      </w:pPr>
      <w:r w:rsidRPr="009E03D1">
        <w:rPr>
          <w:lang w:val="en-US"/>
        </w:rPr>
        <w:t>Readings</w:t>
      </w:r>
    </w:p>
    <w:p w14:paraId="642C4B3E" w14:textId="5ED45CC4" w:rsidR="009E03D1" w:rsidRPr="0040187D" w:rsidRDefault="009E03D1" w:rsidP="0040187D">
      <w:pPr>
        <w:numPr>
          <w:ilvl w:val="0"/>
          <w:numId w:val="24"/>
        </w:numPr>
        <w:rPr>
          <w:bCs/>
          <w:lang w:val="en-US"/>
        </w:rPr>
      </w:pPr>
      <w:r w:rsidRPr="00EF4C00">
        <w:rPr>
          <w:b/>
          <w:bCs/>
          <w:iCs/>
          <w:lang w:val="en-US"/>
        </w:rPr>
        <w:t xml:space="preserve">Case (memo 2 due):  </w:t>
      </w:r>
      <w:r w:rsidRPr="00EF4C00">
        <w:rPr>
          <w:bCs/>
          <w:iCs/>
          <w:lang w:val="en-US"/>
        </w:rPr>
        <w:t>Managing cutbacks at the Washington State Department of Social and Health Services (A), Maxim, C.  Evans School of Public Affairs, University of Washington. The Electronic Hallway</w:t>
      </w:r>
      <w:r w:rsidR="00EF4C00" w:rsidRPr="00EF4C00">
        <w:rPr>
          <w:bCs/>
          <w:iCs/>
          <w:lang w:val="en-US"/>
        </w:rPr>
        <w:t>.</w:t>
      </w:r>
    </w:p>
    <w:p w14:paraId="66B19BF2" w14:textId="00543B95" w:rsidR="000C3950" w:rsidRPr="00486EBA" w:rsidRDefault="000C3950" w:rsidP="00486EBA">
      <w:pPr>
        <w:numPr>
          <w:ilvl w:val="0"/>
          <w:numId w:val="24"/>
        </w:numPr>
        <w:rPr>
          <w:bCs/>
          <w:lang w:val="en-US"/>
        </w:rPr>
      </w:pPr>
      <w:r>
        <w:rPr>
          <w:bCs/>
          <w:lang w:val="en-US"/>
        </w:rPr>
        <w:t>Watkins, M.D. The Turnaround Challenge. Harvard Business Press, 2009.</w:t>
      </w:r>
    </w:p>
    <w:p w14:paraId="29D263B8" w14:textId="77777777" w:rsidR="009E03D1" w:rsidRPr="009E03D1" w:rsidRDefault="009E03D1" w:rsidP="0091053D">
      <w:pPr>
        <w:rPr>
          <w:b/>
          <w:bCs/>
          <w:lang w:val="en-US"/>
        </w:rPr>
      </w:pPr>
    </w:p>
    <w:p w14:paraId="07484C62" w14:textId="1AC78179" w:rsidR="009E03D1" w:rsidRPr="009E03D1" w:rsidRDefault="009E03D1" w:rsidP="0091053D">
      <w:pPr>
        <w:pStyle w:val="Heading3"/>
        <w:rPr>
          <w:lang w:val="en-US"/>
        </w:rPr>
      </w:pPr>
      <w:r w:rsidRPr="009E03D1">
        <w:rPr>
          <w:lang w:val="en-US"/>
        </w:rPr>
        <w:t>Class 10: Collaborative Strategies (</w:t>
      </w:r>
      <w:r w:rsidR="00865BA4">
        <w:rPr>
          <w:lang w:val="en-US"/>
        </w:rPr>
        <w:t>Nov. 15</w:t>
      </w:r>
      <w:r w:rsidRPr="009E03D1">
        <w:rPr>
          <w:lang w:val="en-US"/>
        </w:rPr>
        <w:t>)</w:t>
      </w:r>
    </w:p>
    <w:p w14:paraId="7BA70A77" w14:textId="77777777" w:rsidR="009E03D1" w:rsidRPr="00644DE7" w:rsidRDefault="009E03D1" w:rsidP="0091053D">
      <w:pPr>
        <w:pStyle w:val="Heading4"/>
        <w:rPr>
          <w:lang w:val="en-US"/>
        </w:rPr>
      </w:pPr>
      <w:r w:rsidRPr="00644DE7">
        <w:rPr>
          <w:lang w:val="en-US"/>
        </w:rPr>
        <w:t>Learning objectives</w:t>
      </w:r>
    </w:p>
    <w:p w14:paraId="52496047" w14:textId="77777777" w:rsidR="009E03D1" w:rsidRPr="009E03D1" w:rsidRDefault="009E03D1" w:rsidP="0091053D">
      <w:pPr>
        <w:numPr>
          <w:ilvl w:val="0"/>
          <w:numId w:val="23"/>
        </w:numPr>
        <w:rPr>
          <w:bCs/>
          <w:lang w:val="en-US"/>
        </w:rPr>
      </w:pPr>
      <w:r w:rsidRPr="009E03D1">
        <w:rPr>
          <w:bCs/>
          <w:lang w:val="en-US"/>
        </w:rPr>
        <w:t>To be able to identify and balance multiple external and internal stakeholder interests in forming and managing strategic alliances</w:t>
      </w:r>
    </w:p>
    <w:p w14:paraId="5A89358D" w14:textId="476DA06B" w:rsidR="009E03D1" w:rsidRPr="00865BA4" w:rsidRDefault="009E03D1" w:rsidP="0091053D">
      <w:pPr>
        <w:numPr>
          <w:ilvl w:val="0"/>
          <w:numId w:val="23"/>
        </w:numPr>
        <w:rPr>
          <w:bCs/>
          <w:lang w:val="en-US"/>
        </w:rPr>
      </w:pPr>
      <w:r w:rsidRPr="009E03D1">
        <w:rPr>
          <w:bCs/>
          <w:lang w:val="en-US"/>
        </w:rPr>
        <w:t>To understand the dynamics of collaborative strategies over time; know key management and leadership challenges and options to address them</w:t>
      </w:r>
    </w:p>
    <w:p w14:paraId="5CD84DE5" w14:textId="77777777" w:rsidR="009E03D1" w:rsidRPr="009E03D1" w:rsidRDefault="009E03D1" w:rsidP="0091053D">
      <w:pPr>
        <w:pStyle w:val="Heading4"/>
        <w:rPr>
          <w:lang w:val="en-US"/>
        </w:rPr>
      </w:pPr>
      <w:r w:rsidRPr="009E03D1">
        <w:rPr>
          <w:lang w:val="en-US"/>
        </w:rPr>
        <w:t>Readings</w:t>
      </w:r>
    </w:p>
    <w:p w14:paraId="0559F76B" w14:textId="2C6C988B" w:rsidR="009E03D1" w:rsidRPr="000C3950" w:rsidRDefault="009E03D1" w:rsidP="000C3950">
      <w:pPr>
        <w:numPr>
          <w:ilvl w:val="0"/>
          <w:numId w:val="25"/>
        </w:numPr>
        <w:rPr>
          <w:bCs/>
          <w:lang w:val="en-US"/>
        </w:rPr>
      </w:pPr>
      <w:r w:rsidRPr="009E03D1">
        <w:rPr>
          <w:b/>
          <w:bCs/>
          <w:iCs/>
          <w:lang w:val="en-US"/>
        </w:rPr>
        <w:t>Case</w:t>
      </w:r>
      <w:r w:rsidRPr="009E03D1">
        <w:rPr>
          <w:b/>
          <w:bCs/>
          <w:i/>
          <w:iCs/>
          <w:lang w:val="en-US"/>
        </w:rPr>
        <w:t xml:space="preserve">: </w:t>
      </w:r>
      <w:r w:rsidRPr="009E03D1">
        <w:rPr>
          <w:bCs/>
          <w:lang w:val="en-US"/>
        </w:rPr>
        <w:t>Social Service Mergers: Hope Services and Skills Center, Stanford Graduate School of Business, 2008</w:t>
      </w:r>
    </w:p>
    <w:p w14:paraId="6775783E" w14:textId="121FBBCB" w:rsidR="009E03D1" w:rsidRDefault="00BC5E2B" w:rsidP="0091053D">
      <w:pPr>
        <w:numPr>
          <w:ilvl w:val="0"/>
          <w:numId w:val="25"/>
        </w:numPr>
        <w:rPr>
          <w:bCs/>
          <w:lang w:val="en-US"/>
        </w:rPr>
      </w:pPr>
      <w:r>
        <w:rPr>
          <w:bCs/>
          <w:lang w:val="en-US"/>
        </w:rPr>
        <w:t xml:space="preserve">Hughes, J &amp; Weiss, J. Simple rules for making alliances work. </w:t>
      </w:r>
      <w:r w:rsidRPr="00BC5E2B">
        <w:rPr>
          <w:bCs/>
          <w:i/>
          <w:iCs/>
          <w:lang w:val="en-US"/>
        </w:rPr>
        <w:t>Harvard Business Review,</w:t>
      </w:r>
      <w:r>
        <w:rPr>
          <w:bCs/>
          <w:lang w:val="en-US"/>
        </w:rPr>
        <w:t xml:space="preserve"> November, 2007.</w:t>
      </w:r>
    </w:p>
    <w:p w14:paraId="66741051" w14:textId="6A42FB22" w:rsidR="00B67325" w:rsidRPr="009E03D1" w:rsidRDefault="00B67325" w:rsidP="0091053D">
      <w:pPr>
        <w:numPr>
          <w:ilvl w:val="0"/>
          <w:numId w:val="25"/>
        </w:numPr>
        <w:rPr>
          <w:bCs/>
          <w:lang w:val="en-US"/>
        </w:rPr>
      </w:pPr>
      <w:proofErr w:type="spellStart"/>
      <w:r>
        <w:rPr>
          <w:bCs/>
          <w:lang w:val="en-US"/>
        </w:rPr>
        <w:t>Fondrevay</w:t>
      </w:r>
      <w:proofErr w:type="spellEnd"/>
      <w:r>
        <w:rPr>
          <w:bCs/>
          <w:lang w:val="en-US"/>
        </w:rPr>
        <w:t xml:space="preserve">, J.J.  After a Merger, Don’t Let “Us vs. Them” Thinking Ruin the Company. </w:t>
      </w:r>
      <w:r w:rsidRPr="00B67325">
        <w:rPr>
          <w:bCs/>
          <w:i/>
          <w:iCs/>
          <w:lang w:val="en-US"/>
        </w:rPr>
        <w:t>Harvard Business Review</w:t>
      </w:r>
      <w:r>
        <w:rPr>
          <w:bCs/>
          <w:lang w:val="en-US"/>
        </w:rPr>
        <w:t xml:space="preserve">, May 2018. </w:t>
      </w:r>
    </w:p>
    <w:p w14:paraId="79A99EC1" w14:textId="2140CED9" w:rsidR="00CB14F6" w:rsidRDefault="00CB14F6" w:rsidP="00CB14F6">
      <w:pPr>
        <w:pStyle w:val="Heading3"/>
        <w:rPr>
          <w:lang w:val="en-US"/>
        </w:rPr>
      </w:pPr>
      <w:r w:rsidRPr="009E03D1">
        <w:rPr>
          <w:lang w:val="en-US"/>
        </w:rPr>
        <w:t>Class 1</w:t>
      </w:r>
      <w:r>
        <w:rPr>
          <w:lang w:val="en-US"/>
        </w:rPr>
        <w:t>1</w:t>
      </w:r>
      <w:r w:rsidRPr="009E03D1">
        <w:rPr>
          <w:lang w:val="en-US"/>
        </w:rPr>
        <w:t xml:space="preserve">: Collaborative Strategies </w:t>
      </w:r>
      <w:r>
        <w:rPr>
          <w:lang w:val="en-US"/>
        </w:rPr>
        <w:t>(cont’d</w:t>
      </w:r>
      <w:proofErr w:type="gramStart"/>
      <w:r>
        <w:rPr>
          <w:lang w:val="en-US"/>
        </w:rPr>
        <w:t>)</w:t>
      </w:r>
      <w:r w:rsidRPr="009E03D1">
        <w:rPr>
          <w:lang w:val="en-US"/>
        </w:rPr>
        <w:t>(</w:t>
      </w:r>
      <w:proofErr w:type="gramEnd"/>
      <w:r w:rsidR="00865BA4">
        <w:rPr>
          <w:lang w:val="en-US"/>
        </w:rPr>
        <w:t>Nov. 22</w:t>
      </w:r>
      <w:r w:rsidRPr="009E03D1">
        <w:rPr>
          <w:lang w:val="en-US"/>
        </w:rPr>
        <w:t>)</w:t>
      </w:r>
    </w:p>
    <w:p w14:paraId="6F2EA4E6" w14:textId="77777777" w:rsidR="00CB14F6" w:rsidRPr="009E03D1" w:rsidRDefault="00CB14F6" w:rsidP="00CB14F6">
      <w:pPr>
        <w:pStyle w:val="Heading4"/>
        <w:rPr>
          <w:lang w:val="en-US"/>
        </w:rPr>
      </w:pPr>
      <w:r w:rsidRPr="009E03D1">
        <w:rPr>
          <w:lang w:val="en-US"/>
        </w:rPr>
        <w:t>Readings</w:t>
      </w:r>
    </w:p>
    <w:p w14:paraId="67B58FA1" w14:textId="77777777" w:rsidR="00CB14F6" w:rsidRPr="009E03D1" w:rsidRDefault="00CB14F6" w:rsidP="00CB14F6">
      <w:pPr>
        <w:numPr>
          <w:ilvl w:val="0"/>
          <w:numId w:val="25"/>
        </w:numPr>
        <w:rPr>
          <w:bCs/>
          <w:lang w:val="en-US"/>
        </w:rPr>
      </w:pPr>
      <w:r w:rsidRPr="009E03D1">
        <w:rPr>
          <w:bCs/>
          <w:lang w:val="en-US"/>
        </w:rPr>
        <w:t xml:space="preserve">La </w:t>
      </w:r>
      <w:proofErr w:type="spellStart"/>
      <w:r w:rsidRPr="009E03D1">
        <w:rPr>
          <w:bCs/>
          <w:lang w:val="en-US"/>
        </w:rPr>
        <w:t>Piana</w:t>
      </w:r>
      <w:proofErr w:type="spellEnd"/>
      <w:r w:rsidRPr="009E03D1">
        <w:rPr>
          <w:bCs/>
          <w:lang w:val="en-US"/>
        </w:rPr>
        <w:t xml:space="preserve">, D. “Merging Wisely.” </w:t>
      </w:r>
      <w:r w:rsidRPr="009E03D1">
        <w:rPr>
          <w:bCs/>
          <w:i/>
          <w:iCs/>
          <w:lang w:val="en-US"/>
        </w:rPr>
        <w:t>Stanford Social Innovation Review</w:t>
      </w:r>
      <w:r w:rsidRPr="009E03D1">
        <w:rPr>
          <w:bCs/>
          <w:lang w:val="en-US"/>
        </w:rPr>
        <w:t>. Spring 2010, 28-33.</w:t>
      </w:r>
    </w:p>
    <w:p w14:paraId="3B53FA97" w14:textId="77777777" w:rsidR="00CB14F6" w:rsidRPr="009E03D1" w:rsidRDefault="00CB14F6" w:rsidP="00CB14F6">
      <w:pPr>
        <w:numPr>
          <w:ilvl w:val="0"/>
          <w:numId w:val="25"/>
        </w:numPr>
        <w:rPr>
          <w:bCs/>
          <w:lang w:val="en-US"/>
        </w:rPr>
      </w:pPr>
      <w:r w:rsidRPr="009E03D1">
        <w:rPr>
          <w:bCs/>
          <w:lang w:val="en-US"/>
        </w:rPr>
        <w:lastRenderedPageBreak/>
        <w:t xml:space="preserve">Longoria, R.A. “Is inter-organizational collaboration always a good thing?” </w:t>
      </w:r>
      <w:r w:rsidRPr="009E03D1">
        <w:rPr>
          <w:bCs/>
          <w:i/>
          <w:iCs/>
          <w:lang w:val="en-US"/>
        </w:rPr>
        <w:t>Journal of Sociology and Social Welfare</w:t>
      </w:r>
      <w:r w:rsidRPr="009E03D1">
        <w:rPr>
          <w:bCs/>
          <w:lang w:val="en-US"/>
        </w:rPr>
        <w:t>. Sept, 2005.</w:t>
      </w:r>
    </w:p>
    <w:p w14:paraId="1969A5CA" w14:textId="011CDC78" w:rsidR="009E03D1" w:rsidRPr="009E03D1" w:rsidRDefault="009E03D1" w:rsidP="0091053D">
      <w:pPr>
        <w:pStyle w:val="Heading3"/>
        <w:rPr>
          <w:lang w:val="en-US"/>
        </w:rPr>
      </w:pPr>
      <w:r w:rsidRPr="009E03D1">
        <w:rPr>
          <w:lang w:val="en-US"/>
        </w:rPr>
        <w:t>Class 1</w:t>
      </w:r>
      <w:r w:rsidR="00CB14F6">
        <w:rPr>
          <w:lang w:val="en-US"/>
        </w:rPr>
        <w:t>2</w:t>
      </w:r>
      <w:r w:rsidRPr="009E03D1">
        <w:rPr>
          <w:lang w:val="en-US"/>
        </w:rPr>
        <w:t>:  Strategic Plan and Management Systems (</w:t>
      </w:r>
      <w:r w:rsidR="00865BA4">
        <w:rPr>
          <w:lang w:val="en-US"/>
        </w:rPr>
        <w:t>Nov. 29</w:t>
      </w:r>
      <w:r w:rsidRPr="009E03D1">
        <w:rPr>
          <w:lang w:val="en-US"/>
        </w:rPr>
        <w:t>)</w:t>
      </w:r>
    </w:p>
    <w:p w14:paraId="0509F148" w14:textId="77777777" w:rsidR="009E03D1" w:rsidRPr="00644DE7" w:rsidRDefault="009E03D1" w:rsidP="0091053D">
      <w:pPr>
        <w:pStyle w:val="Heading4"/>
        <w:rPr>
          <w:lang w:val="en-US"/>
        </w:rPr>
      </w:pPr>
      <w:r w:rsidRPr="00644DE7">
        <w:rPr>
          <w:lang w:val="en-US"/>
        </w:rPr>
        <w:t>Learning objectives</w:t>
      </w:r>
    </w:p>
    <w:p w14:paraId="697A01CA" w14:textId="77777777" w:rsidR="009E03D1" w:rsidRPr="009E03D1" w:rsidRDefault="009E03D1" w:rsidP="0091053D">
      <w:pPr>
        <w:numPr>
          <w:ilvl w:val="0"/>
          <w:numId w:val="22"/>
        </w:numPr>
        <w:rPr>
          <w:bCs/>
          <w:lang w:val="en-US"/>
        </w:rPr>
      </w:pPr>
      <w:r w:rsidRPr="009E03D1">
        <w:rPr>
          <w:bCs/>
          <w:lang w:val="en-US"/>
        </w:rPr>
        <w:t xml:space="preserve">To examine the ‘stepdown’ process from mission to operations and to be able to develop key performance indicators </w:t>
      </w:r>
    </w:p>
    <w:p w14:paraId="04E9B0FA" w14:textId="390E5DE7" w:rsidR="009E03D1" w:rsidRPr="00986684" w:rsidRDefault="009E03D1" w:rsidP="0091053D">
      <w:pPr>
        <w:numPr>
          <w:ilvl w:val="0"/>
          <w:numId w:val="22"/>
        </w:numPr>
        <w:rPr>
          <w:bCs/>
          <w:lang w:val="en-US"/>
        </w:rPr>
      </w:pPr>
      <w:r w:rsidRPr="009E03D1">
        <w:rPr>
          <w:bCs/>
          <w:lang w:val="en-US"/>
        </w:rPr>
        <w:t>To be able to understand and use the balanced scorecard as a performance management tool for monitoring the effective implementation of vision and strategy</w:t>
      </w:r>
    </w:p>
    <w:p w14:paraId="143708D7" w14:textId="77777777" w:rsidR="009E03D1" w:rsidRPr="009E03D1" w:rsidRDefault="009E03D1" w:rsidP="0091053D">
      <w:pPr>
        <w:pStyle w:val="Heading4"/>
        <w:rPr>
          <w:lang w:val="en-US"/>
        </w:rPr>
      </w:pPr>
      <w:r w:rsidRPr="009E03D1">
        <w:rPr>
          <w:lang w:val="en-US"/>
        </w:rPr>
        <w:t>Readings</w:t>
      </w:r>
    </w:p>
    <w:p w14:paraId="1E5AE56B" w14:textId="77777777" w:rsidR="009E03D1" w:rsidRPr="009E03D1" w:rsidRDefault="009E03D1" w:rsidP="0091053D">
      <w:pPr>
        <w:numPr>
          <w:ilvl w:val="0"/>
          <w:numId w:val="27"/>
        </w:numPr>
        <w:rPr>
          <w:b/>
          <w:bCs/>
          <w:lang w:val="en-US"/>
        </w:rPr>
      </w:pPr>
      <w:r w:rsidRPr="009E03D1">
        <w:rPr>
          <w:b/>
          <w:bCs/>
          <w:iCs/>
          <w:lang w:val="en-US"/>
        </w:rPr>
        <w:t>Case (memo 3 due)</w:t>
      </w:r>
      <w:r w:rsidRPr="009E03D1">
        <w:rPr>
          <w:b/>
          <w:bCs/>
          <w:i/>
          <w:iCs/>
          <w:lang w:val="en-US"/>
        </w:rPr>
        <w:t xml:space="preserve">: </w:t>
      </w:r>
      <w:r w:rsidRPr="009E03D1">
        <w:rPr>
          <w:bCs/>
          <w:lang w:val="en-US"/>
        </w:rPr>
        <w:t>Mayor Anthony Williams and Performance Management in Washington, DC (Harvard Kennedy School)</w:t>
      </w:r>
    </w:p>
    <w:p w14:paraId="201FEE06" w14:textId="77777777" w:rsidR="009E03D1" w:rsidRPr="009E03D1" w:rsidRDefault="009E03D1" w:rsidP="0091053D">
      <w:pPr>
        <w:numPr>
          <w:ilvl w:val="0"/>
          <w:numId w:val="27"/>
        </w:numPr>
        <w:rPr>
          <w:bCs/>
          <w:lang w:val="en-US"/>
        </w:rPr>
      </w:pPr>
      <w:r w:rsidRPr="009E03D1">
        <w:rPr>
          <w:bCs/>
          <w:lang w:val="en-US"/>
        </w:rPr>
        <w:t xml:space="preserve">Kaplan, R.S. &amp; Norton, D., “Using the Balanced Scorecard as a Strategic Management System, </w:t>
      </w:r>
      <w:r w:rsidRPr="009E03D1">
        <w:rPr>
          <w:bCs/>
          <w:i/>
          <w:lang w:val="en-US"/>
        </w:rPr>
        <w:t>Harvard Business Review</w:t>
      </w:r>
      <w:r w:rsidRPr="009E03D1">
        <w:rPr>
          <w:bCs/>
          <w:lang w:val="en-US"/>
        </w:rPr>
        <w:t>, 1996</w:t>
      </w:r>
    </w:p>
    <w:p w14:paraId="540155C5" w14:textId="022F82D1" w:rsidR="009E03D1" w:rsidRDefault="00267AB2" w:rsidP="0091053D">
      <w:pPr>
        <w:numPr>
          <w:ilvl w:val="0"/>
          <w:numId w:val="27"/>
        </w:numPr>
        <w:rPr>
          <w:bCs/>
          <w:lang w:val="en-US"/>
        </w:rPr>
      </w:pPr>
      <w:r w:rsidRPr="009E03D1">
        <w:rPr>
          <w:bCs/>
          <w:lang w:val="en-US"/>
        </w:rPr>
        <w:t>Kaplan, R.S.</w:t>
      </w:r>
      <w:r w:rsidR="009E03D1" w:rsidRPr="009E03D1">
        <w:rPr>
          <w:bCs/>
          <w:lang w:val="en-US"/>
        </w:rPr>
        <w:t xml:space="preserve"> “The Balanced Scorecard for Public-Sector Organizations,” Balanced Scorecard Report.</w:t>
      </w:r>
    </w:p>
    <w:p w14:paraId="73BA338F" w14:textId="1662E659" w:rsidR="00EC22DC" w:rsidRPr="00EC22DC" w:rsidRDefault="00EC22DC" w:rsidP="0091053D">
      <w:pPr>
        <w:numPr>
          <w:ilvl w:val="0"/>
          <w:numId w:val="27"/>
        </w:numPr>
        <w:rPr>
          <w:bCs/>
          <w:i/>
          <w:iCs/>
          <w:lang w:val="en-US"/>
        </w:rPr>
      </w:pPr>
      <w:r>
        <w:rPr>
          <w:bCs/>
          <w:lang w:val="en-US"/>
        </w:rPr>
        <w:t xml:space="preserve">Graham, K. “Create KPIs that Reflect Your Strategic Priorities” </w:t>
      </w:r>
      <w:r w:rsidRPr="00EC22DC">
        <w:rPr>
          <w:bCs/>
          <w:i/>
          <w:iCs/>
          <w:lang w:val="en-US"/>
        </w:rPr>
        <w:t>Harvard Business Review</w:t>
      </w:r>
      <w:r>
        <w:rPr>
          <w:bCs/>
          <w:i/>
          <w:iCs/>
          <w:lang w:val="en-US"/>
        </w:rPr>
        <w:t xml:space="preserve">. </w:t>
      </w:r>
      <w:r>
        <w:rPr>
          <w:bCs/>
          <w:lang w:val="en-US"/>
        </w:rPr>
        <w:t>February 4, 2020</w:t>
      </w:r>
    </w:p>
    <w:p w14:paraId="1E2B75AE" w14:textId="215308E6" w:rsidR="009E03D1" w:rsidRPr="009E03D1" w:rsidRDefault="009E03D1" w:rsidP="0091053D">
      <w:pPr>
        <w:pStyle w:val="Heading3"/>
        <w:rPr>
          <w:lang w:val="en-US"/>
        </w:rPr>
      </w:pPr>
      <w:r w:rsidRPr="009E03D1">
        <w:rPr>
          <w:lang w:val="en-US"/>
        </w:rPr>
        <w:t>Class 1</w:t>
      </w:r>
      <w:r w:rsidR="00CB14F6">
        <w:rPr>
          <w:lang w:val="en-US"/>
        </w:rPr>
        <w:t>3</w:t>
      </w:r>
      <w:r w:rsidRPr="009E03D1">
        <w:rPr>
          <w:lang w:val="en-US"/>
        </w:rPr>
        <w:t>: Implementing the Strategic Plan (</w:t>
      </w:r>
      <w:r w:rsidR="00865BA4">
        <w:rPr>
          <w:lang w:val="en-US"/>
        </w:rPr>
        <w:t>Dec. 6</w:t>
      </w:r>
      <w:r w:rsidRPr="009E03D1">
        <w:rPr>
          <w:lang w:val="en-US"/>
        </w:rPr>
        <w:t>)</w:t>
      </w:r>
    </w:p>
    <w:p w14:paraId="044E6690" w14:textId="77777777" w:rsidR="009E03D1" w:rsidRPr="009E03D1" w:rsidRDefault="009E03D1" w:rsidP="0091053D">
      <w:pPr>
        <w:pStyle w:val="Heading4"/>
        <w:rPr>
          <w:lang w:val="en-US"/>
        </w:rPr>
      </w:pPr>
      <w:r w:rsidRPr="009E03D1">
        <w:rPr>
          <w:lang w:val="en-US"/>
        </w:rPr>
        <w:t>Learning objectives</w:t>
      </w:r>
    </w:p>
    <w:p w14:paraId="4EC14754" w14:textId="77777777" w:rsidR="009E03D1" w:rsidRPr="009E03D1" w:rsidRDefault="009E03D1" w:rsidP="0091053D">
      <w:pPr>
        <w:numPr>
          <w:ilvl w:val="0"/>
          <w:numId w:val="22"/>
        </w:numPr>
        <w:rPr>
          <w:bCs/>
          <w:u w:val="single"/>
          <w:lang w:val="en-US"/>
        </w:rPr>
      </w:pPr>
      <w:r w:rsidRPr="009E03D1">
        <w:rPr>
          <w:bCs/>
          <w:lang w:val="en-US"/>
        </w:rPr>
        <w:t>To appreciate the challenges in translating broad concepts and grand visions into effective action ‘on the ground’, especially in the face of resistance</w:t>
      </w:r>
    </w:p>
    <w:p w14:paraId="67DA3103" w14:textId="77777777" w:rsidR="009E03D1" w:rsidRPr="009E03D1" w:rsidRDefault="009E03D1" w:rsidP="0091053D">
      <w:pPr>
        <w:numPr>
          <w:ilvl w:val="0"/>
          <w:numId w:val="22"/>
        </w:numPr>
        <w:rPr>
          <w:bCs/>
          <w:u w:val="single"/>
          <w:lang w:val="en-US"/>
        </w:rPr>
      </w:pPr>
      <w:r w:rsidRPr="009E03D1">
        <w:rPr>
          <w:bCs/>
          <w:lang w:val="en-US"/>
        </w:rPr>
        <w:t>To be able to manage issues of power and politics in implementing a plan</w:t>
      </w:r>
    </w:p>
    <w:p w14:paraId="1BEF416A" w14:textId="59A5AA92" w:rsidR="009E03D1" w:rsidRPr="00986684" w:rsidRDefault="009E03D1" w:rsidP="0091053D">
      <w:pPr>
        <w:numPr>
          <w:ilvl w:val="0"/>
          <w:numId w:val="22"/>
        </w:numPr>
        <w:rPr>
          <w:bCs/>
          <w:u w:val="single"/>
          <w:lang w:val="en-US"/>
        </w:rPr>
      </w:pPr>
      <w:r w:rsidRPr="009E03D1">
        <w:rPr>
          <w:bCs/>
          <w:lang w:val="en-US"/>
        </w:rPr>
        <w:t>Understand the role of social networks in organizational change</w:t>
      </w:r>
    </w:p>
    <w:p w14:paraId="44AD4065" w14:textId="77777777" w:rsidR="009E03D1" w:rsidRPr="009E03D1" w:rsidRDefault="009E03D1" w:rsidP="0091053D">
      <w:pPr>
        <w:pStyle w:val="Heading4"/>
        <w:rPr>
          <w:lang w:val="en-US"/>
        </w:rPr>
      </w:pPr>
      <w:r w:rsidRPr="009E03D1">
        <w:rPr>
          <w:lang w:val="en-US"/>
        </w:rPr>
        <w:t>Readings</w:t>
      </w:r>
    </w:p>
    <w:p w14:paraId="458C4812" w14:textId="77777777" w:rsidR="009E03D1" w:rsidRPr="009E03D1" w:rsidRDefault="009E03D1" w:rsidP="0091053D">
      <w:pPr>
        <w:numPr>
          <w:ilvl w:val="0"/>
          <w:numId w:val="26"/>
        </w:numPr>
        <w:rPr>
          <w:bCs/>
          <w:lang w:val="en-US"/>
        </w:rPr>
      </w:pPr>
      <w:r w:rsidRPr="009E03D1">
        <w:rPr>
          <w:b/>
          <w:bCs/>
          <w:lang w:val="en-US"/>
        </w:rPr>
        <w:t>Case</w:t>
      </w:r>
      <w:r w:rsidRPr="009E03D1">
        <w:rPr>
          <w:bCs/>
          <w:lang w:val="en-US"/>
        </w:rPr>
        <w:t xml:space="preserve">:  Elizabeth Parker, A and B; Skinner &amp; Burst, Harvard Business School, 2006. </w:t>
      </w:r>
    </w:p>
    <w:p w14:paraId="31B5AB2A" w14:textId="29A0C2E5" w:rsidR="009E03D1" w:rsidRPr="009E03D1" w:rsidRDefault="000C3950" w:rsidP="0091053D">
      <w:pPr>
        <w:numPr>
          <w:ilvl w:val="0"/>
          <w:numId w:val="26"/>
        </w:numPr>
        <w:rPr>
          <w:bCs/>
          <w:lang w:val="en-US"/>
        </w:rPr>
      </w:pPr>
      <w:r>
        <w:rPr>
          <w:bCs/>
          <w:lang w:val="en-US"/>
        </w:rPr>
        <w:t xml:space="preserve">Graham K.  5 Simple Rules for Strategy Execution.  </w:t>
      </w:r>
      <w:r w:rsidRPr="000C3950">
        <w:rPr>
          <w:bCs/>
          <w:i/>
          <w:iCs/>
          <w:lang w:val="en-US"/>
        </w:rPr>
        <w:t>Harvard Business Review</w:t>
      </w:r>
      <w:r w:rsidR="003B59B3">
        <w:rPr>
          <w:bCs/>
          <w:lang w:val="en-US"/>
        </w:rPr>
        <w:t xml:space="preserve">, </w:t>
      </w:r>
      <w:r>
        <w:rPr>
          <w:bCs/>
          <w:lang w:val="en-US"/>
        </w:rPr>
        <w:t>October 16, 2019.</w:t>
      </w:r>
    </w:p>
    <w:p w14:paraId="282BEC24" w14:textId="027F4743" w:rsidR="009E03D1" w:rsidRPr="009E03D1" w:rsidRDefault="009E03D1" w:rsidP="0091053D">
      <w:pPr>
        <w:pStyle w:val="Heading3"/>
        <w:rPr>
          <w:lang w:val="en-US"/>
        </w:rPr>
      </w:pPr>
      <w:r w:rsidRPr="009E03D1">
        <w:rPr>
          <w:lang w:val="en-US"/>
        </w:rPr>
        <w:t>Class 1</w:t>
      </w:r>
      <w:r w:rsidR="00CB14F6">
        <w:rPr>
          <w:lang w:val="en-US"/>
        </w:rPr>
        <w:t>4</w:t>
      </w:r>
      <w:r w:rsidRPr="009E03D1">
        <w:rPr>
          <w:lang w:val="en-US"/>
        </w:rPr>
        <w:t>: Leading Organizational Change (</w:t>
      </w:r>
      <w:r w:rsidR="00865BA4">
        <w:rPr>
          <w:lang w:val="en-US"/>
        </w:rPr>
        <w:t>Dec. 13</w:t>
      </w:r>
      <w:r w:rsidRPr="009E03D1">
        <w:rPr>
          <w:lang w:val="en-US"/>
        </w:rPr>
        <w:t>)</w:t>
      </w:r>
    </w:p>
    <w:p w14:paraId="380EF633" w14:textId="77777777" w:rsidR="009E03D1" w:rsidRPr="009E03D1" w:rsidRDefault="009E03D1" w:rsidP="0091053D">
      <w:pPr>
        <w:pStyle w:val="Heading4"/>
        <w:rPr>
          <w:lang w:val="en-US"/>
        </w:rPr>
      </w:pPr>
      <w:r w:rsidRPr="009E03D1">
        <w:rPr>
          <w:lang w:val="en-US"/>
        </w:rPr>
        <w:t>Learning objectives</w:t>
      </w:r>
    </w:p>
    <w:p w14:paraId="3107C331" w14:textId="77777777" w:rsidR="009E03D1" w:rsidRPr="009E03D1" w:rsidRDefault="009E03D1" w:rsidP="0091053D">
      <w:pPr>
        <w:numPr>
          <w:ilvl w:val="0"/>
          <w:numId w:val="28"/>
        </w:numPr>
        <w:rPr>
          <w:bCs/>
          <w:lang w:val="en-US"/>
        </w:rPr>
      </w:pPr>
      <w:r w:rsidRPr="009E03D1">
        <w:rPr>
          <w:bCs/>
          <w:lang w:val="en-US"/>
        </w:rPr>
        <w:t>Know key principles and practices for leading organizational change</w:t>
      </w:r>
    </w:p>
    <w:p w14:paraId="11D7FF47" w14:textId="77777777" w:rsidR="009E03D1" w:rsidRPr="009E03D1" w:rsidRDefault="009E03D1" w:rsidP="0091053D">
      <w:pPr>
        <w:numPr>
          <w:ilvl w:val="0"/>
          <w:numId w:val="28"/>
        </w:numPr>
        <w:rPr>
          <w:bCs/>
          <w:lang w:val="en-US"/>
        </w:rPr>
      </w:pPr>
      <w:r w:rsidRPr="009E03D1">
        <w:rPr>
          <w:bCs/>
          <w:lang w:val="en-US"/>
        </w:rPr>
        <w:t>Understand the strengths and weaknesses of major approaches to organizational change</w:t>
      </w:r>
    </w:p>
    <w:p w14:paraId="2668FD6B" w14:textId="77777777" w:rsidR="009E03D1" w:rsidRPr="009E03D1" w:rsidRDefault="009E03D1" w:rsidP="0091053D">
      <w:pPr>
        <w:numPr>
          <w:ilvl w:val="0"/>
          <w:numId w:val="28"/>
        </w:numPr>
        <w:rPr>
          <w:bCs/>
          <w:lang w:val="en-US"/>
        </w:rPr>
      </w:pPr>
      <w:r w:rsidRPr="009E03D1">
        <w:rPr>
          <w:bCs/>
          <w:lang w:val="en-US"/>
        </w:rPr>
        <w:t>Understand sources of resistance to change and how to address them</w:t>
      </w:r>
    </w:p>
    <w:p w14:paraId="290E5D76" w14:textId="13459142" w:rsidR="009E03D1" w:rsidRPr="00986684" w:rsidRDefault="009E03D1" w:rsidP="0091053D">
      <w:pPr>
        <w:numPr>
          <w:ilvl w:val="0"/>
          <w:numId w:val="28"/>
        </w:numPr>
        <w:rPr>
          <w:bCs/>
          <w:lang w:val="en-US"/>
        </w:rPr>
      </w:pPr>
      <w:r w:rsidRPr="009E03D1">
        <w:rPr>
          <w:bCs/>
          <w:lang w:val="en-US"/>
        </w:rPr>
        <w:lastRenderedPageBreak/>
        <w:t>Understand how successful organizational change rests on an effective diagnosis of an organization, drawing on key concepts from the course</w:t>
      </w:r>
    </w:p>
    <w:p w14:paraId="27242F77" w14:textId="77777777" w:rsidR="009E03D1" w:rsidRPr="009E03D1" w:rsidRDefault="009E03D1" w:rsidP="0091053D">
      <w:pPr>
        <w:pStyle w:val="Heading4"/>
        <w:rPr>
          <w:lang w:val="en-US"/>
        </w:rPr>
      </w:pPr>
      <w:r w:rsidRPr="009E03D1">
        <w:rPr>
          <w:lang w:val="en-US"/>
        </w:rPr>
        <w:t>Readings</w:t>
      </w:r>
    </w:p>
    <w:p w14:paraId="323DB987" w14:textId="4D417ABE" w:rsidR="009E03D1" w:rsidRPr="009E03D1" w:rsidRDefault="00DC148C" w:rsidP="00584C19">
      <w:pPr>
        <w:numPr>
          <w:ilvl w:val="0"/>
          <w:numId w:val="29"/>
        </w:numPr>
        <w:rPr>
          <w:bCs/>
          <w:lang w:val="en-US"/>
        </w:rPr>
      </w:pPr>
      <w:r>
        <w:rPr>
          <w:bCs/>
          <w:lang w:val="en-US"/>
        </w:rPr>
        <w:t xml:space="preserve">Bunker, </w:t>
      </w:r>
      <w:r w:rsidR="00CB247D">
        <w:rPr>
          <w:bCs/>
          <w:lang w:val="en-US"/>
        </w:rPr>
        <w:t>K.A. &amp; Wakefield, M. The Balance Needed to Lead Change. Harvard Business Press, 2008.</w:t>
      </w:r>
    </w:p>
    <w:p w14:paraId="05034CF5" w14:textId="0A4E561F" w:rsidR="009E03D1" w:rsidRPr="009E03D1" w:rsidRDefault="009E03D1" w:rsidP="00584C19">
      <w:pPr>
        <w:numPr>
          <w:ilvl w:val="0"/>
          <w:numId w:val="29"/>
        </w:numPr>
        <w:rPr>
          <w:bCs/>
          <w:lang w:val="en-US"/>
        </w:rPr>
      </w:pPr>
      <w:r w:rsidRPr="009E03D1">
        <w:rPr>
          <w:bCs/>
          <w:lang w:val="en-US"/>
        </w:rPr>
        <w:t xml:space="preserve">Kotter, J. P. Leading Change: Why Transformation Efforts Fail. </w:t>
      </w:r>
      <w:r w:rsidRPr="009E03D1">
        <w:rPr>
          <w:bCs/>
          <w:i/>
          <w:lang w:val="en-US"/>
        </w:rPr>
        <w:t>Harvard Business Review</w:t>
      </w:r>
      <w:r w:rsidR="00DC148C">
        <w:rPr>
          <w:bCs/>
          <w:lang w:val="en-US"/>
        </w:rPr>
        <w:t>, 2007.</w:t>
      </w:r>
    </w:p>
    <w:p w14:paraId="245479DB" w14:textId="0DA64FF6" w:rsidR="00993D87" w:rsidRPr="009E03D1" w:rsidRDefault="00A56610" w:rsidP="0091053D">
      <w:pPr>
        <w:pStyle w:val="Heading2"/>
        <w:rPr>
          <w:sz w:val="34"/>
          <w:szCs w:val="34"/>
        </w:rPr>
      </w:pPr>
      <w:bookmarkStart w:id="7" w:name="_j4ifqkoquew8" w:colFirst="0" w:colLast="0"/>
      <w:bookmarkStart w:id="8" w:name="_pi6uzzm65m03" w:colFirst="0" w:colLast="0"/>
      <w:bookmarkStart w:id="9" w:name="_ojfke15mxf1l" w:colFirst="0" w:colLast="0"/>
      <w:bookmarkStart w:id="10" w:name="_ohx4zsqd9jrd" w:colFirst="0" w:colLast="0"/>
      <w:bookmarkStart w:id="11" w:name="_xtyye4wskqap" w:colFirst="0" w:colLast="0"/>
      <w:bookmarkEnd w:id="7"/>
      <w:bookmarkEnd w:id="8"/>
      <w:bookmarkEnd w:id="9"/>
      <w:bookmarkEnd w:id="10"/>
      <w:bookmarkEnd w:id="11"/>
      <w:r w:rsidRPr="008A62DF">
        <w:rPr>
          <w:sz w:val="34"/>
          <w:szCs w:val="34"/>
        </w:rPr>
        <w:t>Academic Integrity</w:t>
      </w:r>
    </w:p>
    <w:p w14:paraId="3F019E54" w14:textId="6DE5DB91" w:rsidR="00993D87" w:rsidRPr="008A62DF" w:rsidRDefault="00D372FE" w:rsidP="00993D87">
      <w:r>
        <w:t xml:space="preserve">Academic integrity is a vital component of Wagner and NYU. All students enrolled in this class are required to read and abide by </w:t>
      </w:r>
      <w:hyperlink r:id="rId12" w:tgtFrame="_blank" w:history="1">
        <w:r>
          <w:rPr>
            <w:rStyle w:val="Hyperlink"/>
          </w:rPr>
          <w:t>Wagner’s Academic Code</w:t>
        </w:r>
      </w:hyperlink>
      <w:r>
        <w:t>. All Wagner students have already read and signed the </w:t>
      </w:r>
      <w:hyperlink r:id="rId13"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61F0AC21" w14:textId="4214DF04" w:rsidR="0097328D" w:rsidRPr="009E03D1" w:rsidRDefault="00B772F8" w:rsidP="0091053D">
      <w:pPr>
        <w:pStyle w:val="Heading2"/>
      </w:pPr>
      <w:r w:rsidRPr="008A62DF">
        <w:t>Henry and Lucy Moses Center for Students with Disabilities at NYU</w:t>
      </w:r>
    </w:p>
    <w:p w14:paraId="0D804B28" w14:textId="22AE05B6" w:rsidR="0097328D" w:rsidRPr="008A62DF" w:rsidRDefault="0097328D" w:rsidP="00AA1C99">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Academic accommodations are available for students with d</w:t>
      </w:r>
      <w:r w:rsidR="00921CB4" w:rsidRPr="008A62DF">
        <w:rPr>
          <w:rFonts w:ascii="Arial" w:hAnsi="Arial" w:cs="Arial"/>
          <w:sz w:val="22"/>
          <w:szCs w:val="22"/>
        </w:rPr>
        <w:t xml:space="preserve">isabilities.  Please visit the </w:t>
      </w:r>
      <w:hyperlink r:id="rId14" w:history="1">
        <w:r w:rsidRPr="00D3276C">
          <w:rPr>
            <w:rStyle w:val="Hyperlink"/>
            <w:rFonts w:ascii="Arial" w:hAnsi="Arial" w:cs="Arial"/>
            <w:sz w:val="22"/>
            <w:szCs w:val="22"/>
          </w:rPr>
          <w:t>Moses Center for Students with Disabilities (CSD) website</w:t>
        </w:r>
      </w:hyperlink>
      <w:r w:rsidRPr="008A62DF">
        <w:rPr>
          <w:rFonts w:ascii="Arial" w:hAnsi="Arial" w:cs="Arial"/>
          <w:sz w:val="22"/>
          <w:szCs w:val="22"/>
        </w:rPr>
        <w:t xml:space="preserve"> and click on the Reasonable Accommodations and H</w:t>
      </w:r>
      <w:r w:rsidR="002F4019">
        <w:rPr>
          <w:rFonts w:ascii="Arial" w:hAnsi="Arial" w:cs="Arial"/>
          <w:sz w:val="22"/>
          <w:szCs w:val="22"/>
        </w:rPr>
        <w:t>ow to Register tab or call or e</w:t>
      </w:r>
      <w:r w:rsidRPr="008A62DF">
        <w:rPr>
          <w:rFonts w:ascii="Arial" w:hAnsi="Arial" w:cs="Arial"/>
          <w:sz w:val="22"/>
          <w:szCs w:val="22"/>
        </w:rPr>
        <w:t>mail CSD at (2</w:t>
      </w:r>
      <w:r w:rsidR="002F4019">
        <w:rPr>
          <w:rFonts w:ascii="Arial" w:hAnsi="Arial" w:cs="Arial"/>
          <w:sz w:val="22"/>
          <w:szCs w:val="22"/>
        </w:rPr>
        <w:t xml:space="preserve">12-998-4980 or </w:t>
      </w:r>
      <w:hyperlink r:id="rId15" w:tooltip="mailto:mosescsd@nyu.edu" w:history="1">
        <w:r w:rsidR="002F4019" w:rsidRPr="002F4019">
          <w:rPr>
            <w:rStyle w:val="Hyperlink"/>
            <w:rFonts w:ascii="Arial" w:hAnsi="Arial" w:cs="Arial"/>
            <w:sz w:val="22"/>
            <w:szCs w:val="22"/>
          </w:rPr>
          <w:t>mosescsd@nyu.edu</w:t>
        </w:r>
      </w:hyperlink>
      <w:r w:rsidRPr="008A62DF">
        <w:rPr>
          <w:rFonts w:ascii="Arial" w:hAnsi="Arial" w:cs="Arial"/>
          <w:sz w:val="22"/>
          <w:szCs w:val="22"/>
        </w:rPr>
        <w:t>) for information. Stude</w:t>
      </w:r>
      <w:r w:rsidR="00921CB4" w:rsidRPr="008A62DF">
        <w:rPr>
          <w:rFonts w:ascii="Arial" w:hAnsi="Arial" w:cs="Arial"/>
          <w:sz w:val="22"/>
          <w:szCs w:val="22"/>
        </w:rPr>
        <w:t xml:space="preserve">nts who are requesting academic </w:t>
      </w:r>
      <w:r w:rsidRPr="008A62DF">
        <w:rPr>
          <w:rFonts w:ascii="Arial" w:hAnsi="Arial" w:cs="Arial"/>
          <w:sz w:val="22"/>
          <w:szCs w:val="22"/>
        </w:rPr>
        <w:t>accommodations are strongly advised to reach out to the Moses Center as early as possible in the semester for assistance.</w:t>
      </w:r>
    </w:p>
    <w:p w14:paraId="183374E8" w14:textId="798D3BE8" w:rsidR="00F729B5" w:rsidRPr="008A62DF" w:rsidRDefault="00F729B5" w:rsidP="0091053D">
      <w:pPr>
        <w:pStyle w:val="Heading2"/>
      </w:pPr>
      <w:r w:rsidRPr="008A62DF">
        <w:t>NYU’s Calendar Policy on Religious Holidays</w:t>
      </w:r>
    </w:p>
    <w:p w14:paraId="0F45B290" w14:textId="7360BC2F" w:rsidR="00DB7BDB" w:rsidRPr="009E03D1" w:rsidRDefault="00610570" w:rsidP="009E03D1">
      <w:pPr>
        <w:pStyle w:val="NormalWeb"/>
        <w:spacing w:before="0" w:beforeAutospacing="0" w:after="0" w:afterAutospacing="0" w:line="276" w:lineRule="auto"/>
        <w:rPr>
          <w:rFonts w:ascii="Arial" w:hAnsi="Arial" w:cs="Arial"/>
          <w:sz w:val="22"/>
          <w:szCs w:val="22"/>
        </w:rPr>
      </w:pPr>
      <w:hyperlink r:id="rId16" w:history="1">
        <w:r w:rsidR="00544893" w:rsidRPr="008A62DF">
          <w:rPr>
            <w:rStyle w:val="Hyperlink"/>
            <w:rFonts w:ascii="Arial" w:hAnsi="Arial" w:cs="Arial"/>
            <w:sz w:val="22"/>
            <w:szCs w:val="22"/>
          </w:rPr>
          <w:t>NYU’s Calendar Policy on Religious Holidays</w:t>
        </w:r>
      </w:hyperlink>
      <w:r w:rsidR="00544893"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sectPr w:rsidR="00DB7BDB" w:rsidRPr="009E03D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94A2" w14:textId="77777777" w:rsidR="00610570" w:rsidRDefault="00610570" w:rsidP="00287DCD">
      <w:pPr>
        <w:spacing w:line="240" w:lineRule="auto"/>
      </w:pPr>
      <w:r>
        <w:separator/>
      </w:r>
    </w:p>
  </w:endnote>
  <w:endnote w:type="continuationSeparator" w:id="0">
    <w:p w14:paraId="29067CAD" w14:textId="77777777" w:rsidR="00610570" w:rsidRDefault="00610570"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D3408A" w:rsidRDefault="00D3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092E1758"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1017A9">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D3408A" w:rsidRDefault="00D3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A9A1" w14:textId="77777777" w:rsidR="00610570" w:rsidRDefault="00610570" w:rsidP="00287DCD">
      <w:pPr>
        <w:spacing w:line="240" w:lineRule="auto"/>
      </w:pPr>
      <w:r>
        <w:separator/>
      </w:r>
    </w:p>
  </w:footnote>
  <w:footnote w:type="continuationSeparator" w:id="0">
    <w:p w14:paraId="33745915" w14:textId="77777777" w:rsidR="00610570" w:rsidRDefault="00610570"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D3408A" w:rsidRDefault="00D3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D3408A" w:rsidRDefault="00D3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D3408A" w:rsidRDefault="00D3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7CB"/>
    <w:multiLevelType w:val="hybridMultilevel"/>
    <w:tmpl w:val="0310E20C"/>
    <w:lvl w:ilvl="0" w:tplc="6F0208C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631E05"/>
    <w:multiLevelType w:val="hybridMultilevel"/>
    <w:tmpl w:val="CAEAE836"/>
    <w:lvl w:ilvl="0" w:tplc="0409000F">
      <w:start w:val="1"/>
      <w:numFmt w:val="decimal"/>
      <w:lvlText w:val="%1."/>
      <w:lvlJc w:val="left"/>
      <w:pPr>
        <w:tabs>
          <w:tab w:val="num" w:pos="720"/>
        </w:tabs>
        <w:ind w:left="720" w:hanging="360"/>
      </w:pPr>
      <w:rPr>
        <w:rFonts w:hint="default"/>
      </w:rPr>
    </w:lvl>
    <w:lvl w:ilvl="1" w:tplc="1DA82548">
      <w:start w:val="1"/>
      <w:numFmt w:val="bullet"/>
      <w:lvlText w:val="-"/>
      <w:lvlJc w:val="left"/>
      <w:pPr>
        <w:tabs>
          <w:tab w:val="num" w:pos="1440"/>
        </w:tabs>
        <w:ind w:left="1440" w:hanging="360"/>
      </w:pPr>
      <w:rPr>
        <w:rFonts w:ascii="Garamond" w:hAnsi="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011B1"/>
    <w:multiLevelType w:val="hybridMultilevel"/>
    <w:tmpl w:val="AF0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7807"/>
    <w:multiLevelType w:val="hybridMultilevel"/>
    <w:tmpl w:val="05F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3029"/>
    <w:multiLevelType w:val="hybridMultilevel"/>
    <w:tmpl w:val="90E2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A2749"/>
    <w:multiLevelType w:val="hybridMultilevel"/>
    <w:tmpl w:val="A010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330C8"/>
    <w:multiLevelType w:val="hybridMultilevel"/>
    <w:tmpl w:val="35B4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20EC1"/>
    <w:multiLevelType w:val="hybridMultilevel"/>
    <w:tmpl w:val="59C6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D49A6"/>
    <w:multiLevelType w:val="hybridMultilevel"/>
    <w:tmpl w:val="7808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B1E57"/>
    <w:multiLevelType w:val="hybridMultilevel"/>
    <w:tmpl w:val="45C6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7248"/>
    <w:multiLevelType w:val="multilevel"/>
    <w:tmpl w:val="109E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141FE"/>
    <w:multiLevelType w:val="hybridMultilevel"/>
    <w:tmpl w:val="96B653DC"/>
    <w:lvl w:ilvl="0" w:tplc="60F6481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3340BC"/>
    <w:multiLevelType w:val="hybridMultilevel"/>
    <w:tmpl w:val="6142A506"/>
    <w:lvl w:ilvl="0" w:tplc="6F0208C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606DD"/>
    <w:multiLevelType w:val="hybridMultilevel"/>
    <w:tmpl w:val="E268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40BBF"/>
    <w:multiLevelType w:val="hybridMultilevel"/>
    <w:tmpl w:val="AC1E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F56A1"/>
    <w:multiLevelType w:val="hybridMultilevel"/>
    <w:tmpl w:val="2A7E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07711"/>
    <w:multiLevelType w:val="hybridMultilevel"/>
    <w:tmpl w:val="2092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F6813"/>
    <w:multiLevelType w:val="hybridMultilevel"/>
    <w:tmpl w:val="E8CEC7F6"/>
    <w:lvl w:ilvl="0" w:tplc="04090005">
      <w:start w:val="1"/>
      <w:numFmt w:val="bullet"/>
      <w:lvlText w:val=""/>
      <w:lvlJc w:val="left"/>
      <w:pPr>
        <w:tabs>
          <w:tab w:val="num" w:pos="720"/>
        </w:tabs>
        <w:ind w:left="720" w:hanging="360"/>
      </w:pPr>
      <w:rPr>
        <w:rFonts w:ascii="Wingdings" w:hAnsi="Wingdings" w:hint="default"/>
      </w:rPr>
    </w:lvl>
    <w:lvl w:ilvl="1" w:tplc="1DA82548">
      <w:start w:val="1"/>
      <w:numFmt w:val="bullet"/>
      <w:lvlText w:val="-"/>
      <w:lvlJc w:val="left"/>
      <w:pPr>
        <w:tabs>
          <w:tab w:val="num" w:pos="1440"/>
        </w:tabs>
        <w:ind w:left="1440" w:hanging="360"/>
      </w:pPr>
      <w:rPr>
        <w:rFonts w:ascii="Garamond" w:hAnsi="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16C4C"/>
    <w:multiLevelType w:val="hybridMultilevel"/>
    <w:tmpl w:val="EDD2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32C7B"/>
    <w:multiLevelType w:val="hybridMultilevel"/>
    <w:tmpl w:val="44A8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0503E"/>
    <w:multiLevelType w:val="hybridMultilevel"/>
    <w:tmpl w:val="1F80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54C16"/>
    <w:multiLevelType w:val="multilevel"/>
    <w:tmpl w:val="5A48E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8E39FB"/>
    <w:multiLevelType w:val="hybridMultilevel"/>
    <w:tmpl w:val="04DA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8557D"/>
    <w:multiLevelType w:val="hybridMultilevel"/>
    <w:tmpl w:val="71B21210"/>
    <w:lvl w:ilvl="0" w:tplc="3EF6C24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9D700BC"/>
    <w:multiLevelType w:val="hybridMultilevel"/>
    <w:tmpl w:val="9C8C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531ED"/>
    <w:multiLevelType w:val="hybridMultilevel"/>
    <w:tmpl w:val="39BA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6441C"/>
    <w:multiLevelType w:val="hybridMultilevel"/>
    <w:tmpl w:val="77BCD8E4"/>
    <w:lvl w:ilvl="0" w:tplc="44DAD6F0">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1" w:tplc="5D60AD7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2" w:tplc="510CBBE4">
      <w:numFmt w:val="bullet"/>
      <w:lvlText w:val="•"/>
      <w:lvlJc w:val="left"/>
      <w:pPr>
        <w:ind w:left="2244" w:hanging="360"/>
      </w:pPr>
      <w:rPr>
        <w:rFonts w:hint="default"/>
        <w:lang w:val="en-US" w:eastAsia="en-US" w:bidi="ar-SA"/>
      </w:rPr>
    </w:lvl>
    <w:lvl w:ilvl="3" w:tplc="90C4316A">
      <w:numFmt w:val="bullet"/>
      <w:lvlText w:val="•"/>
      <w:lvlJc w:val="left"/>
      <w:pPr>
        <w:ind w:left="3188" w:hanging="360"/>
      </w:pPr>
      <w:rPr>
        <w:rFonts w:hint="default"/>
        <w:lang w:val="en-US" w:eastAsia="en-US" w:bidi="ar-SA"/>
      </w:rPr>
    </w:lvl>
    <w:lvl w:ilvl="4" w:tplc="1E6C8026">
      <w:numFmt w:val="bullet"/>
      <w:lvlText w:val="•"/>
      <w:lvlJc w:val="left"/>
      <w:pPr>
        <w:ind w:left="4133" w:hanging="360"/>
      </w:pPr>
      <w:rPr>
        <w:rFonts w:hint="default"/>
        <w:lang w:val="en-US" w:eastAsia="en-US" w:bidi="ar-SA"/>
      </w:rPr>
    </w:lvl>
    <w:lvl w:ilvl="5" w:tplc="96D63EF4">
      <w:numFmt w:val="bullet"/>
      <w:lvlText w:val="•"/>
      <w:lvlJc w:val="left"/>
      <w:pPr>
        <w:ind w:left="5077" w:hanging="360"/>
      </w:pPr>
      <w:rPr>
        <w:rFonts w:hint="default"/>
        <w:lang w:val="en-US" w:eastAsia="en-US" w:bidi="ar-SA"/>
      </w:rPr>
    </w:lvl>
    <w:lvl w:ilvl="6" w:tplc="A9862E12">
      <w:numFmt w:val="bullet"/>
      <w:lvlText w:val="•"/>
      <w:lvlJc w:val="left"/>
      <w:pPr>
        <w:ind w:left="6022" w:hanging="360"/>
      </w:pPr>
      <w:rPr>
        <w:rFonts w:hint="default"/>
        <w:lang w:val="en-US" w:eastAsia="en-US" w:bidi="ar-SA"/>
      </w:rPr>
    </w:lvl>
    <w:lvl w:ilvl="7" w:tplc="E98C463A">
      <w:numFmt w:val="bullet"/>
      <w:lvlText w:val="•"/>
      <w:lvlJc w:val="left"/>
      <w:pPr>
        <w:ind w:left="6966" w:hanging="360"/>
      </w:pPr>
      <w:rPr>
        <w:rFonts w:hint="default"/>
        <w:lang w:val="en-US" w:eastAsia="en-US" w:bidi="ar-SA"/>
      </w:rPr>
    </w:lvl>
    <w:lvl w:ilvl="8" w:tplc="AB08DE9C">
      <w:numFmt w:val="bullet"/>
      <w:lvlText w:val="•"/>
      <w:lvlJc w:val="left"/>
      <w:pPr>
        <w:ind w:left="7911" w:hanging="360"/>
      </w:pPr>
      <w:rPr>
        <w:rFonts w:hint="default"/>
        <w:lang w:val="en-US" w:eastAsia="en-US" w:bidi="ar-SA"/>
      </w:rPr>
    </w:lvl>
  </w:abstractNum>
  <w:abstractNum w:abstractNumId="27" w15:restartNumberingAfterBreak="0">
    <w:nsid w:val="50B44E42"/>
    <w:multiLevelType w:val="hybridMultilevel"/>
    <w:tmpl w:val="1046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13AB"/>
    <w:multiLevelType w:val="hybridMultilevel"/>
    <w:tmpl w:val="6C4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F3B61"/>
    <w:multiLevelType w:val="hybridMultilevel"/>
    <w:tmpl w:val="5A06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11A1"/>
    <w:multiLevelType w:val="hybridMultilevel"/>
    <w:tmpl w:val="C182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66D35"/>
    <w:multiLevelType w:val="hybridMultilevel"/>
    <w:tmpl w:val="C560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D4F38"/>
    <w:multiLevelType w:val="hybridMultilevel"/>
    <w:tmpl w:val="9512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22B08"/>
    <w:multiLevelType w:val="hybridMultilevel"/>
    <w:tmpl w:val="32C2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56E8C"/>
    <w:multiLevelType w:val="hybridMultilevel"/>
    <w:tmpl w:val="77E0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874AA"/>
    <w:multiLevelType w:val="hybridMultilevel"/>
    <w:tmpl w:val="E11E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37C3D"/>
    <w:multiLevelType w:val="hybridMultilevel"/>
    <w:tmpl w:val="087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D318E"/>
    <w:multiLevelType w:val="hybridMultilevel"/>
    <w:tmpl w:val="C924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6"/>
  </w:num>
  <w:num w:numId="4">
    <w:abstractNumId w:val="15"/>
  </w:num>
  <w:num w:numId="5">
    <w:abstractNumId w:val="4"/>
  </w:num>
  <w:num w:numId="6">
    <w:abstractNumId w:val="30"/>
  </w:num>
  <w:num w:numId="7">
    <w:abstractNumId w:val="35"/>
  </w:num>
  <w:num w:numId="8">
    <w:abstractNumId w:val="32"/>
  </w:num>
  <w:num w:numId="9">
    <w:abstractNumId w:val="14"/>
  </w:num>
  <w:num w:numId="10">
    <w:abstractNumId w:val="9"/>
  </w:num>
  <w:num w:numId="11">
    <w:abstractNumId w:val="7"/>
  </w:num>
  <w:num w:numId="12">
    <w:abstractNumId w:val="6"/>
  </w:num>
  <w:num w:numId="13">
    <w:abstractNumId w:val="19"/>
  </w:num>
  <w:num w:numId="14">
    <w:abstractNumId w:val="27"/>
  </w:num>
  <w:num w:numId="15">
    <w:abstractNumId w:val="20"/>
  </w:num>
  <w:num w:numId="16">
    <w:abstractNumId w:val="37"/>
  </w:num>
  <w:num w:numId="17">
    <w:abstractNumId w:val="34"/>
  </w:num>
  <w:num w:numId="18">
    <w:abstractNumId w:val="24"/>
  </w:num>
  <w:num w:numId="19">
    <w:abstractNumId w:val="2"/>
  </w:num>
  <w:num w:numId="20">
    <w:abstractNumId w:val="33"/>
  </w:num>
  <w:num w:numId="21">
    <w:abstractNumId w:val="5"/>
  </w:num>
  <w:num w:numId="22">
    <w:abstractNumId w:val="3"/>
  </w:num>
  <w:num w:numId="23">
    <w:abstractNumId w:val="8"/>
  </w:num>
  <w:num w:numId="24">
    <w:abstractNumId w:val="29"/>
  </w:num>
  <w:num w:numId="25">
    <w:abstractNumId w:val="28"/>
  </w:num>
  <w:num w:numId="26">
    <w:abstractNumId w:val="36"/>
  </w:num>
  <w:num w:numId="27">
    <w:abstractNumId w:val="13"/>
  </w:num>
  <w:num w:numId="28">
    <w:abstractNumId w:val="18"/>
  </w:num>
  <w:num w:numId="29">
    <w:abstractNumId w:val="31"/>
  </w:num>
  <w:num w:numId="30">
    <w:abstractNumId w:val="23"/>
  </w:num>
  <w:num w:numId="31">
    <w:abstractNumId w:val="11"/>
  </w:num>
  <w:num w:numId="32">
    <w:abstractNumId w:val="0"/>
  </w:num>
  <w:num w:numId="33">
    <w:abstractNumId w:val="12"/>
  </w:num>
  <w:num w:numId="34">
    <w:abstractNumId w:val="25"/>
  </w:num>
  <w:num w:numId="35">
    <w:abstractNumId w:val="1"/>
  </w:num>
  <w:num w:numId="36">
    <w:abstractNumId w:val="26"/>
  </w:num>
  <w:num w:numId="37">
    <w:abstractNumId w:val="10"/>
  </w:num>
  <w:num w:numId="3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0324"/>
    <w:rsid w:val="00034209"/>
    <w:rsid w:val="00034BEF"/>
    <w:rsid w:val="00035A43"/>
    <w:rsid w:val="00042D75"/>
    <w:rsid w:val="00045E81"/>
    <w:rsid w:val="0004754B"/>
    <w:rsid w:val="00053407"/>
    <w:rsid w:val="00055F0F"/>
    <w:rsid w:val="000663A8"/>
    <w:rsid w:val="00096286"/>
    <w:rsid w:val="000A5467"/>
    <w:rsid w:val="000C3950"/>
    <w:rsid w:val="000D0926"/>
    <w:rsid w:val="000D1B84"/>
    <w:rsid w:val="000D79CD"/>
    <w:rsid w:val="000E4551"/>
    <w:rsid w:val="000E5561"/>
    <w:rsid w:val="000F13BF"/>
    <w:rsid w:val="001017A9"/>
    <w:rsid w:val="001054C4"/>
    <w:rsid w:val="00111B84"/>
    <w:rsid w:val="00112704"/>
    <w:rsid w:val="00123C80"/>
    <w:rsid w:val="00156302"/>
    <w:rsid w:val="00171738"/>
    <w:rsid w:val="0018004E"/>
    <w:rsid w:val="001855AF"/>
    <w:rsid w:val="001B1950"/>
    <w:rsid w:val="001C0FAD"/>
    <w:rsid w:val="001C685A"/>
    <w:rsid w:val="001E19E8"/>
    <w:rsid w:val="001E5BC1"/>
    <w:rsid w:val="00217448"/>
    <w:rsid w:val="00231889"/>
    <w:rsid w:val="00231982"/>
    <w:rsid w:val="00237639"/>
    <w:rsid w:val="00244403"/>
    <w:rsid w:val="00260C2E"/>
    <w:rsid w:val="002610E8"/>
    <w:rsid w:val="00263A6F"/>
    <w:rsid w:val="00267AB2"/>
    <w:rsid w:val="0027111E"/>
    <w:rsid w:val="0028142F"/>
    <w:rsid w:val="00287DCD"/>
    <w:rsid w:val="002C48FC"/>
    <w:rsid w:val="002D18B9"/>
    <w:rsid w:val="002E3ECD"/>
    <w:rsid w:val="002E70C4"/>
    <w:rsid w:val="002F4019"/>
    <w:rsid w:val="00304A77"/>
    <w:rsid w:val="00317745"/>
    <w:rsid w:val="003245AF"/>
    <w:rsid w:val="00325AC0"/>
    <w:rsid w:val="00331F16"/>
    <w:rsid w:val="0033578B"/>
    <w:rsid w:val="0034584A"/>
    <w:rsid w:val="003915D5"/>
    <w:rsid w:val="00395988"/>
    <w:rsid w:val="003A4CB2"/>
    <w:rsid w:val="003B1C58"/>
    <w:rsid w:val="003B59B3"/>
    <w:rsid w:val="003C258C"/>
    <w:rsid w:val="003C2948"/>
    <w:rsid w:val="003D2BC7"/>
    <w:rsid w:val="003D739E"/>
    <w:rsid w:val="003F173B"/>
    <w:rsid w:val="0040187D"/>
    <w:rsid w:val="00426BFA"/>
    <w:rsid w:val="00432142"/>
    <w:rsid w:val="0043667E"/>
    <w:rsid w:val="00436F90"/>
    <w:rsid w:val="0044022A"/>
    <w:rsid w:val="00445E02"/>
    <w:rsid w:val="00456C32"/>
    <w:rsid w:val="004604E6"/>
    <w:rsid w:val="00486EBA"/>
    <w:rsid w:val="004A3470"/>
    <w:rsid w:val="004A568C"/>
    <w:rsid w:val="004B07C0"/>
    <w:rsid w:val="004D3158"/>
    <w:rsid w:val="004E22D1"/>
    <w:rsid w:val="00503B8E"/>
    <w:rsid w:val="0054102F"/>
    <w:rsid w:val="00544893"/>
    <w:rsid w:val="00546DDE"/>
    <w:rsid w:val="00554CED"/>
    <w:rsid w:val="00584C19"/>
    <w:rsid w:val="005A0534"/>
    <w:rsid w:val="005A4E20"/>
    <w:rsid w:val="005A6E13"/>
    <w:rsid w:val="005B1008"/>
    <w:rsid w:val="005B4651"/>
    <w:rsid w:val="005D209E"/>
    <w:rsid w:val="00601C9D"/>
    <w:rsid w:val="006057A6"/>
    <w:rsid w:val="00610570"/>
    <w:rsid w:val="006151AA"/>
    <w:rsid w:val="0062294C"/>
    <w:rsid w:val="00644DE7"/>
    <w:rsid w:val="0065274F"/>
    <w:rsid w:val="00660C8F"/>
    <w:rsid w:val="00664399"/>
    <w:rsid w:val="00673434"/>
    <w:rsid w:val="006810E0"/>
    <w:rsid w:val="00685330"/>
    <w:rsid w:val="00686503"/>
    <w:rsid w:val="006868C4"/>
    <w:rsid w:val="0068743F"/>
    <w:rsid w:val="00690CE2"/>
    <w:rsid w:val="00696561"/>
    <w:rsid w:val="006A3E28"/>
    <w:rsid w:val="006A4180"/>
    <w:rsid w:val="006A6C87"/>
    <w:rsid w:val="006B5A4A"/>
    <w:rsid w:val="006C17B3"/>
    <w:rsid w:val="006C4547"/>
    <w:rsid w:val="006D14A9"/>
    <w:rsid w:val="006D317E"/>
    <w:rsid w:val="006E7742"/>
    <w:rsid w:val="00712181"/>
    <w:rsid w:val="007269CF"/>
    <w:rsid w:val="00727061"/>
    <w:rsid w:val="00754749"/>
    <w:rsid w:val="007766E7"/>
    <w:rsid w:val="007C271A"/>
    <w:rsid w:val="007D5379"/>
    <w:rsid w:val="007D75C3"/>
    <w:rsid w:val="007E684E"/>
    <w:rsid w:val="007F0C67"/>
    <w:rsid w:val="00801DF0"/>
    <w:rsid w:val="008042B8"/>
    <w:rsid w:val="008043D7"/>
    <w:rsid w:val="00831ED5"/>
    <w:rsid w:val="00844290"/>
    <w:rsid w:val="00865BA4"/>
    <w:rsid w:val="00865D6F"/>
    <w:rsid w:val="00870FC9"/>
    <w:rsid w:val="008711E6"/>
    <w:rsid w:val="00875636"/>
    <w:rsid w:val="00883DF3"/>
    <w:rsid w:val="00883EEE"/>
    <w:rsid w:val="0089212F"/>
    <w:rsid w:val="008A11B6"/>
    <w:rsid w:val="008A323E"/>
    <w:rsid w:val="008A62DF"/>
    <w:rsid w:val="008B0935"/>
    <w:rsid w:val="008C1321"/>
    <w:rsid w:val="00903677"/>
    <w:rsid w:val="0091053D"/>
    <w:rsid w:val="00912A37"/>
    <w:rsid w:val="009208B3"/>
    <w:rsid w:val="00921CB4"/>
    <w:rsid w:val="00925BC6"/>
    <w:rsid w:val="009363D8"/>
    <w:rsid w:val="009374C2"/>
    <w:rsid w:val="00946A91"/>
    <w:rsid w:val="009572A4"/>
    <w:rsid w:val="0096655D"/>
    <w:rsid w:val="00967D91"/>
    <w:rsid w:val="0097328D"/>
    <w:rsid w:val="00986684"/>
    <w:rsid w:val="0099173B"/>
    <w:rsid w:val="00993D87"/>
    <w:rsid w:val="009A19A2"/>
    <w:rsid w:val="009A4E55"/>
    <w:rsid w:val="009B639E"/>
    <w:rsid w:val="009D2E21"/>
    <w:rsid w:val="009E03D1"/>
    <w:rsid w:val="00A02B66"/>
    <w:rsid w:val="00A30E05"/>
    <w:rsid w:val="00A31443"/>
    <w:rsid w:val="00A33703"/>
    <w:rsid w:val="00A4784C"/>
    <w:rsid w:val="00A5531A"/>
    <w:rsid w:val="00A56610"/>
    <w:rsid w:val="00A60817"/>
    <w:rsid w:val="00A814FD"/>
    <w:rsid w:val="00AA1C99"/>
    <w:rsid w:val="00AA34AC"/>
    <w:rsid w:val="00AA53A4"/>
    <w:rsid w:val="00AB1377"/>
    <w:rsid w:val="00AB1EA1"/>
    <w:rsid w:val="00AD1F37"/>
    <w:rsid w:val="00AE4D16"/>
    <w:rsid w:val="00B00CA4"/>
    <w:rsid w:val="00B024E0"/>
    <w:rsid w:val="00B072A2"/>
    <w:rsid w:val="00B12DE6"/>
    <w:rsid w:val="00B144A3"/>
    <w:rsid w:val="00B16CA4"/>
    <w:rsid w:val="00B212E8"/>
    <w:rsid w:val="00B30FEC"/>
    <w:rsid w:val="00B33A19"/>
    <w:rsid w:val="00B40566"/>
    <w:rsid w:val="00B53804"/>
    <w:rsid w:val="00B55F1F"/>
    <w:rsid w:val="00B57320"/>
    <w:rsid w:val="00B5779F"/>
    <w:rsid w:val="00B61A6C"/>
    <w:rsid w:val="00B67325"/>
    <w:rsid w:val="00B772F8"/>
    <w:rsid w:val="00B93ED3"/>
    <w:rsid w:val="00B96B02"/>
    <w:rsid w:val="00BA3F6C"/>
    <w:rsid w:val="00BB4DAD"/>
    <w:rsid w:val="00BC2D16"/>
    <w:rsid w:val="00BC5E2B"/>
    <w:rsid w:val="00BD0050"/>
    <w:rsid w:val="00BE66C7"/>
    <w:rsid w:val="00BF6878"/>
    <w:rsid w:val="00C106F4"/>
    <w:rsid w:val="00C11043"/>
    <w:rsid w:val="00C22D7B"/>
    <w:rsid w:val="00C32EEF"/>
    <w:rsid w:val="00C401B7"/>
    <w:rsid w:val="00C43EB6"/>
    <w:rsid w:val="00C80FCE"/>
    <w:rsid w:val="00C84942"/>
    <w:rsid w:val="00C94BDD"/>
    <w:rsid w:val="00C94D56"/>
    <w:rsid w:val="00C9531D"/>
    <w:rsid w:val="00CA1DC3"/>
    <w:rsid w:val="00CB01DD"/>
    <w:rsid w:val="00CB14F6"/>
    <w:rsid w:val="00CB247D"/>
    <w:rsid w:val="00CB3B13"/>
    <w:rsid w:val="00CC29FD"/>
    <w:rsid w:val="00CC75F4"/>
    <w:rsid w:val="00CD0323"/>
    <w:rsid w:val="00CE0434"/>
    <w:rsid w:val="00CE43A7"/>
    <w:rsid w:val="00CE65EB"/>
    <w:rsid w:val="00CE744E"/>
    <w:rsid w:val="00CF1374"/>
    <w:rsid w:val="00D055BA"/>
    <w:rsid w:val="00D11288"/>
    <w:rsid w:val="00D20288"/>
    <w:rsid w:val="00D20ABA"/>
    <w:rsid w:val="00D3276C"/>
    <w:rsid w:val="00D3394A"/>
    <w:rsid w:val="00D3408A"/>
    <w:rsid w:val="00D372FE"/>
    <w:rsid w:val="00D7087B"/>
    <w:rsid w:val="00D864DB"/>
    <w:rsid w:val="00D877AE"/>
    <w:rsid w:val="00DB6984"/>
    <w:rsid w:val="00DB7BDB"/>
    <w:rsid w:val="00DC148C"/>
    <w:rsid w:val="00DD047F"/>
    <w:rsid w:val="00DD3E59"/>
    <w:rsid w:val="00DE2D98"/>
    <w:rsid w:val="00DE387D"/>
    <w:rsid w:val="00E03326"/>
    <w:rsid w:val="00E36E1E"/>
    <w:rsid w:val="00E37E7B"/>
    <w:rsid w:val="00E37FF0"/>
    <w:rsid w:val="00E455EA"/>
    <w:rsid w:val="00E50B2C"/>
    <w:rsid w:val="00E52A3E"/>
    <w:rsid w:val="00E647D0"/>
    <w:rsid w:val="00E84B0E"/>
    <w:rsid w:val="00E86398"/>
    <w:rsid w:val="00E94CB1"/>
    <w:rsid w:val="00EA72BC"/>
    <w:rsid w:val="00EC22DC"/>
    <w:rsid w:val="00EC5D43"/>
    <w:rsid w:val="00ED338D"/>
    <w:rsid w:val="00ED3B98"/>
    <w:rsid w:val="00EE1F6A"/>
    <w:rsid w:val="00EF4C00"/>
    <w:rsid w:val="00F243BE"/>
    <w:rsid w:val="00F371B0"/>
    <w:rsid w:val="00F71534"/>
    <w:rsid w:val="00F729B5"/>
    <w:rsid w:val="00F77692"/>
    <w:rsid w:val="00F9024F"/>
    <w:rsid w:val="00F9210D"/>
    <w:rsid w:val="00F92F70"/>
    <w:rsid w:val="00F953B5"/>
    <w:rsid w:val="00FA0370"/>
    <w:rsid w:val="00FC4454"/>
    <w:rsid w:val="00FD13A9"/>
    <w:rsid w:val="00FD6CAD"/>
    <w:rsid w:val="00FF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5E02"/>
  </w:style>
  <w:style w:type="paragraph" w:styleId="Heading1">
    <w:name w:val="heading 1"/>
    <w:basedOn w:val="Normal"/>
    <w:next w:val="Normal"/>
    <w:rsid w:val="009A4E55"/>
    <w:pPr>
      <w:keepNext/>
      <w:keepLines/>
      <w:spacing w:before="400" w:after="120"/>
      <w:outlineLvl w:val="0"/>
    </w:pPr>
    <w:rPr>
      <w:b/>
      <w:sz w:val="46"/>
      <w:szCs w:val="40"/>
    </w:rPr>
  </w:style>
  <w:style w:type="paragraph" w:styleId="Heading2">
    <w:name w:val="heading 2"/>
    <w:basedOn w:val="Normal"/>
    <w:next w:val="Normal"/>
    <w:qFormat/>
    <w:rsid w:val="0091053D"/>
    <w:pPr>
      <w:keepNext/>
      <w:keepLines/>
      <w:spacing w:before="360" w:after="120"/>
      <w:outlineLvl w:val="1"/>
    </w:pPr>
    <w:rPr>
      <w:b/>
      <w:sz w:val="32"/>
      <w:szCs w:val="32"/>
    </w:rPr>
  </w:style>
  <w:style w:type="paragraph" w:styleId="Heading3">
    <w:name w:val="heading 3"/>
    <w:basedOn w:val="Normal"/>
    <w:next w:val="Normal"/>
    <w:rsid w:val="0091053D"/>
    <w:pPr>
      <w:keepNext/>
      <w:keepLines/>
      <w:spacing w:before="320" w:after="80"/>
      <w:outlineLvl w:val="2"/>
    </w:pPr>
    <w:rPr>
      <w:b/>
      <w:color w:val="434343"/>
      <w:szCs w:val="28"/>
    </w:rPr>
  </w:style>
  <w:style w:type="paragraph" w:styleId="Heading4">
    <w:name w:val="heading 4"/>
    <w:basedOn w:val="Normal"/>
    <w:next w:val="Normal"/>
    <w:rsid w:val="0091053D"/>
    <w:pPr>
      <w:keepNext/>
      <w:keepLines/>
      <w:spacing w:before="280" w:after="80"/>
      <w:outlineLvl w:val="3"/>
    </w:pPr>
    <w:rPr>
      <w:b/>
      <w:color w:val="666666"/>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5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1"/>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3915D5"/>
    <w:rPr>
      <w:sz w:val="16"/>
      <w:szCs w:val="16"/>
    </w:rPr>
  </w:style>
  <w:style w:type="paragraph" w:styleId="CommentText">
    <w:name w:val="annotation text"/>
    <w:basedOn w:val="Normal"/>
    <w:link w:val="CommentTextChar"/>
    <w:uiPriority w:val="99"/>
    <w:semiHidden/>
    <w:unhideWhenUsed/>
    <w:rsid w:val="003915D5"/>
    <w:pPr>
      <w:spacing w:line="240" w:lineRule="auto"/>
    </w:pPr>
    <w:rPr>
      <w:sz w:val="20"/>
      <w:szCs w:val="20"/>
    </w:rPr>
  </w:style>
  <w:style w:type="character" w:customStyle="1" w:styleId="CommentTextChar">
    <w:name w:val="Comment Text Char"/>
    <w:basedOn w:val="DefaultParagraphFont"/>
    <w:link w:val="CommentText"/>
    <w:uiPriority w:val="99"/>
    <w:semiHidden/>
    <w:rsid w:val="003915D5"/>
    <w:rPr>
      <w:sz w:val="20"/>
      <w:szCs w:val="20"/>
    </w:rPr>
  </w:style>
  <w:style w:type="paragraph" w:styleId="CommentSubject">
    <w:name w:val="annotation subject"/>
    <w:basedOn w:val="CommentText"/>
    <w:next w:val="CommentText"/>
    <w:link w:val="CommentSubjectChar"/>
    <w:uiPriority w:val="99"/>
    <w:semiHidden/>
    <w:unhideWhenUsed/>
    <w:rsid w:val="003915D5"/>
    <w:rPr>
      <w:b/>
      <w:bCs/>
    </w:rPr>
  </w:style>
  <w:style w:type="character" w:customStyle="1" w:styleId="CommentSubjectChar">
    <w:name w:val="Comment Subject Char"/>
    <w:basedOn w:val="CommentTextChar"/>
    <w:link w:val="CommentSubject"/>
    <w:uiPriority w:val="99"/>
    <w:semiHidden/>
    <w:rsid w:val="003915D5"/>
    <w:rPr>
      <w:b/>
      <w:bCs/>
      <w:sz w:val="20"/>
      <w:szCs w:val="20"/>
    </w:rPr>
  </w:style>
  <w:style w:type="paragraph" w:styleId="BalloonText">
    <w:name w:val="Balloon Text"/>
    <w:basedOn w:val="Normal"/>
    <w:link w:val="BalloonTextChar"/>
    <w:uiPriority w:val="99"/>
    <w:semiHidden/>
    <w:unhideWhenUsed/>
    <w:rsid w:val="003915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5D5"/>
    <w:rPr>
      <w:rFonts w:ascii="Segoe UI" w:hAnsi="Segoe UI" w:cs="Segoe UI"/>
      <w:sz w:val="18"/>
      <w:szCs w:val="18"/>
    </w:rPr>
  </w:style>
  <w:style w:type="paragraph" w:styleId="NoSpacing">
    <w:name w:val="No Spacing"/>
    <w:uiPriority w:val="1"/>
    <w:qFormat/>
    <w:rsid w:val="00986684"/>
    <w:pPr>
      <w:spacing w:line="240" w:lineRule="auto"/>
    </w:pPr>
  </w:style>
  <w:style w:type="paragraph" w:styleId="FootnoteText">
    <w:name w:val="footnote text"/>
    <w:basedOn w:val="Normal"/>
    <w:link w:val="FootnoteTextChar"/>
    <w:uiPriority w:val="99"/>
    <w:rsid w:val="00F953B5"/>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textAlignment w:val="baseline"/>
    </w:pPr>
    <w:rPr>
      <w:rFonts w:ascii="Times New Roman" w:eastAsia="Times New Roman" w:hAnsi="Times New Roman" w:cs="Times New Roman"/>
      <w:color w:val="auto"/>
      <w:sz w:val="20"/>
      <w:szCs w:val="20"/>
      <w:lang w:val="en-US"/>
    </w:rPr>
  </w:style>
  <w:style w:type="character" w:customStyle="1" w:styleId="FootnoteTextChar">
    <w:name w:val="Footnote Text Char"/>
    <w:basedOn w:val="DefaultParagraphFont"/>
    <w:link w:val="FootnoteText"/>
    <w:uiPriority w:val="99"/>
    <w:rsid w:val="00F953B5"/>
    <w:rPr>
      <w:rFonts w:ascii="Times New Roman" w:eastAsia="Times New Roman" w:hAnsi="Times New Roman" w:cs="Times New Roman"/>
      <w:color w:val="auto"/>
      <w:sz w:val="20"/>
      <w:szCs w:val="20"/>
      <w:lang w:val="en-US"/>
    </w:rPr>
  </w:style>
  <w:style w:type="character" w:styleId="FootnoteReference0">
    <w:name w:val="footnote reference"/>
    <w:rsid w:val="00F953B5"/>
    <w:rPr>
      <w:vertAlign w:val="superscript"/>
    </w:rPr>
  </w:style>
  <w:style w:type="character" w:styleId="UnresolvedMention">
    <w:name w:val="Unresolved Mention"/>
    <w:basedOn w:val="DefaultParagraphFont"/>
    <w:uiPriority w:val="99"/>
    <w:semiHidden/>
    <w:unhideWhenUsed/>
    <w:rsid w:val="000C3950"/>
    <w:rPr>
      <w:color w:val="605E5C"/>
      <w:shd w:val="clear" w:color="auto" w:fill="E1DFDD"/>
    </w:rPr>
  </w:style>
  <w:style w:type="character" w:styleId="Strong">
    <w:name w:val="Strong"/>
    <w:basedOn w:val="DefaultParagraphFont"/>
    <w:uiPriority w:val="22"/>
    <w:qFormat/>
    <w:rsid w:val="00554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58293574">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376319907">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375544408">
      <w:bodyDiv w:val="1"/>
      <w:marLeft w:val="0"/>
      <w:marRight w:val="0"/>
      <w:marTop w:val="0"/>
      <w:marBottom w:val="0"/>
      <w:divBdr>
        <w:top w:val="none" w:sz="0" w:space="0" w:color="auto"/>
        <w:left w:val="none" w:sz="0" w:space="0" w:color="auto"/>
        <w:bottom w:val="none" w:sz="0" w:space="0" w:color="auto"/>
        <w:right w:val="none" w:sz="0" w:space="0" w:color="auto"/>
      </w:divBdr>
      <w:divsChild>
        <w:div w:id="200215845">
          <w:marLeft w:val="0"/>
          <w:marRight w:val="0"/>
          <w:marTop w:val="0"/>
          <w:marBottom w:val="0"/>
          <w:divBdr>
            <w:top w:val="none" w:sz="0" w:space="0" w:color="auto"/>
            <w:left w:val="none" w:sz="0" w:space="0" w:color="auto"/>
            <w:bottom w:val="none" w:sz="0" w:space="0" w:color="auto"/>
            <w:right w:val="none" w:sz="0" w:space="0" w:color="auto"/>
          </w:divBdr>
          <w:divsChild>
            <w:div w:id="474613033">
              <w:marLeft w:val="0"/>
              <w:marRight w:val="0"/>
              <w:marTop w:val="0"/>
              <w:marBottom w:val="0"/>
              <w:divBdr>
                <w:top w:val="none" w:sz="0" w:space="0" w:color="auto"/>
                <w:left w:val="none" w:sz="0" w:space="0" w:color="auto"/>
                <w:bottom w:val="none" w:sz="0" w:space="0" w:color="auto"/>
                <w:right w:val="none" w:sz="0" w:space="0" w:color="auto"/>
              </w:divBdr>
              <w:divsChild>
                <w:div w:id="1899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04512827">
      <w:bodyDiv w:val="1"/>
      <w:marLeft w:val="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sChild>
            <w:div w:id="741409790">
              <w:marLeft w:val="0"/>
              <w:marRight w:val="0"/>
              <w:marTop w:val="0"/>
              <w:marBottom w:val="0"/>
              <w:divBdr>
                <w:top w:val="none" w:sz="0" w:space="0" w:color="auto"/>
                <w:left w:val="none" w:sz="0" w:space="0" w:color="auto"/>
                <w:bottom w:val="none" w:sz="0" w:space="0" w:color="auto"/>
                <w:right w:val="none" w:sz="0" w:space="0" w:color="auto"/>
              </w:divBdr>
              <w:divsChild>
                <w:div w:id="211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9274">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9523356">
      <w:bodyDiv w:val="1"/>
      <w:marLeft w:val="0"/>
      <w:marRight w:val="0"/>
      <w:marTop w:val="0"/>
      <w:marBottom w:val="0"/>
      <w:divBdr>
        <w:top w:val="none" w:sz="0" w:space="0" w:color="auto"/>
        <w:left w:val="none" w:sz="0" w:space="0" w:color="auto"/>
        <w:bottom w:val="none" w:sz="0" w:space="0" w:color="auto"/>
        <w:right w:val="none" w:sz="0" w:space="0" w:color="auto"/>
      </w:divBdr>
      <w:divsChild>
        <w:div w:id="856845936">
          <w:marLeft w:val="0"/>
          <w:marRight w:val="0"/>
          <w:marTop w:val="0"/>
          <w:marBottom w:val="0"/>
          <w:divBdr>
            <w:top w:val="none" w:sz="0" w:space="0" w:color="auto"/>
            <w:left w:val="none" w:sz="0" w:space="0" w:color="auto"/>
            <w:bottom w:val="none" w:sz="0" w:space="0" w:color="auto"/>
            <w:right w:val="none" w:sz="0" w:space="0" w:color="auto"/>
          </w:divBdr>
          <w:divsChild>
            <w:div w:id="792864075">
              <w:marLeft w:val="0"/>
              <w:marRight w:val="0"/>
              <w:marTop w:val="0"/>
              <w:marBottom w:val="0"/>
              <w:divBdr>
                <w:top w:val="none" w:sz="0" w:space="0" w:color="auto"/>
                <w:left w:val="none" w:sz="0" w:space="0" w:color="auto"/>
                <w:bottom w:val="none" w:sz="0" w:space="0" w:color="auto"/>
                <w:right w:val="none" w:sz="0" w:space="0" w:color="auto"/>
              </w:divBdr>
              <w:divsChild>
                <w:div w:id="4149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18983">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07492932">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086806065">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 w:id="2142992009">
      <w:bodyDiv w:val="1"/>
      <w:marLeft w:val="0"/>
      <w:marRight w:val="0"/>
      <w:marTop w:val="0"/>
      <w:marBottom w:val="0"/>
      <w:divBdr>
        <w:top w:val="none" w:sz="0" w:space="0" w:color="auto"/>
        <w:left w:val="none" w:sz="0" w:space="0" w:color="auto"/>
        <w:bottom w:val="none" w:sz="0" w:space="0" w:color="auto"/>
        <w:right w:val="none" w:sz="0" w:space="0" w:color="auto"/>
      </w:divBdr>
      <w:divsChild>
        <w:div w:id="1051878680">
          <w:marLeft w:val="0"/>
          <w:marRight w:val="0"/>
          <w:marTop w:val="0"/>
          <w:marBottom w:val="0"/>
          <w:divBdr>
            <w:top w:val="none" w:sz="0" w:space="0" w:color="auto"/>
            <w:left w:val="none" w:sz="0" w:space="0" w:color="auto"/>
            <w:bottom w:val="none" w:sz="0" w:space="0" w:color="auto"/>
            <w:right w:val="none" w:sz="0" w:space="0" w:color="auto"/>
          </w:divBdr>
          <w:divsChild>
            <w:div w:id="341931191">
              <w:marLeft w:val="0"/>
              <w:marRight w:val="0"/>
              <w:marTop w:val="0"/>
              <w:marBottom w:val="0"/>
              <w:divBdr>
                <w:top w:val="none" w:sz="0" w:space="0" w:color="auto"/>
                <w:left w:val="none" w:sz="0" w:space="0" w:color="auto"/>
                <w:bottom w:val="none" w:sz="0" w:space="0" w:color="auto"/>
                <w:right w:val="none" w:sz="0" w:space="0" w:color="auto"/>
              </w:divBdr>
              <w:divsChild>
                <w:div w:id="7424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gner.nyu.edu/portal/students/policies/academic-oat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agner.nyu.edu/portal/students/policies/co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yu.edu/about/policies-guidelines-compliance/policies-and-guidelines/university-calendar-policy-on-religious-holiday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ireview.org/articles/entry/scaling_social_impa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sescsd@nyu.edu" TargetMode="External"/><Relationship Id="rId23" Type="http://schemas.openxmlformats.org/officeDocument/2006/relationships/fontTable" Target="fontTable.xml"/><Relationship Id="rId10" Type="http://schemas.openxmlformats.org/officeDocument/2006/relationships/hyperlink" Target="http://www.hbsp.harvard.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daunno@nyu.edu" TargetMode="External"/><Relationship Id="rId14" Type="http://schemas.openxmlformats.org/officeDocument/2006/relationships/hyperlink" Target="https://www.nyu.edu/students/communities-and-groups/students-with-disabilitie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5E88-7969-4BF9-83D8-15FD783D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2022-09-01T19:33:00Z</dcterms:created>
  <dcterms:modified xsi:type="dcterms:W3CDTF">2022-09-27T13:19:00Z</dcterms:modified>
</cp:coreProperties>
</file>