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17C" w:rsidRDefault="00BE0B91">
      <w:pPr>
        <w:pStyle w:val="BodyText"/>
        <w:ind w:left="220"/>
        <w:rPr>
          <w:rFonts w:ascii="Times New Roman"/>
          <w:sz w:val="20"/>
        </w:rPr>
      </w:pPr>
      <w:r>
        <w:rPr>
          <w:rFonts w:ascii="Times New Roman"/>
          <w:noProof/>
          <w:sz w:val="20"/>
        </w:rPr>
        <w:drawing>
          <wp:inline distT="0" distB="0" distL="0" distR="0">
            <wp:extent cx="5955485" cy="668654"/>
            <wp:effectExtent l="0" t="0" r="0" b="0"/>
            <wp:docPr id="2" name="Image 2" descr="NYU Robert F. Wagner Graduate School of Public Servi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55485" cy="668654"/>
                    </a:xfrm>
                    <a:prstGeom prst="rect">
                      <a:avLst/>
                    </a:prstGeom>
                  </pic:spPr>
                </pic:pic>
              </a:graphicData>
            </a:graphic>
          </wp:inline>
        </w:drawing>
      </w:r>
    </w:p>
    <w:p w:rsidR="0037117C" w:rsidRDefault="0037117C">
      <w:pPr>
        <w:pStyle w:val="BodyText"/>
        <w:spacing w:before="11"/>
        <w:rPr>
          <w:rFonts w:ascii="Times New Roman"/>
          <w:sz w:val="29"/>
        </w:rPr>
      </w:pPr>
    </w:p>
    <w:p w:rsidR="0037117C" w:rsidRDefault="00BE0B91">
      <w:pPr>
        <w:spacing w:before="91"/>
        <w:ind w:left="219"/>
        <w:rPr>
          <w:b/>
          <w:sz w:val="32"/>
        </w:rPr>
      </w:pPr>
      <w:r>
        <w:rPr>
          <w:b/>
          <w:sz w:val="32"/>
        </w:rPr>
        <w:t>PADM-GP</w:t>
      </w:r>
      <w:r>
        <w:rPr>
          <w:b/>
          <w:spacing w:val="-12"/>
          <w:sz w:val="32"/>
        </w:rPr>
        <w:t xml:space="preserve"> </w:t>
      </w:r>
      <w:r>
        <w:rPr>
          <w:b/>
          <w:spacing w:val="-2"/>
          <w:sz w:val="32"/>
        </w:rPr>
        <w:t>4501.001</w:t>
      </w:r>
    </w:p>
    <w:p w:rsidR="0037117C" w:rsidRDefault="00BE0B91">
      <w:pPr>
        <w:spacing w:before="59" w:line="326" w:lineRule="auto"/>
        <w:ind w:left="219" w:right="628"/>
        <w:rPr>
          <w:b/>
          <w:sz w:val="32"/>
        </w:rPr>
      </w:pPr>
      <w:r>
        <w:rPr>
          <w:b/>
          <w:sz w:val="32"/>
        </w:rPr>
        <w:t>Data</w:t>
      </w:r>
      <w:r>
        <w:rPr>
          <w:b/>
          <w:spacing w:val="-7"/>
          <w:sz w:val="32"/>
        </w:rPr>
        <w:t xml:space="preserve"> </w:t>
      </w:r>
      <w:r>
        <w:rPr>
          <w:b/>
          <w:sz w:val="32"/>
        </w:rPr>
        <w:t>Collection</w:t>
      </w:r>
      <w:r>
        <w:rPr>
          <w:b/>
          <w:spacing w:val="-7"/>
          <w:sz w:val="32"/>
        </w:rPr>
        <w:t xml:space="preserve"> </w:t>
      </w:r>
      <w:r>
        <w:rPr>
          <w:b/>
          <w:sz w:val="32"/>
        </w:rPr>
        <w:t>for</w:t>
      </w:r>
      <w:r>
        <w:rPr>
          <w:b/>
          <w:spacing w:val="-7"/>
          <w:sz w:val="32"/>
        </w:rPr>
        <w:t xml:space="preserve"> </w:t>
      </w:r>
      <w:r>
        <w:rPr>
          <w:b/>
          <w:sz w:val="32"/>
        </w:rPr>
        <w:t>Evaluation,</w:t>
      </w:r>
      <w:r>
        <w:rPr>
          <w:b/>
          <w:spacing w:val="-7"/>
          <w:sz w:val="32"/>
        </w:rPr>
        <w:t xml:space="preserve"> </w:t>
      </w:r>
      <w:r>
        <w:rPr>
          <w:b/>
          <w:sz w:val="32"/>
        </w:rPr>
        <w:t>Policy,</w:t>
      </w:r>
      <w:r>
        <w:rPr>
          <w:b/>
          <w:spacing w:val="-7"/>
          <w:sz w:val="32"/>
        </w:rPr>
        <w:t xml:space="preserve"> </w:t>
      </w:r>
      <w:r>
        <w:rPr>
          <w:b/>
          <w:sz w:val="32"/>
        </w:rPr>
        <w:t>and</w:t>
      </w:r>
      <w:r>
        <w:rPr>
          <w:b/>
          <w:spacing w:val="-7"/>
          <w:sz w:val="32"/>
        </w:rPr>
        <w:t xml:space="preserve"> </w:t>
      </w:r>
      <w:r>
        <w:rPr>
          <w:b/>
          <w:sz w:val="32"/>
        </w:rPr>
        <w:t>Management Fall 2023</w:t>
      </w:r>
    </w:p>
    <w:p w:rsidR="0037117C" w:rsidRDefault="00BE0B91">
      <w:pPr>
        <w:spacing w:before="286"/>
        <w:ind w:left="119"/>
        <w:rPr>
          <w:b/>
          <w:sz w:val="32"/>
        </w:rPr>
      </w:pPr>
      <w:r>
        <w:rPr>
          <w:b/>
          <w:sz w:val="32"/>
        </w:rPr>
        <w:t>Instructor</w:t>
      </w:r>
      <w:r>
        <w:rPr>
          <w:b/>
          <w:spacing w:val="-13"/>
          <w:sz w:val="32"/>
        </w:rPr>
        <w:t xml:space="preserve"> </w:t>
      </w:r>
      <w:r>
        <w:rPr>
          <w:b/>
          <w:spacing w:val="-2"/>
          <w:sz w:val="32"/>
        </w:rPr>
        <w:t>Information</w:t>
      </w:r>
    </w:p>
    <w:p w:rsidR="0037117C" w:rsidRDefault="00BE0B91">
      <w:pPr>
        <w:pStyle w:val="ListParagraph"/>
        <w:numPr>
          <w:ilvl w:val="0"/>
          <w:numId w:val="3"/>
        </w:numPr>
        <w:tabs>
          <w:tab w:val="left" w:pos="939"/>
        </w:tabs>
        <w:spacing w:before="90"/>
        <w:ind w:hanging="359"/>
      </w:pPr>
      <w:r>
        <w:t>Professor</w:t>
      </w:r>
      <w:r>
        <w:rPr>
          <w:spacing w:val="-8"/>
        </w:rPr>
        <w:t xml:space="preserve"> </w:t>
      </w:r>
      <w:r>
        <w:t>Rachel</w:t>
      </w:r>
      <w:r>
        <w:rPr>
          <w:spacing w:val="-7"/>
        </w:rPr>
        <w:t xml:space="preserve"> </w:t>
      </w:r>
      <w:proofErr w:type="spellStart"/>
      <w:r>
        <w:rPr>
          <w:spacing w:val="-2"/>
        </w:rPr>
        <w:t>Swaner</w:t>
      </w:r>
      <w:proofErr w:type="spellEnd"/>
    </w:p>
    <w:p w:rsidR="0037117C" w:rsidRDefault="00BE0B91">
      <w:pPr>
        <w:pStyle w:val="ListParagraph"/>
        <w:numPr>
          <w:ilvl w:val="0"/>
          <w:numId w:val="3"/>
        </w:numPr>
        <w:tabs>
          <w:tab w:val="left" w:pos="939"/>
        </w:tabs>
        <w:spacing w:before="33"/>
        <w:ind w:hanging="359"/>
      </w:pPr>
      <w:r>
        <w:t>Email:</w:t>
      </w:r>
      <w:r>
        <w:rPr>
          <w:spacing w:val="-8"/>
        </w:rPr>
        <w:t xml:space="preserve"> </w:t>
      </w:r>
      <w:hyperlink r:id="rId8">
        <w:r>
          <w:rPr>
            <w:color w:val="0563C1"/>
            <w:spacing w:val="-2"/>
            <w:u w:val="single" w:color="0563C1"/>
          </w:rPr>
          <w:t>RLS200@nyu.edu</w:t>
        </w:r>
      </w:hyperlink>
    </w:p>
    <w:p w:rsidR="0037117C" w:rsidRDefault="00BE0B91">
      <w:pPr>
        <w:pStyle w:val="ListParagraph"/>
        <w:numPr>
          <w:ilvl w:val="0"/>
          <w:numId w:val="3"/>
        </w:numPr>
        <w:tabs>
          <w:tab w:val="left" w:pos="939"/>
        </w:tabs>
        <w:spacing w:before="38"/>
        <w:ind w:hanging="359"/>
      </w:pPr>
      <w:r>
        <w:t>Office</w:t>
      </w:r>
      <w:r>
        <w:rPr>
          <w:spacing w:val="-5"/>
        </w:rPr>
        <w:t xml:space="preserve"> </w:t>
      </w:r>
      <w:r>
        <w:t>Hours:</w:t>
      </w:r>
      <w:r>
        <w:rPr>
          <w:spacing w:val="-5"/>
        </w:rPr>
        <w:t xml:space="preserve"> </w:t>
      </w:r>
      <w:r>
        <w:t>by</w:t>
      </w:r>
      <w:r>
        <w:rPr>
          <w:spacing w:val="-4"/>
        </w:rPr>
        <w:t xml:space="preserve"> </w:t>
      </w:r>
      <w:r>
        <w:rPr>
          <w:spacing w:val="-2"/>
        </w:rPr>
        <w:t>appointment</w:t>
      </w:r>
    </w:p>
    <w:p w:rsidR="0037117C" w:rsidRDefault="0037117C">
      <w:pPr>
        <w:pStyle w:val="BodyText"/>
        <w:spacing w:before="8"/>
        <w:rPr>
          <w:sz w:val="37"/>
        </w:rPr>
      </w:pPr>
    </w:p>
    <w:p w:rsidR="0037117C" w:rsidRDefault="00BE0B91">
      <w:pPr>
        <w:pStyle w:val="Heading1"/>
      </w:pPr>
      <w:r>
        <w:t>Course</w:t>
      </w:r>
      <w:r>
        <w:rPr>
          <w:spacing w:val="-9"/>
        </w:rPr>
        <w:t xml:space="preserve"> </w:t>
      </w:r>
      <w:r>
        <w:rPr>
          <w:spacing w:val="-2"/>
        </w:rPr>
        <w:t>Information</w:t>
      </w:r>
    </w:p>
    <w:p w:rsidR="0037117C" w:rsidRDefault="00BE0B91">
      <w:pPr>
        <w:pStyle w:val="ListParagraph"/>
        <w:numPr>
          <w:ilvl w:val="0"/>
          <w:numId w:val="3"/>
        </w:numPr>
        <w:tabs>
          <w:tab w:val="left" w:pos="939"/>
        </w:tabs>
        <w:spacing w:before="57"/>
        <w:ind w:hanging="359"/>
      </w:pPr>
      <w:r>
        <w:t>Dates:</w:t>
      </w:r>
      <w:r>
        <w:rPr>
          <w:spacing w:val="-10"/>
        </w:rPr>
        <w:t xml:space="preserve"> </w:t>
      </w:r>
      <w:r>
        <w:t>10/30/2023</w:t>
      </w:r>
      <w:r>
        <w:rPr>
          <w:spacing w:val="-6"/>
        </w:rPr>
        <w:t xml:space="preserve"> </w:t>
      </w:r>
      <w:r>
        <w:t>-</w:t>
      </w:r>
      <w:r>
        <w:rPr>
          <w:spacing w:val="-5"/>
        </w:rPr>
        <w:t xml:space="preserve"> </w:t>
      </w:r>
      <w:r>
        <w:rPr>
          <w:spacing w:val="-2"/>
        </w:rPr>
        <w:t>12/11/2023</w:t>
      </w:r>
    </w:p>
    <w:p w:rsidR="0037117C" w:rsidRDefault="00BE0B91">
      <w:pPr>
        <w:pStyle w:val="ListParagraph"/>
        <w:numPr>
          <w:ilvl w:val="0"/>
          <w:numId w:val="3"/>
        </w:numPr>
        <w:tabs>
          <w:tab w:val="left" w:pos="939"/>
        </w:tabs>
        <w:spacing w:before="71"/>
        <w:ind w:hanging="359"/>
      </w:pPr>
      <w:r>
        <w:t>Day:</w:t>
      </w:r>
      <w:r>
        <w:rPr>
          <w:spacing w:val="-6"/>
        </w:rPr>
        <w:t xml:space="preserve"> </w:t>
      </w:r>
      <w:r>
        <w:rPr>
          <w:spacing w:val="-2"/>
        </w:rPr>
        <w:t>Monday</w:t>
      </w:r>
    </w:p>
    <w:p w:rsidR="0037117C" w:rsidRDefault="00BE0B91">
      <w:pPr>
        <w:pStyle w:val="ListParagraph"/>
        <w:numPr>
          <w:ilvl w:val="0"/>
          <w:numId w:val="3"/>
        </w:numPr>
        <w:tabs>
          <w:tab w:val="left" w:pos="939"/>
        </w:tabs>
        <w:spacing w:before="33"/>
        <w:ind w:hanging="359"/>
      </w:pPr>
      <w:r>
        <w:t>Location:</w:t>
      </w:r>
      <w:r>
        <w:rPr>
          <w:spacing w:val="-6"/>
        </w:rPr>
        <w:t xml:space="preserve"> </w:t>
      </w:r>
      <w:r>
        <w:t>12</w:t>
      </w:r>
      <w:r>
        <w:rPr>
          <w:spacing w:val="-6"/>
        </w:rPr>
        <w:t xml:space="preserve"> </w:t>
      </w:r>
      <w:r>
        <w:t>Waverly</w:t>
      </w:r>
      <w:r>
        <w:rPr>
          <w:spacing w:val="-6"/>
        </w:rPr>
        <w:t xml:space="preserve"> </w:t>
      </w:r>
      <w:r>
        <w:t>Place,</w:t>
      </w:r>
      <w:r>
        <w:rPr>
          <w:spacing w:val="-6"/>
        </w:rPr>
        <w:t xml:space="preserve"> </w:t>
      </w:r>
      <w:r>
        <w:rPr>
          <w:spacing w:val="-4"/>
        </w:rPr>
        <w:t>L113</w:t>
      </w:r>
    </w:p>
    <w:p w:rsidR="0037117C" w:rsidRDefault="00BE0B91">
      <w:pPr>
        <w:pStyle w:val="ListParagraph"/>
        <w:numPr>
          <w:ilvl w:val="0"/>
          <w:numId w:val="3"/>
        </w:numPr>
        <w:tabs>
          <w:tab w:val="left" w:pos="939"/>
        </w:tabs>
        <w:spacing w:before="38"/>
        <w:ind w:hanging="359"/>
      </w:pPr>
      <w:r>
        <w:t>Time:</w:t>
      </w:r>
      <w:r>
        <w:rPr>
          <w:spacing w:val="-5"/>
        </w:rPr>
        <w:t xml:space="preserve"> </w:t>
      </w:r>
      <w:r>
        <w:t>4:55pm</w:t>
      </w:r>
      <w:r>
        <w:rPr>
          <w:spacing w:val="-4"/>
        </w:rPr>
        <w:t xml:space="preserve"> </w:t>
      </w:r>
      <w:r>
        <w:t>-</w:t>
      </w:r>
      <w:r>
        <w:rPr>
          <w:spacing w:val="-8"/>
        </w:rPr>
        <w:t xml:space="preserve"> </w:t>
      </w:r>
      <w:r>
        <w:rPr>
          <w:spacing w:val="-2"/>
        </w:rPr>
        <w:t>6:35pm</w:t>
      </w:r>
    </w:p>
    <w:p w:rsidR="0037117C" w:rsidRDefault="0037117C">
      <w:pPr>
        <w:pStyle w:val="BodyText"/>
        <w:spacing w:before="1"/>
        <w:rPr>
          <w:sz w:val="38"/>
        </w:rPr>
      </w:pPr>
    </w:p>
    <w:p w:rsidR="0037117C" w:rsidRDefault="00BE0B91">
      <w:pPr>
        <w:pStyle w:val="Heading1"/>
      </w:pPr>
      <w:r>
        <w:t>Course</w:t>
      </w:r>
      <w:r>
        <w:rPr>
          <w:spacing w:val="-9"/>
        </w:rPr>
        <w:t xml:space="preserve"> </w:t>
      </w:r>
      <w:r>
        <w:rPr>
          <w:spacing w:val="-2"/>
        </w:rPr>
        <w:t>Description</w:t>
      </w:r>
    </w:p>
    <w:p w:rsidR="0037117C" w:rsidRDefault="00BE0B91">
      <w:pPr>
        <w:pStyle w:val="BodyText"/>
        <w:spacing w:before="249"/>
        <w:ind w:left="119" w:right="249"/>
      </w:pPr>
      <w:r>
        <w:t>Research is an important part of the policy process: it can inform the development of programs and policies so they are responsive to community needs, reveal the impacts of these programs and</w:t>
      </w:r>
      <w:r>
        <w:rPr>
          <w:spacing w:val="-4"/>
        </w:rPr>
        <w:t xml:space="preserve"> </w:t>
      </w:r>
      <w:r>
        <w:t>policies,</w:t>
      </w:r>
      <w:r>
        <w:rPr>
          <w:spacing w:val="-4"/>
        </w:rPr>
        <w:t xml:space="preserve"> </w:t>
      </w:r>
      <w:r>
        <w:t>and</w:t>
      </w:r>
      <w:r>
        <w:rPr>
          <w:spacing w:val="-4"/>
        </w:rPr>
        <w:t xml:space="preserve"> </w:t>
      </w:r>
      <w:r>
        <w:t>help</w:t>
      </w:r>
      <w:r>
        <w:rPr>
          <w:spacing w:val="-4"/>
        </w:rPr>
        <w:t xml:space="preserve"> </w:t>
      </w:r>
      <w:r>
        <w:t>us</w:t>
      </w:r>
      <w:r>
        <w:rPr>
          <w:spacing w:val="-4"/>
        </w:rPr>
        <w:t xml:space="preserve"> </w:t>
      </w:r>
      <w:r>
        <w:t>better</w:t>
      </w:r>
      <w:r>
        <w:rPr>
          <w:spacing w:val="-4"/>
        </w:rPr>
        <w:t xml:space="preserve"> </w:t>
      </w:r>
      <w:r>
        <w:t>understand</w:t>
      </w:r>
      <w:r>
        <w:rPr>
          <w:spacing w:val="-4"/>
        </w:rPr>
        <w:t xml:space="preserve"> </w:t>
      </w:r>
      <w:r>
        <w:t>populations</w:t>
      </w:r>
      <w:r>
        <w:rPr>
          <w:spacing w:val="-4"/>
        </w:rPr>
        <w:t xml:space="preserve"> </w:t>
      </w:r>
      <w:r>
        <w:t>or</w:t>
      </w:r>
      <w:r>
        <w:rPr>
          <w:spacing w:val="-4"/>
        </w:rPr>
        <w:t xml:space="preserve"> </w:t>
      </w:r>
      <w:r>
        <w:t>social</w:t>
      </w:r>
      <w:r>
        <w:rPr>
          <w:spacing w:val="-4"/>
        </w:rPr>
        <w:t xml:space="preserve"> </w:t>
      </w:r>
      <w:r>
        <w:t>ph</w:t>
      </w:r>
      <w:r>
        <w:t>enomena.</w:t>
      </w:r>
      <w:r>
        <w:rPr>
          <w:spacing w:val="-4"/>
        </w:rPr>
        <w:t xml:space="preserve"> </w:t>
      </w:r>
      <w:r>
        <w:t>This</w:t>
      </w:r>
      <w:r>
        <w:rPr>
          <w:spacing w:val="-4"/>
        </w:rPr>
        <w:t xml:space="preserve"> </w:t>
      </w:r>
      <w:r>
        <w:t xml:space="preserve">half-semester course serves as an introduction to how to ethically collect data for smaller research projects, with an in-depth look at focus groups and surveys as data collection tools. We will also learn about issues related to measurement </w:t>
      </w:r>
      <w:r>
        <w:t>and sampling. Students will create their own focus group protocol</w:t>
      </w:r>
      <w:r>
        <w:rPr>
          <w:spacing w:val="-1"/>
        </w:rPr>
        <w:t xml:space="preserve"> </w:t>
      </w:r>
      <w:r>
        <w:t>and</w:t>
      </w:r>
      <w:r>
        <w:rPr>
          <w:spacing w:val="-1"/>
        </w:rPr>
        <w:t xml:space="preserve"> </w:t>
      </w:r>
      <w:r>
        <w:t>short</w:t>
      </w:r>
      <w:r>
        <w:rPr>
          <w:spacing w:val="-1"/>
        </w:rPr>
        <w:t xml:space="preserve"> </w:t>
      </w:r>
      <w:r>
        <w:t>survey</w:t>
      </w:r>
      <w:r>
        <w:rPr>
          <w:spacing w:val="-1"/>
        </w:rPr>
        <w:t xml:space="preserve"> </w:t>
      </w:r>
      <w:r>
        <w:t>instrument</w:t>
      </w:r>
      <w:r>
        <w:rPr>
          <w:spacing w:val="-1"/>
        </w:rPr>
        <w:t xml:space="preserve"> </w:t>
      </w:r>
      <w:r>
        <w:t>designed</w:t>
      </w:r>
      <w:r>
        <w:rPr>
          <w:spacing w:val="-1"/>
        </w:rPr>
        <w:t xml:space="preserve"> </w:t>
      </w:r>
      <w:r>
        <w:t>to</w:t>
      </w:r>
      <w:r>
        <w:rPr>
          <w:spacing w:val="-1"/>
        </w:rPr>
        <w:t xml:space="preserve"> </w:t>
      </w:r>
      <w:r>
        <w:t>answer</w:t>
      </w:r>
      <w:r>
        <w:rPr>
          <w:spacing w:val="-1"/>
        </w:rPr>
        <w:t xml:space="preserve"> </w:t>
      </w:r>
      <w:r>
        <w:t>a</w:t>
      </w:r>
      <w:r>
        <w:rPr>
          <w:spacing w:val="-1"/>
        </w:rPr>
        <w:t xml:space="preserve"> </w:t>
      </w:r>
      <w:r>
        <w:t>research</w:t>
      </w:r>
      <w:r>
        <w:rPr>
          <w:spacing w:val="-1"/>
        </w:rPr>
        <w:t xml:space="preserve"> </w:t>
      </w:r>
      <w:r>
        <w:t>question</w:t>
      </w:r>
      <w:r>
        <w:rPr>
          <w:spacing w:val="-1"/>
        </w:rPr>
        <w:t xml:space="preserve"> </w:t>
      </w:r>
      <w:r>
        <w:t>of</w:t>
      </w:r>
      <w:r>
        <w:rPr>
          <w:spacing w:val="-1"/>
        </w:rPr>
        <w:t xml:space="preserve"> </w:t>
      </w:r>
      <w:r>
        <w:t>interest</w:t>
      </w:r>
      <w:r>
        <w:rPr>
          <w:spacing w:val="-1"/>
        </w:rPr>
        <w:t xml:space="preserve"> </w:t>
      </w:r>
      <w:r>
        <w:t>to</w:t>
      </w:r>
      <w:r>
        <w:rPr>
          <w:spacing w:val="-1"/>
        </w:rPr>
        <w:t xml:space="preserve"> </w:t>
      </w:r>
      <w:r>
        <w:t>them.</w:t>
      </w:r>
    </w:p>
    <w:p w:rsidR="0037117C" w:rsidRDefault="0037117C">
      <w:pPr>
        <w:pStyle w:val="BodyText"/>
        <w:spacing w:before="10"/>
        <w:rPr>
          <w:sz w:val="34"/>
        </w:rPr>
      </w:pPr>
    </w:p>
    <w:p w:rsidR="0037117C" w:rsidRDefault="00BE0B91">
      <w:pPr>
        <w:pStyle w:val="Heading1"/>
      </w:pPr>
      <w:r>
        <w:t>Course</w:t>
      </w:r>
      <w:r>
        <w:rPr>
          <w:spacing w:val="-9"/>
        </w:rPr>
        <w:t xml:space="preserve"> </w:t>
      </w:r>
      <w:r>
        <w:t>and</w:t>
      </w:r>
      <w:r>
        <w:rPr>
          <w:spacing w:val="-8"/>
        </w:rPr>
        <w:t xml:space="preserve"> </w:t>
      </w:r>
      <w:r>
        <w:t>Learning</w:t>
      </w:r>
      <w:r>
        <w:rPr>
          <w:spacing w:val="-8"/>
        </w:rPr>
        <w:t xml:space="preserve"> </w:t>
      </w:r>
      <w:r>
        <w:rPr>
          <w:spacing w:val="-2"/>
        </w:rPr>
        <w:t>Objectives</w:t>
      </w:r>
    </w:p>
    <w:p w:rsidR="0037117C" w:rsidRDefault="00BE0B91">
      <w:pPr>
        <w:pStyle w:val="BodyText"/>
        <w:spacing w:before="254"/>
        <w:ind w:left="119"/>
      </w:pPr>
      <w:r>
        <w:t>Course</w:t>
      </w:r>
      <w:r>
        <w:rPr>
          <w:spacing w:val="-8"/>
        </w:rPr>
        <w:t xml:space="preserve"> </w:t>
      </w:r>
      <w:r>
        <w:t>objectives</w:t>
      </w:r>
      <w:r>
        <w:rPr>
          <w:spacing w:val="-8"/>
        </w:rPr>
        <w:t xml:space="preserve"> </w:t>
      </w:r>
      <w:r>
        <w:rPr>
          <w:spacing w:val="-2"/>
        </w:rPr>
        <w:t>include:</w:t>
      </w:r>
    </w:p>
    <w:p w:rsidR="0037117C" w:rsidRDefault="0037117C">
      <w:pPr>
        <w:pStyle w:val="BodyText"/>
        <w:spacing w:before="10"/>
        <w:rPr>
          <w:sz w:val="21"/>
        </w:rPr>
      </w:pPr>
    </w:p>
    <w:p w:rsidR="0037117C" w:rsidRDefault="00BE0B91">
      <w:pPr>
        <w:pStyle w:val="ListParagraph"/>
        <w:numPr>
          <w:ilvl w:val="0"/>
          <w:numId w:val="2"/>
        </w:numPr>
        <w:tabs>
          <w:tab w:val="left" w:pos="837"/>
        </w:tabs>
        <w:ind w:left="837" w:hanging="358"/>
      </w:pPr>
      <w:r>
        <w:t>Becoming</w:t>
      </w:r>
      <w:r>
        <w:rPr>
          <w:spacing w:val="-6"/>
        </w:rPr>
        <w:t xml:space="preserve"> </w:t>
      </w:r>
      <w:r>
        <w:t>familiar</w:t>
      </w:r>
      <w:r>
        <w:rPr>
          <w:spacing w:val="-6"/>
        </w:rPr>
        <w:t xml:space="preserve"> </w:t>
      </w:r>
      <w:r>
        <w:t>with</w:t>
      </w:r>
      <w:r>
        <w:rPr>
          <w:spacing w:val="-6"/>
        </w:rPr>
        <w:t xml:space="preserve"> </w:t>
      </w:r>
      <w:r>
        <w:t>different</w:t>
      </w:r>
      <w:r>
        <w:rPr>
          <w:spacing w:val="-5"/>
        </w:rPr>
        <w:t xml:space="preserve"> </w:t>
      </w:r>
      <w:r>
        <w:t>types</w:t>
      </w:r>
      <w:r>
        <w:rPr>
          <w:spacing w:val="-6"/>
        </w:rPr>
        <w:t xml:space="preserve"> </w:t>
      </w:r>
      <w:r>
        <w:t>of</w:t>
      </w:r>
      <w:r>
        <w:rPr>
          <w:spacing w:val="-6"/>
        </w:rPr>
        <w:t xml:space="preserve"> </w:t>
      </w:r>
      <w:r>
        <w:t>data</w:t>
      </w:r>
      <w:r>
        <w:rPr>
          <w:spacing w:val="-5"/>
        </w:rPr>
        <w:t xml:space="preserve"> </w:t>
      </w:r>
      <w:r>
        <w:rPr>
          <w:spacing w:val="-2"/>
        </w:rPr>
        <w:t>collection;</w:t>
      </w:r>
    </w:p>
    <w:p w:rsidR="0037117C" w:rsidRDefault="00BE0B91">
      <w:pPr>
        <w:pStyle w:val="ListParagraph"/>
        <w:numPr>
          <w:ilvl w:val="0"/>
          <w:numId w:val="2"/>
        </w:numPr>
        <w:tabs>
          <w:tab w:val="left" w:pos="837"/>
        </w:tabs>
        <w:spacing w:before="40"/>
        <w:ind w:left="837" w:hanging="358"/>
      </w:pPr>
      <w:r>
        <w:t>Developing</w:t>
      </w:r>
      <w:r>
        <w:rPr>
          <w:spacing w:val="-7"/>
        </w:rPr>
        <w:t xml:space="preserve"> </w:t>
      </w:r>
      <w:r>
        <w:t>the</w:t>
      </w:r>
      <w:r>
        <w:rPr>
          <w:spacing w:val="-6"/>
        </w:rPr>
        <w:t xml:space="preserve"> </w:t>
      </w:r>
      <w:r>
        <w:t>ability</w:t>
      </w:r>
      <w:r>
        <w:rPr>
          <w:spacing w:val="-6"/>
        </w:rPr>
        <w:t xml:space="preserve"> </w:t>
      </w:r>
      <w:r>
        <w:t>to</w:t>
      </w:r>
      <w:r>
        <w:rPr>
          <w:spacing w:val="-7"/>
        </w:rPr>
        <w:t xml:space="preserve"> </w:t>
      </w:r>
      <w:r>
        <w:t>formulate</w:t>
      </w:r>
      <w:r>
        <w:rPr>
          <w:spacing w:val="-6"/>
        </w:rPr>
        <w:t xml:space="preserve"> </w:t>
      </w:r>
      <w:r>
        <w:t>clear</w:t>
      </w:r>
      <w:r>
        <w:rPr>
          <w:spacing w:val="-6"/>
        </w:rPr>
        <w:t xml:space="preserve"> </w:t>
      </w:r>
      <w:r>
        <w:t>research</w:t>
      </w:r>
      <w:r>
        <w:rPr>
          <w:spacing w:val="-6"/>
        </w:rPr>
        <w:t xml:space="preserve"> </w:t>
      </w:r>
      <w:r>
        <w:rPr>
          <w:spacing w:val="-2"/>
        </w:rPr>
        <w:t>questions;</w:t>
      </w:r>
    </w:p>
    <w:p w:rsidR="0037117C" w:rsidRDefault="00BE0B91">
      <w:pPr>
        <w:pStyle w:val="ListParagraph"/>
        <w:numPr>
          <w:ilvl w:val="0"/>
          <w:numId w:val="2"/>
        </w:numPr>
        <w:tabs>
          <w:tab w:val="left" w:pos="837"/>
        </w:tabs>
        <w:spacing w:before="39"/>
        <w:ind w:left="837" w:hanging="358"/>
      </w:pPr>
      <w:r>
        <w:t>Drafting</w:t>
      </w:r>
      <w:r>
        <w:rPr>
          <w:spacing w:val="-5"/>
        </w:rPr>
        <w:t xml:space="preserve"> </w:t>
      </w:r>
      <w:r>
        <w:t>a</w:t>
      </w:r>
      <w:r>
        <w:rPr>
          <w:spacing w:val="-5"/>
        </w:rPr>
        <w:t xml:space="preserve"> </w:t>
      </w:r>
      <w:r>
        <w:t>sample</w:t>
      </w:r>
      <w:r>
        <w:rPr>
          <w:spacing w:val="-5"/>
        </w:rPr>
        <w:t xml:space="preserve"> </w:t>
      </w:r>
      <w:r>
        <w:t>focus</w:t>
      </w:r>
      <w:r>
        <w:rPr>
          <w:spacing w:val="-5"/>
        </w:rPr>
        <w:t xml:space="preserve"> </w:t>
      </w:r>
      <w:r>
        <w:t>group</w:t>
      </w:r>
      <w:r>
        <w:rPr>
          <w:spacing w:val="-5"/>
        </w:rPr>
        <w:t xml:space="preserve"> </w:t>
      </w:r>
      <w:r>
        <w:rPr>
          <w:spacing w:val="-2"/>
        </w:rPr>
        <w:t>protocol;</w:t>
      </w:r>
    </w:p>
    <w:p w:rsidR="0037117C" w:rsidRDefault="00BE0B91">
      <w:pPr>
        <w:pStyle w:val="ListParagraph"/>
        <w:numPr>
          <w:ilvl w:val="0"/>
          <w:numId w:val="2"/>
        </w:numPr>
        <w:tabs>
          <w:tab w:val="left" w:pos="837"/>
        </w:tabs>
        <w:spacing w:before="35"/>
        <w:ind w:left="837" w:hanging="358"/>
      </w:pPr>
      <w:r>
        <w:t>Designing</w:t>
      </w:r>
      <w:r>
        <w:rPr>
          <w:spacing w:val="-7"/>
        </w:rPr>
        <w:t xml:space="preserve"> </w:t>
      </w:r>
      <w:r>
        <w:t>a</w:t>
      </w:r>
      <w:r>
        <w:rPr>
          <w:spacing w:val="-5"/>
        </w:rPr>
        <w:t xml:space="preserve"> </w:t>
      </w:r>
      <w:r>
        <w:t>short</w:t>
      </w:r>
      <w:r>
        <w:rPr>
          <w:spacing w:val="-6"/>
        </w:rPr>
        <w:t xml:space="preserve"> </w:t>
      </w:r>
      <w:r>
        <w:t>survey;</w:t>
      </w:r>
      <w:r>
        <w:rPr>
          <w:spacing w:val="-5"/>
        </w:rPr>
        <w:t xml:space="preserve"> and</w:t>
      </w:r>
    </w:p>
    <w:p w:rsidR="0037117C" w:rsidRDefault="00BE0B91">
      <w:pPr>
        <w:pStyle w:val="ListParagraph"/>
        <w:numPr>
          <w:ilvl w:val="0"/>
          <w:numId w:val="2"/>
        </w:numPr>
        <w:tabs>
          <w:tab w:val="left" w:pos="837"/>
        </w:tabs>
        <w:spacing w:before="40"/>
        <w:ind w:left="837" w:hanging="358"/>
      </w:pPr>
      <w:r>
        <w:t>Understanding</w:t>
      </w:r>
      <w:r>
        <w:rPr>
          <w:spacing w:val="-11"/>
        </w:rPr>
        <w:t xml:space="preserve"> </w:t>
      </w:r>
      <w:r>
        <w:t>basic</w:t>
      </w:r>
      <w:r>
        <w:rPr>
          <w:spacing w:val="-8"/>
        </w:rPr>
        <w:t xml:space="preserve"> </w:t>
      </w:r>
      <w:r>
        <w:t>research</w:t>
      </w:r>
      <w:r>
        <w:rPr>
          <w:spacing w:val="-8"/>
        </w:rPr>
        <w:t xml:space="preserve"> </w:t>
      </w:r>
      <w:r>
        <w:t>ethics</w:t>
      </w:r>
      <w:r>
        <w:rPr>
          <w:spacing w:val="-11"/>
        </w:rPr>
        <w:t xml:space="preserve"> </w:t>
      </w:r>
      <w:r>
        <w:t>and</w:t>
      </w:r>
      <w:r>
        <w:rPr>
          <w:spacing w:val="-8"/>
        </w:rPr>
        <w:t xml:space="preserve"> </w:t>
      </w:r>
      <w:r>
        <w:t>anti-oppressive</w:t>
      </w:r>
      <w:r>
        <w:rPr>
          <w:spacing w:val="-8"/>
        </w:rPr>
        <w:t xml:space="preserve"> </w:t>
      </w:r>
      <w:r>
        <w:t>research</w:t>
      </w:r>
      <w:r>
        <w:rPr>
          <w:spacing w:val="-8"/>
        </w:rPr>
        <w:t xml:space="preserve"> </w:t>
      </w:r>
      <w:r>
        <w:rPr>
          <w:spacing w:val="-2"/>
        </w:rPr>
        <w:t>practice.</w:t>
      </w:r>
    </w:p>
    <w:p w:rsidR="0037117C" w:rsidRDefault="0037117C">
      <w:pPr>
        <w:pStyle w:val="BodyText"/>
        <w:rPr>
          <w:sz w:val="24"/>
        </w:rPr>
      </w:pPr>
    </w:p>
    <w:p w:rsidR="0037117C" w:rsidRDefault="00BE0B91">
      <w:pPr>
        <w:spacing w:before="158"/>
        <w:ind w:left="119"/>
        <w:rPr>
          <w:sz w:val="24"/>
        </w:rPr>
      </w:pPr>
      <w:r>
        <w:rPr>
          <w:sz w:val="24"/>
        </w:rPr>
        <w:t>Learning</w:t>
      </w:r>
      <w:r>
        <w:rPr>
          <w:spacing w:val="-4"/>
          <w:sz w:val="24"/>
        </w:rPr>
        <w:t xml:space="preserve"> </w:t>
      </w:r>
      <w:r>
        <w:rPr>
          <w:sz w:val="24"/>
        </w:rPr>
        <w:t>Assessment</w:t>
      </w:r>
      <w:r>
        <w:rPr>
          <w:spacing w:val="-4"/>
          <w:sz w:val="24"/>
        </w:rPr>
        <w:t xml:space="preserve"> </w:t>
      </w:r>
      <w:r>
        <w:rPr>
          <w:spacing w:val="-2"/>
          <w:sz w:val="24"/>
        </w:rPr>
        <w:t>Table</w:t>
      </w:r>
    </w:p>
    <w:p w:rsidR="0037117C" w:rsidRDefault="0037117C">
      <w:pPr>
        <w:pStyle w:val="BodyText"/>
        <w:spacing w:before="10"/>
        <w:rPr>
          <w:sz w:val="21"/>
        </w:rPr>
      </w:pPr>
    </w:p>
    <w:tbl>
      <w:tblPr>
        <w:tblStyle w:val="TableGrid"/>
        <w:tblW w:w="0" w:type="auto"/>
        <w:tblLayout w:type="fixed"/>
        <w:tblLook w:val="01E0" w:firstRow="1" w:lastRow="1" w:firstColumn="1" w:lastColumn="1" w:noHBand="0" w:noVBand="0"/>
      </w:tblPr>
      <w:tblGrid>
        <w:gridCol w:w="3144"/>
        <w:gridCol w:w="3240"/>
      </w:tblGrid>
      <w:tr w:rsidR="0037117C" w:rsidTr="00D743E0">
        <w:trPr>
          <w:trHeight w:val="254"/>
        </w:trPr>
        <w:tc>
          <w:tcPr>
            <w:tcW w:w="3144" w:type="dxa"/>
          </w:tcPr>
          <w:p w:rsidR="0037117C" w:rsidRDefault="00BE0B91">
            <w:pPr>
              <w:pStyle w:val="TableParagraph"/>
              <w:rPr>
                <w:b/>
              </w:rPr>
            </w:pPr>
            <w:r>
              <w:rPr>
                <w:b/>
              </w:rPr>
              <w:t>Graded</w:t>
            </w:r>
            <w:r>
              <w:rPr>
                <w:b/>
                <w:spacing w:val="-6"/>
              </w:rPr>
              <w:t xml:space="preserve"> </w:t>
            </w:r>
            <w:r>
              <w:rPr>
                <w:b/>
                <w:spacing w:val="-2"/>
              </w:rPr>
              <w:t>Assignment</w:t>
            </w:r>
          </w:p>
        </w:tc>
        <w:tc>
          <w:tcPr>
            <w:tcW w:w="3240" w:type="dxa"/>
          </w:tcPr>
          <w:p w:rsidR="0037117C" w:rsidRDefault="00BE0B91">
            <w:pPr>
              <w:pStyle w:val="TableParagraph"/>
              <w:rPr>
                <w:b/>
              </w:rPr>
            </w:pPr>
            <w:r>
              <w:rPr>
                <w:b/>
              </w:rPr>
              <w:t>Course</w:t>
            </w:r>
            <w:r>
              <w:rPr>
                <w:b/>
                <w:spacing w:val="-8"/>
              </w:rPr>
              <w:t xml:space="preserve"> </w:t>
            </w:r>
            <w:r>
              <w:rPr>
                <w:b/>
              </w:rPr>
              <w:t>Objective</w:t>
            </w:r>
            <w:r>
              <w:rPr>
                <w:b/>
                <w:spacing w:val="-7"/>
              </w:rPr>
              <w:t xml:space="preserve"> </w:t>
            </w:r>
            <w:r>
              <w:rPr>
                <w:b/>
                <w:spacing w:val="-2"/>
              </w:rPr>
              <w:t>Covered</w:t>
            </w:r>
          </w:p>
        </w:tc>
      </w:tr>
      <w:tr w:rsidR="0037117C" w:rsidTr="00D743E0">
        <w:trPr>
          <w:trHeight w:val="253"/>
        </w:trPr>
        <w:tc>
          <w:tcPr>
            <w:tcW w:w="3144" w:type="dxa"/>
          </w:tcPr>
          <w:p w:rsidR="0037117C" w:rsidRDefault="00BE0B91">
            <w:pPr>
              <w:pStyle w:val="TableParagraph"/>
            </w:pPr>
            <w:r>
              <w:rPr>
                <w:spacing w:val="-2"/>
              </w:rPr>
              <w:t>Participation</w:t>
            </w:r>
          </w:p>
        </w:tc>
        <w:tc>
          <w:tcPr>
            <w:tcW w:w="3240" w:type="dxa"/>
          </w:tcPr>
          <w:p w:rsidR="0037117C" w:rsidRDefault="00BE0B91">
            <w:pPr>
              <w:pStyle w:val="TableParagraph"/>
            </w:pPr>
            <w:r>
              <w:t>#1,</w:t>
            </w:r>
            <w:r>
              <w:rPr>
                <w:spacing w:val="-3"/>
              </w:rPr>
              <w:t xml:space="preserve"> </w:t>
            </w:r>
            <w:r>
              <w:t>#2,</w:t>
            </w:r>
            <w:r>
              <w:rPr>
                <w:spacing w:val="-3"/>
              </w:rPr>
              <w:t xml:space="preserve"> </w:t>
            </w:r>
            <w:r>
              <w:rPr>
                <w:spacing w:val="-5"/>
              </w:rPr>
              <w:t>#5</w:t>
            </w:r>
          </w:p>
        </w:tc>
      </w:tr>
    </w:tbl>
    <w:p w:rsidR="0037117C" w:rsidRDefault="0037117C">
      <w:pPr>
        <w:sectPr w:rsidR="0037117C">
          <w:footerReference w:type="default" r:id="rId9"/>
          <w:type w:val="continuous"/>
          <w:pgSz w:w="12240" w:h="15840"/>
          <w:pgMar w:top="980" w:right="1220" w:bottom="780" w:left="1220" w:header="0" w:footer="590" w:gutter="0"/>
          <w:pgNumType w:start="1"/>
          <w:cols w:space="720"/>
        </w:sectPr>
      </w:pPr>
    </w:p>
    <w:tbl>
      <w:tblPr>
        <w:tblStyle w:val="TableGrid"/>
        <w:tblW w:w="0" w:type="auto"/>
        <w:tblLayout w:type="fixed"/>
        <w:tblLook w:val="01E0" w:firstRow="1" w:lastRow="1" w:firstColumn="1" w:lastColumn="1" w:noHBand="0" w:noVBand="0"/>
      </w:tblPr>
      <w:tblGrid>
        <w:gridCol w:w="3144"/>
        <w:gridCol w:w="3240"/>
      </w:tblGrid>
      <w:tr w:rsidR="0037117C" w:rsidTr="00D743E0">
        <w:trPr>
          <w:trHeight w:val="254"/>
        </w:trPr>
        <w:tc>
          <w:tcPr>
            <w:tcW w:w="3144" w:type="dxa"/>
          </w:tcPr>
          <w:p w:rsidR="0037117C" w:rsidRDefault="00BE0B91">
            <w:pPr>
              <w:pStyle w:val="TableParagraph"/>
              <w:rPr>
                <w:b/>
              </w:rPr>
            </w:pPr>
            <w:r>
              <w:rPr>
                <w:b/>
              </w:rPr>
              <w:lastRenderedPageBreak/>
              <w:t>Graded</w:t>
            </w:r>
            <w:r>
              <w:rPr>
                <w:b/>
                <w:spacing w:val="-6"/>
              </w:rPr>
              <w:t xml:space="preserve"> </w:t>
            </w:r>
            <w:r>
              <w:rPr>
                <w:b/>
                <w:spacing w:val="-2"/>
              </w:rPr>
              <w:t>Assignment</w:t>
            </w:r>
          </w:p>
        </w:tc>
        <w:tc>
          <w:tcPr>
            <w:tcW w:w="3240" w:type="dxa"/>
          </w:tcPr>
          <w:p w:rsidR="0037117C" w:rsidRDefault="00BE0B91">
            <w:pPr>
              <w:pStyle w:val="TableParagraph"/>
              <w:rPr>
                <w:b/>
              </w:rPr>
            </w:pPr>
            <w:r>
              <w:rPr>
                <w:b/>
              </w:rPr>
              <w:t>Course</w:t>
            </w:r>
            <w:r>
              <w:rPr>
                <w:b/>
                <w:spacing w:val="-8"/>
              </w:rPr>
              <w:t xml:space="preserve"> </w:t>
            </w:r>
            <w:r>
              <w:rPr>
                <w:b/>
              </w:rPr>
              <w:t>Objective</w:t>
            </w:r>
            <w:r>
              <w:rPr>
                <w:b/>
                <w:spacing w:val="-7"/>
              </w:rPr>
              <w:t xml:space="preserve"> </w:t>
            </w:r>
            <w:r>
              <w:rPr>
                <w:b/>
                <w:spacing w:val="-2"/>
              </w:rPr>
              <w:t>Covered</w:t>
            </w:r>
          </w:p>
        </w:tc>
      </w:tr>
      <w:tr w:rsidR="0037117C" w:rsidTr="00D743E0">
        <w:trPr>
          <w:trHeight w:val="249"/>
        </w:trPr>
        <w:tc>
          <w:tcPr>
            <w:tcW w:w="3144" w:type="dxa"/>
          </w:tcPr>
          <w:p w:rsidR="0037117C" w:rsidRDefault="00BE0B91">
            <w:pPr>
              <w:pStyle w:val="TableParagraph"/>
              <w:spacing w:line="229" w:lineRule="exact"/>
            </w:pPr>
            <w:r>
              <w:t>Research</w:t>
            </w:r>
            <w:r>
              <w:rPr>
                <w:spacing w:val="-9"/>
              </w:rPr>
              <w:t xml:space="preserve"> </w:t>
            </w:r>
            <w:r>
              <w:t>Questions</w:t>
            </w:r>
            <w:r>
              <w:rPr>
                <w:spacing w:val="-8"/>
              </w:rPr>
              <w:t xml:space="preserve"> </w:t>
            </w:r>
            <w:r>
              <w:rPr>
                <w:spacing w:val="-4"/>
              </w:rPr>
              <w:t>Memo</w:t>
            </w:r>
          </w:p>
        </w:tc>
        <w:tc>
          <w:tcPr>
            <w:tcW w:w="3240" w:type="dxa"/>
          </w:tcPr>
          <w:p w:rsidR="0037117C" w:rsidRDefault="00BE0B91">
            <w:pPr>
              <w:pStyle w:val="TableParagraph"/>
              <w:spacing w:line="229" w:lineRule="exact"/>
            </w:pPr>
            <w:r>
              <w:t>#2,</w:t>
            </w:r>
            <w:r>
              <w:rPr>
                <w:spacing w:val="-3"/>
              </w:rPr>
              <w:t xml:space="preserve"> </w:t>
            </w:r>
            <w:r>
              <w:rPr>
                <w:spacing w:val="-5"/>
              </w:rPr>
              <w:t>#5</w:t>
            </w:r>
          </w:p>
        </w:tc>
      </w:tr>
      <w:tr w:rsidR="0037117C" w:rsidTr="00D743E0">
        <w:trPr>
          <w:trHeight w:val="254"/>
        </w:trPr>
        <w:tc>
          <w:tcPr>
            <w:tcW w:w="3144" w:type="dxa"/>
          </w:tcPr>
          <w:p w:rsidR="0037117C" w:rsidRDefault="00BE0B91">
            <w:pPr>
              <w:pStyle w:val="TableParagraph"/>
            </w:pPr>
            <w:r>
              <w:t>Focus</w:t>
            </w:r>
            <w:r>
              <w:rPr>
                <w:spacing w:val="-5"/>
              </w:rPr>
              <w:t xml:space="preserve"> </w:t>
            </w:r>
            <w:r>
              <w:t>Group</w:t>
            </w:r>
            <w:r>
              <w:rPr>
                <w:spacing w:val="-5"/>
              </w:rPr>
              <w:t xml:space="preserve"> </w:t>
            </w:r>
            <w:r>
              <w:rPr>
                <w:spacing w:val="-2"/>
              </w:rPr>
              <w:t>Protocol</w:t>
            </w:r>
          </w:p>
        </w:tc>
        <w:tc>
          <w:tcPr>
            <w:tcW w:w="3240" w:type="dxa"/>
          </w:tcPr>
          <w:p w:rsidR="0037117C" w:rsidRDefault="00BE0B91">
            <w:pPr>
              <w:pStyle w:val="TableParagraph"/>
            </w:pPr>
            <w:r>
              <w:t>#1,</w:t>
            </w:r>
            <w:r>
              <w:rPr>
                <w:spacing w:val="-3"/>
              </w:rPr>
              <w:t xml:space="preserve"> </w:t>
            </w:r>
            <w:r>
              <w:t>#3,</w:t>
            </w:r>
            <w:r>
              <w:rPr>
                <w:spacing w:val="-3"/>
              </w:rPr>
              <w:t xml:space="preserve"> </w:t>
            </w:r>
            <w:r>
              <w:rPr>
                <w:spacing w:val="-5"/>
              </w:rPr>
              <w:t>#5</w:t>
            </w:r>
          </w:p>
        </w:tc>
      </w:tr>
      <w:tr w:rsidR="0037117C" w:rsidTr="00D743E0">
        <w:trPr>
          <w:trHeight w:val="253"/>
        </w:trPr>
        <w:tc>
          <w:tcPr>
            <w:tcW w:w="3144" w:type="dxa"/>
          </w:tcPr>
          <w:p w:rsidR="0037117C" w:rsidRDefault="00BE0B91">
            <w:pPr>
              <w:pStyle w:val="TableParagraph"/>
            </w:pPr>
            <w:r>
              <w:t>Short</w:t>
            </w:r>
            <w:r>
              <w:rPr>
                <w:spacing w:val="-5"/>
              </w:rPr>
              <w:t xml:space="preserve"> </w:t>
            </w:r>
            <w:r>
              <w:rPr>
                <w:spacing w:val="-2"/>
              </w:rPr>
              <w:t>Survey</w:t>
            </w:r>
          </w:p>
        </w:tc>
        <w:tc>
          <w:tcPr>
            <w:tcW w:w="3240" w:type="dxa"/>
          </w:tcPr>
          <w:p w:rsidR="0037117C" w:rsidRDefault="00BE0B91">
            <w:pPr>
              <w:pStyle w:val="TableParagraph"/>
            </w:pPr>
            <w:r>
              <w:t>#1,</w:t>
            </w:r>
            <w:r>
              <w:rPr>
                <w:spacing w:val="-3"/>
              </w:rPr>
              <w:t xml:space="preserve"> </w:t>
            </w:r>
            <w:r>
              <w:t>#4,</w:t>
            </w:r>
            <w:r>
              <w:rPr>
                <w:spacing w:val="-3"/>
              </w:rPr>
              <w:t xml:space="preserve"> </w:t>
            </w:r>
            <w:r>
              <w:rPr>
                <w:spacing w:val="-5"/>
              </w:rPr>
              <w:t>#5</w:t>
            </w:r>
          </w:p>
        </w:tc>
      </w:tr>
    </w:tbl>
    <w:p w:rsidR="0037117C" w:rsidRDefault="0037117C">
      <w:pPr>
        <w:pStyle w:val="BodyText"/>
        <w:spacing w:before="10"/>
        <w:rPr>
          <w:sz w:val="25"/>
        </w:rPr>
      </w:pPr>
    </w:p>
    <w:p w:rsidR="0037117C" w:rsidRDefault="00BE0B91">
      <w:pPr>
        <w:pStyle w:val="Heading1"/>
        <w:spacing w:before="92"/>
      </w:pPr>
      <w:r>
        <w:t>Course</w:t>
      </w:r>
      <w:r>
        <w:rPr>
          <w:spacing w:val="-9"/>
        </w:rPr>
        <w:t xml:space="preserve"> </w:t>
      </w:r>
      <w:r>
        <w:rPr>
          <w:spacing w:val="-2"/>
        </w:rPr>
        <w:t>Requirements</w:t>
      </w:r>
    </w:p>
    <w:p w:rsidR="0037117C" w:rsidRDefault="00BE0B91">
      <w:pPr>
        <w:pStyle w:val="BodyText"/>
        <w:spacing w:before="249"/>
        <w:ind w:left="119" w:right="149"/>
      </w:pPr>
      <w:r>
        <w:t xml:space="preserve">We will be covering research topics in a community-learning environment; as such, class </w:t>
      </w:r>
      <w:bookmarkStart w:id="0" w:name="_GoBack"/>
      <w:bookmarkEnd w:id="0"/>
      <w:r>
        <w:t>preparation</w:t>
      </w:r>
      <w:r>
        <w:rPr>
          <w:spacing w:val="-3"/>
        </w:rPr>
        <w:t xml:space="preserve"> </w:t>
      </w:r>
      <w:r>
        <w:t>and</w:t>
      </w:r>
      <w:r>
        <w:rPr>
          <w:spacing w:val="-3"/>
        </w:rPr>
        <w:t xml:space="preserve"> </w:t>
      </w:r>
      <w:r>
        <w:t>participation</w:t>
      </w:r>
      <w:r>
        <w:rPr>
          <w:spacing w:val="-3"/>
        </w:rPr>
        <w:t xml:space="preserve"> </w:t>
      </w:r>
      <w:r>
        <w:t>by</w:t>
      </w:r>
      <w:r>
        <w:rPr>
          <w:spacing w:val="-3"/>
        </w:rPr>
        <w:t xml:space="preserve"> </w:t>
      </w:r>
      <w:r>
        <w:t>everyone</w:t>
      </w:r>
      <w:r>
        <w:rPr>
          <w:spacing w:val="-3"/>
        </w:rPr>
        <w:t xml:space="preserve"> </w:t>
      </w:r>
      <w:r>
        <w:t>are</w:t>
      </w:r>
      <w:r>
        <w:rPr>
          <w:spacing w:val="-4"/>
        </w:rPr>
        <w:t xml:space="preserve"> </w:t>
      </w:r>
      <w:r>
        <w:t>essential.</w:t>
      </w:r>
      <w:r>
        <w:rPr>
          <w:spacing w:val="-3"/>
        </w:rPr>
        <w:t xml:space="preserve"> </w:t>
      </w:r>
      <w:r>
        <w:t>Students</w:t>
      </w:r>
      <w:r>
        <w:rPr>
          <w:spacing w:val="-3"/>
        </w:rPr>
        <w:t xml:space="preserve"> </w:t>
      </w:r>
      <w:r>
        <w:t>are</w:t>
      </w:r>
      <w:r>
        <w:rPr>
          <w:spacing w:val="-3"/>
        </w:rPr>
        <w:t xml:space="preserve"> </w:t>
      </w:r>
      <w:r>
        <w:t>expected</w:t>
      </w:r>
      <w:r>
        <w:rPr>
          <w:spacing w:val="-3"/>
        </w:rPr>
        <w:t xml:space="preserve"> </w:t>
      </w:r>
      <w:r>
        <w:t>to</w:t>
      </w:r>
      <w:r>
        <w:rPr>
          <w:spacing w:val="-3"/>
        </w:rPr>
        <w:t xml:space="preserve"> </w:t>
      </w:r>
      <w:r>
        <w:t>read</w:t>
      </w:r>
      <w:r>
        <w:rPr>
          <w:spacing w:val="-1"/>
        </w:rPr>
        <w:t xml:space="preserve"> </w:t>
      </w:r>
      <w:r>
        <w:t>all</w:t>
      </w:r>
      <w:r>
        <w:rPr>
          <w:spacing w:val="-3"/>
        </w:rPr>
        <w:t xml:space="preserve"> </w:t>
      </w:r>
      <w:r>
        <w:t>texts</w:t>
      </w:r>
      <w:r>
        <w:rPr>
          <w:spacing w:val="-3"/>
        </w:rPr>
        <w:t xml:space="preserve"> </w:t>
      </w:r>
      <w:r>
        <w:t>in advance and be prepared to contribute to class discussions. There is both a speaking and listening component to participation: sharing your ideas and reflecting on/responding to the ideas of others.</w:t>
      </w:r>
    </w:p>
    <w:p w:rsidR="0037117C" w:rsidRDefault="0037117C">
      <w:pPr>
        <w:pStyle w:val="BodyText"/>
        <w:spacing w:before="10"/>
        <w:rPr>
          <w:sz w:val="21"/>
        </w:rPr>
      </w:pPr>
    </w:p>
    <w:p w:rsidR="0037117C" w:rsidRDefault="00BE0B91">
      <w:pPr>
        <w:pStyle w:val="BodyText"/>
        <w:ind w:left="119"/>
      </w:pPr>
      <w:r>
        <w:t>Some of the readings provide rich descripti</w:t>
      </w:r>
      <w:r>
        <w:t>ons of that week’s topic; others are case studies that show</w:t>
      </w:r>
      <w:r>
        <w:rPr>
          <w:spacing w:val="-3"/>
        </w:rPr>
        <w:t xml:space="preserve"> </w:t>
      </w:r>
      <w:r>
        <w:t>how</w:t>
      </w:r>
      <w:r>
        <w:rPr>
          <w:spacing w:val="-3"/>
        </w:rPr>
        <w:t xml:space="preserve"> </w:t>
      </w:r>
      <w:r>
        <w:t>the</w:t>
      </w:r>
      <w:r>
        <w:rPr>
          <w:spacing w:val="-3"/>
        </w:rPr>
        <w:t xml:space="preserve"> </w:t>
      </w:r>
      <w:r>
        <w:t>topic</w:t>
      </w:r>
      <w:r>
        <w:rPr>
          <w:spacing w:val="-3"/>
        </w:rPr>
        <w:t xml:space="preserve"> </w:t>
      </w:r>
      <w:r>
        <w:t>has</w:t>
      </w:r>
      <w:r>
        <w:rPr>
          <w:spacing w:val="-3"/>
        </w:rPr>
        <w:t xml:space="preserve"> </w:t>
      </w:r>
      <w:r>
        <w:t>been</w:t>
      </w:r>
      <w:r>
        <w:rPr>
          <w:spacing w:val="-3"/>
        </w:rPr>
        <w:t xml:space="preserve"> </w:t>
      </w:r>
      <w:r>
        <w:t>implemented</w:t>
      </w:r>
      <w:r>
        <w:rPr>
          <w:spacing w:val="-3"/>
        </w:rPr>
        <w:t xml:space="preserve"> </w:t>
      </w:r>
      <w:r>
        <w:t>in</w:t>
      </w:r>
      <w:r>
        <w:rPr>
          <w:spacing w:val="-3"/>
        </w:rPr>
        <w:t xml:space="preserve"> </w:t>
      </w:r>
      <w:r>
        <w:t>practice;</w:t>
      </w:r>
      <w:r>
        <w:rPr>
          <w:spacing w:val="-3"/>
        </w:rPr>
        <w:t xml:space="preserve"> </w:t>
      </w:r>
      <w:r>
        <w:t>finally,</w:t>
      </w:r>
      <w:r>
        <w:rPr>
          <w:spacing w:val="-3"/>
        </w:rPr>
        <w:t xml:space="preserve"> </w:t>
      </w:r>
      <w:r>
        <w:t>some</w:t>
      </w:r>
      <w:r>
        <w:rPr>
          <w:spacing w:val="-3"/>
        </w:rPr>
        <w:t xml:space="preserve"> </w:t>
      </w:r>
      <w:r>
        <w:t>expose</w:t>
      </w:r>
      <w:r>
        <w:rPr>
          <w:spacing w:val="-3"/>
        </w:rPr>
        <w:t xml:space="preserve"> </w:t>
      </w:r>
      <w:r>
        <w:t>us</w:t>
      </w:r>
      <w:r>
        <w:rPr>
          <w:spacing w:val="-3"/>
        </w:rPr>
        <w:t xml:space="preserve"> </w:t>
      </w:r>
      <w:r>
        <w:t>to</w:t>
      </w:r>
      <w:r>
        <w:rPr>
          <w:spacing w:val="-3"/>
        </w:rPr>
        <w:t xml:space="preserve"> </w:t>
      </w:r>
      <w:r>
        <w:t>key</w:t>
      </w:r>
      <w:r>
        <w:rPr>
          <w:spacing w:val="-3"/>
        </w:rPr>
        <w:t xml:space="preserve"> </w:t>
      </w:r>
      <w:r>
        <w:t>concepts</w:t>
      </w:r>
      <w:r>
        <w:rPr>
          <w:spacing w:val="-6"/>
        </w:rPr>
        <w:t xml:space="preserve"> </w:t>
      </w:r>
      <w:r>
        <w:t>to strengthen</w:t>
      </w:r>
      <w:r>
        <w:rPr>
          <w:spacing w:val="-1"/>
        </w:rPr>
        <w:t xml:space="preserve"> </w:t>
      </w:r>
      <w:r>
        <w:t>our</w:t>
      </w:r>
      <w:r>
        <w:rPr>
          <w:spacing w:val="-1"/>
        </w:rPr>
        <w:t xml:space="preserve"> </w:t>
      </w:r>
      <w:r>
        <w:t>ability</w:t>
      </w:r>
      <w:r>
        <w:rPr>
          <w:spacing w:val="-1"/>
        </w:rPr>
        <w:t xml:space="preserve"> </w:t>
      </w:r>
      <w:r>
        <w:t>to</w:t>
      </w:r>
      <w:r>
        <w:rPr>
          <w:spacing w:val="-1"/>
        </w:rPr>
        <w:t xml:space="preserve"> </w:t>
      </w:r>
      <w:r>
        <w:t>apply</w:t>
      </w:r>
      <w:r>
        <w:rPr>
          <w:spacing w:val="-1"/>
        </w:rPr>
        <w:t xml:space="preserve"> </w:t>
      </w:r>
      <w:r>
        <w:t>anti-oppressive</w:t>
      </w:r>
      <w:r>
        <w:rPr>
          <w:spacing w:val="-1"/>
        </w:rPr>
        <w:t xml:space="preserve"> </w:t>
      </w:r>
      <w:r>
        <w:t>frameworks</w:t>
      </w:r>
      <w:r>
        <w:rPr>
          <w:spacing w:val="-1"/>
        </w:rPr>
        <w:t xml:space="preserve"> </w:t>
      </w:r>
      <w:r>
        <w:t>to</w:t>
      </w:r>
      <w:r>
        <w:rPr>
          <w:spacing w:val="-1"/>
        </w:rPr>
        <w:t xml:space="preserve"> </w:t>
      </w:r>
      <w:r>
        <w:t>our</w:t>
      </w:r>
      <w:r>
        <w:rPr>
          <w:spacing w:val="-1"/>
        </w:rPr>
        <w:t xml:space="preserve"> </w:t>
      </w:r>
      <w:r>
        <w:t>research.</w:t>
      </w:r>
      <w:r>
        <w:rPr>
          <w:spacing w:val="-1"/>
        </w:rPr>
        <w:t xml:space="preserve"> </w:t>
      </w:r>
      <w:r>
        <w:t>All</w:t>
      </w:r>
      <w:r>
        <w:rPr>
          <w:spacing w:val="-1"/>
        </w:rPr>
        <w:t xml:space="preserve"> </w:t>
      </w:r>
      <w:r>
        <w:t>readings</w:t>
      </w:r>
      <w:r>
        <w:rPr>
          <w:spacing w:val="-1"/>
        </w:rPr>
        <w:t xml:space="preserve"> </w:t>
      </w:r>
      <w:r>
        <w:t>are</w:t>
      </w:r>
      <w:r>
        <w:rPr>
          <w:spacing w:val="-1"/>
        </w:rPr>
        <w:t xml:space="preserve"> </w:t>
      </w:r>
      <w:r>
        <w:t>under Resour</w:t>
      </w:r>
      <w:r>
        <w:t>ces on NYU Brightspace.</w:t>
      </w:r>
    </w:p>
    <w:p w:rsidR="0037117C" w:rsidRDefault="0037117C">
      <w:pPr>
        <w:pStyle w:val="BodyText"/>
        <w:spacing w:before="2"/>
      </w:pPr>
    </w:p>
    <w:p w:rsidR="0037117C" w:rsidRDefault="00BE0B91">
      <w:pPr>
        <w:pStyle w:val="BodyText"/>
        <w:ind w:left="119" w:right="189"/>
        <w:jc w:val="both"/>
      </w:pPr>
      <w:r>
        <w:t>In</w:t>
      </w:r>
      <w:r>
        <w:rPr>
          <w:spacing w:val="-1"/>
        </w:rPr>
        <w:t xml:space="preserve"> </w:t>
      </w:r>
      <w:r>
        <w:t>addition</w:t>
      </w:r>
      <w:r>
        <w:rPr>
          <w:spacing w:val="-1"/>
        </w:rPr>
        <w:t xml:space="preserve"> </w:t>
      </w:r>
      <w:r>
        <w:t>to the</w:t>
      </w:r>
      <w:r>
        <w:rPr>
          <w:spacing w:val="-1"/>
        </w:rPr>
        <w:t xml:space="preserve"> </w:t>
      </w:r>
      <w:r>
        <w:t>reading</w:t>
      </w:r>
      <w:r>
        <w:rPr>
          <w:spacing w:val="-1"/>
        </w:rPr>
        <w:t xml:space="preserve"> </w:t>
      </w:r>
      <w:r>
        <w:t>assignments</w:t>
      </w:r>
      <w:r>
        <w:rPr>
          <w:spacing w:val="-1"/>
        </w:rPr>
        <w:t xml:space="preserve"> </w:t>
      </w:r>
      <w:r>
        <w:t>and</w:t>
      </w:r>
      <w:r>
        <w:rPr>
          <w:spacing w:val="-1"/>
        </w:rPr>
        <w:t xml:space="preserve"> </w:t>
      </w:r>
      <w:r>
        <w:t>class</w:t>
      </w:r>
      <w:r>
        <w:rPr>
          <w:spacing w:val="-1"/>
        </w:rPr>
        <w:t xml:space="preserve"> </w:t>
      </w:r>
      <w:r>
        <w:t>participation,</w:t>
      </w:r>
      <w:r>
        <w:rPr>
          <w:spacing w:val="-1"/>
        </w:rPr>
        <w:t xml:space="preserve"> </w:t>
      </w:r>
      <w:r>
        <w:t>students</w:t>
      </w:r>
      <w:r>
        <w:rPr>
          <w:spacing w:val="-1"/>
        </w:rPr>
        <w:t xml:space="preserve"> </w:t>
      </w:r>
      <w:r>
        <w:t>will</w:t>
      </w:r>
      <w:r>
        <w:rPr>
          <w:spacing w:val="-1"/>
        </w:rPr>
        <w:t xml:space="preserve"> </w:t>
      </w:r>
      <w:r>
        <w:t>write</w:t>
      </w:r>
      <w:r>
        <w:rPr>
          <w:spacing w:val="-1"/>
        </w:rPr>
        <w:t xml:space="preserve"> </w:t>
      </w:r>
      <w:r>
        <w:t>one</w:t>
      </w:r>
      <w:r>
        <w:rPr>
          <w:spacing w:val="-1"/>
        </w:rPr>
        <w:t xml:space="preserve"> </w:t>
      </w:r>
      <w:r>
        <w:t>brief</w:t>
      </w:r>
      <w:r>
        <w:rPr>
          <w:spacing w:val="-1"/>
        </w:rPr>
        <w:t xml:space="preserve"> </w:t>
      </w:r>
      <w:r>
        <w:t>memo, develop</w:t>
      </w:r>
      <w:r>
        <w:rPr>
          <w:spacing w:val="-3"/>
        </w:rPr>
        <w:t xml:space="preserve"> </w:t>
      </w:r>
      <w:r>
        <w:t>a</w:t>
      </w:r>
      <w:r>
        <w:rPr>
          <w:spacing w:val="-3"/>
        </w:rPr>
        <w:t xml:space="preserve"> </w:t>
      </w:r>
      <w:r>
        <w:t>focus</w:t>
      </w:r>
      <w:r>
        <w:rPr>
          <w:spacing w:val="-3"/>
        </w:rPr>
        <w:t xml:space="preserve"> </w:t>
      </w:r>
      <w:r>
        <w:t>group</w:t>
      </w:r>
      <w:r>
        <w:rPr>
          <w:spacing w:val="-3"/>
        </w:rPr>
        <w:t xml:space="preserve"> </w:t>
      </w:r>
      <w:r>
        <w:t>protocol,</w:t>
      </w:r>
      <w:r>
        <w:rPr>
          <w:spacing w:val="-3"/>
        </w:rPr>
        <w:t xml:space="preserve"> </w:t>
      </w:r>
      <w:r>
        <w:t>and</w:t>
      </w:r>
      <w:r>
        <w:rPr>
          <w:spacing w:val="-3"/>
        </w:rPr>
        <w:t xml:space="preserve"> </w:t>
      </w:r>
      <w:r>
        <w:t>develop</w:t>
      </w:r>
      <w:r>
        <w:rPr>
          <w:spacing w:val="-3"/>
        </w:rPr>
        <w:t xml:space="preserve"> </w:t>
      </w:r>
      <w:r>
        <w:t>a</w:t>
      </w:r>
      <w:r>
        <w:rPr>
          <w:spacing w:val="-3"/>
        </w:rPr>
        <w:t xml:space="preserve"> </w:t>
      </w:r>
      <w:r>
        <w:t>short</w:t>
      </w:r>
      <w:r>
        <w:rPr>
          <w:spacing w:val="-3"/>
        </w:rPr>
        <w:t xml:space="preserve"> </w:t>
      </w:r>
      <w:r>
        <w:t>survey</w:t>
      </w:r>
      <w:r>
        <w:rPr>
          <w:spacing w:val="-3"/>
        </w:rPr>
        <w:t xml:space="preserve"> </w:t>
      </w:r>
      <w:r>
        <w:t>instrument.</w:t>
      </w:r>
      <w:r>
        <w:rPr>
          <w:spacing w:val="-3"/>
        </w:rPr>
        <w:t xml:space="preserve"> </w:t>
      </w:r>
      <w:r>
        <w:t>More</w:t>
      </w:r>
      <w:r>
        <w:rPr>
          <w:spacing w:val="-3"/>
        </w:rPr>
        <w:t xml:space="preserve"> </w:t>
      </w:r>
      <w:r>
        <w:t>detailed</w:t>
      </w:r>
      <w:r>
        <w:rPr>
          <w:spacing w:val="-3"/>
        </w:rPr>
        <w:t xml:space="preserve"> </w:t>
      </w:r>
      <w:r>
        <w:t>instructions for each assignment are posted on NYU Brightspace under Assignments.</w:t>
      </w:r>
    </w:p>
    <w:p w:rsidR="0037117C" w:rsidRDefault="0037117C">
      <w:pPr>
        <w:pStyle w:val="BodyText"/>
        <w:spacing w:before="10"/>
        <w:rPr>
          <w:sz w:val="31"/>
        </w:rPr>
      </w:pPr>
    </w:p>
    <w:p w:rsidR="0037117C" w:rsidRDefault="00BE0B91">
      <w:pPr>
        <w:pStyle w:val="Heading1"/>
      </w:pPr>
      <w:r>
        <w:rPr>
          <w:spacing w:val="-2"/>
        </w:rPr>
        <w:t>Grading</w:t>
      </w:r>
    </w:p>
    <w:p w:rsidR="0037117C" w:rsidRDefault="00BE0B91">
      <w:pPr>
        <w:spacing w:before="279" w:line="274" w:lineRule="exact"/>
        <w:ind w:left="119"/>
        <w:rPr>
          <w:sz w:val="24"/>
        </w:rPr>
      </w:pPr>
      <w:r>
        <w:rPr>
          <w:sz w:val="24"/>
        </w:rPr>
        <w:t>Relative</w:t>
      </w:r>
      <w:r>
        <w:rPr>
          <w:spacing w:val="-1"/>
          <w:sz w:val="24"/>
        </w:rPr>
        <w:t xml:space="preserve"> </w:t>
      </w:r>
      <w:r>
        <w:rPr>
          <w:sz w:val="24"/>
        </w:rPr>
        <w:t>Weight</w:t>
      </w:r>
      <w:r>
        <w:rPr>
          <w:spacing w:val="-2"/>
          <w:sz w:val="24"/>
        </w:rPr>
        <w:t xml:space="preserve"> </w:t>
      </w:r>
      <w:r>
        <w:rPr>
          <w:sz w:val="24"/>
        </w:rPr>
        <w:t>of</w:t>
      </w:r>
      <w:r>
        <w:rPr>
          <w:spacing w:val="-1"/>
          <w:sz w:val="24"/>
        </w:rPr>
        <w:t xml:space="preserve"> </w:t>
      </w:r>
      <w:r>
        <w:rPr>
          <w:spacing w:val="-2"/>
          <w:sz w:val="24"/>
        </w:rPr>
        <w:t>Assignments</w:t>
      </w:r>
    </w:p>
    <w:p w:rsidR="0037117C" w:rsidRDefault="00BE0B91">
      <w:pPr>
        <w:pStyle w:val="ListParagraph"/>
        <w:numPr>
          <w:ilvl w:val="0"/>
          <w:numId w:val="1"/>
        </w:numPr>
        <w:tabs>
          <w:tab w:val="left" w:pos="839"/>
        </w:tabs>
        <w:spacing w:line="268" w:lineRule="exact"/>
        <w:rPr>
          <w:rFonts w:ascii="Symbol" w:hAnsi="Symbol"/>
        </w:rPr>
      </w:pPr>
      <w:r>
        <w:t>Class</w:t>
      </w:r>
      <w:r>
        <w:rPr>
          <w:spacing w:val="-10"/>
        </w:rPr>
        <w:t xml:space="preserve"> </w:t>
      </w:r>
      <w:r>
        <w:t>participation,</w:t>
      </w:r>
      <w:r>
        <w:rPr>
          <w:spacing w:val="-10"/>
        </w:rPr>
        <w:t xml:space="preserve"> </w:t>
      </w:r>
      <w:r>
        <w:rPr>
          <w:spacing w:val="-5"/>
        </w:rPr>
        <w:t>10%</w:t>
      </w:r>
    </w:p>
    <w:p w:rsidR="0037117C" w:rsidRDefault="00BE0B91">
      <w:pPr>
        <w:pStyle w:val="ListParagraph"/>
        <w:numPr>
          <w:ilvl w:val="0"/>
          <w:numId w:val="1"/>
        </w:numPr>
        <w:tabs>
          <w:tab w:val="left" w:pos="839"/>
        </w:tabs>
        <w:spacing w:before="37"/>
        <w:rPr>
          <w:rFonts w:ascii="Symbol" w:hAnsi="Symbol"/>
        </w:rPr>
      </w:pPr>
      <w:r>
        <w:t>Research</w:t>
      </w:r>
      <w:r>
        <w:rPr>
          <w:spacing w:val="-8"/>
        </w:rPr>
        <w:t xml:space="preserve"> </w:t>
      </w:r>
      <w:r>
        <w:t>Questions</w:t>
      </w:r>
      <w:r>
        <w:rPr>
          <w:spacing w:val="-8"/>
        </w:rPr>
        <w:t xml:space="preserve"> </w:t>
      </w:r>
      <w:r>
        <w:t>Memo,</w:t>
      </w:r>
      <w:r>
        <w:rPr>
          <w:spacing w:val="-7"/>
        </w:rPr>
        <w:t xml:space="preserve"> </w:t>
      </w:r>
      <w:r>
        <w:rPr>
          <w:spacing w:val="-5"/>
        </w:rPr>
        <w:t>30%</w:t>
      </w:r>
    </w:p>
    <w:p w:rsidR="0037117C" w:rsidRDefault="00BE0B91">
      <w:pPr>
        <w:pStyle w:val="ListParagraph"/>
        <w:numPr>
          <w:ilvl w:val="0"/>
          <w:numId w:val="1"/>
        </w:numPr>
        <w:tabs>
          <w:tab w:val="left" w:pos="839"/>
        </w:tabs>
        <w:spacing w:before="38"/>
        <w:rPr>
          <w:rFonts w:ascii="Symbol" w:hAnsi="Symbol"/>
        </w:rPr>
      </w:pPr>
      <w:r>
        <w:t>Focus</w:t>
      </w:r>
      <w:r>
        <w:rPr>
          <w:spacing w:val="-7"/>
        </w:rPr>
        <w:t xml:space="preserve"> </w:t>
      </w:r>
      <w:r>
        <w:t>Group</w:t>
      </w:r>
      <w:r>
        <w:rPr>
          <w:spacing w:val="-6"/>
        </w:rPr>
        <w:t xml:space="preserve"> </w:t>
      </w:r>
      <w:r>
        <w:t>Protocol,</w:t>
      </w:r>
      <w:r>
        <w:rPr>
          <w:spacing w:val="-6"/>
        </w:rPr>
        <w:t xml:space="preserve"> </w:t>
      </w:r>
      <w:r>
        <w:rPr>
          <w:spacing w:val="-5"/>
        </w:rPr>
        <w:t>30%</w:t>
      </w:r>
    </w:p>
    <w:p w:rsidR="0037117C" w:rsidRDefault="00BE0B91">
      <w:pPr>
        <w:pStyle w:val="ListParagraph"/>
        <w:numPr>
          <w:ilvl w:val="0"/>
          <w:numId w:val="1"/>
        </w:numPr>
        <w:tabs>
          <w:tab w:val="left" w:pos="839"/>
        </w:tabs>
        <w:spacing w:before="33"/>
        <w:rPr>
          <w:rFonts w:ascii="Symbol" w:hAnsi="Symbol"/>
        </w:rPr>
      </w:pPr>
      <w:r>
        <w:t>Short</w:t>
      </w:r>
      <w:r>
        <w:rPr>
          <w:spacing w:val="-6"/>
        </w:rPr>
        <w:t xml:space="preserve"> </w:t>
      </w:r>
      <w:r>
        <w:t>Survey,</w:t>
      </w:r>
      <w:r>
        <w:rPr>
          <w:spacing w:val="-6"/>
        </w:rPr>
        <w:t xml:space="preserve"> </w:t>
      </w:r>
      <w:r>
        <w:rPr>
          <w:spacing w:val="-5"/>
        </w:rPr>
        <w:t>30%</w:t>
      </w:r>
    </w:p>
    <w:p w:rsidR="0037117C" w:rsidRDefault="0037117C">
      <w:pPr>
        <w:pStyle w:val="BodyText"/>
        <w:spacing w:before="6"/>
        <w:rPr>
          <w:sz w:val="25"/>
        </w:rPr>
      </w:pPr>
    </w:p>
    <w:p w:rsidR="0037117C" w:rsidRDefault="00BE0B91">
      <w:pPr>
        <w:spacing w:line="321" w:lineRule="exact"/>
        <w:ind w:left="119"/>
        <w:rPr>
          <w:sz w:val="28"/>
        </w:rPr>
      </w:pPr>
      <w:r>
        <w:rPr>
          <w:sz w:val="28"/>
        </w:rPr>
        <w:t>Letter</w:t>
      </w:r>
      <w:r>
        <w:rPr>
          <w:spacing w:val="-8"/>
          <w:sz w:val="28"/>
        </w:rPr>
        <w:t xml:space="preserve"> </w:t>
      </w:r>
      <w:r>
        <w:rPr>
          <w:spacing w:val="-2"/>
          <w:sz w:val="28"/>
        </w:rPr>
        <w:t>Grading</w:t>
      </w:r>
    </w:p>
    <w:p w:rsidR="0037117C" w:rsidRDefault="00BE0B91">
      <w:pPr>
        <w:pStyle w:val="ListParagraph"/>
        <w:numPr>
          <w:ilvl w:val="0"/>
          <w:numId w:val="1"/>
        </w:numPr>
        <w:tabs>
          <w:tab w:val="left" w:pos="839"/>
        </w:tabs>
        <w:spacing w:line="268" w:lineRule="exact"/>
        <w:rPr>
          <w:rFonts w:ascii="Symbol" w:hAnsi="Symbol"/>
        </w:rPr>
      </w:pPr>
      <w:r>
        <w:t>A:</w:t>
      </w:r>
      <w:r>
        <w:rPr>
          <w:spacing w:val="-2"/>
        </w:rPr>
        <w:t xml:space="preserve"> 94.5+</w:t>
      </w:r>
    </w:p>
    <w:p w:rsidR="0037117C" w:rsidRDefault="00BE0B91">
      <w:pPr>
        <w:pStyle w:val="ListParagraph"/>
        <w:numPr>
          <w:ilvl w:val="0"/>
          <w:numId w:val="1"/>
        </w:numPr>
        <w:tabs>
          <w:tab w:val="left" w:pos="839"/>
        </w:tabs>
        <w:spacing w:before="38"/>
        <w:rPr>
          <w:rFonts w:ascii="Symbol" w:hAnsi="Symbol"/>
        </w:rPr>
      </w:pPr>
      <w:r>
        <w:t>A-:</w:t>
      </w:r>
      <w:r>
        <w:rPr>
          <w:spacing w:val="-3"/>
        </w:rPr>
        <w:t xml:space="preserve"> </w:t>
      </w:r>
      <w:r>
        <w:t>88.5</w:t>
      </w:r>
      <w:r>
        <w:rPr>
          <w:spacing w:val="-3"/>
        </w:rPr>
        <w:t xml:space="preserve"> </w:t>
      </w:r>
      <w:r>
        <w:t>-</w:t>
      </w:r>
      <w:r>
        <w:rPr>
          <w:spacing w:val="-2"/>
        </w:rPr>
        <w:t xml:space="preserve"> </w:t>
      </w:r>
      <w:r>
        <w:rPr>
          <w:spacing w:val="-4"/>
        </w:rPr>
        <w:t>94.4</w:t>
      </w:r>
    </w:p>
    <w:p w:rsidR="0037117C" w:rsidRDefault="00BE0B91">
      <w:pPr>
        <w:pStyle w:val="ListParagraph"/>
        <w:numPr>
          <w:ilvl w:val="0"/>
          <w:numId w:val="1"/>
        </w:numPr>
        <w:tabs>
          <w:tab w:val="left" w:pos="839"/>
        </w:tabs>
        <w:spacing w:before="33"/>
        <w:rPr>
          <w:rFonts w:ascii="Symbol" w:hAnsi="Symbol"/>
        </w:rPr>
      </w:pPr>
      <w:r>
        <w:t>B+:</w:t>
      </w:r>
      <w:r>
        <w:rPr>
          <w:spacing w:val="-3"/>
        </w:rPr>
        <w:t xml:space="preserve"> </w:t>
      </w:r>
      <w:r>
        <w:t>85.5</w:t>
      </w:r>
      <w:r>
        <w:rPr>
          <w:spacing w:val="-3"/>
        </w:rPr>
        <w:t xml:space="preserve"> </w:t>
      </w:r>
      <w:r>
        <w:t>-</w:t>
      </w:r>
      <w:r>
        <w:rPr>
          <w:spacing w:val="-2"/>
        </w:rPr>
        <w:t xml:space="preserve"> </w:t>
      </w:r>
      <w:r>
        <w:rPr>
          <w:spacing w:val="-4"/>
        </w:rPr>
        <w:t>88.4</w:t>
      </w:r>
    </w:p>
    <w:p w:rsidR="0037117C" w:rsidRDefault="00BE0B91">
      <w:pPr>
        <w:pStyle w:val="ListParagraph"/>
        <w:numPr>
          <w:ilvl w:val="0"/>
          <w:numId w:val="1"/>
        </w:numPr>
        <w:tabs>
          <w:tab w:val="left" w:pos="839"/>
        </w:tabs>
        <w:spacing w:before="38"/>
        <w:rPr>
          <w:rFonts w:ascii="Symbol" w:hAnsi="Symbol"/>
        </w:rPr>
      </w:pPr>
      <w:r>
        <w:t>B:</w:t>
      </w:r>
      <w:r>
        <w:rPr>
          <w:spacing w:val="-3"/>
        </w:rPr>
        <w:t xml:space="preserve"> </w:t>
      </w:r>
      <w:r>
        <w:t>82.5</w:t>
      </w:r>
      <w:r>
        <w:rPr>
          <w:spacing w:val="-2"/>
        </w:rPr>
        <w:t xml:space="preserve"> </w:t>
      </w:r>
      <w:r>
        <w:t>-</w:t>
      </w:r>
      <w:r>
        <w:rPr>
          <w:spacing w:val="-2"/>
        </w:rPr>
        <w:t xml:space="preserve"> </w:t>
      </w:r>
      <w:r>
        <w:rPr>
          <w:spacing w:val="-4"/>
        </w:rPr>
        <w:t>85.4</w:t>
      </w:r>
    </w:p>
    <w:p w:rsidR="0037117C" w:rsidRDefault="00BE0B91">
      <w:pPr>
        <w:pStyle w:val="ListParagraph"/>
        <w:numPr>
          <w:ilvl w:val="0"/>
          <w:numId w:val="1"/>
        </w:numPr>
        <w:tabs>
          <w:tab w:val="left" w:pos="839"/>
        </w:tabs>
        <w:spacing w:before="37"/>
        <w:rPr>
          <w:rFonts w:ascii="Symbol" w:hAnsi="Symbol"/>
        </w:rPr>
      </w:pPr>
      <w:r>
        <w:t>B-:</w:t>
      </w:r>
      <w:r>
        <w:rPr>
          <w:spacing w:val="-3"/>
        </w:rPr>
        <w:t xml:space="preserve"> </w:t>
      </w:r>
      <w:r>
        <w:t>78.5</w:t>
      </w:r>
      <w:r>
        <w:rPr>
          <w:spacing w:val="-3"/>
        </w:rPr>
        <w:t xml:space="preserve"> </w:t>
      </w:r>
      <w:r>
        <w:t>-</w:t>
      </w:r>
      <w:r>
        <w:rPr>
          <w:spacing w:val="-2"/>
        </w:rPr>
        <w:t xml:space="preserve"> </w:t>
      </w:r>
      <w:r>
        <w:rPr>
          <w:spacing w:val="-4"/>
        </w:rPr>
        <w:t>82.4</w:t>
      </w:r>
    </w:p>
    <w:p w:rsidR="0037117C" w:rsidRDefault="00BE0B91">
      <w:pPr>
        <w:pStyle w:val="ListParagraph"/>
        <w:numPr>
          <w:ilvl w:val="0"/>
          <w:numId w:val="1"/>
        </w:numPr>
        <w:tabs>
          <w:tab w:val="left" w:pos="839"/>
        </w:tabs>
        <w:spacing w:before="33"/>
        <w:rPr>
          <w:rFonts w:ascii="Symbol" w:hAnsi="Symbol"/>
        </w:rPr>
      </w:pPr>
      <w:r>
        <w:t>C+:</w:t>
      </w:r>
      <w:r>
        <w:rPr>
          <w:spacing w:val="-3"/>
        </w:rPr>
        <w:t xml:space="preserve"> </w:t>
      </w:r>
      <w:r>
        <w:t>76.5</w:t>
      </w:r>
      <w:r>
        <w:rPr>
          <w:spacing w:val="-3"/>
        </w:rPr>
        <w:t xml:space="preserve"> </w:t>
      </w:r>
      <w:r>
        <w:t>-</w:t>
      </w:r>
      <w:r>
        <w:rPr>
          <w:spacing w:val="-2"/>
        </w:rPr>
        <w:t xml:space="preserve"> </w:t>
      </w:r>
      <w:r>
        <w:rPr>
          <w:spacing w:val="-4"/>
        </w:rPr>
        <w:t>78.4</w:t>
      </w:r>
    </w:p>
    <w:p w:rsidR="0037117C" w:rsidRDefault="00BE0B91">
      <w:pPr>
        <w:pStyle w:val="ListParagraph"/>
        <w:numPr>
          <w:ilvl w:val="0"/>
          <w:numId w:val="1"/>
        </w:numPr>
        <w:tabs>
          <w:tab w:val="left" w:pos="839"/>
        </w:tabs>
        <w:spacing w:before="38"/>
        <w:rPr>
          <w:rFonts w:ascii="Symbol" w:hAnsi="Symbol"/>
        </w:rPr>
      </w:pPr>
      <w:r>
        <w:t>C:</w:t>
      </w:r>
      <w:r>
        <w:rPr>
          <w:spacing w:val="-3"/>
        </w:rPr>
        <w:t xml:space="preserve"> </w:t>
      </w:r>
      <w:r>
        <w:t>73.5</w:t>
      </w:r>
      <w:r>
        <w:rPr>
          <w:spacing w:val="-2"/>
        </w:rPr>
        <w:t xml:space="preserve"> </w:t>
      </w:r>
      <w:r>
        <w:t>-</w:t>
      </w:r>
      <w:r>
        <w:rPr>
          <w:spacing w:val="-2"/>
        </w:rPr>
        <w:t xml:space="preserve"> </w:t>
      </w:r>
      <w:r>
        <w:rPr>
          <w:spacing w:val="-4"/>
        </w:rPr>
        <w:t>76.4</w:t>
      </w:r>
    </w:p>
    <w:p w:rsidR="0037117C" w:rsidRDefault="00BE0B91">
      <w:pPr>
        <w:pStyle w:val="ListParagraph"/>
        <w:numPr>
          <w:ilvl w:val="0"/>
          <w:numId w:val="1"/>
        </w:numPr>
        <w:tabs>
          <w:tab w:val="left" w:pos="839"/>
        </w:tabs>
        <w:spacing w:before="37"/>
        <w:rPr>
          <w:rFonts w:ascii="Symbol" w:hAnsi="Symbol"/>
        </w:rPr>
      </w:pPr>
      <w:r>
        <w:t>C-:</w:t>
      </w:r>
      <w:r>
        <w:rPr>
          <w:spacing w:val="-3"/>
        </w:rPr>
        <w:t xml:space="preserve"> </w:t>
      </w:r>
      <w:r>
        <w:t>68.5</w:t>
      </w:r>
      <w:r>
        <w:rPr>
          <w:spacing w:val="-3"/>
        </w:rPr>
        <w:t xml:space="preserve"> </w:t>
      </w:r>
      <w:r>
        <w:t>-</w:t>
      </w:r>
      <w:r>
        <w:rPr>
          <w:spacing w:val="-2"/>
        </w:rPr>
        <w:t xml:space="preserve"> </w:t>
      </w:r>
      <w:r>
        <w:rPr>
          <w:spacing w:val="-4"/>
        </w:rPr>
        <w:t>73.4</w:t>
      </w:r>
    </w:p>
    <w:p w:rsidR="0037117C" w:rsidRDefault="0037117C">
      <w:pPr>
        <w:pStyle w:val="BodyText"/>
        <w:spacing w:before="7"/>
        <w:rPr>
          <w:sz w:val="33"/>
        </w:rPr>
      </w:pPr>
    </w:p>
    <w:p w:rsidR="0037117C" w:rsidRDefault="00BE0B91">
      <w:pPr>
        <w:pStyle w:val="Heading1"/>
      </w:pPr>
      <w:r>
        <w:t>Course</w:t>
      </w:r>
      <w:r>
        <w:rPr>
          <w:spacing w:val="-9"/>
        </w:rPr>
        <w:t xml:space="preserve"> </w:t>
      </w:r>
      <w:r>
        <w:t>Schedule</w:t>
      </w:r>
      <w:r>
        <w:rPr>
          <w:spacing w:val="-8"/>
        </w:rPr>
        <w:t xml:space="preserve"> </w:t>
      </w:r>
      <w:r>
        <w:t>and</w:t>
      </w:r>
      <w:r>
        <w:rPr>
          <w:spacing w:val="-8"/>
        </w:rPr>
        <w:t xml:space="preserve"> </w:t>
      </w:r>
      <w:r>
        <w:rPr>
          <w:spacing w:val="-2"/>
        </w:rPr>
        <w:t>Readings</w:t>
      </w:r>
    </w:p>
    <w:p w:rsidR="0037117C" w:rsidRDefault="0037117C">
      <w:pPr>
        <w:pStyle w:val="BodyText"/>
        <w:rPr>
          <w:b/>
          <w:sz w:val="33"/>
        </w:rPr>
      </w:pPr>
    </w:p>
    <w:p w:rsidR="0037117C" w:rsidRDefault="00BE0B91">
      <w:pPr>
        <w:pStyle w:val="Heading2"/>
      </w:pPr>
      <w:r>
        <w:t>Class</w:t>
      </w:r>
      <w:r>
        <w:rPr>
          <w:spacing w:val="-9"/>
        </w:rPr>
        <w:t xml:space="preserve"> </w:t>
      </w:r>
      <w:r>
        <w:t>1</w:t>
      </w:r>
      <w:r>
        <w:rPr>
          <w:spacing w:val="-9"/>
        </w:rPr>
        <w:t xml:space="preserve"> </w:t>
      </w:r>
      <w:r>
        <w:t>(10/30/23)</w:t>
      </w:r>
      <w:r>
        <w:rPr>
          <w:spacing w:val="-10"/>
        </w:rPr>
        <w:t xml:space="preserve"> </w:t>
      </w:r>
      <w:r>
        <w:t>Research</w:t>
      </w:r>
      <w:r>
        <w:rPr>
          <w:spacing w:val="-9"/>
        </w:rPr>
        <w:t xml:space="preserve"> </w:t>
      </w:r>
      <w:r>
        <w:t>Questions;</w:t>
      </w:r>
      <w:r>
        <w:rPr>
          <w:spacing w:val="-9"/>
        </w:rPr>
        <w:t xml:space="preserve"> </w:t>
      </w:r>
      <w:r>
        <w:rPr>
          <w:spacing w:val="-2"/>
        </w:rPr>
        <w:t>Positionality</w:t>
      </w:r>
    </w:p>
    <w:p w:rsidR="0037117C" w:rsidRDefault="0037117C">
      <w:pPr>
        <w:pStyle w:val="BodyText"/>
        <w:spacing w:before="2"/>
        <w:rPr>
          <w:b/>
          <w:sz w:val="28"/>
        </w:rPr>
      </w:pPr>
    </w:p>
    <w:p w:rsidR="0037117C" w:rsidRDefault="00BE0B91">
      <w:pPr>
        <w:pStyle w:val="ListParagraph"/>
        <w:numPr>
          <w:ilvl w:val="0"/>
          <w:numId w:val="1"/>
        </w:numPr>
        <w:tabs>
          <w:tab w:val="left" w:pos="839"/>
        </w:tabs>
        <w:spacing w:before="1" w:line="273" w:lineRule="auto"/>
        <w:ind w:right="325"/>
        <w:jc w:val="both"/>
        <w:rPr>
          <w:rFonts w:ascii="Symbol" w:hAnsi="Symbol"/>
        </w:rPr>
      </w:pPr>
      <w:r>
        <w:t>Russell</w:t>
      </w:r>
      <w:r>
        <w:rPr>
          <w:spacing w:val="-3"/>
        </w:rPr>
        <w:t xml:space="preserve"> </w:t>
      </w:r>
      <w:r>
        <w:t>K</w:t>
      </w:r>
      <w:r>
        <w:rPr>
          <w:spacing w:val="-3"/>
        </w:rPr>
        <w:t xml:space="preserve"> </w:t>
      </w:r>
      <w:r>
        <w:t>Schutt.</w:t>
      </w:r>
      <w:r>
        <w:rPr>
          <w:spacing w:val="-3"/>
        </w:rPr>
        <w:t xml:space="preserve"> </w:t>
      </w:r>
      <w:r>
        <w:t>2012.</w:t>
      </w:r>
      <w:r>
        <w:rPr>
          <w:spacing w:val="-4"/>
        </w:rPr>
        <w:t xml:space="preserve"> </w:t>
      </w:r>
      <w:r>
        <w:t>The</w:t>
      </w:r>
      <w:r>
        <w:rPr>
          <w:spacing w:val="-3"/>
        </w:rPr>
        <w:t xml:space="preserve"> </w:t>
      </w:r>
      <w:r>
        <w:t>Process</w:t>
      </w:r>
      <w:r>
        <w:rPr>
          <w:spacing w:val="-3"/>
        </w:rPr>
        <w:t xml:space="preserve"> </w:t>
      </w:r>
      <w:r>
        <w:t>and</w:t>
      </w:r>
      <w:r>
        <w:rPr>
          <w:spacing w:val="-3"/>
        </w:rPr>
        <w:t xml:space="preserve"> </w:t>
      </w:r>
      <w:r>
        <w:t>Problems</w:t>
      </w:r>
      <w:r>
        <w:rPr>
          <w:spacing w:val="-3"/>
        </w:rPr>
        <w:t xml:space="preserve"> </w:t>
      </w:r>
      <w:r>
        <w:t>of</w:t>
      </w:r>
      <w:r>
        <w:rPr>
          <w:spacing w:val="-3"/>
        </w:rPr>
        <w:t xml:space="preserve"> </w:t>
      </w:r>
      <w:r>
        <w:t>Social</w:t>
      </w:r>
      <w:r>
        <w:rPr>
          <w:spacing w:val="-3"/>
        </w:rPr>
        <w:t xml:space="preserve"> </w:t>
      </w:r>
      <w:r>
        <w:t>Research.</w:t>
      </w:r>
      <w:r>
        <w:rPr>
          <w:spacing w:val="-5"/>
        </w:rPr>
        <w:t xml:space="preserve"> </w:t>
      </w:r>
      <w:r>
        <w:t>Investigating</w:t>
      </w:r>
      <w:r>
        <w:rPr>
          <w:spacing w:val="-3"/>
        </w:rPr>
        <w:t xml:space="preserve"> </w:t>
      </w:r>
      <w:r>
        <w:t>the Social World: The Process and Practice of</w:t>
      </w:r>
      <w:r>
        <w:rPr>
          <w:spacing w:val="-1"/>
        </w:rPr>
        <w:t xml:space="preserve"> </w:t>
      </w:r>
      <w:r>
        <w:t>Research, 7</w:t>
      </w:r>
      <w:r>
        <w:rPr>
          <w:vertAlign w:val="superscript"/>
        </w:rPr>
        <w:t>th</w:t>
      </w:r>
      <w:r>
        <w:t xml:space="preserve"> Edition. Thousand Oaks: Sage. Chapter 2, pages 25-58.</w:t>
      </w:r>
    </w:p>
    <w:p w:rsidR="0037117C" w:rsidRDefault="0037117C">
      <w:pPr>
        <w:spacing w:line="273" w:lineRule="auto"/>
        <w:jc w:val="both"/>
        <w:rPr>
          <w:rFonts w:ascii="Symbol" w:hAnsi="Symbol"/>
        </w:rPr>
        <w:sectPr w:rsidR="0037117C">
          <w:type w:val="continuous"/>
          <w:pgSz w:w="12240" w:h="15840"/>
          <w:pgMar w:top="900" w:right="1220" w:bottom="780" w:left="1220" w:header="0" w:footer="590" w:gutter="0"/>
          <w:cols w:space="720"/>
        </w:sectPr>
      </w:pPr>
    </w:p>
    <w:p w:rsidR="0037117C" w:rsidRDefault="00BE0B91">
      <w:pPr>
        <w:pStyle w:val="ListParagraph"/>
        <w:numPr>
          <w:ilvl w:val="0"/>
          <w:numId w:val="1"/>
        </w:numPr>
        <w:tabs>
          <w:tab w:val="left" w:pos="839"/>
        </w:tabs>
        <w:spacing w:before="81" w:line="273" w:lineRule="auto"/>
        <w:ind w:right="309"/>
        <w:rPr>
          <w:rFonts w:ascii="Symbol" w:hAnsi="Symbol"/>
        </w:rPr>
      </w:pPr>
      <w:r>
        <w:lastRenderedPageBreak/>
        <w:t>Patrick</w:t>
      </w:r>
      <w:r>
        <w:rPr>
          <w:spacing w:val="-4"/>
        </w:rPr>
        <w:t xml:space="preserve"> </w:t>
      </w:r>
      <w:r>
        <w:t>White.</w:t>
      </w:r>
      <w:r>
        <w:rPr>
          <w:spacing w:val="-4"/>
        </w:rPr>
        <w:t xml:space="preserve"> </w:t>
      </w:r>
      <w:r>
        <w:t>2009.</w:t>
      </w:r>
      <w:r>
        <w:rPr>
          <w:spacing w:val="-4"/>
        </w:rPr>
        <w:t xml:space="preserve"> </w:t>
      </w:r>
      <w:r>
        <w:t>Developing</w:t>
      </w:r>
      <w:r>
        <w:rPr>
          <w:spacing w:val="-4"/>
        </w:rPr>
        <w:t xml:space="preserve"> </w:t>
      </w:r>
      <w:r>
        <w:t>Research</w:t>
      </w:r>
      <w:r>
        <w:rPr>
          <w:spacing w:val="-4"/>
        </w:rPr>
        <w:t xml:space="preserve"> </w:t>
      </w:r>
      <w:r>
        <w:t>Questions:</w:t>
      </w:r>
      <w:r>
        <w:rPr>
          <w:spacing w:val="-4"/>
        </w:rPr>
        <w:t xml:space="preserve"> </w:t>
      </w:r>
      <w:r>
        <w:t>A</w:t>
      </w:r>
      <w:r>
        <w:rPr>
          <w:spacing w:val="-4"/>
        </w:rPr>
        <w:t xml:space="preserve"> </w:t>
      </w:r>
      <w:r>
        <w:t>Guide</w:t>
      </w:r>
      <w:r>
        <w:rPr>
          <w:spacing w:val="-4"/>
        </w:rPr>
        <w:t xml:space="preserve"> </w:t>
      </w:r>
      <w:r>
        <w:t>for</w:t>
      </w:r>
      <w:r>
        <w:rPr>
          <w:spacing w:val="-4"/>
        </w:rPr>
        <w:t xml:space="preserve"> </w:t>
      </w:r>
      <w:r>
        <w:t>Social</w:t>
      </w:r>
      <w:r>
        <w:rPr>
          <w:spacing w:val="-4"/>
        </w:rPr>
        <w:t xml:space="preserve"> </w:t>
      </w:r>
      <w:r>
        <w:t>Scientists.</w:t>
      </w:r>
      <w:r>
        <w:rPr>
          <w:spacing w:val="-4"/>
        </w:rPr>
        <w:t xml:space="preserve"> </w:t>
      </w:r>
      <w:r>
        <w:t>New York: Palgrave MacMillan.</w:t>
      </w:r>
      <w:r>
        <w:t xml:space="preserve"> Chapter 2, pages 33-58.</w:t>
      </w:r>
    </w:p>
    <w:p w:rsidR="0037117C" w:rsidRDefault="00BE0B91">
      <w:pPr>
        <w:pStyle w:val="ListParagraph"/>
        <w:numPr>
          <w:ilvl w:val="0"/>
          <w:numId w:val="1"/>
        </w:numPr>
        <w:tabs>
          <w:tab w:val="left" w:pos="839"/>
        </w:tabs>
        <w:spacing w:line="273" w:lineRule="auto"/>
        <w:ind w:right="202"/>
        <w:rPr>
          <w:rFonts w:ascii="Symbol" w:hAnsi="Symbol"/>
        </w:rPr>
      </w:pPr>
      <w:r>
        <w:t>UCLA</w:t>
      </w:r>
      <w:r>
        <w:rPr>
          <w:spacing w:val="-4"/>
        </w:rPr>
        <w:t xml:space="preserve"> </w:t>
      </w:r>
      <w:r>
        <w:t>Library.</w:t>
      </w:r>
      <w:r>
        <w:rPr>
          <w:spacing w:val="-4"/>
        </w:rPr>
        <w:t xml:space="preserve"> </w:t>
      </w:r>
      <w:r>
        <w:t>2021.</w:t>
      </w:r>
      <w:r>
        <w:rPr>
          <w:spacing w:val="-4"/>
        </w:rPr>
        <w:t xml:space="preserve"> </w:t>
      </w:r>
      <w:r>
        <w:rPr>
          <w:color w:val="0563C1"/>
          <w:u w:val="single" w:color="0563C1"/>
        </w:rPr>
        <w:t>Positionality</w:t>
      </w:r>
      <w:r>
        <w:rPr>
          <w:color w:val="0563C1"/>
          <w:spacing w:val="-4"/>
          <w:u w:val="single" w:color="0563C1"/>
        </w:rPr>
        <w:t xml:space="preserve"> </w:t>
      </w:r>
      <w:r>
        <w:rPr>
          <w:color w:val="0563C1"/>
          <w:u w:val="single" w:color="0563C1"/>
        </w:rPr>
        <w:t>&amp;</w:t>
      </w:r>
      <w:r>
        <w:rPr>
          <w:color w:val="0563C1"/>
          <w:spacing w:val="-4"/>
          <w:u w:val="single" w:color="0563C1"/>
        </w:rPr>
        <w:t xml:space="preserve"> </w:t>
      </w:r>
      <w:r>
        <w:rPr>
          <w:color w:val="0563C1"/>
          <w:u w:val="single" w:color="0563C1"/>
        </w:rPr>
        <w:t>Research:</w:t>
      </w:r>
      <w:r>
        <w:rPr>
          <w:color w:val="0563C1"/>
          <w:spacing w:val="-4"/>
          <w:u w:val="single" w:color="0563C1"/>
        </w:rPr>
        <w:t xml:space="preserve"> </w:t>
      </w:r>
      <w:r>
        <w:rPr>
          <w:color w:val="0563C1"/>
          <w:u w:val="single" w:color="0563C1"/>
        </w:rPr>
        <w:t>How</w:t>
      </w:r>
      <w:r>
        <w:rPr>
          <w:color w:val="0563C1"/>
          <w:spacing w:val="-4"/>
          <w:u w:val="single" w:color="0563C1"/>
        </w:rPr>
        <w:t xml:space="preserve"> </w:t>
      </w:r>
      <w:r>
        <w:rPr>
          <w:color w:val="0563C1"/>
          <w:u w:val="single" w:color="0563C1"/>
        </w:rPr>
        <w:t>our</w:t>
      </w:r>
      <w:r>
        <w:rPr>
          <w:color w:val="0563C1"/>
          <w:spacing w:val="-4"/>
          <w:u w:val="single" w:color="0563C1"/>
        </w:rPr>
        <w:t xml:space="preserve"> </w:t>
      </w:r>
      <w:r>
        <w:rPr>
          <w:color w:val="0563C1"/>
          <w:u w:val="single" w:color="0563C1"/>
        </w:rPr>
        <w:t>Identities</w:t>
      </w:r>
      <w:r>
        <w:rPr>
          <w:color w:val="0563C1"/>
          <w:spacing w:val="-4"/>
          <w:u w:val="single" w:color="0563C1"/>
        </w:rPr>
        <w:t xml:space="preserve"> </w:t>
      </w:r>
      <w:r>
        <w:rPr>
          <w:color w:val="0563C1"/>
          <w:u w:val="single" w:color="0563C1"/>
        </w:rPr>
        <w:t>Shape</w:t>
      </w:r>
      <w:r>
        <w:rPr>
          <w:color w:val="0563C1"/>
          <w:spacing w:val="-4"/>
          <w:u w:val="single" w:color="0563C1"/>
        </w:rPr>
        <w:t xml:space="preserve"> </w:t>
      </w:r>
      <w:r>
        <w:rPr>
          <w:color w:val="0563C1"/>
          <w:u w:val="single" w:color="0563C1"/>
        </w:rPr>
        <w:t>Inquiry</w:t>
      </w:r>
      <w:r>
        <w:t>.</w:t>
      </w:r>
      <w:r>
        <w:rPr>
          <w:spacing w:val="-4"/>
        </w:rPr>
        <w:t xml:space="preserve"> </w:t>
      </w:r>
      <w:r>
        <w:t>Available at: https://</w:t>
      </w:r>
      <w:hyperlink r:id="rId10">
        <w:r>
          <w:t>www.youtube.com/watch?v=fTHFud7fr8c.</w:t>
        </w:r>
      </w:hyperlink>
      <w:r>
        <w:t xml:space="preserve"> (2 minutes 20 seconds)</w:t>
      </w:r>
    </w:p>
    <w:p w:rsidR="0037117C" w:rsidRDefault="00BE0B91">
      <w:pPr>
        <w:pStyle w:val="ListParagraph"/>
        <w:numPr>
          <w:ilvl w:val="0"/>
          <w:numId w:val="1"/>
        </w:numPr>
        <w:tabs>
          <w:tab w:val="left" w:pos="839"/>
        </w:tabs>
        <w:spacing w:line="273" w:lineRule="auto"/>
        <w:ind w:right="937"/>
        <w:rPr>
          <w:rFonts w:ascii="Symbol" w:hAnsi="Symbol"/>
        </w:rPr>
      </w:pPr>
      <w:r>
        <w:t>UCLA</w:t>
      </w:r>
      <w:r>
        <w:rPr>
          <w:spacing w:val="-5"/>
        </w:rPr>
        <w:t xml:space="preserve"> </w:t>
      </w:r>
      <w:r>
        <w:t>Library.</w:t>
      </w:r>
      <w:r>
        <w:rPr>
          <w:spacing w:val="-5"/>
        </w:rPr>
        <w:t xml:space="preserve"> </w:t>
      </w:r>
      <w:r>
        <w:t>2021.</w:t>
      </w:r>
      <w:r>
        <w:rPr>
          <w:spacing w:val="-5"/>
        </w:rPr>
        <w:t xml:space="preserve"> </w:t>
      </w:r>
      <w:r>
        <w:rPr>
          <w:color w:val="0563C1"/>
          <w:u w:val="single" w:color="0563C1"/>
        </w:rPr>
        <w:t>Positionality</w:t>
      </w:r>
      <w:r>
        <w:rPr>
          <w:color w:val="0563C1"/>
          <w:spacing w:val="-5"/>
          <w:u w:val="single" w:color="0563C1"/>
        </w:rPr>
        <w:t xml:space="preserve"> </w:t>
      </w:r>
      <w:r>
        <w:rPr>
          <w:color w:val="0563C1"/>
          <w:u w:val="single" w:color="0563C1"/>
        </w:rPr>
        <w:t>&amp;</w:t>
      </w:r>
      <w:r>
        <w:rPr>
          <w:color w:val="0563C1"/>
          <w:spacing w:val="-5"/>
          <w:u w:val="single" w:color="0563C1"/>
        </w:rPr>
        <w:t xml:space="preserve"> </w:t>
      </w:r>
      <w:r>
        <w:rPr>
          <w:color w:val="0563C1"/>
          <w:u w:val="single" w:color="0563C1"/>
        </w:rPr>
        <w:t>Research:</w:t>
      </w:r>
      <w:r>
        <w:rPr>
          <w:color w:val="0563C1"/>
          <w:spacing w:val="-5"/>
          <w:u w:val="single" w:color="0563C1"/>
        </w:rPr>
        <w:t xml:space="preserve"> </w:t>
      </w:r>
      <w:r>
        <w:rPr>
          <w:color w:val="0563C1"/>
          <w:u w:val="single" w:color="0563C1"/>
        </w:rPr>
        <w:t>Awareness</w:t>
      </w:r>
      <w:r>
        <w:rPr>
          <w:color w:val="0563C1"/>
          <w:spacing w:val="-5"/>
          <w:u w:val="single" w:color="0563C1"/>
        </w:rPr>
        <w:t xml:space="preserve"> </w:t>
      </w:r>
      <w:r>
        <w:rPr>
          <w:color w:val="0563C1"/>
          <w:u w:val="single" w:color="0563C1"/>
        </w:rPr>
        <w:t>Strategies</w:t>
      </w:r>
      <w:r>
        <w:t>.</w:t>
      </w:r>
      <w:r>
        <w:rPr>
          <w:spacing w:val="-5"/>
        </w:rPr>
        <w:t xml:space="preserve"> </w:t>
      </w:r>
      <w:r>
        <w:t>Available</w:t>
      </w:r>
      <w:r>
        <w:rPr>
          <w:spacing w:val="-5"/>
        </w:rPr>
        <w:t xml:space="preserve"> </w:t>
      </w:r>
      <w:r>
        <w:t>at: https://</w:t>
      </w:r>
      <w:hyperlink r:id="rId11">
        <w:r>
          <w:t>www.youtube.com/watch?v=ORrF7cKktrQ.</w:t>
        </w:r>
      </w:hyperlink>
      <w:r>
        <w:t xml:space="preserve"> (1 minute 51 seconds)</w:t>
      </w:r>
    </w:p>
    <w:p w:rsidR="0037117C" w:rsidRDefault="0037117C">
      <w:pPr>
        <w:pStyle w:val="BodyText"/>
        <w:spacing w:before="1"/>
        <w:rPr>
          <w:sz w:val="30"/>
        </w:rPr>
      </w:pPr>
    </w:p>
    <w:p w:rsidR="0037117C" w:rsidRDefault="00BE0B91">
      <w:pPr>
        <w:pStyle w:val="Heading2"/>
      </w:pPr>
      <w:r>
        <w:t>Class</w:t>
      </w:r>
      <w:r>
        <w:rPr>
          <w:spacing w:val="-9"/>
        </w:rPr>
        <w:t xml:space="preserve"> </w:t>
      </w:r>
      <w:r>
        <w:t>2</w:t>
      </w:r>
      <w:r>
        <w:rPr>
          <w:spacing w:val="-8"/>
        </w:rPr>
        <w:t xml:space="preserve"> </w:t>
      </w:r>
      <w:r>
        <w:t>(11/6/23)</w:t>
      </w:r>
      <w:r>
        <w:rPr>
          <w:spacing w:val="-8"/>
        </w:rPr>
        <w:t xml:space="preserve"> </w:t>
      </w:r>
      <w:r>
        <w:t>Qualitative</w:t>
      </w:r>
      <w:r>
        <w:rPr>
          <w:spacing w:val="-8"/>
        </w:rPr>
        <w:t xml:space="preserve"> </w:t>
      </w:r>
      <w:r>
        <w:rPr>
          <w:spacing w:val="-2"/>
        </w:rPr>
        <w:t>Methods</w:t>
      </w:r>
    </w:p>
    <w:p w:rsidR="0037117C" w:rsidRDefault="0037117C">
      <w:pPr>
        <w:pStyle w:val="BodyText"/>
        <w:spacing w:before="7"/>
        <w:rPr>
          <w:b/>
          <w:sz w:val="28"/>
        </w:rPr>
      </w:pPr>
    </w:p>
    <w:p w:rsidR="0037117C" w:rsidRDefault="00BE0B91">
      <w:pPr>
        <w:pStyle w:val="ListParagraph"/>
        <w:numPr>
          <w:ilvl w:val="0"/>
          <w:numId w:val="1"/>
        </w:numPr>
        <w:tabs>
          <w:tab w:val="left" w:pos="839"/>
        </w:tabs>
        <w:spacing w:line="273" w:lineRule="auto"/>
        <w:ind w:right="542"/>
        <w:jc w:val="both"/>
        <w:rPr>
          <w:rFonts w:ascii="Symbol" w:hAnsi="Symbol"/>
        </w:rPr>
      </w:pPr>
      <w:r>
        <w:t>Sue</w:t>
      </w:r>
      <w:r>
        <w:rPr>
          <w:spacing w:val="-4"/>
        </w:rPr>
        <w:t xml:space="preserve"> </w:t>
      </w:r>
      <w:r>
        <w:t>Arthur</w:t>
      </w:r>
      <w:r>
        <w:rPr>
          <w:spacing w:val="-4"/>
        </w:rPr>
        <w:t xml:space="preserve"> </w:t>
      </w:r>
      <w:r>
        <w:t>and</w:t>
      </w:r>
      <w:r>
        <w:rPr>
          <w:spacing w:val="-4"/>
        </w:rPr>
        <w:t xml:space="preserve"> </w:t>
      </w:r>
      <w:r>
        <w:t>James</w:t>
      </w:r>
      <w:r>
        <w:rPr>
          <w:spacing w:val="-4"/>
        </w:rPr>
        <w:t xml:space="preserve"> </w:t>
      </w:r>
      <w:proofErr w:type="spellStart"/>
      <w:r>
        <w:t>Nazroo</w:t>
      </w:r>
      <w:proofErr w:type="spellEnd"/>
      <w:r>
        <w:t>.</w:t>
      </w:r>
      <w:r>
        <w:rPr>
          <w:spacing w:val="-4"/>
        </w:rPr>
        <w:t xml:space="preserve"> </w:t>
      </w:r>
      <w:r>
        <w:t>2003.</w:t>
      </w:r>
      <w:r>
        <w:rPr>
          <w:spacing w:val="-4"/>
        </w:rPr>
        <w:t xml:space="preserve"> </w:t>
      </w:r>
      <w:r>
        <w:t>Designing</w:t>
      </w:r>
      <w:r>
        <w:rPr>
          <w:spacing w:val="-4"/>
        </w:rPr>
        <w:t xml:space="preserve"> </w:t>
      </w:r>
      <w:r>
        <w:t>Fieldwork</w:t>
      </w:r>
      <w:r>
        <w:rPr>
          <w:spacing w:val="-4"/>
        </w:rPr>
        <w:t xml:space="preserve"> </w:t>
      </w:r>
      <w:r>
        <w:t>Strategies</w:t>
      </w:r>
      <w:r>
        <w:rPr>
          <w:spacing w:val="-4"/>
        </w:rPr>
        <w:t xml:space="preserve"> </w:t>
      </w:r>
      <w:r>
        <w:t>and</w:t>
      </w:r>
      <w:r>
        <w:rPr>
          <w:spacing w:val="-4"/>
        </w:rPr>
        <w:t xml:space="preserve"> </w:t>
      </w:r>
      <w:r>
        <w:t>Materials.</w:t>
      </w:r>
      <w:r>
        <w:rPr>
          <w:spacing w:val="-4"/>
        </w:rPr>
        <w:t xml:space="preserve"> </w:t>
      </w:r>
      <w:r>
        <w:t>In Qualitative Research Practice: A Guide for Social Science Students and Researchers. Jane Ritchie and Jane Lewis, eds. Thousand Oaks: Sage. Chapter 5, pages 109-137.</w:t>
      </w:r>
    </w:p>
    <w:p w:rsidR="0037117C" w:rsidRDefault="00BE0B91">
      <w:pPr>
        <w:pStyle w:val="ListParagraph"/>
        <w:numPr>
          <w:ilvl w:val="0"/>
          <w:numId w:val="1"/>
        </w:numPr>
        <w:tabs>
          <w:tab w:val="left" w:pos="838"/>
        </w:tabs>
        <w:spacing w:before="4"/>
        <w:ind w:left="838" w:hanging="359"/>
        <w:jc w:val="both"/>
        <w:rPr>
          <w:rFonts w:ascii="Symbol" w:hAnsi="Symbol"/>
        </w:rPr>
      </w:pPr>
      <w:r>
        <w:t>Robin</w:t>
      </w:r>
      <w:r>
        <w:rPr>
          <w:spacing w:val="-8"/>
        </w:rPr>
        <w:t xml:space="preserve"> </w:t>
      </w:r>
      <w:proofErr w:type="spellStart"/>
      <w:r>
        <w:t>Legard</w:t>
      </w:r>
      <w:proofErr w:type="spellEnd"/>
      <w:r>
        <w:t>,</w:t>
      </w:r>
      <w:r>
        <w:rPr>
          <w:spacing w:val="-6"/>
        </w:rPr>
        <w:t xml:space="preserve"> </w:t>
      </w:r>
      <w:r>
        <w:t>Jill</w:t>
      </w:r>
      <w:r>
        <w:rPr>
          <w:spacing w:val="-6"/>
        </w:rPr>
        <w:t xml:space="preserve"> </w:t>
      </w:r>
      <w:r>
        <w:t>Keegan,</w:t>
      </w:r>
      <w:r>
        <w:rPr>
          <w:spacing w:val="-6"/>
        </w:rPr>
        <w:t xml:space="preserve"> </w:t>
      </w:r>
      <w:r>
        <w:t>and</w:t>
      </w:r>
      <w:r>
        <w:rPr>
          <w:spacing w:val="-6"/>
        </w:rPr>
        <w:t xml:space="preserve"> </w:t>
      </w:r>
      <w:r>
        <w:t>Kit</w:t>
      </w:r>
      <w:r>
        <w:rPr>
          <w:spacing w:val="-6"/>
        </w:rPr>
        <w:t xml:space="preserve"> </w:t>
      </w:r>
      <w:r>
        <w:t>Ward.</w:t>
      </w:r>
      <w:r>
        <w:rPr>
          <w:spacing w:val="-6"/>
        </w:rPr>
        <w:t xml:space="preserve"> </w:t>
      </w:r>
      <w:r>
        <w:t>2003.</w:t>
      </w:r>
      <w:r>
        <w:rPr>
          <w:spacing w:val="-6"/>
        </w:rPr>
        <w:t xml:space="preserve"> </w:t>
      </w:r>
      <w:r>
        <w:t>In-depth</w:t>
      </w:r>
      <w:r>
        <w:rPr>
          <w:spacing w:val="-6"/>
        </w:rPr>
        <w:t xml:space="preserve"> </w:t>
      </w:r>
      <w:r>
        <w:t>Interviews.</w:t>
      </w:r>
      <w:r>
        <w:rPr>
          <w:spacing w:val="-6"/>
        </w:rPr>
        <w:t xml:space="preserve"> </w:t>
      </w:r>
      <w:r>
        <w:rPr>
          <w:spacing w:val="-5"/>
        </w:rPr>
        <w:t>In</w:t>
      </w:r>
    </w:p>
    <w:p w:rsidR="0037117C" w:rsidRDefault="00BE0B91">
      <w:pPr>
        <w:pStyle w:val="BodyText"/>
        <w:spacing w:before="38" w:line="273" w:lineRule="auto"/>
        <w:ind w:left="839" w:right="595"/>
        <w:jc w:val="both"/>
      </w:pPr>
      <w:r>
        <w:t>Qualitative</w:t>
      </w:r>
      <w:r>
        <w:rPr>
          <w:spacing w:val="-4"/>
        </w:rPr>
        <w:t xml:space="preserve"> </w:t>
      </w:r>
      <w:r>
        <w:t>Research</w:t>
      </w:r>
      <w:r>
        <w:rPr>
          <w:spacing w:val="-4"/>
        </w:rPr>
        <w:t xml:space="preserve"> </w:t>
      </w:r>
      <w:r>
        <w:t>Practice:</w:t>
      </w:r>
      <w:r>
        <w:rPr>
          <w:spacing w:val="-4"/>
        </w:rPr>
        <w:t xml:space="preserve"> </w:t>
      </w:r>
      <w:r>
        <w:t>A</w:t>
      </w:r>
      <w:r>
        <w:rPr>
          <w:spacing w:val="-4"/>
        </w:rPr>
        <w:t xml:space="preserve"> </w:t>
      </w:r>
      <w:r>
        <w:t>Guide</w:t>
      </w:r>
      <w:r>
        <w:rPr>
          <w:spacing w:val="-4"/>
        </w:rPr>
        <w:t xml:space="preserve"> </w:t>
      </w:r>
      <w:r>
        <w:t>for</w:t>
      </w:r>
      <w:r>
        <w:rPr>
          <w:spacing w:val="-4"/>
        </w:rPr>
        <w:t xml:space="preserve"> </w:t>
      </w:r>
      <w:r>
        <w:t>Social</w:t>
      </w:r>
      <w:r>
        <w:rPr>
          <w:spacing w:val="-4"/>
        </w:rPr>
        <w:t xml:space="preserve"> </w:t>
      </w:r>
      <w:r>
        <w:t>Science</w:t>
      </w:r>
      <w:r>
        <w:rPr>
          <w:spacing w:val="-4"/>
        </w:rPr>
        <w:t xml:space="preserve"> </w:t>
      </w:r>
      <w:r>
        <w:t>Students</w:t>
      </w:r>
      <w:r>
        <w:rPr>
          <w:spacing w:val="-4"/>
        </w:rPr>
        <w:t xml:space="preserve"> </w:t>
      </w:r>
      <w:r>
        <w:t>and</w:t>
      </w:r>
      <w:r>
        <w:rPr>
          <w:spacing w:val="-4"/>
        </w:rPr>
        <w:t xml:space="preserve"> </w:t>
      </w:r>
      <w:r>
        <w:t>Researchers. Jane</w:t>
      </w:r>
      <w:r>
        <w:rPr>
          <w:spacing w:val="-1"/>
        </w:rPr>
        <w:t xml:space="preserve"> </w:t>
      </w:r>
      <w:r>
        <w:t>Ritchie</w:t>
      </w:r>
      <w:r>
        <w:rPr>
          <w:spacing w:val="-1"/>
        </w:rPr>
        <w:t xml:space="preserve"> </w:t>
      </w:r>
      <w:r>
        <w:t>and</w:t>
      </w:r>
      <w:r>
        <w:rPr>
          <w:spacing w:val="-1"/>
        </w:rPr>
        <w:t xml:space="preserve"> </w:t>
      </w:r>
      <w:r>
        <w:t>Jane</w:t>
      </w:r>
      <w:r>
        <w:rPr>
          <w:spacing w:val="-1"/>
        </w:rPr>
        <w:t xml:space="preserve"> </w:t>
      </w:r>
      <w:r>
        <w:t>Lewis,</w:t>
      </w:r>
      <w:r>
        <w:rPr>
          <w:spacing w:val="-1"/>
        </w:rPr>
        <w:t xml:space="preserve"> </w:t>
      </w:r>
      <w:r>
        <w:t>eds.</w:t>
      </w:r>
      <w:r>
        <w:rPr>
          <w:spacing w:val="-1"/>
        </w:rPr>
        <w:t xml:space="preserve"> </w:t>
      </w:r>
      <w:r>
        <w:t>Thousand</w:t>
      </w:r>
      <w:r>
        <w:rPr>
          <w:spacing w:val="-1"/>
        </w:rPr>
        <w:t xml:space="preserve"> </w:t>
      </w:r>
      <w:r>
        <w:t>Oaks:</w:t>
      </w:r>
      <w:r>
        <w:rPr>
          <w:spacing w:val="-1"/>
        </w:rPr>
        <w:t xml:space="preserve"> </w:t>
      </w:r>
      <w:r>
        <w:t>Sage.</w:t>
      </w:r>
      <w:r>
        <w:rPr>
          <w:spacing w:val="-1"/>
        </w:rPr>
        <w:t xml:space="preserve"> </w:t>
      </w:r>
      <w:r>
        <w:t>Chapter</w:t>
      </w:r>
      <w:r>
        <w:rPr>
          <w:spacing w:val="-3"/>
        </w:rPr>
        <w:t xml:space="preserve"> </w:t>
      </w:r>
      <w:r>
        <w:t>6,</w:t>
      </w:r>
      <w:r>
        <w:rPr>
          <w:spacing w:val="-1"/>
        </w:rPr>
        <w:t xml:space="preserve"> </w:t>
      </w:r>
      <w:r>
        <w:t>pages</w:t>
      </w:r>
      <w:r>
        <w:rPr>
          <w:spacing w:val="-1"/>
        </w:rPr>
        <w:t xml:space="preserve"> </w:t>
      </w:r>
      <w:r>
        <w:t>138-169.</w:t>
      </w:r>
    </w:p>
    <w:p w:rsidR="0037117C" w:rsidRDefault="00BE0B91">
      <w:pPr>
        <w:pStyle w:val="ListParagraph"/>
        <w:numPr>
          <w:ilvl w:val="0"/>
          <w:numId w:val="1"/>
        </w:numPr>
        <w:tabs>
          <w:tab w:val="left" w:pos="839"/>
        </w:tabs>
        <w:spacing w:before="4" w:line="273" w:lineRule="auto"/>
        <w:ind w:right="190"/>
        <w:rPr>
          <w:rFonts w:ascii="Symbol" w:hAnsi="Symbol"/>
        </w:rPr>
      </w:pPr>
      <w:r>
        <w:t>David</w:t>
      </w:r>
      <w:r>
        <w:rPr>
          <w:spacing w:val="-4"/>
        </w:rPr>
        <w:t xml:space="preserve"> </w:t>
      </w:r>
      <w:r>
        <w:t>L.</w:t>
      </w:r>
      <w:r>
        <w:rPr>
          <w:spacing w:val="-4"/>
        </w:rPr>
        <w:t xml:space="preserve"> </w:t>
      </w:r>
      <w:r>
        <w:t>Morgan.</w:t>
      </w:r>
      <w:r>
        <w:rPr>
          <w:spacing w:val="-4"/>
        </w:rPr>
        <w:t xml:space="preserve"> </w:t>
      </w:r>
      <w:r>
        <w:t>Focus</w:t>
      </w:r>
      <w:r>
        <w:rPr>
          <w:spacing w:val="-4"/>
        </w:rPr>
        <w:t xml:space="preserve"> </w:t>
      </w:r>
      <w:r>
        <w:t>Groups.</w:t>
      </w:r>
      <w:r>
        <w:rPr>
          <w:spacing w:val="-4"/>
        </w:rPr>
        <w:t xml:space="preserve"> </w:t>
      </w:r>
      <w:r>
        <w:t>2008.</w:t>
      </w:r>
      <w:r>
        <w:rPr>
          <w:spacing w:val="-4"/>
        </w:rPr>
        <w:t xml:space="preserve"> </w:t>
      </w:r>
      <w:r>
        <w:t>In</w:t>
      </w:r>
      <w:r>
        <w:rPr>
          <w:spacing w:val="-4"/>
        </w:rPr>
        <w:t xml:space="preserve"> </w:t>
      </w:r>
      <w:proofErr w:type="gramStart"/>
      <w:r>
        <w:t>The</w:t>
      </w:r>
      <w:proofErr w:type="gramEnd"/>
      <w:r>
        <w:rPr>
          <w:spacing w:val="-4"/>
        </w:rPr>
        <w:t xml:space="preserve"> </w:t>
      </w:r>
      <w:r>
        <w:t>Sage</w:t>
      </w:r>
      <w:r>
        <w:rPr>
          <w:spacing w:val="-4"/>
        </w:rPr>
        <w:t xml:space="preserve"> </w:t>
      </w:r>
      <w:r>
        <w:t>Encyclopedia</w:t>
      </w:r>
      <w:r>
        <w:rPr>
          <w:spacing w:val="-4"/>
        </w:rPr>
        <w:t xml:space="preserve"> </w:t>
      </w:r>
      <w:r>
        <w:t>of</w:t>
      </w:r>
      <w:r>
        <w:rPr>
          <w:spacing w:val="-4"/>
        </w:rPr>
        <w:t xml:space="preserve"> </w:t>
      </w:r>
      <w:r>
        <w:t>Qualitative</w:t>
      </w:r>
      <w:r>
        <w:rPr>
          <w:spacing w:val="-4"/>
        </w:rPr>
        <w:t xml:space="preserve"> </w:t>
      </w:r>
      <w:r>
        <w:t>Research Methods, Volumes 1&amp;2. Lisa Given, Ed. Thousand Oaks: Sage. pages 352-354.</w:t>
      </w:r>
    </w:p>
    <w:p w:rsidR="0037117C" w:rsidRDefault="00BE0B91">
      <w:pPr>
        <w:pStyle w:val="ListParagraph"/>
        <w:numPr>
          <w:ilvl w:val="0"/>
          <w:numId w:val="1"/>
        </w:numPr>
        <w:tabs>
          <w:tab w:val="left" w:pos="839"/>
        </w:tabs>
        <w:spacing w:line="273" w:lineRule="auto"/>
        <w:ind w:right="506"/>
        <w:rPr>
          <w:rFonts w:ascii="Symbol" w:hAnsi="Symbol"/>
        </w:rPr>
      </w:pPr>
      <w:r>
        <w:t>Eve</w:t>
      </w:r>
      <w:r>
        <w:rPr>
          <w:spacing w:val="-4"/>
        </w:rPr>
        <w:t xml:space="preserve"> </w:t>
      </w:r>
      <w:r>
        <w:t>Tuck.</w:t>
      </w:r>
      <w:r>
        <w:rPr>
          <w:spacing w:val="-4"/>
        </w:rPr>
        <w:t xml:space="preserve"> </w:t>
      </w:r>
      <w:r>
        <w:t>2009.</w:t>
      </w:r>
      <w:r>
        <w:rPr>
          <w:spacing w:val="-4"/>
        </w:rPr>
        <w:t xml:space="preserve"> </w:t>
      </w:r>
      <w:r>
        <w:t>“Suspending</w:t>
      </w:r>
      <w:r>
        <w:rPr>
          <w:spacing w:val="-4"/>
        </w:rPr>
        <w:t xml:space="preserve"> </w:t>
      </w:r>
      <w:r>
        <w:t>Damage:</w:t>
      </w:r>
      <w:r>
        <w:rPr>
          <w:spacing w:val="-4"/>
        </w:rPr>
        <w:t xml:space="preserve"> </w:t>
      </w:r>
      <w:r>
        <w:t>A</w:t>
      </w:r>
      <w:r>
        <w:rPr>
          <w:spacing w:val="-4"/>
        </w:rPr>
        <w:t xml:space="preserve"> </w:t>
      </w:r>
      <w:r>
        <w:t>Letter</w:t>
      </w:r>
      <w:r>
        <w:rPr>
          <w:spacing w:val="-4"/>
        </w:rPr>
        <w:t xml:space="preserve"> </w:t>
      </w:r>
      <w:r>
        <w:t>to</w:t>
      </w:r>
      <w:r>
        <w:rPr>
          <w:spacing w:val="-4"/>
        </w:rPr>
        <w:t xml:space="preserve"> </w:t>
      </w:r>
      <w:r>
        <w:t>Communities.”</w:t>
      </w:r>
      <w:r>
        <w:rPr>
          <w:spacing w:val="-4"/>
        </w:rPr>
        <w:t xml:space="preserve"> </w:t>
      </w:r>
      <w:r>
        <w:t>Harvard</w:t>
      </w:r>
      <w:r>
        <w:rPr>
          <w:spacing w:val="-4"/>
        </w:rPr>
        <w:t xml:space="preserve"> </w:t>
      </w:r>
      <w:r>
        <w:t>Educational Review, 79(3): 409-427.</w:t>
      </w:r>
    </w:p>
    <w:p w:rsidR="0037117C" w:rsidRDefault="0037117C">
      <w:pPr>
        <w:pStyle w:val="BodyText"/>
        <w:spacing w:before="4"/>
        <w:rPr>
          <w:sz w:val="25"/>
        </w:rPr>
      </w:pPr>
    </w:p>
    <w:p w:rsidR="0037117C" w:rsidRDefault="00BE0B91">
      <w:pPr>
        <w:pStyle w:val="BodyText"/>
        <w:spacing w:before="1"/>
        <w:ind w:left="119"/>
      </w:pPr>
      <w:r>
        <w:t>Due:</w:t>
      </w:r>
      <w:r>
        <w:rPr>
          <w:spacing w:val="-7"/>
        </w:rPr>
        <w:t xml:space="preserve"> </w:t>
      </w:r>
      <w:r>
        <w:t>Research</w:t>
      </w:r>
      <w:r>
        <w:rPr>
          <w:spacing w:val="-7"/>
        </w:rPr>
        <w:t xml:space="preserve"> </w:t>
      </w:r>
      <w:r>
        <w:t>Questi</w:t>
      </w:r>
      <w:r>
        <w:t>ons</w:t>
      </w:r>
      <w:r>
        <w:rPr>
          <w:spacing w:val="-7"/>
        </w:rPr>
        <w:t xml:space="preserve"> </w:t>
      </w:r>
      <w:r>
        <w:rPr>
          <w:spacing w:val="-4"/>
        </w:rPr>
        <w:t>Memo</w:t>
      </w:r>
    </w:p>
    <w:p w:rsidR="0037117C" w:rsidRDefault="0037117C">
      <w:pPr>
        <w:pStyle w:val="BodyText"/>
        <w:spacing w:before="2"/>
        <w:rPr>
          <w:sz w:val="33"/>
        </w:rPr>
      </w:pPr>
    </w:p>
    <w:p w:rsidR="0037117C" w:rsidRDefault="00BE0B91">
      <w:pPr>
        <w:pStyle w:val="Heading2"/>
      </w:pPr>
      <w:r>
        <w:t>Class</w:t>
      </w:r>
      <w:r>
        <w:rPr>
          <w:spacing w:val="-6"/>
        </w:rPr>
        <w:t xml:space="preserve"> </w:t>
      </w:r>
      <w:r>
        <w:t>3</w:t>
      </w:r>
      <w:r>
        <w:rPr>
          <w:spacing w:val="-6"/>
        </w:rPr>
        <w:t xml:space="preserve"> </w:t>
      </w:r>
      <w:r>
        <w:t>(11/13/23)</w:t>
      </w:r>
      <w:r>
        <w:rPr>
          <w:spacing w:val="-6"/>
        </w:rPr>
        <w:t xml:space="preserve"> </w:t>
      </w:r>
      <w:r>
        <w:t>In</w:t>
      </w:r>
      <w:r>
        <w:rPr>
          <w:spacing w:val="-5"/>
        </w:rPr>
        <w:t xml:space="preserve"> </w:t>
      </w:r>
      <w:r>
        <w:t>depth:</w:t>
      </w:r>
      <w:r>
        <w:rPr>
          <w:spacing w:val="-6"/>
        </w:rPr>
        <w:t xml:space="preserve"> </w:t>
      </w:r>
      <w:r>
        <w:t>Focus</w:t>
      </w:r>
      <w:r>
        <w:rPr>
          <w:spacing w:val="-6"/>
        </w:rPr>
        <w:t xml:space="preserve"> </w:t>
      </w:r>
      <w:r>
        <w:rPr>
          <w:spacing w:val="-2"/>
        </w:rPr>
        <w:t>Groups</w:t>
      </w:r>
    </w:p>
    <w:p w:rsidR="0037117C" w:rsidRDefault="0037117C">
      <w:pPr>
        <w:pStyle w:val="BodyText"/>
        <w:spacing w:before="2"/>
        <w:rPr>
          <w:b/>
          <w:sz w:val="28"/>
        </w:rPr>
      </w:pPr>
    </w:p>
    <w:p w:rsidR="0037117C" w:rsidRDefault="00BE0B91">
      <w:pPr>
        <w:pStyle w:val="ListParagraph"/>
        <w:numPr>
          <w:ilvl w:val="0"/>
          <w:numId w:val="1"/>
        </w:numPr>
        <w:tabs>
          <w:tab w:val="left" w:pos="839"/>
        </w:tabs>
        <w:spacing w:line="276" w:lineRule="auto"/>
        <w:ind w:right="117"/>
        <w:rPr>
          <w:rFonts w:ascii="Symbol" w:hAnsi="Symbol"/>
        </w:rPr>
      </w:pPr>
      <w:r>
        <w:t>Richard A. Krueger and Mary Anne Casey. 2014. Focus Group Interviewing. In Handbook of</w:t>
      </w:r>
      <w:r>
        <w:rPr>
          <w:spacing w:val="-4"/>
        </w:rPr>
        <w:t xml:space="preserve"> </w:t>
      </w:r>
      <w:r>
        <w:t>Practical</w:t>
      </w:r>
      <w:r>
        <w:rPr>
          <w:spacing w:val="-4"/>
        </w:rPr>
        <w:t xml:space="preserve"> </w:t>
      </w:r>
      <w:r>
        <w:t>Program</w:t>
      </w:r>
      <w:r>
        <w:rPr>
          <w:spacing w:val="-4"/>
        </w:rPr>
        <w:t xml:space="preserve"> </w:t>
      </w:r>
      <w:r>
        <w:t>Evaluation,</w:t>
      </w:r>
      <w:r>
        <w:rPr>
          <w:spacing w:val="-4"/>
        </w:rPr>
        <w:t xml:space="preserve"> </w:t>
      </w:r>
      <w:r>
        <w:t>Fourth</w:t>
      </w:r>
      <w:r>
        <w:rPr>
          <w:spacing w:val="-4"/>
        </w:rPr>
        <w:t xml:space="preserve"> </w:t>
      </w:r>
      <w:r>
        <w:t>Edition.</w:t>
      </w:r>
      <w:r>
        <w:rPr>
          <w:spacing w:val="-4"/>
        </w:rPr>
        <w:t xml:space="preserve"> </w:t>
      </w:r>
      <w:r>
        <w:t>Kathryn</w:t>
      </w:r>
      <w:r>
        <w:rPr>
          <w:spacing w:val="-4"/>
        </w:rPr>
        <w:t xml:space="preserve"> </w:t>
      </w:r>
      <w:r>
        <w:t>E.</w:t>
      </w:r>
      <w:r>
        <w:rPr>
          <w:spacing w:val="-4"/>
        </w:rPr>
        <w:t xml:space="preserve"> </w:t>
      </w:r>
      <w:r>
        <w:t>Newcomer,</w:t>
      </w:r>
      <w:r>
        <w:rPr>
          <w:spacing w:val="-4"/>
        </w:rPr>
        <w:t xml:space="preserve"> </w:t>
      </w:r>
      <w:r>
        <w:t>Harry</w:t>
      </w:r>
      <w:r>
        <w:rPr>
          <w:spacing w:val="-4"/>
        </w:rPr>
        <w:t xml:space="preserve"> </w:t>
      </w:r>
      <w:r>
        <w:t>P.</w:t>
      </w:r>
      <w:r>
        <w:rPr>
          <w:spacing w:val="-4"/>
        </w:rPr>
        <w:t xml:space="preserve"> </w:t>
      </w:r>
      <w:proofErr w:type="spellStart"/>
      <w:r>
        <w:t>Hatry</w:t>
      </w:r>
      <w:proofErr w:type="spellEnd"/>
      <w:r>
        <w:t>,</w:t>
      </w:r>
      <w:r>
        <w:rPr>
          <w:spacing w:val="-4"/>
        </w:rPr>
        <w:t xml:space="preserve"> </w:t>
      </w:r>
      <w:r>
        <w:t xml:space="preserve">and Joseph S. </w:t>
      </w:r>
      <w:proofErr w:type="spellStart"/>
      <w:r>
        <w:t>Wholey</w:t>
      </w:r>
      <w:proofErr w:type="spellEnd"/>
      <w:r>
        <w:t xml:space="preserve">, editors. Hoboken, NJ: John Wiley &amp; Sons, Inc. Chapter 20, pages 506- </w:t>
      </w:r>
      <w:r>
        <w:rPr>
          <w:spacing w:val="-4"/>
        </w:rPr>
        <w:t>534.</w:t>
      </w:r>
    </w:p>
    <w:p w:rsidR="0037117C" w:rsidRDefault="00BE0B91">
      <w:pPr>
        <w:pStyle w:val="ListParagraph"/>
        <w:numPr>
          <w:ilvl w:val="0"/>
          <w:numId w:val="1"/>
        </w:numPr>
        <w:tabs>
          <w:tab w:val="left" w:pos="839"/>
        </w:tabs>
        <w:spacing w:line="276" w:lineRule="auto"/>
        <w:ind w:right="408"/>
        <w:rPr>
          <w:rFonts w:ascii="Symbol" w:hAnsi="Symbol"/>
        </w:rPr>
      </w:pPr>
      <w:r>
        <w:t>Nan</w:t>
      </w:r>
      <w:r>
        <w:rPr>
          <w:spacing w:val="-3"/>
        </w:rPr>
        <w:t xml:space="preserve"> </w:t>
      </w:r>
      <w:r>
        <w:t>Jiang,</w:t>
      </w:r>
      <w:r>
        <w:rPr>
          <w:spacing w:val="-3"/>
        </w:rPr>
        <w:t xml:space="preserve"> </w:t>
      </w:r>
      <w:r>
        <w:t>Lorna</w:t>
      </w:r>
      <w:r>
        <w:rPr>
          <w:spacing w:val="-3"/>
        </w:rPr>
        <w:t xml:space="preserve"> </w:t>
      </w:r>
      <w:r>
        <w:t>Thorpe,</w:t>
      </w:r>
      <w:r>
        <w:rPr>
          <w:spacing w:val="-3"/>
        </w:rPr>
        <w:t xml:space="preserve"> </w:t>
      </w:r>
      <w:r>
        <w:t>Sue</w:t>
      </w:r>
      <w:r>
        <w:rPr>
          <w:spacing w:val="-3"/>
        </w:rPr>
        <w:t xml:space="preserve"> </w:t>
      </w:r>
      <w:r>
        <w:t>Kaplan,</w:t>
      </w:r>
      <w:r>
        <w:rPr>
          <w:spacing w:val="-3"/>
        </w:rPr>
        <w:t xml:space="preserve"> </w:t>
      </w:r>
      <w:r>
        <w:t>and</w:t>
      </w:r>
      <w:r>
        <w:rPr>
          <w:spacing w:val="-3"/>
        </w:rPr>
        <w:t xml:space="preserve"> </w:t>
      </w:r>
      <w:r>
        <w:t>Donna</w:t>
      </w:r>
      <w:r>
        <w:rPr>
          <w:spacing w:val="-3"/>
        </w:rPr>
        <w:t xml:space="preserve"> </w:t>
      </w:r>
      <w:r>
        <w:t>Shelley.</w:t>
      </w:r>
      <w:r>
        <w:rPr>
          <w:spacing w:val="-3"/>
        </w:rPr>
        <w:t xml:space="preserve"> </w:t>
      </w:r>
      <w:r>
        <w:t>2018.</w:t>
      </w:r>
      <w:r>
        <w:rPr>
          <w:spacing w:val="-6"/>
        </w:rPr>
        <w:t xml:space="preserve"> </w:t>
      </w:r>
      <w:r>
        <w:t>Perceptions</w:t>
      </w:r>
      <w:r>
        <w:rPr>
          <w:spacing w:val="-3"/>
        </w:rPr>
        <w:t xml:space="preserve"> </w:t>
      </w:r>
      <w:r>
        <w:t>about</w:t>
      </w:r>
      <w:r>
        <w:rPr>
          <w:spacing w:val="-3"/>
        </w:rPr>
        <w:t xml:space="preserve"> </w:t>
      </w:r>
      <w:r>
        <w:t>the Federally Mandated Smoke-Free Housing Policy among Residents Living in Publi</w:t>
      </w:r>
      <w:r>
        <w:t>c Housing in New York City. International Journal of Environmental Research and Public Health, 15(2062). doi:10.3390/ijerph15102062.</w:t>
      </w:r>
    </w:p>
    <w:p w:rsidR="0037117C" w:rsidRDefault="00BE0B91">
      <w:pPr>
        <w:pStyle w:val="ListParagraph"/>
        <w:numPr>
          <w:ilvl w:val="0"/>
          <w:numId w:val="1"/>
        </w:numPr>
        <w:tabs>
          <w:tab w:val="left" w:pos="839"/>
        </w:tabs>
        <w:spacing w:line="273" w:lineRule="auto"/>
        <w:ind w:right="276"/>
        <w:jc w:val="both"/>
        <w:rPr>
          <w:rFonts w:ascii="Symbol" w:hAnsi="Symbol"/>
        </w:rPr>
      </w:pPr>
      <w:r>
        <w:t xml:space="preserve">Rachel </w:t>
      </w:r>
      <w:proofErr w:type="spellStart"/>
      <w:r>
        <w:t>Swaner</w:t>
      </w:r>
      <w:proofErr w:type="spellEnd"/>
      <w:r>
        <w:t xml:space="preserve">, Darya </w:t>
      </w:r>
      <w:proofErr w:type="spellStart"/>
      <w:r>
        <w:t>Zlochevsky</w:t>
      </w:r>
      <w:proofErr w:type="spellEnd"/>
      <w:r>
        <w:t>, and Suzanne Boswell. 2022. ‘Keep Showing Us That You’re</w:t>
      </w:r>
      <w:r>
        <w:rPr>
          <w:spacing w:val="-4"/>
        </w:rPr>
        <w:t xml:space="preserve"> </w:t>
      </w:r>
      <w:r>
        <w:t>Here</w:t>
      </w:r>
      <w:r>
        <w:rPr>
          <w:spacing w:val="-4"/>
        </w:rPr>
        <w:t xml:space="preserve"> </w:t>
      </w:r>
      <w:r>
        <w:t>for</w:t>
      </w:r>
      <w:r>
        <w:rPr>
          <w:spacing w:val="-4"/>
        </w:rPr>
        <w:t xml:space="preserve"> </w:t>
      </w:r>
      <w:r>
        <w:t>Us’:</w:t>
      </w:r>
      <w:r>
        <w:rPr>
          <w:spacing w:val="-4"/>
        </w:rPr>
        <w:t xml:space="preserve"> </w:t>
      </w:r>
      <w:r>
        <w:t>Rockaway</w:t>
      </w:r>
      <w:r>
        <w:rPr>
          <w:spacing w:val="-4"/>
        </w:rPr>
        <w:t xml:space="preserve"> </w:t>
      </w:r>
      <w:r>
        <w:t>Youth</w:t>
      </w:r>
      <w:r>
        <w:rPr>
          <w:spacing w:val="-4"/>
        </w:rPr>
        <w:t xml:space="preserve"> </w:t>
      </w:r>
      <w:r>
        <w:t>Talk</w:t>
      </w:r>
      <w:r>
        <w:rPr>
          <w:spacing w:val="-4"/>
        </w:rPr>
        <w:t xml:space="preserve"> </w:t>
      </w:r>
      <w:r>
        <w:t>About</w:t>
      </w:r>
      <w:r>
        <w:rPr>
          <w:spacing w:val="-4"/>
        </w:rPr>
        <w:t xml:space="preserve"> </w:t>
      </w:r>
      <w:r>
        <w:t>Safety,</w:t>
      </w:r>
      <w:r>
        <w:rPr>
          <w:spacing w:val="-4"/>
        </w:rPr>
        <w:t xml:space="preserve"> </w:t>
      </w:r>
      <w:r>
        <w:t>Justice,</w:t>
      </w:r>
      <w:r>
        <w:rPr>
          <w:spacing w:val="-4"/>
        </w:rPr>
        <w:t xml:space="preserve"> </w:t>
      </w:r>
      <w:r>
        <w:t>and</w:t>
      </w:r>
      <w:r>
        <w:rPr>
          <w:spacing w:val="-4"/>
        </w:rPr>
        <w:t xml:space="preserve"> </w:t>
      </w:r>
      <w:r>
        <w:t>Programming.</w:t>
      </w:r>
      <w:r>
        <w:rPr>
          <w:spacing w:val="-4"/>
        </w:rPr>
        <w:t xml:space="preserve"> </w:t>
      </w:r>
      <w:r>
        <w:t>New York: Center for Court Innovation.</w:t>
      </w:r>
    </w:p>
    <w:p w:rsidR="0037117C" w:rsidRDefault="0037117C">
      <w:pPr>
        <w:pStyle w:val="BodyText"/>
        <w:spacing w:before="1"/>
        <w:rPr>
          <w:sz w:val="31"/>
        </w:rPr>
      </w:pPr>
    </w:p>
    <w:p w:rsidR="0037117C" w:rsidRDefault="00BE0B91">
      <w:pPr>
        <w:pStyle w:val="Heading2"/>
      </w:pPr>
      <w:r>
        <w:t>Class</w:t>
      </w:r>
      <w:r>
        <w:rPr>
          <w:spacing w:val="-9"/>
        </w:rPr>
        <w:t xml:space="preserve"> </w:t>
      </w:r>
      <w:r>
        <w:t>4</w:t>
      </w:r>
      <w:r>
        <w:rPr>
          <w:spacing w:val="-9"/>
        </w:rPr>
        <w:t xml:space="preserve"> </w:t>
      </w:r>
      <w:r>
        <w:t>(11/20/23)</w:t>
      </w:r>
      <w:r>
        <w:rPr>
          <w:spacing w:val="-9"/>
        </w:rPr>
        <w:t xml:space="preserve"> </w:t>
      </w:r>
      <w:r>
        <w:t>Quantitative</w:t>
      </w:r>
      <w:r>
        <w:rPr>
          <w:spacing w:val="-9"/>
        </w:rPr>
        <w:t xml:space="preserve"> </w:t>
      </w:r>
      <w:r>
        <w:rPr>
          <w:spacing w:val="-2"/>
        </w:rPr>
        <w:t>Measurement</w:t>
      </w:r>
    </w:p>
    <w:p w:rsidR="0037117C" w:rsidRDefault="0037117C">
      <w:pPr>
        <w:pStyle w:val="BodyText"/>
        <w:spacing w:before="2"/>
        <w:rPr>
          <w:b/>
          <w:sz w:val="28"/>
        </w:rPr>
      </w:pPr>
    </w:p>
    <w:p w:rsidR="0037117C" w:rsidRDefault="00BE0B91">
      <w:pPr>
        <w:pStyle w:val="ListParagraph"/>
        <w:numPr>
          <w:ilvl w:val="0"/>
          <w:numId w:val="1"/>
        </w:numPr>
        <w:tabs>
          <w:tab w:val="left" w:pos="839"/>
        </w:tabs>
        <w:spacing w:line="273" w:lineRule="auto"/>
        <w:ind w:right="182"/>
        <w:rPr>
          <w:rFonts w:ascii="Symbol" w:hAnsi="Symbol"/>
        </w:rPr>
      </w:pPr>
      <w:r>
        <w:t>Russell K Schutt. 2012. Conceptualization and Measurement. Investigating the Social World:</w:t>
      </w:r>
      <w:r>
        <w:rPr>
          <w:spacing w:val="-4"/>
        </w:rPr>
        <w:t xml:space="preserve"> </w:t>
      </w:r>
      <w:r>
        <w:t>The</w:t>
      </w:r>
      <w:r>
        <w:rPr>
          <w:spacing w:val="-4"/>
        </w:rPr>
        <w:t xml:space="preserve"> </w:t>
      </w:r>
      <w:r>
        <w:t>Process</w:t>
      </w:r>
      <w:r>
        <w:rPr>
          <w:spacing w:val="-4"/>
        </w:rPr>
        <w:t xml:space="preserve"> </w:t>
      </w:r>
      <w:r>
        <w:t>and</w:t>
      </w:r>
      <w:r>
        <w:rPr>
          <w:spacing w:val="-4"/>
        </w:rPr>
        <w:t xml:space="preserve"> </w:t>
      </w:r>
      <w:r>
        <w:t>Practice</w:t>
      </w:r>
      <w:r>
        <w:rPr>
          <w:spacing w:val="-4"/>
        </w:rPr>
        <w:t xml:space="preserve"> </w:t>
      </w:r>
      <w:r>
        <w:t>of</w:t>
      </w:r>
      <w:r>
        <w:rPr>
          <w:spacing w:val="-4"/>
        </w:rPr>
        <w:t xml:space="preserve"> </w:t>
      </w:r>
      <w:r>
        <w:t>Research,</w:t>
      </w:r>
      <w:r>
        <w:rPr>
          <w:spacing w:val="-4"/>
        </w:rPr>
        <w:t xml:space="preserve"> </w:t>
      </w:r>
      <w:r>
        <w:t>7</w:t>
      </w:r>
      <w:r>
        <w:rPr>
          <w:vertAlign w:val="superscript"/>
        </w:rPr>
        <w:t>th</w:t>
      </w:r>
      <w:r>
        <w:rPr>
          <w:spacing w:val="-3"/>
        </w:rPr>
        <w:t xml:space="preserve"> </w:t>
      </w:r>
      <w:r>
        <w:t>Edition.</w:t>
      </w:r>
      <w:r>
        <w:rPr>
          <w:spacing w:val="-4"/>
        </w:rPr>
        <w:t xml:space="preserve"> </w:t>
      </w:r>
      <w:r>
        <w:t>Thousand</w:t>
      </w:r>
      <w:r>
        <w:rPr>
          <w:spacing w:val="-4"/>
        </w:rPr>
        <w:t xml:space="preserve"> </w:t>
      </w:r>
      <w:r>
        <w:t>Oaks:</w:t>
      </w:r>
      <w:r>
        <w:rPr>
          <w:spacing w:val="-4"/>
        </w:rPr>
        <w:t xml:space="preserve"> </w:t>
      </w:r>
      <w:r>
        <w:t>Sage.</w:t>
      </w:r>
      <w:r>
        <w:rPr>
          <w:spacing w:val="-4"/>
        </w:rPr>
        <w:t xml:space="preserve"> </w:t>
      </w:r>
      <w:r>
        <w:t>Chapter 4, pages 93-130.</w:t>
      </w:r>
    </w:p>
    <w:p w:rsidR="0037117C" w:rsidRDefault="00BE0B91">
      <w:pPr>
        <w:pStyle w:val="ListParagraph"/>
        <w:numPr>
          <w:ilvl w:val="0"/>
          <w:numId w:val="1"/>
        </w:numPr>
        <w:tabs>
          <w:tab w:val="left" w:pos="839"/>
        </w:tabs>
        <w:spacing w:before="4" w:line="273" w:lineRule="auto"/>
        <w:ind w:right="141"/>
        <w:rPr>
          <w:rFonts w:ascii="Symbol" w:hAnsi="Symbol"/>
        </w:rPr>
      </w:pPr>
      <w:r>
        <w:t xml:space="preserve">Dana Boyd and Alice Marwick. 2011. </w:t>
      </w:r>
      <w:r>
        <w:rPr>
          <w:color w:val="0563C1"/>
          <w:u w:val="single" w:color="0563C1"/>
        </w:rPr>
        <w:t>Bullying as True Drama</w:t>
      </w:r>
      <w:r>
        <w:t>. NY Times, September 22, 2011.</w:t>
      </w:r>
      <w:r>
        <w:rPr>
          <w:spacing w:val="-13"/>
        </w:rPr>
        <w:t xml:space="preserve"> </w:t>
      </w:r>
      <w:r>
        <w:t>Available</w:t>
      </w:r>
      <w:r>
        <w:rPr>
          <w:spacing w:val="-13"/>
        </w:rPr>
        <w:t xml:space="preserve"> </w:t>
      </w:r>
      <w:r>
        <w:t>at:</w:t>
      </w:r>
      <w:r>
        <w:rPr>
          <w:spacing w:val="-13"/>
        </w:rPr>
        <w:t xml:space="preserve"> </w:t>
      </w:r>
      <w:hyperlink r:id="rId12">
        <w:r>
          <w:t>http://www.nytimes.com/2011/09/23/opinion/why-cyberbullying-rhetoric-</w:t>
        </w:r>
      </w:hyperlink>
      <w:r>
        <w:t xml:space="preserve"> </w:t>
      </w:r>
      <w:r>
        <w:rPr>
          <w:spacing w:val="-2"/>
        </w:rPr>
        <w:t>misses-the-mark.html</w:t>
      </w:r>
    </w:p>
    <w:p w:rsidR="0037117C" w:rsidRDefault="00BE0B91">
      <w:pPr>
        <w:pStyle w:val="ListParagraph"/>
        <w:numPr>
          <w:ilvl w:val="0"/>
          <w:numId w:val="1"/>
        </w:numPr>
        <w:tabs>
          <w:tab w:val="left" w:pos="839"/>
        </w:tabs>
        <w:spacing w:before="4" w:line="268" w:lineRule="auto"/>
        <w:ind w:right="423"/>
        <w:rPr>
          <w:rFonts w:ascii="Symbol" w:hAnsi="Symbol"/>
        </w:rPr>
      </w:pPr>
      <w:r>
        <w:t>Gina</w:t>
      </w:r>
      <w:r>
        <w:rPr>
          <w:spacing w:val="-4"/>
        </w:rPr>
        <w:t xml:space="preserve"> </w:t>
      </w:r>
      <w:proofErr w:type="spellStart"/>
      <w:r>
        <w:t>Kolata</w:t>
      </w:r>
      <w:proofErr w:type="spellEnd"/>
      <w:r>
        <w:t>.</w:t>
      </w:r>
      <w:r>
        <w:rPr>
          <w:spacing w:val="-4"/>
        </w:rPr>
        <w:t xml:space="preserve"> </w:t>
      </w:r>
      <w:r>
        <w:t>2016.</w:t>
      </w:r>
      <w:r>
        <w:rPr>
          <w:spacing w:val="-3"/>
        </w:rPr>
        <w:t xml:space="preserve"> </w:t>
      </w:r>
      <w:r>
        <w:rPr>
          <w:color w:val="0563C1"/>
          <w:u w:val="single" w:color="0563C1"/>
        </w:rPr>
        <w:t>We’re</w:t>
      </w:r>
      <w:r>
        <w:rPr>
          <w:color w:val="0563C1"/>
          <w:spacing w:val="-4"/>
          <w:u w:val="single" w:color="0563C1"/>
        </w:rPr>
        <w:t xml:space="preserve"> </w:t>
      </w:r>
      <w:r>
        <w:rPr>
          <w:color w:val="0563C1"/>
          <w:u w:val="single" w:color="0563C1"/>
        </w:rPr>
        <w:t>So</w:t>
      </w:r>
      <w:r>
        <w:rPr>
          <w:color w:val="0563C1"/>
          <w:spacing w:val="-4"/>
          <w:u w:val="single" w:color="0563C1"/>
        </w:rPr>
        <w:t xml:space="preserve"> </w:t>
      </w:r>
      <w:r>
        <w:rPr>
          <w:color w:val="0563C1"/>
          <w:u w:val="single" w:color="0563C1"/>
        </w:rPr>
        <w:t>Confused:</w:t>
      </w:r>
      <w:r>
        <w:rPr>
          <w:color w:val="0563C1"/>
          <w:spacing w:val="-4"/>
          <w:u w:val="single" w:color="0563C1"/>
        </w:rPr>
        <w:t xml:space="preserve"> </w:t>
      </w:r>
      <w:r>
        <w:rPr>
          <w:color w:val="0563C1"/>
          <w:u w:val="single" w:color="0563C1"/>
        </w:rPr>
        <w:t>The</w:t>
      </w:r>
      <w:r>
        <w:rPr>
          <w:color w:val="0563C1"/>
          <w:spacing w:val="-4"/>
          <w:u w:val="single" w:color="0563C1"/>
        </w:rPr>
        <w:t xml:space="preserve"> </w:t>
      </w:r>
      <w:r>
        <w:rPr>
          <w:color w:val="0563C1"/>
          <w:u w:val="single" w:color="0563C1"/>
        </w:rPr>
        <w:t>Problems</w:t>
      </w:r>
      <w:r>
        <w:rPr>
          <w:color w:val="0563C1"/>
          <w:spacing w:val="-4"/>
          <w:u w:val="single" w:color="0563C1"/>
        </w:rPr>
        <w:t xml:space="preserve"> </w:t>
      </w:r>
      <w:proofErr w:type="gramStart"/>
      <w:r>
        <w:rPr>
          <w:color w:val="0563C1"/>
          <w:u w:val="single" w:color="0563C1"/>
        </w:rPr>
        <w:t>With</w:t>
      </w:r>
      <w:proofErr w:type="gramEnd"/>
      <w:r>
        <w:rPr>
          <w:color w:val="0563C1"/>
          <w:spacing w:val="-4"/>
          <w:u w:val="single" w:color="0563C1"/>
        </w:rPr>
        <w:t xml:space="preserve"> </w:t>
      </w:r>
      <w:r>
        <w:rPr>
          <w:color w:val="0563C1"/>
          <w:u w:val="single" w:color="0563C1"/>
        </w:rPr>
        <w:t>Food</w:t>
      </w:r>
      <w:r>
        <w:rPr>
          <w:color w:val="0563C1"/>
          <w:spacing w:val="-4"/>
          <w:u w:val="single" w:color="0563C1"/>
        </w:rPr>
        <w:t xml:space="preserve"> </w:t>
      </w:r>
      <w:r>
        <w:rPr>
          <w:color w:val="0563C1"/>
          <w:u w:val="single" w:color="0563C1"/>
        </w:rPr>
        <w:t>and</w:t>
      </w:r>
      <w:r>
        <w:rPr>
          <w:color w:val="0563C1"/>
          <w:spacing w:val="-4"/>
          <w:u w:val="single" w:color="0563C1"/>
        </w:rPr>
        <w:t xml:space="preserve"> </w:t>
      </w:r>
      <w:r>
        <w:rPr>
          <w:color w:val="0563C1"/>
          <w:u w:val="single" w:color="0563C1"/>
        </w:rPr>
        <w:t>Exercise</w:t>
      </w:r>
      <w:r>
        <w:rPr>
          <w:color w:val="0563C1"/>
          <w:spacing w:val="-4"/>
          <w:u w:val="single" w:color="0563C1"/>
        </w:rPr>
        <w:t xml:space="preserve"> </w:t>
      </w:r>
      <w:r>
        <w:rPr>
          <w:color w:val="0563C1"/>
          <w:u w:val="single" w:color="0563C1"/>
        </w:rPr>
        <w:t>Studies</w:t>
      </w:r>
      <w:r>
        <w:t>. NY Times, August 11, 2016. Available at:</w:t>
      </w:r>
    </w:p>
    <w:p w:rsidR="0037117C" w:rsidRDefault="0037117C">
      <w:pPr>
        <w:spacing w:line="268" w:lineRule="auto"/>
        <w:rPr>
          <w:rFonts w:ascii="Symbol" w:hAnsi="Symbol"/>
        </w:rPr>
        <w:sectPr w:rsidR="0037117C">
          <w:pgSz w:w="12240" w:h="15840"/>
          <w:pgMar w:top="840" w:right="1220" w:bottom="780" w:left="1220" w:header="0" w:footer="590" w:gutter="0"/>
          <w:cols w:space="720"/>
        </w:sectPr>
      </w:pPr>
    </w:p>
    <w:p w:rsidR="0037117C" w:rsidRDefault="00BE0B91">
      <w:pPr>
        <w:pStyle w:val="BodyText"/>
        <w:spacing w:before="81" w:line="273" w:lineRule="auto"/>
        <w:ind w:left="839" w:right="435"/>
      </w:pPr>
      <w:r>
        <w:rPr>
          <w:spacing w:val="-2"/>
        </w:rPr>
        <w:lastRenderedPageBreak/>
        <w:t>https://</w:t>
      </w:r>
      <w:hyperlink r:id="rId13">
        <w:r>
          <w:rPr>
            <w:spacing w:val="-2"/>
          </w:rPr>
          <w:t>www.nytimes.com/2016/08/11/upshot/were-so-confused-the-problems-with-food-</w:t>
        </w:r>
      </w:hyperlink>
      <w:r>
        <w:rPr>
          <w:spacing w:val="-2"/>
        </w:rPr>
        <w:t xml:space="preserve"> and-exercise-studies.html</w:t>
      </w:r>
    </w:p>
    <w:p w:rsidR="0037117C" w:rsidRDefault="0037117C">
      <w:pPr>
        <w:pStyle w:val="BodyText"/>
        <w:spacing w:before="6"/>
      </w:pPr>
    </w:p>
    <w:p w:rsidR="0037117C" w:rsidRDefault="00BE0B91">
      <w:pPr>
        <w:pStyle w:val="BodyText"/>
        <w:ind w:left="119"/>
      </w:pPr>
      <w:r>
        <w:t>Due:</w:t>
      </w:r>
      <w:r>
        <w:rPr>
          <w:spacing w:val="-5"/>
        </w:rPr>
        <w:t xml:space="preserve"> </w:t>
      </w:r>
      <w:r>
        <w:t>Focus</w:t>
      </w:r>
      <w:r>
        <w:rPr>
          <w:spacing w:val="-5"/>
        </w:rPr>
        <w:t xml:space="preserve"> </w:t>
      </w:r>
      <w:r>
        <w:t>Group</w:t>
      </w:r>
      <w:r>
        <w:rPr>
          <w:spacing w:val="-4"/>
        </w:rPr>
        <w:t xml:space="preserve"> </w:t>
      </w:r>
      <w:r>
        <w:rPr>
          <w:spacing w:val="-2"/>
        </w:rPr>
        <w:t>Protocol</w:t>
      </w:r>
    </w:p>
    <w:p w:rsidR="0037117C" w:rsidRDefault="0037117C">
      <w:pPr>
        <w:pStyle w:val="BodyText"/>
        <w:spacing w:before="8"/>
        <w:rPr>
          <w:sz w:val="30"/>
        </w:rPr>
      </w:pPr>
    </w:p>
    <w:p w:rsidR="0037117C" w:rsidRDefault="00BE0B91">
      <w:pPr>
        <w:pStyle w:val="Heading2"/>
      </w:pPr>
      <w:r>
        <w:t>Class</w:t>
      </w:r>
      <w:r>
        <w:rPr>
          <w:spacing w:val="-6"/>
        </w:rPr>
        <w:t xml:space="preserve"> </w:t>
      </w:r>
      <w:r>
        <w:t>5</w:t>
      </w:r>
      <w:r>
        <w:rPr>
          <w:spacing w:val="-6"/>
        </w:rPr>
        <w:t xml:space="preserve"> </w:t>
      </w:r>
      <w:r>
        <w:t>(11/27/23)</w:t>
      </w:r>
      <w:r>
        <w:rPr>
          <w:spacing w:val="-6"/>
        </w:rPr>
        <w:t xml:space="preserve"> </w:t>
      </w:r>
      <w:r>
        <w:t>In</w:t>
      </w:r>
      <w:r>
        <w:rPr>
          <w:spacing w:val="-6"/>
        </w:rPr>
        <w:t xml:space="preserve"> </w:t>
      </w:r>
      <w:r>
        <w:t>depth:</w:t>
      </w:r>
      <w:r>
        <w:rPr>
          <w:spacing w:val="-5"/>
        </w:rPr>
        <w:t xml:space="preserve"> </w:t>
      </w:r>
      <w:r>
        <w:rPr>
          <w:spacing w:val="-2"/>
        </w:rPr>
        <w:t>Surveys</w:t>
      </w:r>
    </w:p>
    <w:p w:rsidR="0037117C" w:rsidRDefault="0037117C">
      <w:pPr>
        <w:pStyle w:val="BodyText"/>
        <w:spacing w:before="3"/>
        <w:rPr>
          <w:b/>
          <w:sz w:val="25"/>
        </w:rPr>
      </w:pPr>
    </w:p>
    <w:p w:rsidR="0037117C" w:rsidRDefault="00BE0B91">
      <w:pPr>
        <w:pStyle w:val="ListParagraph"/>
        <w:numPr>
          <w:ilvl w:val="0"/>
          <w:numId w:val="1"/>
        </w:numPr>
        <w:tabs>
          <w:tab w:val="left" w:pos="839"/>
        </w:tabs>
        <w:spacing w:line="273" w:lineRule="auto"/>
        <w:ind w:right="118"/>
        <w:rPr>
          <w:rFonts w:ascii="Symbol" w:hAnsi="Symbol"/>
        </w:rPr>
      </w:pPr>
      <w:r>
        <w:t>Russell</w:t>
      </w:r>
      <w:r>
        <w:rPr>
          <w:spacing w:val="-4"/>
        </w:rPr>
        <w:t xml:space="preserve"> </w:t>
      </w:r>
      <w:r>
        <w:t>K</w:t>
      </w:r>
      <w:r>
        <w:rPr>
          <w:spacing w:val="-4"/>
        </w:rPr>
        <w:t xml:space="preserve"> </w:t>
      </w:r>
      <w:r>
        <w:t>Schutt.</w:t>
      </w:r>
      <w:r>
        <w:rPr>
          <w:spacing w:val="-4"/>
        </w:rPr>
        <w:t xml:space="preserve"> </w:t>
      </w:r>
      <w:r>
        <w:t>2012.</w:t>
      </w:r>
      <w:r>
        <w:rPr>
          <w:spacing w:val="-4"/>
        </w:rPr>
        <w:t xml:space="preserve"> </w:t>
      </w:r>
      <w:r>
        <w:t>Survey</w:t>
      </w:r>
      <w:r>
        <w:rPr>
          <w:spacing w:val="-4"/>
        </w:rPr>
        <w:t xml:space="preserve"> </w:t>
      </w:r>
      <w:r>
        <w:t>Research.</w:t>
      </w:r>
      <w:r>
        <w:rPr>
          <w:spacing w:val="-4"/>
        </w:rPr>
        <w:t xml:space="preserve"> </w:t>
      </w:r>
      <w:r>
        <w:t>Investigating</w:t>
      </w:r>
      <w:r>
        <w:rPr>
          <w:spacing w:val="-4"/>
        </w:rPr>
        <w:t xml:space="preserve"> </w:t>
      </w:r>
      <w:r>
        <w:t>the</w:t>
      </w:r>
      <w:r>
        <w:rPr>
          <w:spacing w:val="-4"/>
        </w:rPr>
        <w:t xml:space="preserve"> </w:t>
      </w:r>
      <w:r>
        <w:t>Social</w:t>
      </w:r>
      <w:r>
        <w:rPr>
          <w:spacing w:val="-4"/>
        </w:rPr>
        <w:t xml:space="preserve"> </w:t>
      </w:r>
      <w:r>
        <w:t>World:</w:t>
      </w:r>
      <w:r>
        <w:rPr>
          <w:spacing w:val="-4"/>
        </w:rPr>
        <w:t xml:space="preserve"> </w:t>
      </w:r>
      <w:r>
        <w:t>The</w:t>
      </w:r>
      <w:r>
        <w:rPr>
          <w:spacing w:val="-4"/>
        </w:rPr>
        <w:t xml:space="preserve"> </w:t>
      </w:r>
      <w:r>
        <w:t>Process</w:t>
      </w:r>
      <w:r>
        <w:rPr>
          <w:spacing w:val="-4"/>
        </w:rPr>
        <w:t xml:space="preserve"> </w:t>
      </w:r>
      <w:r>
        <w:t>and Practice of Research, 7</w:t>
      </w:r>
      <w:r>
        <w:rPr>
          <w:vertAlign w:val="superscript"/>
        </w:rPr>
        <w:t>th</w:t>
      </w:r>
      <w:r>
        <w:t xml:space="preserve"> Edition. Thousand Oaks: Sage. Chapter 8, pages 229-274.</w:t>
      </w:r>
    </w:p>
    <w:p w:rsidR="0037117C" w:rsidRDefault="00BE0B91">
      <w:pPr>
        <w:pStyle w:val="ListParagraph"/>
        <w:numPr>
          <w:ilvl w:val="0"/>
          <w:numId w:val="1"/>
        </w:numPr>
        <w:tabs>
          <w:tab w:val="left" w:pos="839"/>
        </w:tabs>
        <w:spacing w:line="276" w:lineRule="auto"/>
        <w:ind w:right="423"/>
        <w:rPr>
          <w:rFonts w:ascii="Symbol" w:hAnsi="Symbol"/>
        </w:rPr>
      </w:pPr>
      <w:r>
        <w:t>Michelle Fine and Maria Elena Torre. 2019. Critical Participatory Action Re</w:t>
      </w:r>
      <w:r>
        <w:t>search: A Feminist</w:t>
      </w:r>
      <w:r>
        <w:rPr>
          <w:spacing w:val="-4"/>
        </w:rPr>
        <w:t xml:space="preserve"> </w:t>
      </w:r>
      <w:r>
        <w:t>Project</w:t>
      </w:r>
      <w:r>
        <w:rPr>
          <w:spacing w:val="-4"/>
        </w:rPr>
        <w:t xml:space="preserve"> </w:t>
      </w:r>
      <w:r>
        <w:t>for</w:t>
      </w:r>
      <w:r>
        <w:rPr>
          <w:spacing w:val="-4"/>
        </w:rPr>
        <w:t xml:space="preserve"> </w:t>
      </w:r>
      <w:r>
        <w:t>Validity</w:t>
      </w:r>
      <w:r>
        <w:rPr>
          <w:spacing w:val="-4"/>
        </w:rPr>
        <w:t xml:space="preserve"> </w:t>
      </w:r>
      <w:r>
        <w:t>and</w:t>
      </w:r>
      <w:r>
        <w:rPr>
          <w:spacing w:val="-4"/>
        </w:rPr>
        <w:t xml:space="preserve"> </w:t>
      </w:r>
      <w:r>
        <w:t>Solidarity.</w:t>
      </w:r>
      <w:r>
        <w:rPr>
          <w:spacing w:val="-4"/>
        </w:rPr>
        <w:t xml:space="preserve"> </w:t>
      </w:r>
      <w:r>
        <w:t>Psychology</w:t>
      </w:r>
      <w:r>
        <w:rPr>
          <w:spacing w:val="-4"/>
        </w:rPr>
        <w:t xml:space="preserve"> </w:t>
      </w:r>
      <w:r>
        <w:t>of</w:t>
      </w:r>
      <w:r>
        <w:rPr>
          <w:spacing w:val="-4"/>
        </w:rPr>
        <w:t xml:space="preserve"> </w:t>
      </w:r>
      <w:r>
        <w:t>Women</w:t>
      </w:r>
      <w:r>
        <w:rPr>
          <w:spacing w:val="-4"/>
        </w:rPr>
        <w:t xml:space="preserve"> </w:t>
      </w:r>
      <w:r>
        <w:t>Quarterly,</w:t>
      </w:r>
      <w:r>
        <w:rPr>
          <w:spacing w:val="-4"/>
        </w:rPr>
        <w:t xml:space="preserve"> </w:t>
      </w:r>
      <w:r>
        <w:t>43(4):</w:t>
      </w:r>
      <w:r>
        <w:rPr>
          <w:spacing w:val="-4"/>
        </w:rPr>
        <w:t xml:space="preserve"> </w:t>
      </w:r>
      <w:r>
        <w:t xml:space="preserve">433- </w:t>
      </w:r>
      <w:r>
        <w:rPr>
          <w:spacing w:val="-4"/>
        </w:rPr>
        <w:t>444.</w:t>
      </w:r>
    </w:p>
    <w:p w:rsidR="0037117C" w:rsidRDefault="00BE0B91">
      <w:pPr>
        <w:pStyle w:val="ListParagraph"/>
        <w:numPr>
          <w:ilvl w:val="0"/>
          <w:numId w:val="1"/>
        </w:numPr>
        <w:tabs>
          <w:tab w:val="left" w:pos="839"/>
        </w:tabs>
        <w:spacing w:line="273" w:lineRule="auto"/>
        <w:ind w:right="130"/>
        <w:rPr>
          <w:rFonts w:ascii="Symbol" w:hAnsi="Symbol"/>
        </w:rPr>
      </w:pPr>
      <w:r>
        <w:t xml:space="preserve">Daniel Schneider and Kristen </w:t>
      </w:r>
      <w:proofErr w:type="spellStart"/>
      <w:r>
        <w:t>Harknett</w:t>
      </w:r>
      <w:proofErr w:type="spellEnd"/>
      <w:r>
        <w:t>. 2019. Consequences of Routine Work-Schedule Instability</w:t>
      </w:r>
      <w:r>
        <w:rPr>
          <w:spacing w:val="-4"/>
        </w:rPr>
        <w:t xml:space="preserve"> </w:t>
      </w:r>
      <w:r>
        <w:t>for</w:t>
      </w:r>
      <w:r>
        <w:rPr>
          <w:spacing w:val="-4"/>
        </w:rPr>
        <w:t xml:space="preserve"> </w:t>
      </w:r>
      <w:r>
        <w:t>Worker</w:t>
      </w:r>
      <w:r>
        <w:rPr>
          <w:spacing w:val="-4"/>
        </w:rPr>
        <w:t xml:space="preserve"> </w:t>
      </w:r>
      <w:r>
        <w:t>Health</w:t>
      </w:r>
      <w:r>
        <w:rPr>
          <w:spacing w:val="-4"/>
        </w:rPr>
        <w:t xml:space="preserve"> </w:t>
      </w:r>
      <w:r>
        <w:t>and</w:t>
      </w:r>
      <w:r>
        <w:rPr>
          <w:spacing w:val="-4"/>
        </w:rPr>
        <w:t xml:space="preserve"> </w:t>
      </w:r>
      <w:r>
        <w:t>Well-Being.</w:t>
      </w:r>
      <w:r>
        <w:rPr>
          <w:spacing w:val="-4"/>
        </w:rPr>
        <w:t xml:space="preserve"> </w:t>
      </w:r>
      <w:r>
        <w:t>American</w:t>
      </w:r>
      <w:r>
        <w:rPr>
          <w:spacing w:val="-4"/>
        </w:rPr>
        <w:t xml:space="preserve"> </w:t>
      </w:r>
      <w:r>
        <w:t>Sociological</w:t>
      </w:r>
      <w:r>
        <w:rPr>
          <w:spacing w:val="-4"/>
        </w:rPr>
        <w:t xml:space="preserve"> </w:t>
      </w:r>
      <w:r>
        <w:t>Review,</w:t>
      </w:r>
      <w:r>
        <w:rPr>
          <w:spacing w:val="-4"/>
        </w:rPr>
        <w:t xml:space="preserve"> </w:t>
      </w:r>
      <w:r>
        <w:t>84(1):</w:t>
      </w:r>
      <w:r>
        <w:rPr>
          <w:spacing w:val="-4"/>
        </w:rPr>
        <w:t xml:space="preserve"> </w:t>
      </w:r>
      <w:r>
        <w:t>82-114.</w:t>
      </w:r>
    </w:p>
    <w:p w:rsidR="0037117C" w:rsidRDefault="0037117C">
      <w:pPr>
        <w:pStyle w:val="BodyText"/>
        <w:spacing w:before="5"/>
        <w:rPr>
          <w:sz w:val="31"/>
        </w:rPr>
      </w:pPr>
    </w:p>
    <w:p w:rsidR="0037117C" w:rsidRDefault="00BE0B91">
      <w:pPr>
        <w:pStyle w:val="Heading2"/>
        <w:spacing w:before="1"/>
      </w:pPr>
      <w:r>
        <w:t>Class</w:t>
      </w:r>
      <w:r>
        <w:rPr>
          <w:spacing w:val="-7"/>
        </w:rPr>
        <w:t xml:space="preserve"> </w:t>
      </w:r>
      <w:r>
        <w:t>6</w:t>
      </w:r>
      <w:r>
        <w:rPr>
          <w:spacing w:val="-6"/>
        </w:rPr>
        <w:t xml:space="preserve"> </w:t>
      </w:r>
      <w:r>
        <w:t>(12/4/23)</w:t>
      </w:r>
      <w:r>
        <w:rPr>
          <w:spacing w:val="-7"/>
        </w:rPr>
        <w:t xml:space="preserve"> </w:t>
      </w:r>
      <w:r>
        <w:rPr>
          <w:spacing w:val="-2"/>
        </w:rPr>
        <w:t>Sampling</w:t>
      </w:r>
    </w:p>
    <w:p w:rsidR="0037117C" w:rsidRDefault="0037117C">
      <w:pPr>
        <w:pStyle w:val="BodyText"/>
        <w:spacing w:before="2"/>
        <w:rPr>
          <w:b/>
          <w:sz w:val="28"/>
        </w:rPr>
      </w:pPr>
    </w:p>
    <w:p w:rsidR="0037117C" w:rsidRDefault="00BE0B91">
      <w:pPr>
        <w:pStyle w:val="ListParagraph"/>
        <w:numPr>
          <w:ilvl w:val="0"/>
          <w:numId w:val="1"/>
        </w:numPr>
        <w:tabs>
          <w:tab w:val="left" w:pos="839"/>
        </w:tabs>
        <w:spacing w:line="268" w:lineRule="auto"/>
        <w:ind w:right="770"/>
        <w:rPr>
          <w:rFonts w:ascii="Symbol" w:hAnsi="Symbol"/>
        </w:rPr>
      </w:pPr>
      <w:r>
        <w:t>Russell K Schutt. 2012. Sampling. Investigating the Social World: The Process and Practice</w:t>
      </w:r>
      <w:r>
        <w:rPr>
          <w:spacing w:val="-4"/>
        </w:rPr>
        <w:t xml:space="preserve"> </w:t>
      </w:r>
      <w:r>
        <w:t>of</w:t>
      </w:r>
      <w:r>
        <w:rPr>
          <w:spacing w:val="-4"/>
        </w:rPr>
        <w:t xml:space="preserve"> </w:t>
      </w:r>
      <w:r>
        <w:t>Research,</w:t>
      </w:r>
      <w:r>
        <w:rPr>
          <w:spacing w:val="-4"/>
        </w:rPr>
        <w:t xml:space="preserve"> </w:t>
      </w:r>
      <w:r>
        <w:t>7</w:t>
      </w:r>
      <w:r>
        <w:rPr>
          <w:vertAlign w:val="superscript"/>
        </w:rPr>
        <w:t>th</w:t>
      </w:r>
      <w:r>
        <w:rPr>
          <w:spacing w:val="-3"/>
        </w:rPr>
        <w:t xml:space="preserve"> </w:t>
      </w:r>
      <w:r>
        <w:t>Edition.</w:t>
      </w:r>
      <w:r>
        <w:rPr>
          <w:spacing w:val="-4"/>
        </w:rPr>
        <w:t xml:space="preserve"> </w:t>
      </w:r>
      <w:r>
        <w:t>Thousand</w:t>
      </w:r>
      <w:r>
        <w:rPr>
          <w:spacing w:val="-4"/>
        </w:rPr>
        <w:t xml:space="preserve"> </w:t>
      </w:r>
      <w:r>
        <w:t>Oaks:</w:t>
      </w:r>
      <w:r>
        <w:rPr>
          <w:spacing w:val="-4"/>
        </w:rPr>
        <w:t xml:space="preserve"> </w:t>
      </w:r>
      <w:r>
        <w:t>Sage.</w:t>
      </w:r>
      <w:r>
        <w:rPr>
          <w:spacing w:val="-4"/>
        </w:rPr>
        <w:t xml:space="preserve"> </w:t>
      </w:r>
      <w:r>
        <w:t>Chapter</w:t>
      </w:r>
      <w:r>
        <w:rPr>
          <w:spacing w:val="-4"/>
        </w:rPr>
        <w:t xml:space="preserve"> </w:t>
      </w:r>
      <w:r>
        <w:t>5,</w:t>
      </w:r>
      <w:r>
        <w:rPr>
          <w:spacing w:val="-4"/>
        </w:rPr>
        <w:t xml:space="preserve"> </w:t>
      </w:r>
      <w:r>
        <w:t>pages</w:t>
      </w:r>
      <w:r>
        <w:rPr>
          <w:spacing w:val="-4"/>
        </w:rPr>
        <w:t xml:space="preserve"> </w:t>
      </w:r>
      <w:r>
        <w:t>135-167.</w:t>
      </w:r>
    </w:p>
    <w:p w:rsidR="0037117C" w:rsidRDefault="00BE0B91">
      <w:pPr>
        <w:pStyle w:val="ListParagraph"/>
        <w:numPr>
          <w:ilvl w:val="0"/>
          <w:numId w:val="1"/>
        </w:numPr>
        <w:tabs>
          <w:tab w:val="left" w:pos="839"/>
        </w:tabs>
        <w:spacing w:before="10" w:line="273" w:lineRule="auto"/>
        <w:ind w:right="373"/>
        <w:rPr>
          <w:rFonts w:ascii="Symbol" w:hAnsi="Symbol"/>
        </w:rPr>
      </w:pPr>
      <w:r>
        <w:t>Jane</w:t>
      </w:r>
      <w:r>
        <w:rPr>
          <w:spacing w:val="-1"/>
        </w:rPr>
        <w:t xml:space="preserve"> </w:t>
      </w:r>
      <w:r>
        <w:t>Ritchie,</w:t>
      </w:r>
      <w:r>
        <w:rPr>
          <w:spacing w:val="-1"/>
        </w:rPr>
        <w:t xml:space="preserve"> </w:t>
      </w:r>
      <w:r>
        <w:t>Jane</w:t>
      </w:r>
      <w:r>
        <w:rPr>
          <w:spacing w:val="-1"/>
        </w:rPr>
        <w:t xml:space="preserve"> </w:t>
      </w:r>
      <w:r>
        <w:t>Lewis,</w:t>
      </w:r>
      <w:r>
        <w:rPr>
          <w:spacing w:val="-1"/>
        </w:rPr>
        <w:t xml:space="preserve"> </w:t>
      </w:r>
      <w:r>
        <w:t>and</w:t>
      </w:r>
      <w:r>
        <w:rPr>
          <w:spacing w:val="-1"/>
        </w:rPr>
        <w:t xml:space="preserve"> </w:t>
      </w:r>
      <w:r>
        <w:t>Gillian</w:t>
      </w:r>
      <w:r>
        <w:rPr>
          <w:spacing w:val="-1"/>
        </w:rPr>
        <w:t xml:space="preserve"> </w:t>
      </w:r>
      <w:r>
        <w:t>El</w:t>
      </w:r>
      <w:r>
        <w:rPr>
          <w:spacing w:val="-1"/>
        </w:rPr>
        <w:t xml:space="preserve"> </w:t>
      </w:r>
      <w:r>
        <w:t>am.</w:t>
      </w:r>
      <w:r>
        <w:rPr>
          <w:spacing w:val="-1"/>
        </w:rPr>
        <w:t xml:space="preserve"> </w:t>
      </w:r>
      <w:r>
        <w:t>2003.</w:t>
      </w:r>
      <w:r>
        <w:rPr>
          <w:spacing w:val="-1"/>
        </w:rPr>
        <w:t xml:space="preserve"> </w:t>
      </w:r>
      <w:r>
        <w:t>Designing</w:t>
      </w:r>
      <w:r>
        <w:rPr>
          <w:spacing w:val="-1"/>
        </w:rPr>
        <w:t xml:space="preserve"> </w:t>
      </w:r>
      <w:r>
        <w:t>and</w:t>
      </w:r>
      <w:r>
        <w:rPr>
          <w:spacing w:val="-1"/>
        </w:rPr>
        <w:t xml:space="preserve"> </w:t>
      </w:r>
      <w:r>
        <w:t>Selecting</w:t>
      </w:r>
      <w:r>
        <w:rPr>
          <w:spacing w:val="-1"/>
        </w:rPr>
        <w:t xml:space="preserve"> </w:t>
      </w:r>
      <w:r>
        <w:t>Samples.</w:t>
      </w:r>
      <w:r>
        <w:rPr>
          <w:spacing w:val="-1"/>
        </w:rPr>
        <w:t xml:space="preserve"> </w:t>
      </w:r>
      <w:r>
        <w:t>In Qualitative Research Practice: A Guide for Social Science Students and Researchers, Editors</w:t>
      </w:r>
      <w:r>
        <w:rPr>
          <w:spacing w:val="-4"/>
        </w:rPr>
        <w:t xml:space="preserve"> </w:t>
      </w:r>
      <w:r>
        <w:t>Jane</w:t>
      </w:r>
      <w:r>
        <w:rPr>
          <w:spacing w:val="-4"/>
        </w:rPr>
        <w:t xml:space="preserve"> </w:t>
      </w:r>
      <w:r>
        <w:t>Ritchie</w:t>
      </w:r>
      <w:r>
        <w:rPr>
          <w:spacing w:val="-4"/>
        </w:rPr>
        <w:t xml:space="preserve"> </w:t>
      </w:r>
      <w:r>
        <w:t>and</w:t>
      </w:r>
      <w:r>
        <w:rPr>
          <w:spacing w:val="-4"/>
        </w:rPr>
        <w:t xml:space="preserve"> </w:t>
      </w:r>
      <w:r>
        <w:t>Jane</w:t>
      </w:r>
      <w:r>
        <w:rPr>
          <w:spacing w:val="-4"/>
        </w:rPr>
        <w:t xml:space="preserve"> </w:t>
      </w:r>
      <w:r>
        <w:t>Lewis.</w:t>
      </w:r>
      <w:r>
        <w:rPr>
          <w:spacing w:val="-4"/>
        </w:rPr>
        <w:t xml:space="preserve"> </w:t>
      </w:r>
      <w:r>
        <w:t>Thousand</w:t>
      </w:r>
      <w:r>
        <w:rPr>
          <w:spacing w:val="-4"/>
        </w:rPr>
        <w:t xml:space="preserve"> </w:t>
      </w:r>
      <w:r>
        <w:t>Oaks:</w:t>
      </w:r>
      <w:r>
        <w:rPr>
          <w:spacing w:val="-4"/>
        </w:rPr>
        <w:t xml:space="preserve"> </w:t>
      </w:r>
      <w:r>
        <w:t>Sage.</w:t>
      </w:r>
      <w:r>
        <w:rPr>
          <w:spacing w:val="-4"/>
        </w:rPr>
        <w:t xml:space="preserve"> </w:t>
      </w:r>
      <w:r>
        <w:t>Chapters</w:t>
      </w:r>
      <w:r>
        <w:rPr>
          <w:spacing w:val="-4"/>
        </w:rPr>
        <w:t xml:space="preserve"> </w:t>
      </w:r>
      <w:r>
        <w:t>4,</w:t>
      </w:r>
      <w:r>
        <w:rPr>
          <w:spacing w:val="-4"/>
        </w:rPr>
        <w:t xml:space="preserve"> </w:t>
      </w:r>
      <w:r>
        <w:t>pages</w:t>
      </w:r>
      <w:r>
        <w:rPr>
          <w:spacing w:val="-4"/>
        </w:rPr>
        <w:t xml:space="preserve"> </w:t>
      </w:r>
      <w:r>
        <w:t>77-108.</w:t>
      </w:r>
    </w:p>
    <w:p w:rsidR="0037117C" w:rsidRDefault="0037117C">
      <w:pPr>
        <w:pStyle w:val="BodyText"/>
        <w:spacing w:before="9"/>
        <w:rPr>
          <w:sz w:val="31"/>
        </w:rPr>
      </w:pPr>
    </w:p>
    <w:p w:rsidR="0037117C" w:rsidRDefault="00BE0B91">
      <w:pPr>
        <w:pStyle w:val="Heading2"/>
      </w:pPr>
      <w:r>
        <w:t>Class</w:t>
      </w:r>
      <w:r>
        <w:rPr>
          <w:spacing w:val="-8"/>
        </w:rPr>
        <w:t xml:space="preserve"> </w:t>
      </w:r>
      <w:r>
        <w:t>7</w:t>
      </w:r>
      <w:r>
        <w:rPr>
          <w:spacing w:val="-7"/>
        </w:rPr>
        <w:t xml:space="preserve"> </w:t>
      </w:r>
      <w:r>
        <w:t>(12/11/23)</w:t>
      </w:r>
      <w:r>
        <w:rPr>
          <w:spacing w:val="-7"/>
        </w:rPr>
        <w:t xml:space="preserve"> </w:t>
      </w:r>
      <w:r>
        <w:t>Human</w:t>
      </w:r>
      <w:r>
        <w:rPr>
          <w:spacing w:val="-7"/>
        </w:rPr>
        <w:t xml:space="preserve"> </w:t>
      </w:r>
      <w:r>
        <w:rPr>
          <w:spacing w:val="-2"/>
        </w:rPr>
        <w:t>Subjects/Ethics</w:t>
      </w:r>
    </w:p>
    <w:p w:rsidR="0037117C" w:rsidRDefault="0037117C">
      <w:pPr>
        <w:pStyle w:val="BodyText"/>
        <w:spacing w:before="11"/>
        <w:rPr>
          <w:b/>
          <w:sz w:val="31"/>
        </w:rPr>
      </w:pPr>
    </w:p>
    <w:p w:rsidR="0037117C" w:rsidRDefault="00BE0B91">
      <w:pPr>
        <w:pStyle w:val="ListParagraph"/>
        <w:numPr>
          <w:ilvl w:val="0"/>
          <w:numId w:val="1"/>
        </w:numPr>
        <w:tabs>
          <w:tab w:val="left" w:pos="839"/>
        </w:tabs>
        <w:spacing w:line="276" w:lineRule="auto"/>
        <w:ind w:right="191"/>
        <w:rPr>
          <w:rFonts w:ascii="Symbol" w:hAnsi="Symbol"/>
        </w:rPr>
      </w:pPr>
      <w:r>
        <w:t>Russell</w:t>
      </w:r>
      <w:r>
        <w:rPr>
          <w:spacing w:val="-4"/>
        </w:rPr>
        <w:t xml:space="preserve"> </w:t>
      </w:r>
      <w:r>
        <w:t>K</w:t>
      </w:r>
      <w:r>
        <w:rPr>
          <w:spacing w:val="-4"/>
        </w:rPr>
        <w:t xml:space="preserve"> </w:t>
      </w:r>
      <w:r>
        <w:t>Schutt.</w:t>
      </w:r>
      <w:r>
        <w:rPr>
          <w:spacing w:val="-4"/>
        </w:rPr>
        <w:t xml:space="preserve"> </w:t>
      </w:r>
      <w:r>
        <w:t>2012.</w:t>
      </w:r>
      <w:r>
        <w:rPr>
          <w:spacing w:val="-5"/>
        </w:rPr>
        <w:t xml:space="preserve"> </w:t>
      </w:r>
      <w:r>
        <w:t>Research</w:t>
      </w:r>
      <w:r>
        <w:rPr>
          <w:spacing w:val="-4"/>
        </w:rPr>
        <w:t xml:space="preserve"> </w:t>
      </w:r>
      <w:r>
        <w:t>Ethics</w:t>
      </w:r>
      <w:r>
        <w:rPr>
          <w:spacing w:val="-4"/>
        </w:rPr>
        <w:t xml:space="preserve"> </w:t>
      </w:r>
      <w:r>
        <w:t>and</w:t>
      </w:r>
      <w:r>
        <w:rPr>
          <w:spacing w:val="-4"/>
        </w:rPr>
        <w:t xml:space="preserve"> </w:t>
      </w:r>
      <w:r>
        <w:t>Philosophies.</w:t>
      </w:r>
      <w:r>
        <w:rPr>
          <w:spacing w:val="-6"/>
        </w:rPr>
        <w:t xml:space="preserve"> </w:t>
      </w:r>
      <w:r>
        <w:t>Investigating</w:t>
      </w:r>
      <w:r>
        <w:rPr>
          <w:spacing w:val="-4"/>
        </w:rPr>
        <w:t xml:space="preserve"> </w:t>
      </w:r>
      <w:r>
        <w:t>the</w:t>
      </w:r>
      <w:r>
        <w:rPr>
          <w:spacing w:val="-4"/>
        </w:rPr>
        <w:t xml:space="preserve"> </w:t>
      </w:r>
      <w:r>
        <w:t>Social</w:t>
      </w:r>
      <w:r>
        <w:rPr>
          <w:spacing w:val="-4"/>
        </w:rPr>
        <w:t xml:space="preserve"> </w:t>
      </w:r>
      <w:r>
        <w:t>World: The Process and Practice of Research, 7</w:t>
      </w:r>
      <w:r>
        <w:rPr>
          <w:vertAlign w:val="superscript"/>
        </w:rPr>
        <w:t>th</w:t>
      </w:r>
      <w:r>
        <w:t xml:space="preserve"> Edition. Thousand Oaks: Sage. Chapter 3, pages 63-89.</w:t>
      </w:r>
    </w:p>
    <w:p w:rsidR="0037117C" w:rsidRDefault="00BE0B91">
      <w:pPr>
        <w:pStyle w:val="ListParagraph"/>
        <w:numPr>
          <w:ilvl w:val="0"/>
          <w:numId w:val="1"/>
        </w:numPr>
        <w:tabs>
          <w:tab w:val="left" w:pos="839"/>
        </w:tabs>
        <w:spacing w:line="266" w:lineRule="auto"/>
        <w:ind w:right="447"/>
        <w:rPr>
          <w:rFonts w:ascii="Symbol" w:hAnsi="Symbol"/>
          <w:sz w:val="24"/>
        </w:rPr>
      </w:pPr>
      <w:r>
        <w:t>The</w:t>
      </w:r>
      <w:r>
        <w:rPr>
          <w:spacing w:val="-5"/>
        </w:rPr>
        <w:t xml:space="preserve"> </w:t>
      </w:r>
      <w:r>
        <w:t>Sage</w:t>
      </w:r>
      <w:r>
        <w:rPr>
          <w:spacing w:val="-5"/>
        </w:rPr>
        <w:t xml:space="preserve"> </w:t>
      </w:r>
      <w:r>
        <w:t>Encyclopedia</w:t>
      </w:r>
      <w:r>
        <w:rPr>
          <w:spacing w:val="-5"/>
        </w:rPr>
        <w:t xml:space="preserve"> </w:t>
      </w:r>
      <w:r>
        <w:t>of</w:t>
      </w:r>
      <w:r>
        <w:rPr>
          <w:spacing w:val="-5"/>
        </w:rPr>
        <w:t xml:space="preserve"> </w:t>
      </w:r>
      <w:r>
        <w:t>Action</w:t>
      </w:r>
      <w:r>
        <w:rPr>
          <w:spacing w:val="-5"/>
        </w:rPr>
        <w:t xml:space="preserve"> </w:t>
      </w:r>
      <w:r>
        <w:t>Research.</w:t>
      </w:r>
      <w:r>
        <w:rPr>
          <w:spacing w:val="-5"/>
        </w:rPr>
        <w:t xml:space="preserve"> </w:t>
      </w:r>
      <w:r>
        <w:t>2014.</w:t>
      </w:r>
      <w:r>
        <w:rPr>
          <w:spacing w:val="-5"/>
        </w:rPr>
        <w:t xml:space="preserve"> </w:t>
      </w:r>
      <w:r>
        <w:t>“Anti-Oppression</w:t>
      </w:r>
      <w:r>
        <w:rPr>
          <w:spacing w:val="-5"/>
        </w:rPr>
        <w:t xml:space="preserve"> </w:t>
      </w:r>
      <w:r>
        <w:t>Research.”</w:t>
      </w:r>
      <w:r>
        <w:rPr>
          <w:spacing w:val="-5"/>
        </w:rPr>
        <w:t xml:space="preserve"> </w:t>
      </w:r>
      <w:r>
        <w:t>Editors David Coghlan and Mary Brydon-Miller. Thousand Oaks: Sage. Pages 40-44.</w:t>
      </w:r>
    </w:p>
    <w:p w:rsidR="0037117C" w:rsidRDefault="00BE0B91">
      <w:pPr>
        <w:pStyle w:val="ListParagraph"/>
        <w:numPr>
          <w:ilvl w:val="0"/>
          <w:numId w:val="1"/>
        </w:numPr>
        <w:tabs>
          <w:tab w:val="left" w:pos="839"/>
        </w:tabs>
        <w:spacing w:before="8" w:line="268" w:lineRule="auto"/>
        <w:ind w:right="859"/>
        <w:rPr>
          <w:rFonts w:ascii="Symbol" w:hAnsi="Symbol"/>
        </w:rPr>
      </w:pPr>
      <w:r>
        <w:t>Linda</w:t>
      </w:r>
      <w:r>
        <w:rPr>
          <w:spacing w:val="-5"/>
        </w:rPr>
        <w:t xml:space="preserve"> </w:t>
      </w:r>
      <w:r>
        <w:t>Tuhiwai</w:t>
      </w:r>
      <w:r>
        <w:rPr>
          <w:spacing w:val="-5"/>
        </w:rPr>
        <w:t xml:space="preserve"> </w:t>
      </w:r>
      <w:r>
        <w:t>Smith.</w:t>
      </w:r>
      <w:r>
        <w:rPr>
          <w:spacing w:val="-5"/>
        </w:rPr>
        <w:t xml:space="preserve"> </w:t>
      </w:r>
      <w:r>
        <w:t>1999.</w:t>
      </w:r>
      <w:r>
        <w:rPr>
          <w:spacing w:val="-5"/>
        </w:rPr>
        <w:t xml:space="preserve"> </w:t>
      </w:r>
      <w:r>
        <w:t>Decolonizing</w:t>
      </w:r>
      <w:r>
        <w:rPr>
          <w:spacing w:val="-5"/>
        </w:rPr>
        <w:t xml:space="preserve"> </w:t>
      </w:r>
      <w:r>
        <w:t>Methodologies:</w:t>
      </w:r>
      <w:r>
        <w:rPr>
          <w:spacing w:val="-5"/>
        </w:rPr>
        <w:t xml:space="preserve"> </w:t>
      </w:r>
      <w:r>
        <w:t>Research</w:t>
      </w:r>
      <w:r>
        <w:rPr>
          <w:spacing w:val="-5"/>
        </w:rPr>
        <w:t xml:space="preserve"> </w:t>
      </w:r>
      <w:r>
        <w:t>and</w:t>
      </w:r>
      <w:r>
        <w:rPr>
          <w:spacing w:val="-5"/>
        </w:rPr>
        <w:t xml:space="preserve"> </w:t>
      </w:r>
      <w:r>
        <w:t>Indigenous Peoples. London: Zed Books. Introduction, pages 1-18.</w:t>
      </w:r>
    </w:p>
    <w:p w:rsidR="0037117C" w:rsidRDefault="00BE0B91">
      <w:pPr>
        <w:pStyle w:val="ListParagraph"/>
        <w:numPr>
          <w:ilvl w:val="0"/>
          <w:numId w:val="1"/>
        </w:numPr>
        <w:tabs>
          <w:tab w:val="left" w:pos="839"/>
        </w:tabs>
        <w:spacing w:before="10" w:line="276" w:lineRule="auto"/>
        <w:ind w:right="373"/>
        <w:rPr>
          <w:rFonts w:ascii="Symbol" w:hAnsi="Symbol"/>
        </w:rPr>
      </w:pPr>
      <w:r>
        <w:t>Henry T. Frierson, Stafford Hood</w:t>
      </w:r>
      <w:r>
        <w:t xml:space="preserve">, and </w:t>
      </w:r>
      <w:proofErr w:type="spellStart"/>
      <w:r>
        <w:t>Gerunda</w:t>
      </w:r>
      <w:proofErr w:type="spellEnd"/>
      <w:r>
        <w:t xml:space="preserve"> B. Hughes. 2002. </w:t>
      </w:r>
      <w:r>
        <w:rPr>
          <w:color w:val="0563C1"/>
          <w:u w:val="single" w:color="0563C1"/>
        </w:rPr>
        <w:t>A guide to conducting</w:t>
      </w:r>
      <w:r>
        <w:rPr>
          <w:color w:val="0563C1"/>
        </w:rPr>
        <w:t xml:space="preserve"> </w:t>
      </w:r>
      <w:r>
        <w:rPr>
          <w:color w:val="0563C1"/>
          <w:u w:val="single" w:color="0563C1"/>
        </w:rPr>
        <w:t>culturally responsive evaluation</w:t>
      </w:r>
      <w:r>
        <w:t>. In The 2002 User-Friendly Handbook for Project Evaluation,</w:t>
      </w:r>
      <w:r>
        <w:rPr>
          <w:spacing w:val="-4"/>
        </w:rPr>
        <w:t xml:space="preserve"> </w:t>
      </w:r>
      <w:r>
        <w:t>Editor</w:t>
      </w:r>
      <w:r>
        <w:rPr>
          <w:spacing w:val="-4"/>
        </w:rPr>
        <w:t xml:space="preserve"> </w:t>
      </w:r>
      <w:r>
        <w:t>J.</w:t>
      </w:r>
      <w:r>
        <w:rPr>
          <w:spacing w:val="-4"/>
        </w:rPr>
        <w:t xml:space="preserve"> </w:t>
      </w:r>
      <w:proofErr w:type="spellStart"/>
      <w:r>
        <w:t>Frechtling</w:t>
      </w:r>
      <w:proofErr w:type="spellEnd"/>
      <w:r>
        <w:t>.</w:t>
      </w:r>
      <w:r>
        <w:rPr>
          <w:spacing w:val="-4"/>
        </w:rPr>
        <w:t xml:space="preserve"> </w:t>
      </w:r>
      <w:r>
        <w:t>National</w:t>
      </w:r>
      <w:r>
        <w:rPr>
          <w:spacing w:val="-4"/>
        </w:rPr>
        <w:t xml:space="preserve"> </w:t>
      </w:r>
      <w:r>
        <w:t>Science</w:t>
      </w:r>
      <w:r>
        <w:rPr>
          <w:spacing w:val="-4"/>
        </w:rPr>
        <w:t xml:space="preserve"> </w:t>
      </w:r>
      <w:r>
        <w:t>Foundation.</w:t>
      </w:r>
      <w:r>
        <w:rPr>
          <w:spacing w:val="-4"/>
        </w:rPr>
        <w:t xml:space="preserve"> </w:t>
      </w:r>
      <w:r>
        <w:t>pages</w:t>
      </w:r>
      <w:r>
        <w:rPr>
          <w:spacing w:val="-4"/>
        </w:rPr>
        <w:t xml:space="preserve"> </w:t>
      </w:r>
      <w:r>
        <w:t>63-73.</w:t>
      </w:r>
      <w:r>
        <w:rPr>
          <w:spacing w:val="-4"/>
        </w:rPr>
        <w:t xml:space="preserve"> </w:t>
      </w:r>
      <w:r>
        <w:t>Available</w:t>
      </w:r>
      <w:r>
        <w:rPr>
          <w:spacing w:val="-4"/>
        </w:rPr>
        <w:t xml:space="preserve"> </w:t>
      </w:r>
      <w:r>
        <w:t xml:space="preserve">at: </w:t>
      </w:r>
      <w:r>
        <w:rPr>
          <w:spacing w:val="-2"/>
        </w:rPr>
        <w:t>https://</w:t>
      </w:r>
      <w:hyperlink r:id="rId14">
        <w:r>
          <w:rPr>
            <w:spacing w:val="-2"/>
          </w:rPr>
          <w:t>www.nsf.gov/pubs/2002/nsf02057/nsf02057_5.pdf</w:t>
        </w:r>
      </w:hyperlink>
    </w:p>
    <w:p w:rsidR="0037117C" w:rsidRDefault="0037117C">
      <w:pPr>
        <w:pStyle w:val="BodyText"/>
        <w:spacing w:before="11"/>
        <w:rPr>
          <w:sz w:val="24"/>
        </w:rPr>
      </w:pPr>
    </w:p>
    <w:p w:rsidR="0037117C" w:rsidRDefault="00BE0B91">
      <w:pPr>
        <w:pStyle w:val="BodyText"/>
        <w:ind w:left="119"/>
      </w:pPr>
      <w:r>
        <w:t>Due:</w:t>
      </w:r>
      <w:r>
        <w:rPr>
          <w:spacing w:val="-5"/>
        </w:rPr>
        <w:t xml:space="preserve"> </w:t>
      </w:r>
      <w:r>
        <w:t>Short</w:t>
      </w:r>
      <w:r>
        <w:rPr>
          <w:spacing w:val="-4"/>
        </w:rPr>
        <w:t xml:space="preserve"> </w:t>
      </w:r>
      <w:r>
        <w:rPr>
          <w:spacing w:val="-2"/>
        </w:rPr>
        <w:t>Survey</w:t>
      </w:r>
    </w:p>
    <w:p w:rsidR="0037117C" w:rsidRDefault="0037117C">
      <w:pPr>
        <w:pStyle w:val="BodyText"/>
        <w:spacing w:before="5"/>
        <w:rPr>
          <w:sz w:val="27"/>
        </w:rPr>
      </w:pPr>
    </w:p>
    <w:p w:rsidR="0037117C" w:rsidRDefault="00BE0B91">
      <w:pPr>
        <w:pStyle w:val="Heading1"/>
      </w:pPr>
      <w:r>
        <w:t>NYU</w:t>
      </w:r>
      <w:r>
        <w:rPr>
          <w:spacing w:val="-8"/>
        </w:rPr>
        <w:t xml:space="preserve"> </w:t>
      </w:r>
      <w:r>
        <w:rPr>
          <w:spacing w:val="-2"/>
        </w:rPr>
        <w:t>Brightspace</w:t>
      </w:r>
    </w:p>
    <w:p w:rsidR="0037117C" w:rsidRDefault="00BE0B91">
      <w:pPr>
        <w:pStyle w:val="BodyText"/>
        <w:spacing w:before="278"/>
        <w:ind w:left="119" w:right="149"/>
      </w:pPr>
      <w:r>
        <w:t>All</w:t>
      </w:r>
      <w:r>
        <w:rPr>
          <w:spacing w:val="-4"/>
        </w:rPr>
        <w:t xml:space="preserve"> </w:t>
      </w:r>
      <w:r>
        <w:t>announcements,</w:t>
      </w:r>
      <w:r>
        <w:rPr>
          <w:spacing w:val="-4"/>
        </w:rPr>
        <w:t xml:space="preserve"> </w:t>
      </w:r>
      <w:r>
        <w:t>resources,</w:t>
      </w:r>
      <w:r>
        <w:rPr>
          <w:spacing w:val="-4"/>
        </w:rPr>
        <w:t xml:space="preserve"> </w:t>
      </w:r>
      <w:r>
        <w:t>and</w:t>
      </w:r>
      <w:r>
        <w:rPr>
          <w:spacing w:val="-4"/>
        </w:rPr>
        <w:t xml:space="preserve"> </w:t>
      </w:r>
      <w:r>
        <w:t>assignments</w:t>
      </w:r>
      <w:r>
        <w:rPr>
          <w:spacing w:val="-4"/>
        </w:rPr>
        <w:t xml:space="preserve"> </w:t>
      </w:r>
      <w:r>
        <w:t>will</w:t>
      </w:r>
      <w:r>
        <w:rPr>
          <w:spacing w:val="-4"/>
        </w:rPr>
        <w:t xml:space="preserve"> </w:t>
      </w:r>
      <w:r>
        <w:t>be</w:t>
      </w:r>
      <w:r>
        <w:rPr>
          <w:spacing w:val="-4"/>
        </w:rPr>
        <w:t xml:space="preserve"> </w:t>
      </w:r>
      <w:r>
        <w:t>delivered</w:t>
      </w:r>
      <w:r>
        <w:rPr>
          <w:spacing w:val="-7"/>
        </w:rPr>
        <w:t xml:space="preserve"> </w:t>
      </w:r>
      <w:r>
        <w:t>through</w:t>
      </w:r>
      <w:r>
        <w:rPr>
          <w:spacing w:val="-4"/>
        </w:rPr>
        <w:t xml:space="preserve"> </w:t>
      </w:r>
      <w:r>
        <w:t>the</w:t>
      </w:r>
      <w:r>
        <w:rPr>
          <w:spacing w:val="-4"/>
        </w:rPr>
        <w:t xml:space="preserve"> </w:t>
      </w:r>
      <w:r>
        <w:t>NYU</w:t>
      </w:r>
      <w:r>
        <w:rPr>
          <w:spacing w:val="-4"/>
        </w:rPr>
        <w:t xml:space="preserve"> </w:t>
      </w:r>
      <w:r>
        <w:t xml:space="preserve">Brightspace </w:t>
      </w:r>
      <w:r>
        <w:rPr>
          <w:spacing w:val="-2"/>
        </w:rPr>
        <w:t>site.</w:t>
      </w:r>
    </w:p>
    <w:p w:rsidR="0037117C" w:rsidRDefault="0037117C">
      <w:pPr>
        <w:pStyle w:val="BodyText"/>
        <w:spacing w:before="7"/>
        <w:rPr>
          <w:sz w:val="24"/>
        </w:rPr>
      </w:pPr>
    </w:p>
    <w:p w:rsidR="0037117C" w:rsidRDefault="00BE0B91">
      <w:pPr>
        <w:pStyle w:val="Heading1"/>
      </w:pPr>
      <w:r>
        <w:t>Academic</w:t>
      </w:r>
      <w:r>
        <w:rPr>
          <w:spacing w:val="-11"/>
        </w:rPr>
        <w:t xml:space="preserve"> </w:t>
      </w:r>
      <w:r>
        <w:rPr>
          <w:spacing w:val="-2"/>
        </w:rPr>
        <w:t>Integrity</w:t>
      </w:r>
    </w:p>
    <w:p w:rsidR="0037117C" w:rsidRDefault="0037117C">
      <w:pPr>
        <w:sectPr w:rsidR="0037117C">
          <w:pgSz w:w="12240" w:h="15840"/>
          <w:pgMar w:top="840" w:right="1220" w:bottom="780" w:left="1220" w:header="0" w:footer="590" w:gutter="0"/>
          <w:cols w:space="720"/>
        </w:sectPr>
      </w:pPr>
    </w:p>
    <w:p w:rsidR="0037117C" w:rsidRDefault="00BE0B91">
      <w:pPr>
        <w:pStyle w:val="BodyText"/>
        <w:spacing w:before="81"/>
        <w:ind w:left="119" w:right="149"/>
      </w:pPr>
      <w:r>
        <w:lastRenderedPageBreak/>
        <w:t>Academic</w:t>
      </w:r>
      <w:r>
        <w:rPr>
          <w:spacing w:val="-3"/>
        </w:rPr>
        <w:t xml:space="preserve"> </w:t>
      </w:r>
      <w:r>
        <w:t>integrity</w:t>
      </w:r>
      <w:r>
        <w:rPr>
          <w:spacing w:val="-3"/>
        </w:rPr>
        <w:t xml:space="preserve"> </w:t>
      </w:r>
      <w:r>
        <w:t>is</w:t>
      </w:r>
      <w:r>
        <w:rPr>
          <w:spacing w:val="-3"/>
        </w:rPr>
        <w:t xml:space="preserve"> </w:t>
      </w:r>
      <w:r>
        <w:t>a</w:t>
      </w:r>
      <w:r>
        <w:rPr>
          <w:spacing w:val="-3"/>
        </w:rPr>
        <w:t xml:space="preserve"> </w:t>
      </w:r>
      <w:r>
        <w:t>vital</w:t>
      </w:r>
      <w:r>
        <w:rPr>
          <w:spacing w:val="-3"/>
        </w:rPr>
        <w:t xml:space="preserve"> </w:t>
      </w:r>
      <w:r>
        <w:t>component</w:t>
      </w:r>
      <w:r>
        <w:rPr>
          <w:spacing w:val="-3"/>
        </w:rPr>
        <w:t xml:space="preserve"> </w:t>
      </w:r>
      <w:r>
        <w:t>of</w:t>
      </w:r>
      <w:r>
        <w:rPr>
          <w:spacing w:val="-3"/>
        </w:rPr>
        <w:t xml:space="preserve"> </w:t>
      </w:r>
      <w:r>
        <w:t>Wagner</w:t>
      </w:r>
      <w:r>
        <w:rPr>
          <w:spacing w:val="-3"/>
        </w:rPr>
        <w:t xml:space="preserve"> </w:t>
      </w:r>
      <w:r>
        <w:t>and</w:t>
      </w:r>
      <w:r>
        <w:rPr>
          <w:spacing w:val="-3"/>
        </w:rPr>
        <w:t xml:space="preserve"> </w:t>
      </w:r>
      <w:r>
        <w:t>NYU.</w:t>
      </w:r>
      <w:r>
        <w:rPr>
          <w:spacing w:val="-3"/>
        </w:rPr>
        <w:t xml:space="preserve"> </w:t>
      </w:r>
      <w:r>
        <w:t>All</w:t>
      </w:r>
      <w:r>
        <w:rPr>
          <w:spacing w:val="-3"/>
        </w:rPr>
        <w:t xml:space="preserve"> </w:t>
      </w:r>
      <w:r>
        <w:t>students</w:t>
      </w:r>
      <w:r>
        <w:rPr>
          <w:spacing w:val="-3"/>
        </w:rPr>
        <w:t xml:space="preserve"> </w:t>
      </w:r>
      <w:r>
        <w:t>enrolled</w:t>
      </w:r>
      <w:r>
        <w:rPr>
          <w:spacing w:val="-3"/>
        </w:rPr>
        <w:t xml:space="preserve"> </w:t>
      </w:r>
      <w:r>
        <w:t>in</w:t>
      </w:r>
      <w:r>
        <w:rPr>
          <w:spacing w:val="-3"/>
        </w:rPr>
        <w:t xml:space="preserve"> </w:t>
      </w:r>
      <w:r>
        <w:t>this</w:t>
      </w:r>
      <w:r>
        <w:rPr>
          <w:spacing w:val="-3"/>
        </w:rPr>
        <w:t xml:space="preserve"> </w:t>
      </w:r>
      <w:r>
        <w:t>class</w:t>
      </w:r>
      <w:r>
        <w:rPr>
          <w:spacing w:val="-3"/>
        </w:rPr>
        <w:t xml:space="preserve"> </w:t>
      </w:r>
      <w:r>
        <w:t xml:space="preserve">are required to read and abide by </w:t>
      </w:r>
      <w:r>
        <w:rPr>
          <w:color w:val="0563C1"/>
          <w:u w:val="single" w:color="0563C1"/>
        </w:rPr>
        <w:t>Wagner’s Academic Code</w:t>
      </w:r>
      <w:r>
        <w:t xml:space="preserve">. All Wagner students have already read and signed the </w:t>
      </w:r>
      <w:r>
        <w:rPr>
          <w:color w:val="0563C1"/>
          <w:u w:val="single" w:color="0563C1"/>
        </w:rPr>
        <w:t>Wagner Academic Oath</w:t>
      </w:r>
      <w:r>
        <w:t>. Plagiarism of any form will not be tolerated and students in this class are expected to report violations to me. If any student in this class is unsure about what is expected of you and how to abide by the academic code, you should co</w:t>
      </w:r>
      <w:r>
        <w:t>nsult with me.</w:t>
      </w:r>
    </w:p>
    <w:p w:rsidR="0037117C" w:rsidRDefault="0037117C">
      <w:pPr>
        <w:pStyle w:val="BodyText"/>
        <w:spacing w:before="11"/>
        <w:rPr>
          <w:sz w:val="21"/>
        </w:rPr>
      </w:pPr>
    </w:p>
    <w:p w:rsidR="0037117C" w:rsidRDefault="00BE0B91">
      <w:pPr>
        <w:pStyle w:val="BodyText"/>
        <w:ind w:left="119" w:right="262"/>
        <w:jc w:val="both"/>
      </w:pPr>
      <w:r>
        <w:t>Because</w:t>
      </w:r>
      <w:r>
        <w:rPr>
          <w:spacing w:val="-2"/>
        </w:rPr>
        <w:t xml:space="preserve"> </w:t>
      </w:r>
      <w:r>
        <w:t>writing</w:t>
      </w:r>
      <w:r>
        <w:rPr>
          <w:spacing w:val="-2"/>
        </w:rPr>
        <w:t xml:space="preserve"> </w:t>
      </w:r>
      <w:r>
        <w:t>is</w:t>
      </w:r>
      <w:r>
        <w:rPr>
          <w:spacing w:val="-2"/>
        </w:rPr>
        <w:t xml:space="preserve"> </w:t>
      </w:r>
      <w:r>
        <w:t>a</w:t>
      </w:r>
      <w:r>
        <w:rPr>
          <w:spacing w:val="-2"/>
        </w:rPr>
        <w:t xml:space="preserve"> </w:t>
      </w:r>
      <w:r>
        <w:t>form</w:t>
      </w:r>
      <w:r>
        <w:rPr>
          <w:spacing w:val="-2"/>
        </w:rPr>
        <w:t xml:space="preserve"> </w:t>
      </w:r>
      <w:r>
        <w:t>of</w:t>
      </w:r>
      <w:r>
        <w:rPr>
          <w:spacing w:val="-2"/>
        </w:rPr>
        <w:t xml:space="preserve"> </w:t>
      </w:r>
      <w:r>
        <w:t>thinking,</w:t>
      </w:r>
      <w:r>
        <w:rPr>
          <w:spacing w:val="-2"/>
        </w:rPr>
        <w:t xml:space="preserve"> </w:t>
      </w:r>
      <w:r>
        <w:t>you</w:t>
      </w:r>
      <w:r>
        <w:rPr>
          <w:spacing w:val="-2"/>
        </w:rPr>
        <w:t xml:space="preserve"> </w:t>
      </w:r>
      <w:r>
        <w:t>should</w:t>
      </w:r>
      <w:r>
        <w:rPr>
          <w:spacing w:val="-2"/>
        </w:rPr>
        <w:t xml:space="preserve"> </w:t>
      </w:r>
      <w:r>
        <w:t>not</w:t>
      </w:r>
      <w:r>
        <w:rPr>
          <w:spacing w:val="-2"/>
        </w:rPr>
        <w:t xml:space="preserve"> </w:t>
      </w:r>
      <w:r>
        <w:t>use</w:t>
      </w:r>
      <w:r>
        <w:rPr>
          <w:spacing w:val="-2"/>
        </w:rPr>
        <w:t xml:space="preserve"> </w:t>
      </w:r>
      <w:proofErr w:type="spellStart"/>
      <w:r>
        <w:t>ChatGPT</w:t>
      </w:r>
      <w:proofErr w:type="spellEnd"/>
      <w:r>
        <w:rPr>
          <w:spacing w:val="-2"/>
        </w:rPr>
        <w:t xml:space="preserve"> </w:t>
      </w:r>
      <w:r>
        <w:t>or</w:t>
      </w:r>
      <w:r>
        <w:rPr>
          <w:spacing w:val="-2"/>
        </w:rPr>
        <w:t xml:space="preserve"> </w:t>
      </w:r>
      <w:r>
        <w:t>other</w:t>
      </w:r>
      <w:r>
        <w:rPr>
          <w:spacing w:val="-2"/>
        </w:rPr>
        <w:t xml:space="preserve"> </w:t>
      </w:r>
      <w:r>
        <w:t>AI</w:t>
      </w:r>
      <w:r>
        <w:rPr>
          <w:spacing w:val="-2"/>
        </w:rPr>
        <w:t xml:space="preserve"> </w:t>
      </w:r>
      <w:r>
        <w:t>tools</w:t>
      </w:r>
      <w:r>
        <w:rPr>
          <w:spacing w:val="-2"/>
        </w:rPr>
        <w:t xml:space="preserve"> </w:t>
      </w:r>
      <w:r>
        <w:t>as</w:t>
      </w:r>
      <w:r>
        <w:rPr>
          <w:spacing w:val="-2"/>
        </w:rPr>
        <w:t xml:space="preserve"> </w:t>
      </w:r>
      <w:r>
        <w:t>a</w:t>
      </w:r>
      <w:r>
        <w:rPr>
          <w:spacing w:val="-2"/>
        </w:rPr>
        <w:t xml:space="preserve"> </w:t>
      </w:r>
      <w:r>
        <w:t>shortcut or</w:t>
      </w:r>
      <w:r>
        <w:rPr>
          <w:spacing w:val="-3"/>
        </w:rPr>
        <w:t xml:space="preserve"> </w:t>
      </w:r>
      <w:r>
        <w:t>substitute</w:t>
      </w:r>
      <w:r>
        <w:rPr>
          <w:spacing w:val="-3"/>
        </w:rPr>
        <w:t xml:space="preserve"> </w:t>
      </w:r>
      <w:r>
        <w:t>for</w:t>
      </w:r>
      <w:r>
        <w:rPr>
          <w:spacing w:val="-3"/>
        </w:rPr>
        <w:t xml:space="preserve"> </w:t>
      </w:r>
      <w:r>
        <w:t>drafting</w:t>
      </w:r>
      <w:r>
        <w:rPr>
          <w:spacing w:val="-3"/>
        </w:rPr>
        <w:t xml:space="preserve"> </w:t>
      </w:r>
      <w:r>
        <w:t>and</w:t>
      </w:r>
      <w:r>
        <w:rPr>
          <w:spacing w:val="-3"/>
        </w:rPr>
        <w:t xml:space="preserve"> </w:t>
      </w:r>
      <w:r>
        <w:t>editing</w:t>
      </w:r>
      <w:r>
        <w:rPr>
          <w:spacing w:val="-3"/>
        </w:rPr>
        <w:t xml:space="preserve"> </w:t>
      </w:r>
      <w:r>
        <w:t>written</w:t>
      </w:r>
      <w:r>
        <w:rPr>
          <w:spacing w:val="-3"/>
        </w:rPr>
        <w:t xml:space="preserve"> </w:t>
      </w:r>
      <w:r>
        <w:t>work</w:t>
      </w:r>
      <w:r>
        <w:rPr>
          <w:spacing w:val="-3"/>
        </w:rPr>
        <w:t xml:space="preserve"> </w:t>
      </w:r>
      <w:r>
        <w:t>in</w:t>
      </w:r>
      <w:r>
        <w:rPr>
          <w:spacing w:val="-3"/>
        </w:rPr>
        <w:t xml:space="preserve"> </w:t>
      </w:r>
      <w:r>
        <w:t>this</w:t>
      </w:r>
      <w:r>
        <w:rPr>
          <w:spacing w:val="-3"/>
        </w:rPr>
        <w:t xml:space="preserve"> </w:t>
      </w:r>
      <w:r>
        <w:t>class.</w:t>
      </w:r>
      <w:r>
        <w:rPr>
          <w:spacing w:val="-3"/>
        </w:rPr>
        <w:t xml:space="preserve"> </w:t>
      </w:r>
      <w:r>
        <w:t>Taking</w:t>
      </w:r>
      <w:r>
        <w:rPr>
          <w:spacing w:val="-3"/>
        </w:rPr>
        <w:t xml:space="preserve"> </w:t>
      </w:r>
      <w:r>
        <w:t>credit</w:t>
      </w:r>
      <w:r>
        <w:rPr>
          <w:spacing w:val="-3"/>
        </w:rPr>
        <w:t xml:space="preserve"> </w:t>
      </w:r>
      <w:r>
        <w:t>for</w:t>
      </w:r>
      <w:r>
        <w:rPr>
          <w:spacing w:val="-3"/>
        </w:rPr>
        <w:t xml:space="preserve"> </w:t>
      </w:r>
      <w:r>
        <w:t>writing</w:t>
      </w:r>
      <w:r>
        <w:rPr>
          <w:spacing w:val="-3"/>
        </w:rPr>
        <w:t xml:space="preserve"> </w:t>
      </w:r>
      <w:r>
        <w:t>you</w:t>
      </w:r>
      <w:r>
        <w:rPr>
          <w:spacing w:val="-3"/>
        </w:rPr>
        <w:t xml:space="preserve"> </w:t>
      </w:r>
      <w:r>
        <w:t>did</w:t>
      </w:r>
      <w:r>
        <w:rPr>
          <w:spacing w:val="-3"/>
        </w:rPr>
        <w:t xml:space="preserve"> </w:t>
      </w:r>
      <w:r>
        <w:t>not create is a violation of NYU’s Academ</w:t>
      </w:r>
      <w:r>
        <w:t>ic Integrity policy.</w:t>
      </w:r>
    </w:p>
    <w:p w:rsidR="0037117C" w:rsidRDefault="0037117C">
      <w:pPr>
        <w:pStyle w:val="BodyText"/>
        <w:spacing w:before="1"/>
        <w:rPr>
          <w:sz w:val="28"/>
        </w:rPr>
      </w:pPr>
    </w:p>
    <w:p w:rsidR="0037117C" w:rsidRDefault="00BE0B91">
      <w:pPr>
        <w:pStyle w:val="Heading1"/>
        <w:ind w:right="235"/>
        <w:jc w:val="both"/>
      </w:pPr>
      <w:r>
        <w:t>Henry</w:t>
      </w:r>
      <w:r>
        <w:rPr>
          <w:spacing w:val="-4"/>
        </w:rPr>
        <w:t xml:space="preserve"> </w:t>
      </w:r>
      <w:r>
        <w:t>and</w:t>
      </w:r>
      <w:r>
        <w:rPr>
          <w:spacing w:val="-5"/>
        </w:rPr>
        <w:t xml:space="preserve"> </w:t>
      </w:r>
      <w:r>
        <w:t>Lucy</w:t>
      </w:r>
      <w:r>
        <w:rPr>
          <w:spacing w:val="-4"/>
        </w:rPr>
        <w:t xml:space="preserve"> </w:t>
      </w:r>
      <w:r>
        <w:t>Moses</w:t>
      </w:r>
      <w:r>
        <w:rPr>
          <w:spacing w:val="-5"/>
        </w:rPr>
        <w:t xml:space="preserve"> </w:t>
      </w:r>
      <w:r>
        <w:t>Center</w:t>
      </w:r>
      <w:r>
        <w:rPr>
          <w:spacing w:val="-4"/>
        </w:rPr>
        <w:t xml:space="preserve"> </w:t>
      </w:r>
      <w:r>
        <w:t>for</w:t>
      </w:r>
      <w:r>
        <w:rPr>
          <w:spacing w:val="-5"/>
        </w:rPr>
        <w:t xml:space="preserve"> </w:t>
      </w:r>
      <w:r>
        <w:t>Students</w:t>
      </w:r>
      <w:r>
        <w:rPr>
          <w:spacing w:val="-4"/>
        </w:rPr>
        <w:t xml:space="preserve"> </w:t>
      </w:r>
      <w:r>
        <w:t>with</w:t>
      </w:r>
      <w:r>
        <w:rPr>
          <w:spacing w:val="-5"/>
        </w:rPr>
        <w:t xml:space="preserve"> </w:t>
      </w:r>
      <w:r>
        <w:t>Disabilities</w:t>
      </w:r>
      <w:r>
        <w:rPr>
          <w:spacing w:val="-4"/>
        </w:rPr>
        <w:t xml:space="preserve"> </w:t>
      </w:r>
      <w:r>
        <w:t xml:space="preserve">at </w:t>
      </w:r>
      <w:r>
        <w:rPr>
          <w:spacing w:val="-4"/>
        </w:rPr>
        <w:t>NYU</w:t>
      </w:r>
    </w:p>
    <w:p w:rsidR="0037117C" w:rsidRDefault="00BE0B91">
      <w:pPr>
        <w:pStyle w:val="BodyText"/>
        <w:spacing w:before="280"/>
        <w:ind w:left="119" w:right="149"/>
      </w:pPr>
      <w:r>
        <w:t>Academic accommodations are available for students with disabilities.</w:t>
      </w:r>
      <w:r>
        <w:rPr>
          <w:spacing w:val="40"/>
        </w:rPr>
        <w:t xml:space="preserve"> </w:t>
      </w:r>
      <w:r>
        <w:t xml:space="preserve">Please visit the </w:t>
      </w:r>
      <w:r>
        <w:rPr>
          <w:color w:val="0563C1"/>
          <w:u w:val="single" w:color="0563C1"/>
        </w:rPr>
        <w:t>Moses</w:t>
      </w:r>
      <w:r>
        <w:rPr>
          <w:color w:val="0563C1"/>
        </w:rPr>
        <w:t xml:space="preserve"> </w:t>
      </w:r>
      <w:r>
        <w:rPr>
          <w:color w:val="0563C1"/>
          <w:u w:val="single" w:color="0563C1"/>
        </w:rPr>
        <w:t>Center</w:t>
      </w:r>
      <w:r>
        <w:rPr>
          <w:color w:val="0563C1"/>
          <w:spacing w:val="-4"/>
          <w:u w:val="single" w:color="0563C1"/>
        </w:rPr>
        <w:t xml:space="preserve"> </w:t>
      </w:r>
      <w:r>
        <w:rPr>
          <w:color w:val="0563C1"/>
          <w:u w:val="single" w:color="0563C1"/>
        </w:rPr>
        <w:t>for</w:t>
      </w:r>
      <w:r>
        <w:rPr>
          <w:color w:val="0563C1"/>
          <w:spacing w:val="-4"/>
          <w:u w:val="single" w:color="0563C1"/>
        </w:rPr>
        <w:t xml:space="preserve"> </w:t>
      </w:r>
      <w:r>
        <w:rPr>
          <w:color w:val="0563C1"/>
          <w:u w:val="single" w:color="0563C1"/>
        </w:rPr>
        <w:t>Students</w:t>
      </w:r>
      <w:r>
        <w:rPr>
          <w:color w:val="0563C1"/>
          <w:spacing w:val="-4"/>
          <w:u w:val="single" w:color="0563C1"/>
        </w:rPr>
        <w:t xml:space="preserve"> </w:t>
      </w:r>
      <w:r>
        <w:rPr>
          <w:color w:val="0563C1"/>
          <w:u w:val="single" w:color="0563C1"/>
        </w:rPr>
        <w:t>with</w:t>
      </w:r>
      <w:r>
        <w:rPr>
          <w:color w:val="0563C1"/>
          <w:spacing w:val="-4"/>
          <w:u w:val="single" w:color="0563C1"/>
        </w:rPr>
        <w:t xml:space="preserve"> </w:t>
      </w:r>
      <w:r>
        <w:rPr>
          <w:color w:val="0563C1"/>
          <w:u w:val="single" w:color="0563C1"/>
        </w:rPr>
        <w:t>Disabilities</w:t>
      </w:r>
      <w:r>
        <w:rPr>
          <w:color w:val="0563C1"/>
          <w:spacing w:val="-4"/>
          <w:u w:val="single" w:color="0563C1"/>
        </w:rPr>
        <w:t xml:space="preserve"> </w:t>
      </w:r>
      <w:r>
        <w:rPr>
          <w:color w:val="0563C1"/>
          <w:u w:val="single" w:color="0563C1"/>
        </w:rPr>
        <w:t>(CSD)</w:t>
      </w:r>
      <w:r>
        <w:rPr>
          <w:color w:val="0563C1"/>
          <w:spacing w:val="-4"/>
          <w:u w:val="single" w:color="0563C1"/>
        </w:rPr>
        <w:t xml:space="preserve"> </w:t>
      </w:r>
      <w:r>
        <w:rPr>
          <w:color w:val="0563C1"/>
          <w:u w:val="single" w:color="0563C1"/>
        </w:rPr>
        <w:t>website</w:t>
      </w:r>
      <w:r>
        <w:rPr>
          <w:color w:val="0563C1"/>
          <w:spacing w:val="-5"/>
        </w:rPr>
        <w:t xml:space="preserve"> </w:t>
      </w:r>
      <w:r>
        <w:t>and</w:t>
      </w:r>
      <w:r>
        <w:rPr>
          <w:spacing w:val="-4"/>
        </w:rPr>
        <w:t xml:space="preserve"> </w:t>
      </w:r>
      <w:r>
        <w:t>click</w:t>
      </w:r>
      <w:r>
        <w:rPr>
          <w:spacing w:val="-4"/>
        </w:rPr>
        <w:t xml:space="preserve"> </w:t>
      </w:r>
      <w:r>
        <w:t>on</w:t>
      </w:r>
      <w:r>
        <w:rPr>
          <w:spacing w:val="-4"/>
        </w:rPr>
        <w:t xml:space="preserve"> </w:t>
      </w:r>
      <w:r>
        <w:t>the</w:t>
      </w:r>
      <w:r>
        <w:rPr>
          <w:spacing w:val="-4"/>
        </w:rPr>
        <w:t xml:space="preserve"> </w:t>
      </w:r>
      <w:r>
        <w:t>Reasonable</w:t>
      </w:r>
      <w:r>
        <w:rPr>
          <w:spacing w:val="-4"/>
        </w:rPr>
        <w:t xml:space="preserve"> </w:t>
      </w:r>
      <w:r>
        <w:t xml:space="preserve">Accommodations and How to Register tab or call or email CSD at (212-998-4980 or </w:t>
      </w:r>
      <w:r>
        <w:rPr>
          <w:color w:val="0563C1"/>
          <w:u w:val="single" w:color="0563C1"/>
        </w:rPr>
        <w:t>mosescsd@nyu.edu</w:t>
      </w:r>
      <w:r>
        <w:t xml:space="preserve">) for information. Students who are requesting academic accommodations are strongly advised to reach out to the Moses Center as early as possible in </w:t>
      </w:r>
      <w:r>
        <w:t>the semester for assistance.</w:t>
      </w:r>
    </w:p>
    <w:p w:rsidR="0037117C" w:rsidRDefault="0037117C">
      <w:pPr>
        <w:pStyle w:val="BodyText"/>
        <w:spacing w:before="1"/>
        <w:rPr>
          <w:sz w:val="24"/>
        </w:rPr>
      </w:pPr>
    </w:p>
    <w:p w:rsidR="0037117C" w:rsidRDefault="00BE0B91">
      <w:pPr>
        <w:pStyle w:val="Heading1"/>
        <w:spacing w:before="1"/>
        <w:jc w:val="both"/>
      </w:pPr>
      <w:r>
        <w:t>NYU’s</w:t>
      </w:r>
      <w:r>
        <w:rPr>
          <w:spacing w:val="-11"/>
        </w:rPr>
        <w:t xml:space="preserve"> </w:t>
      </w:r>
      <w:r>
        <w:t>Calendar</w:t>
      </w:r>
      <w:r>
        <w:rPr>
          <w:spacing w:val="-9"/>
        </w:rPr>
        <w:t xml:space="preserve"> </w:t>
      </w:r>
      <w:r>
        <w:t>Policy</w:t>
      </w:r>
      <w:r>
        <w:rPr>
          <w:spacing w:val="-8"/>
        </w:rPr>
        <w:t xml:space="preserve"> </w:t>
      </w:r>
      <w:r>
        <w:t>on</w:t>
      </w:r>
      <w:r>
        <w:rPr>
          <w:spacing w:val="-9"/>
        </w:rPr>
        <w:t xml:space="preserve"> </w:t>
      </w:r>
      <w:r>
        <w:t>Religious</w:t>
      </w:r>
      <w:r>
        <w:rPr>
          <w:spacing w:val="-8"/>
        </w:rPr>
        <w:t xml:space="preserve"> </w:t>
      </w:r>
      <w:r>
        <w:rPr>
          <w:spacing w:val="-2"/>
        </w:rPr>
        <w:t>Holidays</w:t>
      </w:r>
    </w:p>
    <w:p w:rsidR="0037117C" w:rsidRDefault="00BE0B91">
      <w:pPr>
        <w:pStyle w:val="BodyText"/>
        <w:spacing w:before="277"/>
        <w:ind w:left="119"/>
      </w:pPr>
      <w:r>
        <w:rPr>
          <w:color w:val="0563C1"/>
          <w:u w:val="single" w:color="0563C1"/>
        </w:rPr>
        <w:t>NYU’s Calendar Policy on Religious Holidays</w:t>
      </w:r>
      <w:r>
        <w:rPr>
          <w:color w:val="0563C1"/>
        </w:rPr>
        <w:t xml:space="preserve"> </w:t>
      </w:r>
      <w:r>
        <w:t>states that members of any religious group may, without</w:t>
      </w:r>
      <w:r>
        <w:rPr>
          <w:spacing w:val="-3"/>
        </w:rPr>
        <w:t xml:space="preserve"> </w:t>
      </w:r>
      <w:r>
        <w:t>penalty,</w:t>
      </w:r>
      <w:r>
        <w:rPr>
          <w:spacing w:val="-3"/>
        </w:rPr>
        <w:t xml:space="preserve"> </w:t>
      </w:r>
      <w:r>
        <w:t>absent</w:t>
      </w:r>
      <w:r>
        <w:rPr>
          <w:spacing w:val="-3"/>
        </w:rPr>
        <w:t xml:space="preserve"> </w:t>
      </w:r>
      <w:r>
        <w:t>themselves</w:t>
      </w:r>
      <w:r>
        <w:rPr>
          <w:spacing w:val="-3"/>
        </w:rPr>
        <w:t xml:space="preserve"> </w:t>
      </w:r>
      <w:r>
        <w:t>from</w:t>
      </w:r>
      <w:r>
        <w:rPr>
          <w:spacing w:val="-3"/>
        </w:rPr>
        <w:t xml:space="preserve"> </w:t>
      </w:r>
      <w:r>
        <w:t>classes</w:t>
      </w:r>
      <w:r>
        <w:rPr>
          <w:spacing w:val="-3"/>
        </w:rPr>
        <w:t xml:space="preserve"> </w:t>
      </w:r>
      <w:r>
        <w:t>when</w:t>
      </w:r>
      <w:r>
        <w:rPr>
          <w:spacing w:val="-3"/>
        </w:rPr>
        <w:t xml:space="preserve"> </w:t>
      </w:r>
      <w:r>
        <w:t>required</w:t>
      </w:r>
      <w:r>
        <w:rPr>
          <w:spacing w:val="-3"/>
        </w:rPr>
        <w:t xml:space="preserve"> </w:t>
      </w:r>
      <w:r>
        <w:t>in</w:t>
      </w:r>
      <w:r>
        <w:rPr>
          <w:spacing w:val="-3"/>
        </w:rPr>
        <w:t xml:space="preserve"> </w:t>
      </w:r>
      <w:r>
        <w:t>compliance</w:t>
      </w:r>
      <w:r>
        <w:rPr>
          <w:spacing w:val="-3"/>
        </w:rPr>
        <w:t xml:space="preserve"> </w:t>
      </w:r>
      <w:r>
        <w:t>with</w:t>
      </w:r>
      <w:r>
        <w:rPr>
          <w:spacing w:val="-3"/>
        </w:rPr>
        <w:t xml:space="preserve"> </w:t>
      </w:r>
      <w:r>
        <w:t>their</w:t>
      </w:r>
      <w:r>
        <w:rPr>
          <w:spacing w:val="-3"/>
        </w:rPr>
        <w:t xml:space="preserve"> </w:t>
      </w:r>
      <w:r>
        <w:t>religious obligations. Please notify me in advance of religious holidays you plan on missing.</w:t>
      </w:r>
    </w:p>
    <w:sectPr w:rsidR="0037117C">
      <w:pgSz w:w="12240" w:h="15840"/>
      <w:pgMar w:top="840" w:right="1220" w:bottom="780" w:left="1220" w:header="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B91" w:rsidRDefault="00BE0B91">
      <w:r>
        <w:separator/>
      </w:r>
    </w:p>
  </w:endnote>
  <w:endnote w:type="continuationSeparator" w:id="0">
    <w:p w:rsidR="00BE0B91" w:rsidRDefault="00BE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17C" w:rsidRDefault="00BE0B91">
    <w:pPr>
      <w:pStyle w:val="BodyText"/>
      <w:spacing w:line="14" w:lineRule="auto"/>
      <w:rPr>
        <w:sz w:val="20"/>
      </w:rPr>
    </w:pPr>
    <w:r>
      <w:rPr>
        <w:noProof/>
      </w:rPr>
      <mc:AlternateContent>
        <mc:Choice Requires="wps">
          <w:drawing>
            <wp:inline distT="0" distB="0" distL="0" distR="0">
              <wp:extent cx="167005" cy="18224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rsidR="0037117C" w:rsidRDefault="00BE0B91">
                          <w:pPr>
                            <w:pStyle w:val="BodyText"/>
                            <w:spacing w:before="13"/>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13.1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pQEAAD4DAAAOAAAAZHJzL2Uyb0RvYy54bWysUsFu2zAMvQ/YPwi6L3KCtSuMOMW2YsOA&#10;YhvQ7gNkWYqFWaImKrHz96NkJy22W9GLTFmP7/GR3N5ObmBHHdGCb/h6VXGmvYLO+n3Dfz1+eXfD&#10;GSbpOzmA1w0/aeS3u7dvtmOo9QZ6GDodGZF4rMfQ8D6lUAuBqtdO4gqC9vRoIDqZ6Br3ootyJHY3&#10;iE1VXYsRYhciKI1If+/mR74r/MZolX4YgzqxoeFUWypnLGebT7HbynofZeitWsqQL6jCSetJ9EJ1&#10;J5Nkh2j/o3JWRUAwaaXACTDGKl08kJt19Y+bh14GXbxQczBc2oSvR6u+H39GZjuaHWdeOhrRo55S&#10;CxNb5+aMAWvCPARCpekTTBmYjWK4B/UbCSKeYeYEJHTGTCa6/CWbjBKp/6dLz0mEqcx2/aGqrjhT&#10;9LS+2WzeX2VZ8ZQcIqavGhzLQcMjjbQUII/3mGboGbLUMsvnqtLUTouJFroTeRhp1A3HPwcZNWfD&#10;N0+9zHtxDuI5aM9BTMNnKNuTrXj4eEhgbFHOEjPvokxDKrUvC5W34Pm9oJ7WfvcXAAD//wMAUEsD&#10;BBQABgAIAAAAIQBYjmst2gAAAAMBAAAPAAAAZHJzL2Rvd25yZXYueG1sTI9BT8MwDIXvSPyHyEjc&#10;WMqQyihNp2mCExKi6w4c08ZrozVO12Rb+fcYLtvFT9az3vucLyfXixOOwXpS8DhLQCA13lhqFWyr&#10;94cFiBA1Gd17QgU/GGBZ3N7kOjP+TCWeNrEVHEIh0wq6GIdMytB06HSY+QGJvZ0fnY68jq00oz5z&#10;uOvlPElS6bQlbuj0gOsOm/3m6BSsvql8s4fP+qvclbaqXhL6SPdK3d9Nq1cQEad4OYY/fEaHgplq&#10;fyQTRK+AH4n/k715+gSiZl08gyxyec1e/AIAAP//AwBQSwECLQAUAAYACAAAACEAtoM4kv4AAADh&#10;AQAAEwAAAAAAAAAAAAAAAAAAAAAAW0NvbnRlbnRfVHlwZXNdLnhtbFBLAQItABQABgAIAAAAIQA4&#10;/SH/1gAAAJQBAAALAAAAAAAAAAAAAAAAAC8BAABfcmVscy8ucmVsc1BLAQItABQABgAIAAAAIQDc&#10;F+flpQEAAD4DAAAOAAAAAAAAAAAAAAAAAC4CAABkcnMvZTJvRG9jLnhtbFBLAQItABQABgAIAAAA&#10;IQBYjmst2gAAAAMBAAAPAAAAAAAAAAAAAAAAAP8DAABkcnMvZG93bnJldi54bWxQSwUGAAAAAAQA&#10;BADzAAAABgUAAAAA&#10;" filled="f" stroked="f">
              <v:textbox inset="0,0,0,0">
                <w:txbxContent>
                  <w:p w:rsidR="0037117C" w:rsidRDefault="00BE0B91">
                    <w:pPr>
                      <w:pStyle w:val="BodyText"/>
                      <w:spacing w:before="13"/>
                      <w:ind w:left="60"/>
                    </w:pPr>
                    <w:r>
                      <w:fldChar w:fldCharType="begin"/>
                    </w:r>
                    <w:r>
                      <w:instrText xml:space="preserve"> PAGE </w:instrText>
                    </w:r>
                    <w:r>
                      <w:fldChar w:fldCharType="separate"/>
                    </w:r>
                    <w:r>
                      <w:t>1</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B91" w:rsidRDefault="00BE0B91">
      <w:r>
        <w:separator/>
      </w:r>
    </w:p>
  </w:footnote>
  <w:footnote w:type="continuationSeparator" w:id="0">
    <w:p w:rsidR="00BE0B91" w:rsidRDefault="00BE0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511E6"/>
    <w:multiLevelType w:val="hybridMultilevel"/>
    <w:tmpl w:val="9BDCCD02"/>
    <w:lvl w:ilvl="0" w:tplc="6C1C0B9A">
      <w:numFmt w:val="bullet"/>
      <w:lvlText w:val=""/>
      <w:lvlJc w:val="left"/>
      <w:pPr>
        <w:ind w:left="939" w:hanging="360"/>
      </w:pPr>
      <w:rPr>
        <w:rFonts w:ascii="Symbol" w:eastAsia="Symbol" w:hAnsi="Symbol" w:cs="Symbol" w:hint="default"/>
        <w:b w:val="0"/>
        <w:bCs w:val="0"/>
        <w:i w:val="0"/>
        <w:iCs w:val="0"/>
        <w:spacing w:val="0"/>
        <w:w w:val="96"/>
        <w:sz w:val="22"/>
        <w:szCs w:val="22"/>
        <w:lang w:val="en-US" w:eastAsia="en-US" w:bidi="ar-SA"/>
      </w:rPr>
    </w:lvl>
    <w:lvl w:ilvl="1" w:tplc="8EC21A76">
      <w:numFmt w:val="bullet"/>
      <w:lvlText w:val="•"/>
      <w:lvlJc w:val="left"/>
      <w:pPr>
        <w:ind w:left="1826" w:hanging="360"/>
      </w:pPr>
      <w:rPr>
        <w:rFonts w:hint="default"/>
        <w:lang w:val="en-US" w:eastAsia="en-US" w:bidi="ar-SA"/>
      </w:rPr>
    </w:lvl>
    <w:lvl w:ilvl="2" w:tplc="83CE1382">
      <w:numFmt w:val="bullet"/>
      <w:lvlText w:val="•"/>
      <w:lvlJc w:val="left"/>
      <w:pPr>
        <w:ind w:left="2712" w:hanging="360"/>
      </w:pPr>
      <w:rPr>
        <w:rFonts w:hint="default"/>
        <w:lang w:val="en-US" w:eastAsia="en-US" w:bidi="ar-SA"/>
      </w:rPr>
    </w:lvl>
    <w:lvl w:ilvl="3" w:tplc="DEF64006">
      <w:numFmt w:val="bullet"/>
      <w:lvlText w:val="•"/>
      <w:lvlJc w:val="left"/>
      <w:pPr>
        <w:ind w:left="3598" w:hanging="360"/>
      </w:pPr>
      <w:rPr>
        <w:rFonts w:hint="default"/>
        <w:lang w:val="en-US" w:eastAsia="en-US" w:bidi="ar-SA"/>
      </w:rPr>
    </w:lvl>
    <w:lvl w:ilvl="4" w:tplc="94D680B8">
      <w:numFmt w:val="bullet"/>
      <w:lvlText w:val="•"/>
      <w:lvlJc w:val="left"/>
      <w:pPr>
        <w:ind w:left="4484" w:hanging="360"/>
      </w:pPr>
      <w:rPr>
        <w:rFonts w:hint="default"/>
        <w:lang w:val="en-US" w:eastAsia="en-US" w:bidi="ar-SA"/>
      </w:rPr>
    </w:lvl>
    <w:lvl w:ilvl="5" w:tplc="95EE572E">
      <w:numFmt w:val="bullet"/>
      <w:lvlText w:val="•"/>
      <w:lvlJc w:val="left"/>
      <w:pPr>
        <w:ind w:left="5370" w:hanging="360"/>
      </w:pPr>
      <w:rPr>
        <w:rFonts w:hint="default"/>
        <w:lang w:val="en-US" w:eastAsia="en-US" w:bidi="ar-SA"/>
      </w:rPr>
    </w:lvl>
    <w:lvl w:ilvl="6" w:tplc="00EA7658">
      <w:numFmt w:val="bullet"/>
      <w:lvlText w:val="•"/>
      <w:lvlJc w:val="left"/>
      <w:pPr>
        <w:ind w:left="6256" w:hanging="360"/>
      </w:pPr>
      <w:rPr>
        <w:rFonts w:hint="default"/>
        <w:lang w:val="en-US" w:eastAsia="en-US" w:bidi="ar-SA"/>
      </w:rPr>
    </w:lvl>
    <w:lvl w:ilvl="7" w:tplc="6ED2EA14">
      <w:numFmt w:val="bullet"/>
      <w:lvlText w:val="•"/>
      <w:lvlJc w:val="left"/>
      <w:pPr>
        <w:ind w:left="7142" w:hanging="360"/>
      </w:pPr>
      <w:rPr>
        <w:rFonts w:hint="default"/>
        <w:lang w:val="en-US" w:eastAsia="en-US" w:bidi="ar-SA"/>
      </w:rPr>
    </w:lvl>
    <w:lvl w:ilvl="8" w:tplc="92EE3184">
      <w:numFmt w:val="bullet"/>
      <w:lvlText w:val="•"/>
      <w:lvlJc w:val="left"/>
      <w:pPr>
        <w:ind w:left="8028" w:hanging="360"/>
      </w:pPr>
      <w:rPr>
        <w:rFonts w:hint="default"/>
        <w:lang w:val="en-US" w:eastAsia="en-US" w:bidi="ar-SA"/>
      </w:rPr>
    </w:lvl>
  </w:abstractNum>
  <w:abstractNum w:abstractNumId="1" w15:restartNumberingAfterBreak="0">
    <w:nsid w:val="681E0CB7"/>
    <w:multiLevelType w:val="hybridMultilevel"/>
    <w:tmpl w:val="03506B98"/>
    <w:lvl w:ilvl="0" w:tplc="0186C3EE">
      <w:numFmt w:val="bullet"/>
      <w:lvlText w:val=""/>
      <w:lvlJc w:val="left"/>
      <w:pPr>
        <w:ind w:left="839" w:hanging="360"/>
      </w:pPr>
      <w:rPr>
        <w:rFonts w:ascii="Symbol" w:eastAsia="Symbol" w:hAnsi="Symbol" w:cs="Symbol" w:hint="default"/>
        <w:spacing w:val="0"/>
        <w:w w:val="100"/>
        <w:lang w:val="en-US" w:eastAsia="en-US" w:bidi="ar-SA"/>
      </w:rPr>
    </w:lvl>
    <w:lvl w:ilvl="1" w:tplc="0AC6BC04">
      <w:numFmt w:val="bullet"/>
      <w:lvlText w:val="•"/>
      <w:lvlJc w:val="left"/>
      <w:pPr>
        <w:ind w:left="1736" w:hanging="360"/>
      </w:pPr>
      <w:rPr>
        <w:rFonts w:hint="default"/>
        <w:lang w:val="en-US" w:eastAsia="en-US" w:bidi="ar-SA"/>
      </w:rPr>
    </w:lvl>
    <w:lvl w:ilvl="2" w:tplc="77628F24">
      <w:numFmt w:val="bullet"/>
      <w:lvlText w:val="•"/>
      <w:lvlJc w:val="left"/>
      <w:pPr>
        <w:ind w:left="2632" w:hanging="360"/>
      </w:pPr>
      <w:rPr>
        <w:rFonts w:hint="default"/>
        <w:lang w:val="en-US" w:eastAsia="en-US" w:bidi="ar-SA"/>
      </w:rPr>
    </w:lvl>
    <w:lvl w:ilvl="3" w:tplc="F0548B50">
      <w:numFmt w:val="bullet"/>
      <w:lvlText w:val="•"/>
      <w:lvlJc w:val="left"/>
      <w:pPr>
        <w:ind w:left="3528" w:hanging="360"/>
      </w:pPr>
      <w:rPr>
        <w:rFonts w:hint="default"/>
        <w:lang w:val="en-US" w:eastAsia="en-US" w:bidi="ar-SA"/>
      </w:rPr>
    </w:lvl>
    <w:lvl w:ilvl="4" w:tplc="FCDAE09C">
      <w:numFmt w:val="bullet"/>
      <w:lvlText w:val="•"/>
      <w:lvlJc w:val="left"/>
      <w:pPr>
        <w:ind w:left="4424" w:hanging="360"/>
      </w:pPr>
      <w:rPr>
        <w:rFonts w:hint="default"/>
        <w:lang w:val="en-US" w:eastAsia="en-US" w:bidi="ar-SA"/>
      </w:rPr>
    </w:lvl>
    <w:lvl w:ilvl="5" w:tplc="6A1E8018">
      <w:numFmt w:val="bullet"/>
      <w:lvlText w:val="•"/>
      <w:lvlJc w:val="left"/>
      <w:pPr>
        <w:ind w:left="5320" w:hanging="360"/>
      </w:pPr>
      <w:rPr>
        <w:rFonts w:hint="default"/>
        <w:lang w:val="en-US" w:eastAsia="en-US" w:bidi="ar-SA"/>
      </w:rPr>
    </w:lvl>
    <w:lvl w:ilvl="6" w:tplc="91DE5CDE">
      <w:numFmt w:val="bullet"/>
      <w:lvlText w:val="•"/>
      <w:lvlJc w:val="left"/>
      <w:pPr>
        <w:ind w:left="6216" w:hanging="360"/>
      </w:pPr>
      <w:rPr>
        <w:rFonts w:hint="default"/>
        <w:lang w:val="en-US" w:eastAsia="en-US" w:bidi="ar-SA"/>
      </w:rPr>
    </w:lvl>
    <w:lvl w:ilvl="7" w:tplc="1108B25A">
      <w:numFmt w:val="bullet"/>
      <w:lvlText w:val="•"/>
      <w:lvlJc w:val="left"/>
      <w:pPr>
        <w:ind w:left="7112" w:hanging="360"/>
      </w:pPr>
      <w:rPr>
        <w:rFonts w:hint="default"/>
        <w:lang w:val="en-US" w:eastAsia="en-US" w:bidi="ar-SA"/>
      </w:rPr>
    </w:lvl>
    <w:lvl w:ilvl="8" w:tplc="BDBA0D06">
      <w:numFmt w:val="bullet"/>
      <w:lvlText w:val="•"/>
      <w:lvlJc w:val="left"/>
      <w:pPr>
        <w:ind w:left="8008" w:hanging="360"/>
      </w:pPr>
      <w:rPr>
        <w:rFonts w:hint="default"/>
        <w:lang w:val="en-US" w:eastAsia="en-US" w:bidi="ar-SA"/>
      </w:rPr>
    </w:lvl>
  </w:abstractNum>
  <w:abstractNum w:abstractNumId="2" w15:restartNumberingAfterBreak="0">
    <w:nsid w:val="7FC9261F"/>
    <w:multiLevelType w:val="hybridMultilevel"/>
    <w:tmpl w:val="3A6E18C6"/>
    <w:lvl w:ilvl="0" w:tplc="C3144D5C">
      <w:start w:val="1"/>
      <w:numFmt w:val="decimal"/>
      <w:lvlText w:val="%1)"/>
      <w:lvlJc w:val="left"/>
      <w:pPr>
        <w:ind w:left="839" w:hanging="360"/>
      </w:pPr>
      <w:rPr>
        <w:rFonts w:ascii="Arial" w:eastAsia="Arial" w:hAnsi="Arial" w:cs="Arial" w:hint="default"/>
        <w:b w:val="0"/>
        <w:bCs w:val="0"/>
        <w:i w:val="0"/>
        <w:iCs w:val="0"/>
        <w:spacing w:val="-1"/>
        <w:w w:val="100"/>
        <w:sz w:val="22"/>
        <w:szCs w:val="22"/>
        <w:lang w:val="en-US" w:eastAsia="en-US" w:bidi="ar-SA"/>
      </w:rPr>
    </w:lvl>
    <w:lvl w:ilvl="1" w:tplc="46E08F40">
      <w:numFmt w:val="bullet"/>
      <w:lvlText w:val="•"/>
      <w:lvlJc w:val="left"/>
      <w:pPr>
        <w:ind w:left="1736" w:hanging="360"/>
      </w:pPr>
      <w:rPr>
        <w:rFonts w:hint="default"/>
        <w:lang w:val="en-US" w:eastAsia="en-US" w:bidi="ar-SA"/>
      </w:rPr>
    </w:lvl>
    <w:lvl w:ilvl="2" w:tplc="ED52240E">
      <w:numFmt w:val="bullet"/>
      <w:lvlText w:val="•"/>
      <w:lvlJc w:val="left"/>
      <w:pPr>
        <w:ind w:left="2632" w:hanging="360"/>
      </w:pPr>
      <w:rPr>
        <w:rFonts w:hint="default"/>
        <w:lang w:val="en-US" w:eastAsia="en-US" w:bidi="ar-SA"/>
      </w:rPr>
    </w:lvl>
    <w:lvl w:ilvl="3" w:tplc="821E4642">
      <w:numFmt w:val="bullet"/>
      <w:lvlText w:val="•"/>
      <w:lvlJc w:val="left"/>
      <w:pPr>
        <w:ind w:left="3528" w:hanging="360"/>
      </w:pPr>
      <w:rPr>
        <w:rFonts w:hint="default"/>
        <w:lang w:val="en-US" w:eastAsia="en-US" w:bidi="ar-SA"/>
      </w:rPr>
    </w:lvl>
    <w:lvl w:ilvl="4" w:tplc="CFC2ED64">
      <w:numFmt w:val="bullet"/>
      <w:lvlText w:val="•"/>
      <w:lvlJc w:val="left"/>
      <w:pPr>
        <w:ind w:left="4424" w:hanging="360"/>
      </w:pPr>
      <w:rPr>
        <w:rFonts w:hint="default"/>
        <w:lang w:val="en-US" w:eastAsia="en-US" w:bidi="ar-SA"/>
      </w:rPr>
    </w:lvl>
    <w:lvl w:ilvl="5" w:tplc="AED0E0B8">
      <w:numFmt w:val="bullet"/>
      <w:lvlText w:val="•"/>
      <w:lvlJc w:val="left"/>
      <w:pPr>
        <w:ind w:left="5320" w:hanging="360"/>
      </w:pPr>
      <w:rPr>
        <w:rFonts w:hint="default"/>
        <w:lang w:val="en-US" w:eastAsia="en-US" w:bidi="ar-SA"/>
      </w:rPr>
    </w:lvl>
    <w:lvl w:ilvl="6" w:tplc="A266D3C6">
      <w:numFmt w:val="bullet"/>
      <w:lvlText w:val="•"/>
      <w:lvlJc w:val="left"/>
      <w:pPr>
        <w:ind w:left="6216" w:hanging="360"/>
      </w:pPr>
      <w:rPr>
        <w:rFonts w:hint="default"/>
        <w:lang w:val="en-US" w:eastAsia="en-US" w:bidi="ar-SA"/>
      </w:rPr>
    </w:lvl>
    <w:lvl w:ilvl="7" w:tplc="082496E4">
      <w:numFmt w:val="bullet"/>
      <w:lvlText w:val="•"/>
      <w:lvlJc w:val="left"/>
      <w:pPr>
        <w:ind w:left="7112" w:hanging="360"/>
      </w:pPr>
      <w:rPr>
        <w:rFonts w:hint="default"/>
        <w:lang w:val="en-US" w:eastAsia="en-US" w:bidi="ar-SA"/>
      </w:rPr>
    </w:lvl>
    <w:lvl w:ilvl="8" w:tplc="2030178C">
      <w:numFmt w:val="bullet"/>
      <w:lvlText w:val="•"/>
      <w:lvlJc w:val="left"/>
      <w:pPr>
        <w:ind w:left="8008"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7117C"/>
    <w:rsid w:val="0037117C"/>
    <w:rsid w:val="00BE0B91"/>
    <w:rsid w:val="00D7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DA00B-2354-4FE0-A291-996ABA02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32"/>
      <w:szCs w:val="32"/>
    </w:rPr>
  </w:style>
  <w:style w:type="paragraph" w:styleId="Heading2">
    <w:name w:val="heading 2"/>
    <w:basedOn w:val="Normal"/>
    <w:uiPriority w:val="9"/>
    <w:unhideWhenUsed/>
    <w:qFormat/>
    <w:pPr>
      <w:ind w:left="119"/>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spacing w:line="234" w:lineRule="exact"/>
      <w:ind w:left="110"/>
    </w:pPr>
  </w:style>
  <w:style w:type="table" w:styleId="TableGrid">
    <w:name w:val="Table Grid"/>
    <w:basedOn w:val="TableNormal"/>
    <w:uiPriority w:val="39"/>
    <w:rsid w:val="00D7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LS200@nyu.edu" TargetMode="External"/><Relationship Id="rId13" Type="http://schemas.openxmlformats.org/officeDocument/2006/relationships/hyperlink" Target="http://www.nytimes.com/2016/08/11/upshot/were-so-confused-the-problems-with-foo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ytimes.com/2011/09/23/opinion/why-cyberbullying-rhetor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ORrF7cKktr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utube.com/watch?v=fTHFud7fr8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sf.gov/pubs/2002/nsf02057/nsf02057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1471</Words>
  <Characters>8386</Characters>
  <Application>Microsoft Office Word</Application>
  <DocSecurity>0</DocSecurity>
  <Lines>69</Lines>
  <Paragraphs>19</Paragraphs>
  <ScaleCrop>false</ScaleCrop>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Foster</cp:lastModifiedBy>
  <cp:revision>2</cp:revision>
  <dcterms:created xsi:type="dcterms:W3CDTF">2023-11-03T19:10:00Z</dcterms:created>
  <dcterms:modified xsi:type="dcterms:W3CDTF">2023-11-07T18:39:00Z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2023-10-07T00:00:00Z</vt:filetime>
  </property>
  <property fmtid="{D5CDD505-2E9C-101B-9397-08002B2CF9AE}" pid="3" name="LastSaved">
    <vt:filetime>2023-11-03T00:00:00Z</vt:filetime>
  </property>
  <property fmtid="{D5CDD505-2E9C-101B-9397-08002B2CF9AE}" pid="4" name="Producer">
    <vt:lpwstr>macOS Version 11.7.8 (Build 20G1351) Quartz PDFContext</vt:lpwstr>
  </property>
</Properties>
</file>