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D811B1" w14:textId="6C6B319C" w:rsidR="00123C80" w:rsidRPr="002357AF" w:rsidRDefault="00123C80" w:rsidP="00DA5CB3">
      <w:pPr>
        <w:pStyle w:val="Heading4"/>
        <w:rPr>
          <w:b/>
        </w:rPr>
      </w:pPr>
      <w:bookmarkStart w:id="0" w:name="_9j295h4h53dh" w:colFirst="0" w:colLast="0"/>
      <w:bookmarkEnd w:id="0"/>
      <w:r w:rsidRPr="002357AF">
        <w:rPr>
          <w:b/>
          <w:noProof/>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0D3809B3" w14:textId="4507F90E" w:rsidR="002357AF" w:rsidRDefault="00717497" w:rsidP="00604CA7">
      <w:pPr>
        <w:pStyle w:val="Heading1"/>
        <w:keepNext w:val="0"/>
        <w:keepLines w:val="0"/>
        <w:spacing w:before="120"/>
        <w:jc w:val="center"/>
        <w:rPr>
          <w:b/>
          <w:sz w:val="46"/>
          <w:szCs w:val="46"/>
        </w:rPr>
      </w:pPr>
      <w:r>
        <w:rPr>
          <w:b/>
          <w:sz w:val="46"/>
          <w:szCs w:val="46"/>
        </w:rPr>
        <w:t>PADM-GP 4110.002</w:t>
      </w:r>
    </w:p>
    <w:p w14:paraId="4448C67B" w14:textId="00F76454" w:rsidR="00931C6F" w:rsidRPr="002357AF" w:rsidRDefault="00717497" w:rsidP="002357AF">
      <w:pPr>
        <w:jc w:val="center"/>
        <w:rPr>
          <w:b/>
          <w:sz w:val="46"/>
          <w:szCs w:val="46"/>
        </w:rPr>
      </w:pPr>
      <w:r w:rsidRPr="00717497">
        <w:rPr>
          <w:b/>
          <w:sz w:val="46"/>
          <w:szCs w:val="46"/>
        </w:rPr>
        <w:t>Project Management</w:t>
      </w:r>
    </w:p>
    <w:p w14:paraId="263FBA2D" w14:textId="1ABE58AF" w:rsidR="007E684E" w:rsidRPr="002357AF" w:rsidRDefault="00717497" w:rsidP="002357AF">
      <w:pPr>
        <w:jc w:val="center"/>
        <w:rPr>
          <w:b/>
          <w:sz w:val="46"/>
          <w:szCs w:val="46"/>
        </w:rPr>
      </w:pPr>
      <w:r>
        <w:rPr>
          <w:b/>
          <w:sz w:val="46"/>
          <w:szCs w:val="46"/>
        </w:rPr>
        <w:t>Spring 2025</w:t>
      </w:r>
    </w:p>
    <w:p w14:paraId="4B413593" w14:textId="77777777" w:rsidR="001855AF" w:rsidRPr="008A62DF" w:rsidRDefault="00601C9D">
      <w:pPr>
        <w:pStyle w:val="Heading2"/>
        <w:keepNext w:val="0"/>
        <w:keepLines w:val="0"/>
        <w:spacing w:after="80"/>
        <w:rPr>
          <w:b w:val="0"/>
        </w:rPr>
      </w:pPr>
      <w:bookmarkStart w:id="1" w:name="_kx8j0nerse72" w:colFirst="0" w:colLast="0"/>
      <w:bookmarkEnd w:id="1"/>
      <w:r w:rsidRPr="008A62DF">
        <w:t>Instructor Information</w:t>
      </w:r>
    </w:p>
    <w:p w14:paraId="1FB12697" w14:textId="6E5F6B23" w:rsidR="001855AF" w:rsidRPr="008A62DF" w:rsidRDefault="00717497" w:rsidP="00D57759">
      <w:pPr>
        <w:pStyle w:val="ListParagraph"/>
        <w:numPr>
          <w:ilvl w:val="0"/>
          <w:numId w:val="24"/>
        </w:numPr>
      </w:pPr>
      <w:r w:rsidRPr="00717497">
        <w:t xml:space="preserve">Julie </w:t>
      </w:r>
      <w:proofErr w:type="spellStart"/>
      <w:r w:rsidRPr="00717497">
        <w:t>Shahroudi</w:t>
      </w:r>
      <w:proofErr w:type="spellEnd"/>
    </w:p>
    <w:p w14:paraId="6A222EB1" w14:textId="1C391C75" w:rsidR="001855AF" w:rsidRPr="008A62DF" w:rsidRDefault="00EF0734" w:rsidP="00D57759">
      <w:pPr>
        <w:pStyle w:val="ListParagraph"/>
        <w:numPr>
          <w:ilvl w:val="0"/>
          <w:numId w:val="24"/>
        </w:numPr>
      </w:pPr>
      <w:r>
        <w:t>Email:</w:t>
      </w:r>
      <w:r w:rsidR="00717497" w:rsidRPr="00717497">
        <w:t xml:space="preserve"> jls671@nyu.edu or Julie.shahroudi@nyu.edu </w:t>
      </w:r>
    </w:p>
    <w:p w14:paraId="7BE900B7" w14:textId="5A2999E0" w:rsidR="001855AF" w:rsidRPr="008A62DF" w:rsidRDefault="00EF0734" w:rsidP="00D57759">
      <w:pPr>
        <w:pStyle w:val="ListParagraph"/>
        <w:numPr>
          <w:ilvl w:val="0"/>
          <w:numId w:val="24"/>
        </w:numPr>
      </w:pPr>
      <w:r>
        <w:t>Office H</w:t>
      </w:r>
      <w:r w:rsidR="00601C9D" w:rsidRPr="008A62DF">
        <w:t>ours</w:t>
      </w:r>
      <w:r w:rsidR="004B07C0" w:rsidRPr="008A62DF">
        <w:t xml:space="preserve">: </w:t>
      </w:r>
      <w:r w:rsidR="00717497" w:rsidRPr="00717497">
        <w:t xml:space="preserve">Tuesdays from 7 – 8 pm:  via zoom: https://nyu.zoom.us/j/92707130592 </w:t>
      </w:r>
    </w:p>
    <w:p w14:paraId="1AFBB6A2" w14:textId="30CA7C22" w:rsidR="00345B88" w:rsidRDefault="00345B88">
      <w:pPr>
        <w:pStyle w:val="Heading2"/>
      </w:pPr>
      <w:bookmarkStart w:id="2" w:name="_appoem67ki5z" w:colFirst="0" w:colLast="0"/>
      <w:bookmarkEnd w:id="2"/>
      <w:r>
        <w:t>Course Information</w:t>
      </w:r>
    </w:p>
    <w:p w14:paraId="2F7F0343" w14:textId="1886463D" w:rsidR="00345B88" w:rsidRPr="00345B88" w:rsidRDefault="00345B88" w:rsidP="00717497">
      <w:pPr>
        <w:pStyle w:val="ListParagraph"/>
        <w:numPr>
          <w:ilvl w:val="0"/>
          <w:numId w:val="25"/>
        </w:numPr>
      </w:pPr>
      <w:r>
        <w:t>Class Location:</w:t>
      </w:r>
      <w:r w:rsidR="004E4AE0">
        <w:t xml:space="preserve"> </w:t>
      </w:r>
      <w:r w:rsidR="00717497" w:rsidRPr="00717497">
        <w:t>105 E 17St Room 112 Loc: Washington Square</w:t>
      </w:r>
    </w:p>
    <w:p w14:paraId="34CD58FA" w14:textId="2398A91C" w:rsidR="001855AF" w:rsidRPr="008A62DF" w:rsidRDefault="00717497">
      <w:pPr>
        <w:pStyle w:val="Heading2"/>
        <w:keepNext w:val="0"/>
        <w:keepLines w:val="0"/>
        <w:spacing w:after="80"/>
        <w:rPr>
          <w:b w:val="0"/>
        </w:rPr>
      </w:pPr>
      <w:r>
        <w:t>Overview</w:t>
      </w:r>
    </w:p>
    <w:p w14:paraId="4BC1CF77" w14:textId="5AF9C0ED" w:rsidR="00B33A19" w:rsidRPr="008A62DF" w:rsidRDefault="00717497" w:rsidP="00B33A19">
      <w:p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color w:val="auto"/>
          <w:sz w:val="24"/>
          <w:szCs w:val="24"/>
          <w:lang w:val="en-US"/>
        </w:rPr>
      </w:pPr>
      <w:r w:rsidRPr="00717497">
        <w:rPr>
          <w:rFonts w:eastAsia="Times New Roman"/>
          <w:lang w:val="en-US"/>
        </w:rPr>
        <w:t xml:space="preserve">Effective development, planning execution and communication of special projects are critical to all types of public service organizations. Service organization, health providers, nonprofits and government organizations constantly pursue new initiatives and projects to address the demands of their constantly changing environment. This course offers an introduction to the basic concepts and methods for directing projects and provides students with tools that prepare them for success as a project manager. </w:t>
      </w:r>
    </w:p>
    <w:p w14:paraId="6956B1A7" w14:textId="6DD668BD" w:rsidR="001855AF" w:rsidRPr="008A62DF" w:rsidRDefault="00717497">
      <w:pPr>
        <w:pStyle w:val="Heading2"/>
        <w:keepNext w:val="0"/>
        <w:keepLines w:val="0"/>
        <w:spacing w:after="80"/>
        <w:rPr>
          <w:b w:val="0"/>
        </w:rPr>
      </w:pPr>
      <w:bookmarkStart w:id="3" w:name="_5xalllw3lf0c" w:colFirst="0" w:colLast="0"/>
      <w:bookmarkEnd w:id="3"/>
      <w:r>
        <w:t>Class Sessions</w:t>
      </w:r>
    </w:p>
    <w:p w14:paraId="4E135C47" w14:textId="673C90EF" w:rsidR="00DE387D" w:rsidRPr="00717497" w:rsidRDefault="00717497" w:rsidP="00717497">
      <w:r w:rsidRPr="00717497">
        <w:t>Two full-day classes are organized into a combination of lecture and exercises. Lunch will be from 12-1pm. The emphasis of this course is to provide students with practical tools to use in the workforce on projects. We cover project planning, running effective meetings, basics of project organization, and facilitation/communication. There is no online option for in person classes.</w:t>
      </w:r>
    </w:p>
    <w:p w14:paraId="3244E376" w14:textId="3983279A" w:rsidR="008A11B6" w:rsidRPr="008A62DF" w:rsidRDefault="00717497">
      <w:pPr>
        <w:pStyle w:val="Heading2"/>
        <w:rPr>
          <w:b w:val="0"/>
        </w:rPr>
      </w:pPr>
      <w:bookmarkStart w:id="4" w:name="_u95d5zrdds3z" w:colFirst="0" w:colLast="0"/>
      <w:bookmarkStart w:id="5" w:name="_frwo5pn64ahu" w:colFirst="0" w:colLast="0"/>
      <w:bookmarkEnd w:id="4"/>
      <w:bookmarkEnd w:id="5"/>
      <w:r>
        <w:t>Student Outcomes</w:t>
      </w:r>
    </w:p>
    <w:p w14:paraId="5F9C4C04" w14:textId="77777777" w:rsidR="00717497" w:rsidRDefault="00717497" w:rsidP="00717497">
      <w:pPr>
        <w:rPr>
          <w:lang w:val="en-US"/>
        </w:rPr>
      </w:pPr>
      <w:r w:rsidRPr="00717497">
        <w:rPr>
          <w:lang w:val="en-US"/>
        </w:rPr>
        <w:t>After the successful completion of this course, students will be able to better:</w:t>
      </w:r>
    </w:p>
    <w:p w14:paraId="32F6F31B" w14:textId="77777777" w:rsidR="00717497" w:rsidRDefault="00717497" w:rsidP="00717497">
      <w:pPr>
        <w:pStyle w:val="ListParagraph"/>
        <w:numPr>
          <w:ilvl w:val="0"/>
          <w:numId w:val="25"/>
        </w:numPr>
        <w:rPr>
          <w:lang w:val="en-US"/>
        </w:rPr>
      </w:pPr>
      <w:r w:rsidRPr="00717497">
        <w:rPr>
          <w:lang w:val="en-US"/>
        </w:rPr>
        <w:t xml:space="preserve">Organize a project’s array of tasks into a comprehensive efficient and easily understood workplan. </w:t>
      </w:r>
    </w:p>
    <w:p w14:paraId="076125DA" w14:textId="77777777" w:rsidR="00717497" w:rsidRDefault="00717497" w:rsidP="00717497">
      <w:pPr>
        <w:pStyle w:val="ListParagraph"/>
        <w:numPr>
          <w:ilvl w:val="0"/>
          <w:numId w:val="25"/>
        </w:numPr>
        <w:rPr>
          <w:lang w:val="en-US"/>
        </w:rPr>
      </w:pPr>
      <w:r w:rsidRPr="00717497">
        <w:rPr>
          <w:lang w:val="en-US"/>
        </w:rPr>
        <w:lastRenderedPageBreak/>
        <w:t xml:space="preserve">Understand the use of project tools and their appropriate uses. </w:t>
      </w:r>
    </w:p>
    <w:p w14:paraId="109AAE48" w14:textId="409AE5A4" w:rsidR="00112704" w:rsidRDefault="00717497" w:rsidP="00717497">
      <w:pPr>
        <w:pStyle w:val="ListParagraph"/>
        <w:numPr>
          <w:ilvl w:val="0"/>
          <w:numId w:val="25"/>
        </w:numPr>
        <w:rPr>
          <w:lang w:val="en-US"/>
        </w:rPr>
      </w:pPr>
      <w:r w:rsidRPr="00717497">
        <w:rPr>
          <w:lang w:val="en-US"/>
        </w:rPr>
        <w:t>Develop and lead a project team, including being able to run more effective meetings.</w:t>
      </w:r>
    </w:p>
    <w:p w14:paraId="11689B59" w14:textId="3E5F0843" w:rsidR="004D7579" w:rsidRPr="004D7579" w:rsidRDefault="004D7579" w:rsidP="004D7579">
      <w:pPr>
        <w:pStyle w:val="ListParagraph"/>
        <w:numPr>
          <w:ilvl w:val="0"/>
          <w:numId w:val="25"/>
        </w:numPr>
        <w:rPr>
          <w:lang w:val="en-US"/>
        </w:rPr>
      </w:pPr>
      <w:r w:rsidRPr="004D7579">
        <w:rPr>
          <w:lang w:val="en-US"/>
        </w:rPr>
        <w:t xml:space="preserve">Generative AI tools are permitted for specific uses within this course. They may be employed for tasks such </w:t>
      </w:r>
      <w:r w:rsidRPr="004D7579">
        <w:rPr>
          <w:b/>
          <w:lang w:val="en-US"/>
        </w:rPr>
        <w:t>as background research on organizations, ideation, and text editing or proofreading. However, the use of AI for developing assignments for generating drafts of text is strictly forbidden.</w:t>
      </w:r>
    </w:p>
    <w:p w14:paraId="6C05EAE5" w14:textId="0678F92C" w:rsidR="001855AF" w:rsidRPr="008A62DF" w:rsidRDefault="00A814FD">
      <w:pPr>
        <w:pStyle w:val="Heading2"/>
        <w:keepNext w:val="0"/>
        <w:keepLines w:val="0"/>
        <w:spacing w:after="80"/>
        <w:rPr>
          <w:b w:val="0"/>
        </w:rPr>
      </w:pPr>
      <w:r w:rsidRPr="008A62DF">
        <w:t xml:space="preserve">Assessment </w:t>
      </w:r>
      <w:r w:rsidR="004D7579">
        <w:t>and Grades</w:t>
      </w:r>
    </w:p>
    <w:p w14:paraId="49AD803E" w14:textId="77777777" w:rsidR="004D7579" w:rsidRPr="004D7579" w:rsidRDefault="004D7579" w:rsidP="004D7579">
      <w:bookmarkStart w:id="6" w:name="_jloh452fzd16" w:colFirst="0" w:colLast="0"/>
      <w:bookmarkEnd w:id="6"/>
      <w:r w:rsidRPr="004D7579">
        <w:t xml:space="preserve">Participation   </w:t>
      </w:r>
      <w:r w:rsidRPr="004D7579">
        <w:tab/>
      </w:r>
      <w:r w:rsidRPr="004D7579">
        <w:tab/>
      </w:r>
      <w:r w:rsidRPr="004D7579">
        <w:tab/>
        <w:t>25</w:t>
      </w:r>
    </w:p>
    <w:p w14:paraId="201D9860" w14:textId="77777777" w:rsidR="004D7579" w:rsidRPr="004D7579" w:rsidRDefault="004D7579" w:rsidP="004D7579">
      <w:r w:rsidRPr="004D7579">
        <w:t xml:space="preserve">Homework Assignment </w:t>
      </w:r>
      <w:r w:rsidRPr="004D7579">
        <w:tab/>
        <w:t>25</w:t>
      </w:r>
    </w:p>
    <w:p w14:paraId="2A6B6A27" w14:textId="77777777" w:rsidR="004D7579" w:rsidRPr="004D7579" w:rsidRDefault="004D7579" w:rsidP="004D7579">
      <w:pPr>
        <w:rPr>
          <w:u w:val="single"/>
        </w:rPr>
      </w:pPr>
      <w:r w:rsidRPr="004D7579">
        <w:rPr>
          <w:u w:val="single"/>
        </w:rPr>
        <w:t xml:space="preserve">Final Assignment </w:t>
      </w:r>
      <w:r w:rsidRPr="004D7579">
        <w:rPr>
          <w:u w:val="single"/>
        </w:rPr>
        <w:tab/>
      </w:r>
      <w:r w:rsidRPr="004D7579">
        <w:rPr>
          <w:u w:val="single"/>
        </w:rPr>
        <w:tab/>
        <w:t xml:space="preserve">50 </w:t>
      </w:r>
    </w:p>
    <w:p w14:paraId="75D41462" w14:textId="77777777" w:rsidR="004D7579" w:rsidRPr="004D7579" w:rsidRDefault="004D7579" w:rsidP="004D7579">
      <w:r w:rsidRPr="004D7579">
        <w:tab/>
      </w:r>
      <w:r w:rsidRPr="004D7579">
        <w:tab/>
      </w:r>
      <w:r w:rsidRPr="004D7579">
        <w:tab/>
      </w:r>
      <w:r w:rsidRPr="004D7579">
        <w:tab/>
        <w:t>100</w:t>
      </w:r>
    </w:p>
    <w:p w14:paraId="3A113A12" w14:textId="2E26CB36" w:rsidR="001855AF" w:rsidRDefault="004D7579">
      <w:pPr>
        <w:pStyle w:val="Heading3"/>
        <w:keepNext w:val="0"/>
        <w:keepLines w:val="0"/>
        <w:spacing w:before="280"/>
        <w:rPr>
          <w:b/>
          <w:color w:val="000000"/>
          <w:sz w:val="26"/>
          <w:szCs w:val="26"/>
        </w:rPr>
      </w:pPr>
      <w:r>
        <w:rPr>
          <w:b/>
          <w:color w:val="000000"/>
          <w:sz w:val="26"/>
          <w:szCs w:val="26"/>
        </w:rPr>
        <w:t>Readings for class on Friday, Class 1</w:t>
      </w:r>
    </w:p>
    <w:p w14:paraId="4E08E38F" w14:textId="77777777" w:rsidR="004D7579" w:rsidRDefault="004D7579" w:rsidP="004D7579">
      <w:pPr>
        <w:pStyle w:val="ListParagraph"/>
        <w:numPr>
          <w:ilvl w:val="0"/>
          <w:numId w:val="30"/>
        </w:numPr>
      </w:pPr>
      <w:proofErr w:type="spellStart"/>
      <w:r>
        <w:t>Criscuolo</w:t>
      </w:r>
      <w:proofErr w:type="spellEnd"/>
      <w:r>
        <w:t xml:space="preserve">, P. </w:t>
      </w:r>
      <w:proofErr w:type="spellStart"/>
      <w:r>
        <w:t>Dahlander</w:t>
      </w:r>
      <w:proofErr w:type="spellEnd"/>
      <w:r>
        <w:t xml:space="preserve">, L. </w:t>
      </w:r>
      <w:proofErr w:type="spellStart"/>
      <w:r>
        <w:t>Grohsjean</w:t>
      </w:r>
      <w:proofErr w:type="spellEnd"/>
      <w:r>
        <w:t xml:space="preserve"> T.  and Salter S. (March 2017) The Biases That Keep Good</w:t>
      </w:r>
    </w:p>
    <w:p w14:paraId="3E2A6385" w14:textId="34045961" w:rsidR="004D7579" w:rsidRDefault="004D7579" w:rsidP="004D7579">
      <w:pPr>
        <w:pStyle w:val="ListParagraph"/>
        <w:numPr>
          <w:ilvl w:val="0"/>
          <w:numId w:val="30"/>
        </w:numPr>
      </w:pPr>
      <w:r>
        <w:t xml:space="preserve">R&amp;D Projects from Getting Funded. Harvard Business Review, 2 – 6. </w:t>
      </w:r>
    </w:p>
    <w:p w14:paraId="4D1B1B68" w14:textId="4A919240" w:rsidR="004D7579" w:rsidRDefault="004D7579" w:rsidP="004D7579">
      <w:pPr>
        <w:pStyle w:val="ListParagraph"/>
        <w:numPr>
          <w:ilvl w:val="0"/>
          <w:numId w:val="30"/>
        </w:numPr>
      </w:pPr>
      <w:proofErr w:type="spellStart"/>
      <w:r>
        <w:t>Dvir</w:t>
      </w:r>
      <w:proofErr w:type="spellEnd"/>
      <w:r>
        <w:t xml:space="preserve">, D.  and </w:t>
      </w:r>
      <w:proofErr w:type="spellStart"/>
      <w:r>
        <w:t>Shenhar</w:t>
      </w:r>
      <w:proofErr w:type="spellEnd"/>
      <w:r>
        <w:t xml:space="preserve">, A. (Spring 2011). What great projects have in common. MIT Sloan Management </w:t>
      </w:r>
      <w:proofErr w:type="gramStart"/>
      <w:r>
        <w:t>Review ,</w:t>
      </w:r>
      <w:proofErr w:type="gramEnd"/>
      <w:r>
        <w:t xml:space="preserve"> 19-21.</w:t>
      </w:r>
    </w:p>
    <w:p w14:paraId="60779C6E" w14:textId="6EBBB27F" w:rsidR="004D7579" w:rsidRDefault="004D7579" w:rsidP="004D7579">
      <w:pPr>
        <w:pStyle w:val="ListParagraph"/>
        <w:numPr>
          <w:ilvl w:val="0"/>
          <w:numId w:val="30"/>
        </w:numPr>
      </w:pPr>
      <w:r>
        <w:t>Nieto-Rodriguez, Antonio (October 2021) Does your project have a purpose? opens in new window Harvard Business Review, 1-8.</w:t>
      </w:r>
    </w:p>
    <w:p w14:paraId="214EB567" w14:textId="67B91607" w:rsidR="004D7579" w:rsidRPr="004D7579" w:rsidRDefault="004D7579" w:rsidP="004D7579">
      <w:pPr>
        <w:pStyle w:val="ListParagraph"/>
        <w:numPr>
          <w:ilvl w:val="0"/>
          <w:numId w:val="30"/>
        </w:numPr>
      </w:pPr>
      <w:r>
        <w:t xml:space="preserve">Green, S. (December 2009). Is the Rooky Ready? Harvard Business </w:t>
      </w:r>
      <w:proofErr w:type="gramStart"/>
      <w:r>
        <w:t>Review ,</w:t>
      </w:r>
      <w:proofErr w:type="gramEnd"/>
      <w:r>
        <w:t xml:space="preserve"> 33-40.</w:t>
      </w:r>
    </w:p>
    <w:p w14:paraId="5066A900" w14:textId="3AC5187F" w:rsidR="001855AF" w:rsidRPr="008A62DF" w:rsidRDefault="004D7579">
      <w:pPr>
        <w:pStyle w:val="Heading3"/>
        <w:keepNext w:val="0"/>
        <w:keepLines w:val="0"/>
        <w:spacing w:before="280"/>
        <w:rPr>
          <w:b/>
          <w:color w:val="000000"/>
          <w:sz w:val="26"/>
          <w:szCs w:val="26"/>
        </w:rPr>
      </w:pPr>
      <w:bookmarkStart w:id="7" w:name="_htsgm4ssqaas" w:colFirst="0" w:colLast="0"/>
      <w:bookmarkEnd w:id="7"/>
      <w:r>
        <w:rPr>
          <w:b/>
          <w:color w:val="000000"/>
          <w:sz w:val="26"/>
          <w:szCs w:val="26"/>
        </w:rPr>
        <w:t>Readings for class on Friday, Class 2</w:t>
      </w:r>
    </w:p>
    <w:p w14:paraId="1F5B9D09" w14:textId="789AD455" w:rsidR="004D7579" w:rsidRDefault="004D7579" w:rsidP="004D7579">
      <w:pPr>
        <w:pStyle w:val="ListParagraph"/>
        <w:numPr>
          <w:ilvl w:val="0"/>
          <w:numId w:val="31"/>
        </w:numPr>
      </w:pPr>
      <w:r>
        <w:t xml:space="preserve">Brown, K. A., </w:t>
      </w:r>
      <w:proofErr w:type="spellStart"/>
      <w:r>
        <w:t>Hyer</w:t>
      </w:r>
      <w:proofErr w:type="spellEnd"/>
      <w:r>
        <w:t xml:space="preserve">, N. L., &amp; </w:t>
      </w:r>
      <w:proofErr w:type="spellStart"/>
      <w:r>
        <w:t>Ettenson</w:t>
      </w:r>
      <w:proofErr w:type="spellEnd"/>
      <w:r>
        <w:t>, R. (2017). Protect your project from escalating doubts. MIT Sloan Management Review, 58(3), 79-87.</w:t>
      </w:r>
    </w:p>
    <w:p w14:paraId="6CF6AE9F" w14:textId="26A91B13" w:rsidR="004D7579" w:rsidRDefault="004D7579" w:rsidP="004D7579">
      <w:pPr>
        <w:pStyle w:val="ListParagraph"/>
        <w:numPr>
          <w:ilvl w:val="0"/>
          <w:numId w:val="31"/>
        </w:numPr>
      </w:pPr>
      <w:r>
        <w:t xml:space="preserve">Fitzgerald, M (May 2016). Data Driven City Management. MIT Sloan Management Review 1-13. </w:t>
      </w:r>
    </w:p>
    <w:p w14:paraId="6A79B7F6" w14:textId="462B3AFB" w:rsidR="004D7579" w:rsidRDefault="004D7579" w:rsidP="004D7579">
      <w:pPr>
        <w:pStyle w:val="ListParagraph"/>
        <w:numPr>
          <w:ilvl w:val="0"/>
          <w:numId w:val="31"/>
        </w:numPr>
      </w:pPr>
      <w:r>
        <w:t xml:space="preserve">Laufer, A. (Spring 2015). What Successful Project Managers Do. MIT Sloan Management </w:t>
      </w:r>
      <w:proofErr w:type="gramStart"/>
      <w:r>
        <w:t>Review ,</w:t>
      </w:r>
      <w:proofErr w:type="gramEnd"/>
      <w:r>
        <w:t xml:space="preserve"> 43-50.</w:t>
      </w:r>
    </w:p>
    <w:p w14:paraId="2541526D" w14:textId="196CC5B0" w:rsidR="004D7579" w:rsidRDefault="004D7579" w:rsidP="004D7579">
      <w:pPr>
        <w:pStyle w:val="ListParagraph"/>
        <w:numPr>
          <w:ilvl w:val="0"/>
          <w:numId w:val="31"/>
        </w:numPr>
      </w:pPr>
      <w:r>
        <w:t xml:space="preserve">Keil, M., Smith, J, </w:t>
      </w:r>
      <w:proofErr w:type="spellStart"/>
      <w:r>
        <w:t>Iacovou</w:t>
      </w:r>
      <w:proofErr w:type="spellEnd"/>
      <w:r>
        <w:t>, C., Thompson, R.  (Spring 2014). The Pitfalls of Project Status Reporting. MIT Sloan Management Review, 57-64.</w:t>
      </w:r>
    </w:p>
    <w:p w14:paraId="6BD0D10E" w14:textId="48AA43C1" w:rsidR="004D7579" w:rsidRDefault="004D7579" w:rsidP="004D7579">
      <w:pPr>
        <w:pStyle w:val="ListParagraph"/>
        <w:numPr>
          <w:ilvl w:val="0"/>
          <w:numId w:val="31"/>
        </w:numPr>
      </w:pPr>
      <w:r>
        <w:t xml:space="preserve">Williams, J. &amp; </w:t>
      </w:r>
      <w:proofErr w:type="spellStart"/>
      <w:r>
        <w:t>Multhaup</w:t>
      </w:r>
      <w:proofErr w:type="spellEnd"/>
      <w:r>
        <w:t>, M. (March 2018). For Women and Minorities to Get Ahead, Managers Must Assign Work Fairly. Harvard Business Review, 2 – 8.</w:t>
      </w:r>
    </w:p>
    <w:p w14:paraId="5586F173" w14:textId="640944DD" w:rsidR="00A56610" w:rsidRPr="004D7579" w:rsidRDefault="004D7579" w:rsidP="00A56610">
      <w:pPr>
        <w:pStyle w:val="ListParagraph"/>
        <w:numPr>
          <w:ilvl w:val="0"/>
          <w:numId w:val="31"/>
        </w:numPr>
      </w:pPr>
      <w:r>
        <w:t xml:space="preserve">Browning, T. R. and </w:t>
      </w:r>
      <w:proofErr w:type="spellStart"/>
      <w:r>
        <w:t>Ramasesh</w:t>
      </w:r>
      <w:proofErr w:type="spellEnd"/>
      <w:r>
        <w:t>, R. V. (Spring 2015). Reducing Unwelcome Surprises in Project Management. MIT Sloan Management Review, 53-62.</w:t>
      </w:r>
    </w:p>
    <w:p w14:paraId="1E328B9F" w14:textId="1521CC01" w:rsidR="001855AF" w:rsidRPr="00B17949" w:rsidRDefault="00A56610" w:rsidP="00B17949">
      <w:pPr>
        <w:pStyle w:val="Heading2"/>
      </w:pPr>
      <w:bookmarkStart w:id="8" w:name="_pi6uzzm65m03" w:colFirst="0" w:colLast="0"/>
      <w:bookmarkStart w:id="9" w:name="_ojfke15mxf1l" w:colFirst="0" w:colLast="0"/>
      <w:bookmarkStart w:id="10" w:name="_ohx4zsqd9jrd" w:colFirst="0" w:colLast="0"/>
      <w:bookmarkStart w:id="11" w:name="_xtyye4wskqap" w:colFirst="0" w:colLast="0"/>
      <w:bookmarkEnd w:id="8"/>
      <w:bookmarkEnd w:id="9"/>
      <w:bookmarkEnd w:id="10"/>
      <w:bookmarkEnd w:id="11"/>
      <w:r w:rsidRPr="00B17949">
        <w:t>Academic Integrity</w:t>
      </w:r>
    </w:p>
    <w:p w14:paraId="3F019E54" w14:textId="6DE5DB91" w:rsidR="00993D87" w:rsidRPr="008A62DF" w:rsidRDefault="00D372FE" w:rsidP="00993D87">
      <w:r>
        <w:t xml:space="preserve">Academic integrity is a vital component of Wagner and NYU. All students enrolled in this class are required to read and abide by </w:t>
      </w:r>
      <w:hyperlink r:id="rId9" w:tgtFrame="_blank" w:history="1">
        <w:r>
          <w:rPr>
            <w:rStyle w:val="Hyperlink"/>
          </w:rPr>
          <w:t>Wagner’s Academic Code</w:t>
        </w:r>
      </w:hyperlink>
      <w:r>
        <w:t>. All Wagner students have already read and signed the </w:t>
      </w:r>
      <w:hyperlink r:id="rId10" w:tgtFrame="_blank" w:history="1">
        <w:r>
          <w:rPr>
            <w:rStyle w:val="Hyperlink"/>
          </w:rPr>
          <w:t>Wagner Academic Oath</w:t>
        </w:r>
      </w:hyperlink>
      <w:r>
        <w:t xml:space="preserve">. </w:t>
      </w:r>
      <w:r>
        <w:rPr>
          <w:color w:val="222222"/>
          <w:shd w:val="clear" w:color="auto" w:fill="FFFFFF"/>
        </w:rPr>
        <w:t xml:space="preserve">Plagiarism of any form will not be tolerated and </w:t>
      </w:r>
      <w:r>
        <w:rPr>
          <w:color w:val="222222"/>
          <w:shd w:val="clear" w:color="auto" w:fill="FFFFFF"/>
        </w:rPr>
        <w:lastRenderedPageBreak/>
        <w:t>students in this class are expected to report violations to me. </w:t>
      </w:r>
      <w:r>
        <w:t>If any student in this class is unsure about what is expected of you and how to abide by the academic code, you should consult with me.</w:t>
      </w:r>
    </w:p>
    <w:p w14:paraId="0248DBA3" w14:textId="079BEB6D" w:rsidR="00B772F8" w:rsidRPr="008A62DF" w:rsidRDefault="00B772F8">
      <w:pPr>
        <w:pStyle w:val="Heading2"/>
      </w:pPr>
      <w:r w:rsidRPr="008A62DF">
        <w:t>Henry and</w:t>
      </w:r>
      <w:r w:rsidR="00A5392F">
        <w:t xml:space="preserve"> Lucy Moses Center for Student Accessibility</w:t>
      </w:r>
    </w:p>
    <w:p w14:paraId="6BE52E1F" w14:textId="77777777" w:rsidR="001D45F9" w:rsidRPr="00245DB8" w:rsidRDefault="001D45F9" w:rsidP="001D45F9">
      <w:r w:rsidRPr="001D45F9">
        <w:t xml:space="preserve">Academic accommodations are available for students with disabilities.  Please visit the </w:t>
      </w:r>
      <w:hyperlink r:id="rId11" w:tgtFrame="_blank" w:history="1">
        <w:r w:rsidRPr="001D45F9">
          <w:rPr>
            <w:rStyle w:val="Hyperlink"/>
          </w:rPr>
          <w:t>Moses Center for Students with Disabilities (CSD) website</w:t>
        </w:r>
      </w:hyperlink>
      <w:r w:rsidRPr="001D45F9">
        <w:t xml:space="preserve"> </w:t>
      </w:r>
      <w:r w:rsidRPr="00820973">
        <w:rPr>
          <w:bCs/>
        </w:rPr>
        <w:t>and click the “Get Started” button. You can also call or email CSD</w:t>
      </w:r>
      <w:r w:rsidRPr="001D45F9">
        <w:rPr>
          <w:b/>
          <w:bCs/>
        </w:rPr>
        <w:t xml:space="preserve"> </w:t>
      </w:r>
      <w:r w:rsidRPr="001D45F9">
        <w:t xml:space="preserve">(212-998-4980 or </w:t>
      </w:r>
      <w:hyperlink r:id="rId12" w:tgtFrame="_blank" w:tooltip="mailto:mosescsd@nyu.edu" w:history="1">
        <w:r w:rsidRPr="001D45F9">
          <w:rPr>
            <w:rStyle w:val="Hyperlink"/>
          </w:rPr>
          <w:t>mosescsd@nyu.edu</w:t>
        </w:r>
      </w:hyperlink>
      <w:r w:rsidRPr="001D45F9">
        <w:t xml:space="preserve">) for information. Students who are requesting </w:t>
      </w:r>
      <w:r w:rsidRPr="00245DB8">
        <w:t>academic accommodations are strongly advised to reach out to the Moses Center as early as possible in the semester for assistance.</w:t>
      </w:r>
    </w:p>
    <w:p w14:paraId="183374E8" w14:textId="798D3BE8" w:rsidR="00F729B5" w:rsidRPr="00245DB8" w:rsidRDefault="00F729B5">
      <w:pPr>
        <w:pStyle w:val="Heading2"/>
      </w:pPr>
      <w:r w:rsidRPr="00245DB8">
        <w:t>NYU’s Calendar Policy on Religious Holidays</w:t>
      </w:r>
    </w:p>
    <w:p w14:paraId="04C67490" w14:textId="4A62E21B" w:rsidR="00DB7BDB" w:rsidRPr="00245DB8" w:rsidRDefault="00A40980" w:rsidP="00245DB8">
      <w:pPr>
        <w:pStyle w:val="NormalWeb"/>
        <w:spacing w:before="0" w:beforeAutospacing="0" w:after="0" w:afterAutospacing="0" w:line="276" w:lineRule="auto"/>
        <w:rPr>
          <w:rFonts w:ascii="Arial" w:hAnsi="Arial" w:cs="Arial"/>
          <w:sz w:val="22"/>
          <w:szCs w:val="22"/>
        </w:rPr>
      </w:pPr>
      <w:hyperlink r:id="rId13" w:history="1">
        <w:r w:rsidR="00544893" w:rsidRPr="00245DB8">
          <w:rPr>
            <w:rStyle w:val="Hyperlink"/>
            <w:rFonts w:ascii="Arial" w:hAnsi="Arial" w:cs="Arial"/>
            <w:sz w:val="22"/>
            <w:szCs w:val="22"/>
          </w:rPr>
          <w:t>NYU’s Calendar Policy on Religious Holidays</w:t>
        </w:r>
      </w:hyperlink>
      <w:r w:rsidR="00544893" w:rsidRPr="00245DB8">
        <w:rPr>
          <w:rFonts w:ascii="Arial" w:hAnsi="Arial" w:cs="Arial"/>
          <w:sz w:val="22"/>
          <w:szCs w:val="22"/>
        </w:rPr>
        <w:t xml:space="preserve"> </w:t>
      </w:r>
      <w:r w:rsidR="00245DB8" w:rsidRPr="00245DB8">
        <w:rPr>
          <w:rFonts w:ascii="Arial" w:hAnsi="Arial" w:cs="Arial"/>
          <w:sz w:val="22"/>
          <w:szCs w:val="22"/>
        </w:rPr>
        <w:t>states that members of any religious group may, without penalty, absent themselves from classes when required in compliance with their religious obligations. You must notify me in advance of religious holidays or observances that might coincide with exams, assignments, or class times to schedule mutually acceptable alternatives. Students may also contact </w:t>
      </w:r>
      <w:hyperlink r:id="rId14" w:history="1">
        <w:r w:rsidR="00245DB8" w:rsidRPr="00245DB8">
          <w:rPr>
            <w:rStyle w:val="Hyperlink"/>
            <w:rFonts w:ascii="Arial" w:hAnsi="Arial" w:cs="Arial"/>
            <w:sz w:val="22"/>
            <w:szCs w:val="22"/>
          </w:rPr>
          <w:t>religiousaccommodations@nyu.edu</w:t>
        </w:r>
      </w:hyperlink>
      <w:r w:rsidR="00245DB8" w:rsidRPr="00245DB8">
        <w:rPr>
          <w:rFonts w:ascii="Arial" w:hAnsi="Arial" w:cs="Arial"/>
          <w:sz w:val="22"/>
          <w:szCs w:val="22"/>
        </w:rPr>
        <w:t> for assistance.</w:t>
      </w:r>
    </w:p>
    <w:p w14:paraId="6C560802" w14:textId="7A32976B" w:rsidR="004053E2" w:rsidRPr="008A62DF" w:rsidRDefault="004053E2" w:rsidP="004053E2">
      <w:pPr>
        <w:pStyle w:val="Heading2"/>
      </w:pPr>
      <w:r w:rsidRPr="008A62DF">
        <w:t xml:space="preserve">NYU’s </w:t>
      </w:r>
      <w:r>
        <w:t>Wellness Exchange</w:t>
      </w:r>
    </w:p>
    <w:p w14:paraId="0F45B290" w14:textId="52A3C9CC" w:rsidR="00DB7BDB" w:rsidRPr="004D7579" w:rsidRDefault="00A40980" w:rsidP="004D7579">
      <w:pPr>
        <w:pStyle w:val="NormalWeb"/>
        <w:spacing w:before="0" w:beforeAutospacing="0" w:after="0" w:afterAutospacing="0" w:line="276" w:lineRule="auto"/>
        <w:rPr>
          <w:rFonts w:ascii="Arial" w:hAnsi="Arial" w:cs="Arial"/>
          <w:sz w:val="22"/>
          <w:szCs w:val="22"/>
        </w:rPr>
      </w:pPr>
      <w:hyperlink r:id="rId15" w:history="1">
        <w:r w:rsidR="004053E2" w:rsidRPr="004053E2">
          <w:rPr>
            <w:rStyle w:val="Hyperlink"/>
            <w:rFonts w:ascii="Arial" w:hAnsi="Arial" w:cs="Arial"/>
            <w:sz w:val="22"/>
            <w:szCs w:val="22"/>
          </w:rPr>
          <w:t>NYU’s Wellness Exchange</w:t>
        </w:r>
      </w:hyperlink>
      <w:r w:rsidR="004053E2" w:rsidRPr="004053E2">
        <w:rPr>
          <w:rFonts w:ascii="Arial" w:hAnsi="Arial" w:cs="Arial"/>
          <w:sz w:val="22"/>
          <w:szCs w:val="22"/>
        </w:rPr>
        <w:t xml:space="preserve"> has extensive student health and mental health resources. A private hotline (212-443-9999) is available 24/7 that connects students with a professional who can help them address day-to-day challenges as well as other health-related concerns.</w:t>
      </w:r>
      <w:bookmarkStart w:id="12" w:name="_GoBack"/>
      <w:bookmarkEnd w:id="12"/>
    </w:p>
    <w:sectPr w:rsidR="00DB7BDB" w:rsidRPr="004D7579">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BEDE08" w14:textId="77777777" w:rsidR="00A40980" w:rsidRDefault="00A40980" w:rsidP="00287DCD">
      <w:pPr>
        <w:spacing w:line="240" w:lineRule="auto"/>
      </w:pPr>
      <w:r>
        <w:separator/>
      </w:r>
    </w:p>
  </w:endnote>
  <w:endnote w:type="continuationSeparator" w:id="0">
    <w:p w14:paraId="33674DC1" w14:textId="77777777" w:rsidR="00A40980" w:rsidRDefault="00A40980" w:rsidP="00287D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11FD8" w14:textId="77777777" w:rsidR="00D3408A" w:rsidRDefault="00D340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E166E4" w14:textId="6920ABFA" w:rsidR="00287DCD" w:rsidRPr="00B144A3" w:rsidRDefault="00287DCD" w:rsidP="00287DCD">
    <w:pPr>
      <w:pStyle w:val="Footer"/>
      <w:jc w:val="center"/>
      <w:rPr>
        <w:sz w:val="24"/>
      </w:rPr>
    </w:pPr>
    <w:r w:rsidRPr="00B144A3">
      <w:rPr>
        <w:sz w:val="24"/>
      </w:rPr>
      <w:t xml:space="preserve">Page </w:t>
    </w:r>
    <w:r w:rsidRPr="00B144A3">
      <w:rPr>
        <w:sz w:val="24"/>
      </w:rPr>
      <w:fldChar w:fldCharType="begin"/>
    </w:r>
    <w:r w:rsidRPr="00B144A3">
      <w:rPr>
        <w:sz w:val="24"/>
      </w:rPr>
      <w:instrText xml:space="preserve"> PAGE   \* MERGEFORMAT </w:instrText>
    </w:r>
    <w:r w:rsidRPr="00B144A3">
      <w:rPr>
        <w:sz w:val="24"/>
      </w:rPr>
      <w:fldChar w:fldCharType="separate"/>
    </w:r>
    <w:r w:rsidR="001F53DA">
      <w:rPr>
        <w:noProof/>
        <w:sz w:val="24"/>
      </w:rPr>
      <w:t>1</w:t>
    </w:r>
    <w:r w:rsidRPr="00B144A3">
      <w:rPr>
        <w:noProof/>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1C45E" w14:textId="77777777" w:rsidR="00D3408A" w:rsidRDefault="00D340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D57CF2" w14:textId="77777777" w:rsidR="00A40980" w:rsidRDefault="00A40980" w:rsidP="00287DCD">
      <w:pPr>
        <w:spacing w:line="240" w:lineRule="auto"/>
      </w:pPr>
      <w:r>
        <w:separator/>
      </w:r>
    </w:p>
  </w:footnote>
  <w:footnote w:type="continuationSeparator" w:id="0">
    <w:p w14:paraId="4E774572" w14:textId="77777777" w:rsidR="00A40980" w:rsidRDefault="00A40980" w:rsidP="00287DC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FA592" w14:textId="77777777" w:rsidR="00D3408A" w:rsidRDefault="00D340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35376" w14:textId="77777777" w:rsidR="00D3408A" w:rsidRDefault="00D340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7C3D0" w14:textId="77777777" w:rsidR="00D3408A" w:rsidRDefault="00D340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7519F"/>
    <w:multiLevelType w:val="multilevel"/>
    <w:tmpl w:val="2A382D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E0167FD"/>
    <w:multiLevelType w:val="hybridMultilevel"/>
    <w:tmpl w:val="352C4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452474"/>
    <w:multiLevelType w:val="hybridMultilevel"/>
    <w:tmpl w:val="54FCC1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FA74E5"/>
    <w:multiLevelType w:val="multilevel"/>
    <w:tmpl w:val="704EE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AE7735"/>
    <w:multiLevelType w:val="hybridMultilevel"/>
    <w:tmpl w:val="D7DEE7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30310A"/>
    <w:multiLevelType w:val="multilevel"/>
    <w:tmpl w:val="15FCD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04276B"/>
    <w:multiLevelType w:val="multilevel"/>
    <w:tmpl w:val="DEC25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103883"/>
    <w:multiLevelType w:val="hybridMultilevel"/>
    <w:tmpl w:val="143A3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9342D5"/>
    <w:multiLevelType w:val="hybridMultilevel"/>
    <w:tmpl w:val="57EEC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4B6705"/>
    <w:multiLevelType w:val="hybridMultilevel"/>
    <w:tmpl w:val="064CF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44246E"/>
    <w:multiLevelType w:val="multilevel"/>
    <w:tmpl w:val="9580E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34C634C"/>
    <w:multiLevelType w:val="hybridMultilevel"/>
    <w:tmpl w:val="F600F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184E39"/>
    <w:multiLevelType w:val="hybridMultilevel"/>
    <w:tmpl w:val="B04CD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C627B1"/>
    <w:multiLevelType w:val="hybridMultilevel"/>
    <w:tmpl w:val="D45EB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633611"/>
    <w:multiLevelType w:val="hybridMultilevel"/>
    <w:tmpl w:val="5C689666"/>
    <w:lvl w:ilvl="0" w:tplc="094C2CD6">
      <w:start w:val="1"/>
      <w:numFmt w:val="upperLetter"/>
      <w:lvlText w:val="(%1)"/>
      <w:lvlJc w:val="left"/>
      <w:pPr>
        <w:ind w:left="720" w:hanging="360"/>
      </w:pPr>
      <w:rPr>
        <w:rFonts w:hint="default"/>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28E03A1"/>
    <w:multiLevelType w:val="hybridMultilevel"/>
    <w:tmpl w:val="F14A2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DF118D"/>
    <w:multiLevelType w:val="hybridMultilevel"/>
    <w:tmpl w:val="F1F29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EE135F"/>
    <w:multiLevelType w:val="multilevel"/>
    <w:tmpl w:val="D0EEEE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4E525BDF"/>
    <w:multiLevelType w:val="hybridMultilevel"/>
    <w:tmpl w:val="2A68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DC727F"/>
    <w:multiLevelType w:val="hybridMultilevel"/>
    <w:tmpl w:val="793A09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7B32E9"/>
    <w:multiLevelType w:val="multilevel"/>
    <w:tmpl w:val="B41C2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5B6E53FD"/>
    <w:multiLevelType w:val="multilevel"/>
    <w:tmpl w:val="CCC42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F116992"/>
    <w:multiLevelType w:val="multilevel"/>
    <w:tmpl w:val="BE8C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89D22BD"/>
    <w:multiLevelType w:val="multilevel"/>
    <w:tmpl w:val="A9E2E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6BE04717"/>
    <w:multiLevelType w:val="multilevel"/>
    <w:tmpl w:val="02C0FC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6DD54B0D"/>
    <w:multiLevelType w:val="hybridMultilevel"/>
    <w:tmpl w:val="B5E48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1B86FDE"/>
    <w:multiLevelType w:val="hybridMultilevel"/>
    <w:tmpl w:val="A9A0CD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3DD276F"/>
    <w:multiLevelType w:val="hybridMultilevel"/>
    <w:tmpl w:val="8D045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7455F2"/>
    <w:multiLevelType w:val="hybridMultilevel"/>
    <w:tmpl w:val="F13084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634F3C"/>
    <w:multiLevelType w:val="multilevel"/>
    <w:tmpl w:val="045480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1"/>
  </w:num>
  <w:num w:numId="2">
    <w:abstractNumId w:val="24"/>
  </w:num>
  <w:num w:numId="3">
    <w:abstractNumId w:val="10"/>
  </w:num>
  <w:num w:numId="4">
    <w:abstractNumId w:val="30"/>
  </w:num>
  <w:num w:numId="5">
    <w:abstractNumId w:val="17"/>
  </w:num>
  <w:num w:numId="6">
    <w:abstractNumId w:val="0"/>
  </w:num>
  <w:num w:numId="7">
    <w:abstractNumId w:val="25"/>
  </w:num>
  <w:num w:numId="8">
    <w:abstractNumId w:val="11"/>
  </w:num>
  <w:num w:numId="9">
    <w:abstractNumId w:val="23"/>
    <w:lvlOverride w:ilvl="0">
      <w:lvl w:ilvl="0">
        <w:numFmt w:val="bullet"/>
        <w:lvlText w:val="o"/>
        <w:lvlJc w:val="left"/>
        <w:pPr>
          <w:tabs>
            <w:tab w:val="num" w:pos="720"/>
          </w:tabs>
          <w:ind w:left="720" w:hanging="360"/>
        </w:pPr>
        <w:rPr>
          <w:rFonts w:ascii="Courier New" w:hAnsi="Courier New" w:hint="default"/>
          <w:sz w:val="20"/>
        </w:rPr>
      </w:lvl>
    </w:lvlOverride>
  </w:num>
  <w:num w:numId="10">
    <w:abstractNumId w:val="22"/>
    <w:lvlOverride w:ilvl="0">
      <w:lvl w:ilvl="0">
        <w:numFmt w:val="bullet"/>
        <w:lvlText w:val="o"/>
        <w:lvlJc w:val="left"/>
        <w:pPr>
          <w:tabs>
            <w:tab w:val="num" w:pos="720"/>
          </w:tabs>
          <w:ind w:left="720" w:hanging="360"/>
        </w:pPr>
        <w:rPr>
          <w:rFonts w:ascii="Courier New" w:hAnsi="Courier New" w:hint="default"/>
          <w:sz w:val="20"/>
        </w:rPr>
      </w:lvl>
    </w:lvlOverride>
  </w:num>
  <w:num w:numId="11">
    <w:abstractNumId w:val="20"/>
    <w:lvlOverride w:ilvl="0">
      <w:lvl w:ilvl="0">
        <w:numFmt w:val="bullet"/>
        <w:lvlText w:val="o"/>
        <w:lvlJc w:val="left"/>
        <w:pPr>
          <w:tabs>
            <w:tab w:val="num" w:pos="720"/>
          </w:tabs>
          <w:ind w:left="720" w:hanging="360"/>
        </w:pPr>
        <w:rPr>
          <w:rFonts w:ascii="Courier New" w:hAnsi="Courier New" w:hint="default"/>
          <w:sz w:val="20"/>
        </w:rPr>
      </w:lvl>
    </w:lvlOverride>
  </w:num>
  <w:num w:numId="12">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13">
    <w:abstractNumId w:val="18"/>
  </w:num>
  <w:num w:numId="14">
    <w:abstractNumId w:val="1"/>
  </w:num>
  <w:num w:numId="15">
    <w:abstractNumId w:val="19"/>
  </w:num>
  <w:num w:numId="16">
    <w:abstractNumId w:val="2"/>
  </w:num>
  <w:num w:numId="17">
    <w:abstractNumId w:val="8"/>
  </w:num>
  <w:num w:numId="18">
    <w:abstractNumId w:val="26"/>
  </w:num>
  <w:num w:numId="19">
    <w:abstractNumId w:val="14"/>
  </w:num>
  <w:num w:numId="20">
    <w:abstractNumId w:val="27"/>
  </w:num>
  <w:num w:numId="21">
    <w:abstractNumId w:val="12"/>
  </w:num>
  <w:num w:numId="22">
    <w:abstractNumId w:val="29"/>
  </w:num>
  <w:num w:numId="23">
    <w:abstractNumId w:val="4"/>
  </w:num>
  <w:num w:numId="24">
    <w:abstractNumId w:val="9"/>
  </w:num>
  <w:num w:numId="25">
    <w:abstractNumId w:val="7"/>
  </w:num>
  <w:num w:numId="26">
    <w:abstractNumId w:val="16"/>
  </w:num>
  <w:num w:numId="27">
    <w:abstractNumId w:val="3"/>
  </w:num>
  <w:num w:numId="28">
    <w:abstractNumId w:val="28"/>
  </w:num>
  <w:num w:numId="29">
    <w:abstractNumId w:val="6"/>
  </w:num>
  <w:num w:numId="30">
    <w:abstractNumId w:val="15"/>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4E0"/>
    <w:rsid w:val="000249D5"/>
    <w:rsid w:val="00034209"/>
    <w:rsid w:val="00034BEF"/>
    <w:rsid w:val="00035A43"/>
    <w:rsid w:val="00042D75"/>
    <w:rsid w:val="00053407"/>
    <w:rsid w:val="000672C5"/>
    <w:rsid w:val="000752B5"/>
    <w:rsid w:val="00096286"/>
    <w:rsid w:val="000A4964"/>
    <w:rsid w:val="000C3A0C"/>
    <w:rsid w:val="000D0926"/>
    <w:rsid w:val="000D79CD"/>
    <w:rsid w:val="000E5561"/>
    <w:rsid w:val="000F13BF"/>
    <w:rsid w:val="00112704"/>
    <w:rsid w:val="00123C80"/>
    <w:rsid w:val="00156302"/>
    <w:rsid w:val="001855AF"/>
    <w:rsid w:val="001B1950"/>
    <w:rsid w:val="001B7D42"/>
    <w:rsid w:val="001C0FAD"/>
    <w:rsid w:val="001C685A"/>
    <w:rsid w:val="001D45F9"/>
    <w:rsid w:val="001E19E8"/>
    <w:rsid w:val="001E3801"/>
    <w:rsid w:val="001F53DA"/>
    <w:rsid w:val="00231889"/>
    <w:rsid w:val="00231982"/>
    <w:rsid w:val="002357AF"/>
    <w:rsid w:val="00237639"/>
    <w:rsid w:val="00245DB8"/>
    <w:rsid w:val="00263A6F"/>
    <w:rsid w:val="0028142F"/>
    <w:rsid w:val="00287DCD"/>
    <w:rsid w:val="002A265D"/>
    <w:rsid w:val="002F4019"/>
    <w:rsid w:val="00311786"/>
    <w:rsid w:val="003245AF"/>
    <w:rsid w:val="003262B4"/>
    <w:rsid w:val="00331F16"/>
    <w:rsid w:val="003426EF"/>
    <w:rsid w:val="00345B88"/>
    <w:rsid w:val="00347527"/>
    <w:rsid w:val="00393516"/>
    <w:rsid w:val="003A4CB2"/>
    <w:rsid w:val="003D2BC7"/>
    <w:rsid w:val="003D739E"/>
    <w:rsid w:val="003F173B"/>
    <w:rsid w:val="004053E2"/>
    <w:rsid w:val="00426BFA"/>
    <w:rsid w:val="00436F90"/>
    <w:rsid w:val="0044022A"/>
    <w:rsid w:val="00445E02"/>
    <w:rsid w:val="00456C32"/>
    <w:rsid w:val="004604E6"/>
    <w:rsid w:val="004A3470"/>
    <w:rsid w:val="004A568C"/>
    <w:rsid w:val="004B07C0"/>
    <w:rsid w:val="004B42C7"/>
    <w:rsid w:val="004D3158"/>
    <w:rsid w:val="004D7473"/>
    <w:rsid w:val="004D7579"/>
    <w:rsid w:val="004E22D1"/>
    <w:rsid w:val="004E4AE0"/>
    <w:rsid w:val="00544893"/>
    <w:rsid w:val="0057112D"/>
    <w:rsid w:val="005B4651"/>
    <w:rsid w:val="005C10B5"/>
    <w:rsid w:val="005D209E"/>
    <w:rsid w:val="00601C9D"/>
    <w:rsid w:val="00604CA7"/>
    <w:rsid w:val="006151AA"/>
    <w:rsid w:val="00634A86"/>
    <w:rsid w:val="00686503"/>
    <w:rsid w:val="006868C4"/>
    <w:rsid w:val="0068743F"/>
    <w:rsid w:val="006B3249"/>
    <w:rsid w:val="006B5A4A"/>
    <w:rsid w:val="006B7833"/>
    <w:rsid w:val="006C17B3"/>
    <w:rsid w:val="006C4547"/>
    <w:rsid w:val="00717497"/>
    <w:rsid w:val="00727061"/>
    <w:rsid w:val="00784E3C"/>
    <w:rsid w:val="00785A48"/>
    <w:rsid w:val="00794F22"/>
    <w:rsid w:val="007C271A"/>
    <w:rsid w:val="007D5379"/>
    <w:rsid w:val="007D75C3"/>
    <w:rsid w:val="007E684E"/>
    <w:rsid w:val="007F0C67"/>
    <w:rsid w:val="00801DF0"/>
    <w:rsid w:val="008042B8"/>
    <w:rsid w:val="008043D7"/>
    <w:rsid w:val="00820973"/>
    <w:rsid w:val="008221A8"/>
    <w:rsid w:val="00831ED5"/>
    <w:rsid w:val="00875636"/>
    <w:rsid w:val="00876D9C"/>
    <w:rsid w:val="00883DF3"/>
    <w:rsid w:val="00883EEE"/>
    <w:rsid w:val="008A11B6"/>
    <w:rsid w:val="008A323E"/>
    <w:rsid w:val="008A62DF"/>
    <w:rsid w:val="008A6699"/>
    <w:rsid w:val="008B0935"/>
    <w:rsid w:val="00903677"/>
    <w:rsid w:val="00921CB4"/>
    <w:rsid w:val="00931C6F"/>
    <w:rsid w:val="009363D8"/>
    <w:rsid w:val="00936505"/>
    <w:rsid w:val="00943A41"/>
    <w:rsid w:val="00946A91"/>
    <w:rsid w:val="0096655D"/>
    <w:rsid w:val="0097328D"/>
    <w:rsid w:val="00993D87"/>
    <w:rsid w:val="009B639E"/>
    <w:rsid w:val="00A02B66"/>
    <w:rsid w:val="00A30E05"/>
    <w:rsid w:val="00A40980"/>
    <w:rsid w:val="00A4784C"/>
    <w:rsid w:val="00A5392F"/>
    <w:rsid w:val="00A56610"/>
    <w:rsid w:val="00A814FD"/>
    <w:rsid w:val="00AA1C99"/>
    <w:rsid w:val="00AA6B1E"/>
    <w:rsid w:val="00B024E0"/>
    <w:rsid w:val="00B144A3"/>
    <w:rsid w:val="00B17949"/>
    <w:rsid w:val="00B24972"/>
    <w:rsid w:val="00B26DCB"/>
    <w:rsid w:val="00B33A19"/>
    <w:rsid w:val="00B40566"/>
    <w:rsid w:val="00B5779F"/>
    <w:rsid w:val="00B772F8"/>
    <w:rsid w:val="00B93ED3"/>
    <w:rsid w:val="00B96B02"/>
    <w:rsid w:val="00BB0433"/>
    <w:rsid w:val="00BC2D16"/>
    <w:rsid w:val="00BF6878"/>
    <w:rsid w:val="00C11043"/>
    <w:rsid w:val="00C25698"/>
    <w:rsid w:val="00C401B7"/>
    <w:rsid w:val="00C43EB6"/>
    <w:rsid w:val="00C50A88"/>
    <w:rsid w:val="00C94BDD"/>
    <w:rsid w:val="00C94D56"/>
    <w:rsid w:val="00C9531D"/>
    <w:rsid w:val="00CA1DC3"/>
    <w:rsid w:val="00CB01DD"/>
    <w:rsid w:val="00CD0323"/>
    <w:rsid w:val="00CE0434"/>
    <w:rsid w:val="00CE43A7"/>
    <w:rsid w:val="00D20288"/>
    <w:rsid w:val="00D3276C"/>
    <w:rsid w:val="00D3394A"/>
    <w:rsid w:val="00D3408A"/>
    <w:rsid w:val="00D372FE"/>
    <w:rsid w:val="00D57759"/>
    <w:rsid w:val="00D864DB"/>
    <w:rsid w:val="00DA5CB3"/>
    <w:rsid w:val="00DB6984"/>
    <w:rsid w:val="00DB7BDB"/>
    <w:rsid w:val="00DE387D"/>
    <w:rsid w:val="00DF4169"/>
    <w:rsid w:val="00E03326"/>
    <w:rsid w:val="00E25385"/>
    <w:rsid w:val="00E37E7B"/>
    <w:rsid w:val="00E455EA"/>
    <w:rsid w:val="00E4632B"/>
    <w:rsid w:val="00E52C33"/>
    <w:rsid w:val="00E71585"/>
    <w:rsid w:val="00E86398"/>
    <w:rsid w:val="00EE1F6A"/>
    <w:rsid w:val="00EF0734"/>
    <w:rsid w:val="00F371B0"/>
    <w:rsid w:val="00F376CE"/>
    <w:rsid w:val="00F71534"/>
    <w:rsid w:val="00F729B5"/>
    <w:rsid w:val="00F77692"/>
    <w:rsid w:val="00F97530"/>
    <w:rsid w:val="00FC4454"/>
    <w:rsid w:val="00FF7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A0A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445E02"/>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qFormat/>
    <w:rsid w:val="004D3158"/>
    <w:pPr>
      <w:keepNext/>
      <w:keepLines/>
      <w:spacing w:before="360" w:after="120"/>
      <w:outlineLvl w:val="1"/>
    </w:pPr>
    <w:rPr>
      <w:b/>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paragraph" w:styleId="BalloonText">
    <w:name w:val="Balloon Text"/>
    <w:basedOn w:val="Normal"/>
    <w:link w:val="BalloonTextChar"/>
    <w:uiPriority w:val="99"/>
    <w:semiHidden/>
    <w:unhideWhenUsed/>
    <w:rsid w:val="00E52C3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2C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217475827">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906376850">
      <w:bodyDiv w:val="1"/>
      <w:marLeft w:val="0"/>
      <w:marRight w:val="0"/>
      <w:marTop w:val="0"/>
      <w:marBottom w:val="0"/>
      <w:divBdr>
        <w:top w:val="none" w:sz="0" w:space="0" w:color="auto"/>
        <w:left w:val="none" w:sz="0" w:space="0" w:color="auto"/>
        <w:bottom w:val="none" w:sz="0" w:space="0" w:color="auto"/>
        <w:right w:val="none" w:sz="0" w:space="0" w:color="auto"/>
      </w:divBdr>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775200200">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1996104581">
      <w:bodyDiv w:val="1"/>
      <w:marLeft w:val="0"/>
      <w:marRight w:val="0"/>
      <w:marTop w:val="0"/>
      <w:marBottom w:val="0"/>
      <w:divBdr>
        <w:top w:val="none" w:sz="0" w:space="0" w:color="auto"/>
        <w:left w:val="none" w:sz="0" w:space="0" w:color="auto"/>
        <w:bottom w:val="none" w:sz="0" w:space="0" w:color="auto"/>
        <w:right w:val="none" w:sz="0" w:space="0" w:color="auto"/>
      </w:divBdr>
      <w:divsChild>
        <w:div w:id="1877622534">
          <w:marLeft w:val="1155"/>
          <w:marRight w:val="0"/>
          <w:marTop w:val="0"/>
          <w:marBottom w:val="0"/>
          <w:divBdr>
            <w:top w:val="none" w:sz="0" w:space="0" w:color="auto"/>
            <w:left w:val="none" w:sz="0" w:space="0" w:color="auto"/>
            <w:bottom w:val="none" w:sz="0" w:space="0" w:color="auto"/>
            <w:right w:val="none" w:sz="0" w:space="0" w:color="auto"/>
          </w:divBdr>
        </w:div>
      </w:divsChild>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nyu.edu/about/policies-guidelines-compliance/policies-and-guidelines/university-calendar-policy-on-religious-holidays.html"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mosescsd@nyu.ed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yu.edu/students/communities-and-groups/students-with-disabilities.html" TargetMode="External"/><Relationship Id="rId5" Type="http://schemas.openxmlformats.org/officeDocument/2006/relationships/webSettings" Target="webSettings.xml"/><Relationship Id="rId15" Type="http://schemas.openxmlformats.org/officeDocument/2006/relationships/hyperlink" Target="http://www.nyu.edu/life/safety-health-wellness/wellness-exchange.html" TargetMode="External"/><Relationship Id="rId23" Type="http://schemas.openxmlformats.org/officeDocument/2006/relationships/theme" Target="theme/theme1.xml"/><Relationship Id="rId10" Type="http://schemas.openxmlformats.org/officeDocument/2006/relationships/hyperlink" Target="https://wagner.nyu.edu/portal/students/policies/academic-oath"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agner.nyu.edu/portal/students/policies/code" TargetMode="External"/><Relationship Id="rId14" Type="http://schemas.openxmlformats.org/officeDocument/2006/relationships/hyperlink" Target="mailto:religiousaccommodations@nyu.ed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5CF87C-F607-4EC4-B8D4-C8457E6FE4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881</Words>
  <Characters>4804</Characters>
  <Application>Microsoft Office Word</Application>
  <DocSecurity>0</DocSecurity>
  <Lines>129</Lines>
  <Paragraphs>96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2025-03-19T17:10:00Z</dcterms:created>
  <dcterms:modified xsi:type="dcterms:W3CDTF">2025-03-19T17:10:00Z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2c5236a62a0e8d5699b15d0ba094e384088f36af338a9a1dcd90911504554457</vt:lpwstr>
  </property>
</Properties>
</file>