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B48E29" w14:textId="77777777" w:rsidR="004C7E8A" w:rsidRDefault="005C7C23">
      <w:pPr>
        <w:pStyle w:val="BodyText"/>
        <w:ind w:left="790"/>
        <w:rPr>
          <w:rFonts w:ascii="Times New Roman"/>
          <w:sz w:val="20"/>
        </w:rPr>
      </w:pPr>
      <w:bookmarkStart w:id="0" w:name="_GoBack"/>
      <w:bookmarkEnd w:id="0"/>
      <w:r>
        <w:rPr>
          <w:rFonts w:ascii="Times New Roman"/>
          <w:noProof/>
          <w:sz w:val="20"/>
        </w:rPr>
        <w:drawing>
          <wp:inline distT="0" distB="0" distL="0" distR="0" wp14:anchorId="71B48F95" wp14:editId="71B48F96">
            <wp:extent cx="5960581" cy="668654"/>
            <wp:effectExtent l="0" t="0" r="0" b="0"/>
            <wp:docPr id="2" name="Image 2" descr="NYU Wagner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NYU Wagner logo"/>
                    <pic:cNvPicPr/>
                  </pic:nvPicPr>
                  <pic:blipFill>
                    <a:blip r:embed="rId7" cstate="print"/>
                    <a:stretch>
                      <a:fillRect/>
                    </a:stretch>
                  </pic:blipFill>
                  <pic:spPr>
                    <a:xfrm>
                      <a:off x="0" y="0"/>
                      <a:ext cx="5960581" cy="668654"/>
                    </a:xfrm>
                    <a:prstGeom prst="rect">
                      <a:avLst/>
                    </a:prstGeom>
                  </pic:spPr>
                </pic:pic>
              </a:graphicData>
            </a:graphic>
          </wp:inline>
        </w:drawing>
      </w:r>
    </w:p>
    <w:p w14:paraId="71B48E2A" w14:textId="77777777" w:rsidR="004C7E8A" w:rsidRDefault="004C7E8A">
      <w:pPr>
        <w:pStyle w:val="BodyText"/>
        <w:spacing w:before="57"/>
        <w:rPr>
          <w:rFonts w:ascii="Times New Roman"/>
          <w:sz w:val="52"/>
        </w:rPr>
      </w:pPr>
    </w:p>
    <w:p w14:paraId="71B48E2B" w14:textId="77777777" w:rsidR="004C7E8A" w:rsidRDefault="005C7C23">
      <w:pPr>
        <w:spacing w:before="1"/>
        <w:ind w:left="2" w:right="2"/>
        <w:jc w:val="center"/>
        <w:rPr>
          <w:b/>
          <w:sz w:val="52"/>
        </w:rPr>
      </w:pPr>
      <w:bookmarkStart w:id="1" w:name="​URPL-GP_2620_"/>
      <w:bookmarkEnd w:id="1"/>
      <w:r>
        <w:rPr>
          <w:b/>
          <w:sz w:val="52"/>
        </w:rPr>
        <w:t>URPL-GP</w:t>
      </w:r>
      <w:r>
        <w:rPr>
          <w:b/>
          <w:spacing w:val="-7"/>
          <w:sz w:val="52"/>
        </w:rPr>
        <w:t xml:space="preserve"> </w:t>
      </w:r>
      <w:r>
        <w:rPr>
          <w:b/>
          <w:spacing w:val="-4"/>
          <w:sz w:val="52"/>
        </w:rPr>
        <w:t>2620</w:t>
      </w:r>
    </w:p>
    <w:p w14:paraId="71B48E2C" w14:textId="77777777" w:rsidR="004C7E8A" w:rsidRDefault="005C7C23">
      <w:pPr>
        <w:spacing w:before="60"/>
        <w:ind w:left="2"/>
        <w:jc w:val="center"/>
        <w:rPr>
          <w:b/>
          <w:sz w:val="52"/>
        </w:rPr>
      </w:pPr>
      <w:bookmarkStart w:id="2" w:name="Race,_Ethnicity,_Class,_and_Gender_in_Am"/>
      <w:bookmarkEnd w:id="2"/>
      <w:r>
        <w:rPr>
          <w:b/>
          <w:sz w:val="52"/>
        </w:rPr>
        <w:t>Race,</w:t>
      </w:r>
      <w:r>
        <w:rPr>
          <w:b/>
          <w:spacing w:val="-16"/>
          <w:sz w:val="52"/>
        </w:rPr>
        <w:t xml:space="preserve"> </w:t>
      </w:r>
      <w:r>
        <w:rPr>
          <w:b/>
          <w:sz w:val="52"/>
        </w:rPr>
        <w:t>Ethnicity,</w:t>
      </w:r>
      <w:r>
        <w:rPr>
          <w:b/>
          <w:spacing w:val="-16"/>
          <w:sz w:val="52"/>
        </w:rPr>
        <w:t xml:space="preserve"> </w:t>
      </w:r>
      <w:r>
        <w:rPr>
          <w:b/>
          <w:sz w:val="52"/>
        </w:rPr>
        <w:t>Class,</w:t>
      </w:r>
      <w:r>
        <w:rPr>
          <w:b/>
          <w:spacing w:val="-16"/>
          <w:sz w:val="52"/>
        </w:rPr>
        <w:t xml:space="preserve"> </w:t>
      </w:r>
      <w:r>
        <w:rPr>
          <w:b/>
          <w:sz w:val="52"/>
        </w:rPr>
        <w:t>and</w:t>
      </w:r>
      <w:r>
        <w:rPr>
          <w:b/>
          <w:spacing w:val="-16"/>
          <w:sz w:val="52"/>
        </w:rPr>
        <w:t xml:space="preserve"> </w:t>
      </w:r>
      <w:r>
        <w:rPr>
          <w:b/>
          <w:sz w:val="52"/>
        </w:rPr>
        <w:t>Gender</w:t>
      </w:r>
      <w:r>
        <w:rPr>
          <w:b/>
          <w:spacing w:val="-16"/>
          <w:sz w:val="52"/>
        </w:rPr>
        <w:t xml:space="preserve"> </w:t>
      </w:r>
      <w:r>
        <w:rPr>
          <w:b/>
          <w:sz w:val="52"/>
        </w:rPr>
        <w:t>in American Cities</w:t>
      </w:r>
    </w:p>
    <w:p w14:paraId="71B48E2D" w14:textId="77777777" w:rsidR="004C7E8A" w:rsidRDefault="005C7C23">
      <w:pPr>
        <w:spacing w:before="60"/>
        <w:ind w:left="2" w:right="2"/>
        <w:jc w:val="center"/>
        <w:rPr>
          <w:b/>
          <w:sz w:val="52"/>
        </w:rPr>
      </w:pPr>
      <w:bookmarkStart w:id="3" w:name="Spring_2025_"/>
      <w:bookmarkEnd w:id="3"/>
      <w:r>
        <w:rPr>
          <w:b/>
          <w:sz w:val="52"/>
        </w:rPr>
        <w:t>Spring</w:t>
      </w:r>
      <w:r>
        <w:rPr>
          <w:b/>
          <w:spacing w:val="-6"/>
          <w:sz w:val="52"/>
        </w:rPr>
        <w:t xml:space="preserve"> </w:t>
      </w:r>
      <w:r>
        <w:rPr>
          <w:b/>
          <w:spacing w:val="-4"/>
          <w:sz w:val="52"/>
        </w:rPr>
        <w:t>2025</w:t>
      </w:r>
    </w:p>
    <w:p w14:paraId="71B48E2E" w14:textId="77777777" w:rsidR="004C7E8A" w:rsidRDefault="004C7E8A">
      <w:pPr>
        <w:pStyle w:val="BodyText"/>
        <w:spacing w:before="489"/>
        <w:rPr>
          <w:b/>
          <w:sz w:val="52"/>
        </w:rPr>
      </w:pPr>
    </w:p>
    <w:p w14:paraId="71B48E2F" w14:textId="77777777" w:rsidR="004C7E8A" w:rsidRDefault="005C7C23">
      <w:pPr>
        <w:pStyle w:val="Heading1"/>
        <w:spacing w:before="1"/>
      </w:pPr>
      <w:bookmarkStart w:id="4" w:name="Instructor_Information_"/>
      <w:bookmarkEnd w:id="4"/>
      <w:r>
        <w:t>Instructor</w:t>
      </w:r>
      <w:r>
        <w:rPr>
          <w:spacing w:val="-10"/>
        </w:rPr>
        <w:t xml:space="preserve"> </w:t>
      </w:r>
      <w:r>
        <w:rPr>
          <w:spacing w:val="-2"/>
        </w:rPr>
        <w:t>Information</w:t>
      </w:r>
    </w:p>
    <w:p w14:paraId="71B48E30" w14:textId="77777777" w:rsidR="004C7E8A" w:rsidRDefault="005C7C23">
      <w:pPr>
        <w:spacing w:before="80"/>
        <w:ind w:left="760"/>
        <w:rPr>
          <w:sz w:val="24"/>
        </w:rPr>
      </w:pPr>
      <w:r>
        <w:rPr>
          <w:b/>
          <w:sz w:val="24"/>
        </w:rPr>
        <w:t>Francis</w:t>
      </w:r>
      <w:r>
        <w:rPr>
          <w:b/>
          <w:spacing w:val="-7"/>
          <w:sz w:val="24"/>
        </w:rPr>
        <w:t xml:space="preserve"> </w:t>
      </w:r>
      <w:r>
        <w:rPr>
          <w:b/>
          <w:sz w:val="24"/>
        </w:rPr>
        <w:t>Yu,</w:t>
      </w:r>
      <w:r>
        <w:rPr>
          <w:b/>
          <w:spacing w:val="-7"/>
          <w:sz w:val="24"/>
        </w:rPr>
        <w:t xml:space="preserve"> </w:t>
      </w:r>
      <w:hyperlink r:id="rId8">
        <w:r>
          <w:rPr>
            <w:color w:val="1154CC"/>
            <w:spacing w:val="-2"/>
            <w:sz w:val="24"/>
            <w:u w:val="single" w:color="1154CC"/>
          </w:rPr>
          <w:t>francis.yu@nyu.edu</w:t>
        </w:r>
      </w:hyperlink>
    </w:p>
    <w:p w14:paraId="71B48E31" w14:textId="77777777" w:rsidR="004C7E8A" w:rsidRDefault="005C7C23">
      <w:pPr>
        <w:ind w:left="760"/>
        <w:rPr>
          <w:sz w:val="24"/>
        </w:rPr>
      </w:pPr>
      <w:r>
        <w:rPr>
          <w:b/>
          <w:sz w:val="24"/>
        </w:rPr>
        <w:t xml:space="preserve">Eddy Almonte, </w:t>
      </w:r>
      <w:hyperlink r:id="rId9">
        <w:r>
          <w:rPr>
            <w:color w:val="1154CC"/>
            <w:spacing w:val="-2"/>
            <w:sz w:val="24"/>
            <w:u w:val="single" w:color="1154CC"/>
          </w:rPr>
          <w:t>eddy.almonte@nyu.edu</w:t>
        </w:r>
      </w:hyperlink>
    </w:p>
    <w:p w14:paraId="71B48E32" w14:textId="77777777" w:rsidR="004C7E8A" w:rsidRDefault="004C7E8A">
      <w:pPr>
        <w:pStyle w:val="BodyText"/>
        <w:spacing w:before="83"/>
      </w:pPr>
    </w:p>
    <w:p w14:paraId="71B48E33" w14:textId="77777777" w:rsidR="004C7E8A" w:rsidRDefault="005C7C23">
      <w:pPr>
        <w:pStyle w:val="Heading1"/>
        <w:spacing w:before="1"/>
      </w:pPr>
      <w:bookmarkStart w:id="5" w:name="Class_Information_"/>
      <w:bookmarkEnd w:id="5"/>
      <w:r>
        <w:t>Class</w:t>
      </w:r>
      <w:r>
        <w:rPr>
          <w:spacing w:val="-5"/>
        </w:rPr>
        <w:t xml:space="preserve"> </w:t>
      </w:r>
      <w:r>
        <w:rPr>
          <w:spacing w:val="-2"/>
        </w:rPr>
        <w:t>Information</w:t>
      </w:r>
    </w:p>
    <w:p w14:paraId="71B48E34" w14:textId="77777777" w:rsidR="004C7E8A" w:rsidRDefault="005C7C23">
      <w:pPr>
        <w:pStyle w:val="ListParagraph"/>
        <w:numPr>
          <w:ilvl w:val="0"/>
          <w:numId w:val="4"/>
        </w:numPr>
        <w:tabs>
          <w:tab w:val="left" w:pos="1479"/>
        </w:tabs>
        <w:spacing w:before="120"/>
        <w:ind w:left="1479" w:hanging="359"/>
        <w:rPr>
          <w:sz w:val="24"/>
        </w:rPr>
      </w:pPr>
      <w:r>
        <w:rPr>
          <w:sz w:val="24"/>
        </w:rPr>
        <w:t>Time:</w:t>
      </w:r>
      <w:r>
        <w:rPr>
          <w:spacing w:val="-4"/>
          <w:sz w:val="24"/>
        </w:rPr>
        <w:t xml:space="preserve"> </w:t>
      </w:r>
      <w:r>
        <w:rPr>
          <w:sz w:val="24"/>
        </w:rPr>
        <w:t>Wednesdays,</w:t>
      </w:r>
      <w:r>
        <w:rPr>
          <w:spacing w:val="-3"/>
          <w:sz w:val="24"/>
        </w:rPr>
        <w:t xml:space="preserve"> </w:t>
      </w:r>
      <w:r>
        <w:rPr>
          <w:sz w:val="24"/>
        </w:rPr>
        <w:t>6:45</w:t>
      </w:r>
      <w:r>
        <w:rPr>
          <w:spacing w:val="-4"/>
          <w:sz w:val="24"/>
        </w:rPr>
        <w:t xml:space="preserve"> </w:t>
      </w:r>
      <w:r>
        <w:rPr>
          <w:sz w:val="24"/>
        </w:rPr>
        <w:t>-</w:t>
      </w:r>
      <w:r>
        <w:rPr>
          <w:spacing w:val="-3"/>
          <w:sz w:val="24"/>
        </w:rPr>
        <w:t xml:space="preserve"> </w:t>
      </w:r>
      <w:r>
        <w:rPr>
          <w:spacing w:val="-2"/>
          <w:sz w:val="24"/>
        </w:rPr>
        <w:t>8:25pm</w:t>
      </w:r>
    </w:p>
    <w:p w14:paraId="71B48E35" w14:textId="77777777" w:rsidR="004C7E8A" w:rsidRDefault="005C7C23">
      <w:pPr>
        <w:pStyle w:val="ListParagraph"/>
        <w:numPr>
          <w:ilvl w:val="0"/>
          <w:numId w:val="4"/>
        </w:numPr>
        <w:tabs>
          <w:tab w:val="left" w:pos="1479"/>
        </w:tabs>
        <w:ind w:left="1479" w:hanging="359"/>
        <w:rPr>
          <w:sz w:val="24"/>
        </w:rPr>
      </w:pPr>
      <w:r>
        <w:rPr>
          <w:sz w:val="24"/>
        </w:rPr>
        <w:t xml:space="preserve">Location: 105 E 17 Street, Room </w:t>
      </w:r>
      <w:r>
        <w:rPr>
          <w:spacing w:val="-5"/>
          <w:sz w:val="24"/>
        </w:rPr>
        <w:t>104</w:t>
      </w:r>
    </w:p>
    <w:p w14:paraId="71B48E36" w14:textId="77777777" w:rsidR="004C7E8A" w:rsidRDefault="005C7C23">
      <w:pPr>
        <w:pStyle w:val="ListParagraph"/>
        <w:numPr>
          <w:ilvl w:val="0"/>
          <w:numId w:val="4"/>
        </w:numPr>
        <w:tabs>
          <w:tab w:val="left" w:pos="1479"/>
        </w:tabs>
        <w:ind w:left="1479" w:hanging="359"/>
        <w:rPr>
          <w:sz w:val="24"/>
        </w:rPr>
      </w:pPr>
      <w:r>
        <w:rPr>
          <w:sz w:val="24"/>
        </w:rPr>
        <w:t>Zoom</w:t>
      </w:r>
      <w:r>
        <w:rPr>
          <w:spacing w:val="-2"/>
          <w:sz w:val="24"/>
        </w:rPr>
        <w:t xml:space="preserve"> </w:t>
      </w:r>
      <w:r>
        <w:rPr>
          <w:sz w:val="24"/>
        </w:rPr>
        <w:t>office</w:t>
      </w:r>
      <w:r>
        <w:rPr>
          <w:spacing w:val="-1"/>
          <w:sz w:val="24"/>
        </w:rPr>
        <w:t xml:space="preserve"> </w:t>
      </w:r>
      <w:r>
        <w:rPr>
          <w:sz w:val="24"/>
        </w:rPr>
        <w:t>hours:</w:t>
      </w:r>
      <w:r>
        <w:rPr>
          <w:spacing w:val="-1"/>
          <w:sz w:val="24"/>
        </w:rPr>
        <w:t xml:space="preserve"> </w:t>
      </w:r>
      <w:r>
        <w:rPr>
          <w:sz w:val="24"/>
        </w:rPr>
        <w:t>by</w:t>
      </w:r>
      <w:r>
        <w:rPr>
          <w:spacing w:val="-1"/>
          <w:sz w:val="24"/>
        </w:rPr>
        <w:t xml:space="preserve"> </w:t>
      </w:r>
      <w:r>
        <w:rPr>
          <w:spacing w:val="-2"/>
          <w:sz w:val="24"/>
        </w:rPr>
        <w:t>appointment</w:t>
      </w:r>
    </w:p>
    <w:p w14:paraId="71B48E37" w14:textId="77777777" w:rsidR="004C7E8A" w:rsidRDefault="004C7E8A">
      <w:pPr>
        <w:pStyle w:val="BodyText"/>
        <w:spacing w:before="83"/>
      </w:pPr>
    </w:p>
    <w:p w14:paraId="71B48E38" w14:textId="77777777" w:rsidR="004C7E8A" w:rsidRDefault="005C7C23">
      <w:pPr>
        <w:pStyle w:val="Heading1"/>
        <w:spacing w:before="1"/>
      </w:pPr>
      <w:bookmarkStart w:id="6" w:name="Course_Description_"/>
      <w:bookmarkEnd w:id="6"/>
      <w:r>
        <w:t>Course</w:t>
      </w:r>
      <w:r>
        <w:rPr>
          <w:spacing w:val="-6"/>
        </w:rPr>
        <w:t xml:space="preserve"> </w:t>
      </w:r>
      <w:r>
        <w:rPr>
          <w:spacing w:val="-2"/>
        </w:rPr>
        <w:t>Description</w:t>
      </w:r>
    </w:p>
    <w:p w14:paraId="71B48E39" w14:textId="77777777" w:rsidR="004C7E8A" w:rsidRDefault="005C7C23">
      <w:pPr>
        <w:pStyle w:val="BodyText"/>
        <w:spacing w:before="360"/>
        <w:ind w:left="760" w:right="828"/>
      </w:pPr>
      <w:bookmarkStart w:id="7" w:name="This_course_examines_historic_and_contem"/>
      <w:bookmarkEnd w:id="7"/>
      <w:r>
        <w:t>This course examines historic and contemporary patterns of racial and ethnic stratification often found at the center of disputes concerning urban development, the allocation of city resources, and unequal distributions of power. Also embedded throughout the course are ongoing analyses of the ways in which structural inequalities often function in class and gender-specific ways. This class will use concepts of racial capitalism,</w:t>
      </w:r>
      <w:r>
        <w:rPr>
          <w:spacing w:val="-6"/>
        </w:rPr>
        <w:t xml:space="preserve"> </w:t>
      </w:r>
      <w:r>
        <w:t>intersectionality,</w:t>
      </w:r>
      <w:r>
        <w:rPr>
          <w:spacing w:val="-6"/>
        </w:rPr>
        <w:t xml:space="preserve"> </w:t>
      </w:r>
      <w:r>
        <w:t>and</w:t>
      </w:r>
      <w:r>
        <w:rPr>
          <w:spacing w:val="-6"/>
        </w:rPr>
        <w:t xml:space="preserve"> </w:t>
      </w:r>
      <w:r>
        <w:t>queer</w:t>
      </w:r>
      <w:r>
        <w:rPr>
          <w:spacing w:val="-6"/>
        </w:rPr>
        <w:t xml:space="preserve"> </w:t>
      </w:r>
      <w:r>
        <w:t>theory</w:t>
      </w:r>
      <w:r>
        <w:rPr>
          <w:spacing w:val="-6"/>
        </w:rPr>
        <w:t xml:space="preserve"> </w:t>
      </w:r>
      <w:r>
        <w:t>to</w:t>
      </w:r>
      <w:r>
        <w:rPr>
          <w:spacing w:val="-6"/>
        </w:rPr>
        <w:t xml:space="preserve"> </w:t>
      </w:r>
      <w:r>
        <w:t>provide</w:t>
      </w:r>
      <w:r>
        <w:rPr>
          <w:spacing w:val="-6"/>
        </w:rPr>
        <w:t xml:space="preserve"> </w:t>
      </w:r>
      <w:r>
        <w:t>a</w:t>
      </w:r>
      <w:r>
        <w:rPr>
          <w:spacing w:val="-6"/>
        </w:rPr>
        <w:t xml:space="preserve"> </w:t>
      </w:r>
      <w:r>
        <w:t>critical</w:t>
      </w:r>
      <w:r>
        <w:rPr>
          <w:spacing w:val="-6"/>
        </w:rPr>
        <w:t xml:space="preserve"> </w:t>
      </w:r>
      <w:r>
        <w:t>framework</w:t>
      </w:r>
      <w:r>
        <w:rPr>
          <w:spacing w:val="-6"/>
        </w:rPr>
        <w:t xml:space="preserve"> </w:t>
      </w:r>
      <w:r>
        <w:t>to</w:t>
      </w:r>
      <w:r>
        <w:rPr>
          <w:spacing w:val="-6"/>
        </w:rPr>
        <w:t xml:space="preserve"> </w:t>
      </w:r>
      <w:r>
        <w:t>examine these histories and continued public discourse in American cities. Using New York City as a case study, an interdisciplinary approach is implored—within and outside of the classroom—to make explicit the impacts of this complex legacy of racial formation on planning processes, decisions, and outcomes for historically disenfranchised people and communities. The racialized experiences of select immigrant populations, which includes patterns of incorporation into American society as well as enduring transnational links to countries of origin, are also explored within this context.</w:t>
      </w:r>
    </w:p>
    <w:p w14:paraId="71B48E3A" w14:textId="77777777" w:rsidR="004C7E8A" w:rsidRDefault="004C7E8A">
      <w:pPr>
        <w:sectPr w:rsidR="004C7E8A">
          <w:footerReference w:type="default" r:id="rId10"/>
          <w:type w:val="continuous"/>
          <w:pgSz w:w="12240" w:h="15840"/>
          <w:pgMar w:top="1580" w:right="680" w:bottom="980" w:left="680" w:header="0" w:footer="786" w:gutter="0"/>
          <w:pgNumType w:start="1"/>
          <w:cols w:space="720"/>
        </w:sectPr>
      </w:pPr>
    </w:p>
    <w:p w14:paraId="71B48E3B" w14:textId="77777777" w:rsidR="004C7E8A" w:rsidRDefault="005C7C23">
      <w:pPr>
        <w:pStyle w:val="Heading1"/>
        <w:spacing w:before="60"/>
      </w:pPr>
      <w:bookmarkStart w:id="8" w:name="Course_and_Learning_Objectives_"/>
      <w:bookmarkEnd w:id="8"/>
      <w:r>
        <w:lastRenderedPageBreak/>
        <w:t>Course</w:t>
      </w:r>
      <w:r>
        <w:rPr>
          <w:spacing w:val="-8"/>
        </w:rPr>
        <w:t xml:space="preserve"> </w:t>
      </w:r>
      <w:r>
        <w:t>and</w:t>
      </w:r>
      <w:r>
        <w:rPr>
          <w:spacing w:val="-6"/>
        </w:rPr>
        <w:t xml:space="preserve"> </w:t>
      </w:r>
      <w:r>
        <w:t>Learning</w:t>
      </w:r>
      <w:r>
        <w:rPr>
          <w:spacing w:val="-5"/>
        </w:rPr>
        <w:t xml:space="preserve"> </w:t>
      </w:r>
      <w:r>
        <w:rPr>
          <w:spacing w:val="-2"/>
        </w:rPr>
        <w:t>Objectives</w:t>
      </w:r>
    </w:p>
    <w:p w14:paraId="71B48E3C" w14:textId="77777777" w:rsidR="004C7E8A" w:rsidRDefault="005C7C23">
      <w:pPr>
        <w:pStyle w:val="ListParagraph"/>
        <w:numPr>
          <w:ilvl w:val="0"/>
          <w:numId w:val="4"/>
        </w:numPr>
        <w:tabs>
          <w:tab w:val="left" w:pos="1480"/>
        </w:tabs>
        <w:spacing w:before="80"/>
        <w:ind w:right="780"/>
        <w:rPr>
          <w:sz w:val="24"/>
        </w:rPr>
      </w:pPr>
      <w:r>
        <w:rPr>
          <w:sz w:val="24"/>
        </w:rPr>
        <w:t>Through</w:t>
      </w:r>
      <w:r>
        <w:rPr>
          <w:spacing w:val="-4"/>
          <w:sz w:val="24"/>
        </w:rPr>
        <w:t xml:space="preserve"> </w:t>
      </w:r>
      <w:r>
        <w:rPr>
          <w:sz w:val="24"/>
        </w:rPr>
        <w:t>a</w:t>
      </w:r>
      <w:r>
        <w:rPr>
          <w:spacing w:val="-4"/>
          <w:sz w:val="24"/>
        </w:rPr>
        <w:t xml:space="preserve"> </w:t>
      </w:r>
      <w:r>
        <w:rPr>
          <w:sz w:val="24"/>
        </w:rPr>
        <w:t>seminar</w:t>
      </w:r>
      <w:r>
        <w:rPr>
          <w:spacing w:val="-4"/>
          <w:sz w:val="24"/>
        </w:rPr>
        <w:t xml:space="preserve"> </w:t>
      </w:r>
      <w:r>
        <w:rPr>
          <w:sz w:val="24"/>
        </w:rPr>
        <w:t>structure,</w:t>
      </w:r>
      <w:r>
        <w:rPr>
          <w:spacing w:val="-4"/>
          <w:sz w:val="24"/>
        </w:rPr>
        <w:t xml:space="preserve"> </w:t>
      </w:r>
      <w:r>
        <w:rPr>
          <w:sz w:val="24"/>
        </w:rPr>
        <w:t>establish</w:t>
      </w:r>
      <w:r>
        <w:rPr>
          <w:spacing w:val="-4"/>
          <w:sz w:val="24"/>
        </w:rPr>
        <w:t xml:space="preserve"> </w:t>
      </w:r>
      <w:r>
        <w:rPr>
          <w:sz w:val="24"/>
        </w:rPr>
        <w:t>a</w:t>
      </w:r>
      <w:r>
        <w:rPr>
          <w:spacing w:val="-4"/>
          <w:sz w:val="24"/>
        </w:rPr>
        <w:t xml:space="preserve"> </w:t>
      </w:r>
      <w:r>
        <w:rPr>
          <w:sz w:val="24"/>
        </w:rPr>
        <w:t>theoretical</w:t>
      </w:r>
      <w:r>
        <w:rPr>
          <w:spacing w:val="-4"/>
          <w:sz w:val="24"/>
        </w:rPr>
        <w:t xml:space="preserve"> </w:t>
      </w:r>
      <w:r>
        <w:rPr>
          <w:sz w:val="24"/>
        </w:rPr>
        <w:t>framework</w:t>
      </w:r>
      <w:r>
        <w:rPr>
          <w:spacing w:val="-4"/>
          <w:sz w:val="24"/>
        </w:rPr>
        <w:t xml:space="preserve"> </w:t>
      </w:r>
      <w:r>
        <w:rPr>
          <w:sz w:val="24"/>
        </w:rPr>
        <w:t>and</w:t>
      </w:r>
      <w:r>
        <w:rPr>
          <w:spacing w:val="-4"/>
          <w:sz w:val="24"/>
        </w:rPr>
        <w:t xml:space="preserve"> </w:t>
      </w:r>
      <w:r>
        <w:rPr>
          <w:sz w:val="24"/>
        </w:rPr>
        <w:t>vocabulary</w:t>
      </w:r>
      <w:r>
        <w:rPr>
          <w:spacing w:val="-4"/>
          <w:sz w:val="24"/>
        </w:rPr>
        <w:t xml:space="preserve"> </w:t>
      </w:r>
      <w:r>
        <w:rPr>
          <w:sz w:val="24"/>
        </w:rPr>
        <w:t>to discuss race, ethnicity, class, and gender in order to examine how these paradigms have and continue to shape public discourse in American cities</w:t>
      </w:r>
    </w:p>
    <w:p w14:paraId="71B48E3D" w14:textId="77777777" w:rsidR="004C7E8A" w:rsidRDefault="005C7C23">
      <w:pPr>
        <w:pStyle w:val="ListParagraph"/>
        <w:numPr>
          <w:ilvl w:val="0"/>
          <w:numId w:val="4"/>
        </w:numPr>
        <w:tabs>
          <w:tab w:val="left" w:pos="1480"/>
        </w:tabs>
        <w:ind w:right="1019"/>
        <w:rPr>
          <w:sz w:val="24"/>
        </w:rPr>
      </w:pPr>
      <w:r>
        <w:rPr>
          <w:sz w:val="24"/>
        </w:rPr>
        <w:t>Encourage</w:t>
      </w:r>
      <w:r>
        <w:rPr>
          <w:spacing w:val="-4"/>
          <w:sz w:val="24"/>
        </w:rPr>
        <w:t xml:space="preserve"> </w:t>
      </w:r>
      <w:r>
        <w:rPr>
          <w:sz w:val="24"/>
        </w:rPr>
        <w:t>students</w:t>
      </w:r>
      <w:r>
        <w:rPr>
          <w:spacing w:val="-4"/>
          <w:sz w:val="24"/>
        </w:rPr>
        <w:t xml:space="preserve"> </w:t>
      </w:r>
      <w:r>
        <w:rPr>
          <w:sz w:val="24"/>
        </w:rPr>
        <w:t>to</w:t>
      </w:r>
      <w:r>
        <w:rPr>
          <w:spacing w:val="-4"/>
          <w:sz w:val="24"/>
        </w:rPr>
        <w:t xml:space="preserve"> </w:t>
      </w:r>
      <w:r>
        <w:rPr>
          <w:sz w:val="24"/>
        </w:rPr>
        <w:t>explore</w:t>
      </w:r>
      <w:r>
        <w:rPr>
          <w:spacing w:val="-4"/>
          <w:sz w:val="24"/>
        </w:rPr>
        <w:t xml:space="preserve"> </w:t>
      </w:r>
      <w:r>
        <w:rPr>
          <w:sz w:val="24"/>
        </w:rPr>
        <w:t>the</w:t>
      </w:r>
      <w:r>
        <w:rPr>
          <w:spacing w:val="-4"/>
          <w:sz w:val="24"/>
        </w:rPr>
        <w:t xml:space="preserve"> </w:t>
      </w:r>
      <w:r>
        <w:rPr>
          <w:sz w:val="24"/>
        </w:rPr>
        <w:t>role</w:t>
      </w:r>
      <w:r>
        <w:rPr>
          <w:spacing w:val="-4"/>
          <w:sz w:val="24"/>
        </w:rPr>
        <w:t xml:space="preserve"> </w:t>
      </w:r>
      <w:r>
        <w:rPr>
          <w:sz w:val="24"/>
        </w:rPr>
        <w:t>of</w:t>
      </w:r>
      <w:r>
        <w:rPr>
          <w:spacing w:val="-4"/>
          <w:sz w:val="24"/>
        </w:rPr>
        <w:t xml:space="preserve"> </w:t>
      </w:r>
      <w:r>
        <w:rPr>
          <w:sz w:val="24"/>
        </w:rPr>
        <w:t>their</w:t>
      </w:r>
      <w:r>
        <w:rPr>
          <w:spacing w:val="-4"/>
          <w:sz w:val="24"/>
        </w:rPr>
        <w:t xml:space="preserve"> </w:t>
      </w:r>
      <w:r>
        <w:rPr>
          <w:sz w:val="24"/>
        </w:rPr>
        <w:t>personal</w:t>
      </w:r>
      <w:r>
        <w:rPr>
          <w:spacing w:val="-4"/>
          <w:sz w:val="24"/>
        </w:rPr>
        <w:t xml:space="preserve"> </w:t>
      </w:r>
      <w:r>
        <w:rPr>
          <w:sz w:val="24"/>
        </w:rPr>
        <w:t>narratives</w:t>
      </w:r>
      <w:r>
        <w:rPr>
          <w:spacing w:val="-4"/>
          <w:sz w:val="24"/>
        </w:rPr>
        <w:t xml:space="preserve"> </w:t>
      </w:r>
      <w:r>
        <w:rPr>
          <w:sz w:val="24"/>
        </w:rPr>
        <w:t>and</w:t>
      </w:r>
      <w:r>
        <w:rPr>
          <w:spacing w:val="-4"/>
          <w:sz w:val="24"/>
        </w:rPr>
        <w:t xml:space="preserve"> </w:t>
      </w:r>
      <w:r>
        <w:rPr>
          <w:sz w:val="24"/>
        </w:rPr>
        <w:t>societal observations within larger sociohistorical and present-day constructs through reflection and critical analysis</w:t>
      </w:r>
    </w:p>
    <w:p w14:paraId="71B48E3E" w14:textId="77777777" w:rsidR="004C7E8A" w:rsidRDefault="005C7C23">
      <w:pPr>
        <w:pStyle w:val="ListParagraph"/>
        <w:numPr>
          <w:ilvl w:val="0"/>
          <w:numId w:val="4"/>
        </w:numPr>
        <w:tabs>
          <w:tab w:val="left" w:pos="1480"/>
        </w:tabs>
        <w:ind w:right="1020"/>
        <w:rPr>
          <w:sz w:val="24"/>
        </w:rPr>
      </w:pPr>
      <w:r>
        <w:rPr>
          <w:sz w:val="24"/>
        </w:rPr>
        <w:t>Allow</w:t>
      </w:r>
      <w:r>
        <w:rPr>
          <w:spacing w:val="-3"/>
          <w:sz w:val="24"/>
        </w:rPr>
        <w:t xml:space="preserve"> </w:t>
      </w:r>
      <w:r>
        <w:rPr>
          <w:sz w:val="24"/>
        </w:rPr>
        <w:t>students</w:t>
      </w:r>
      <w:r>
        <w:rPr>
          <w:spacing w:val="-3"/>
          <w:sz w:val="24"/>
        </w:rPr>
        <w:t xml:space="preserve"> </w:t>
      </w:r>
      <w:r>
        <w:rPr>
          <w:sz w:val="24"/>
        </w:rPr>
        <w:t>to</w:t>
      </w:r>
      <w:r>
        <w:rPr>
          <w:spacing w:val="-3"/>
          <w:sz w:val="24"/>
        </w:rPr>
        <w:t xml:space="preserve"> </w:t>
      </w:r>
      <w:r>
        <w:rPr>
          <w:sz w:val="24"/>
        </w:rPr>
        <w:t>use</w:t>
      </w:r>
      <w:r>
        <w:rPr>
          <w:spacing w:val="-3"/>
          <w:sz w:val="24"/>
        </w:rPr>
        <w:t xml:space="preserve"> </w:t>
      </w:r>
      <w:r>
        <w:rPr>
          <w:sz w:val="24"/>
        </w:rPr>
        <w:t>NYC</w:t>
      </w:r>
      <w:r>
        <w:rPr>
          <w:spacing w:val="-3"/>
          <w:sz w:val="24"/>
        </w:rPr>
        <w:t xml:space="preserve"> </w:t>
      </w:r>
      <w:r>
        <w:rPr>
          <w:sz w:val="24"/>
        </w:rPr>
        <w:t>as</w:t>
      </w:r>
      <w:r>
        <w:rPr>
          <w:spacing w:val="-3"/>
          <w:sz w:val="24"/>
        </w:rPr>
        <w:t xml:space="preserve"> </w:t>
      </w:r>
      <w:r>
        <w:rPr>
          <w:sz w:val="24"/>
        </w:rPr>
        <w:t>the</w:t>
      </w:r>
      <w:r>
        <w:rPr>
          <w:spacing w:val="-3"/>
          <w:sz w:val="24"/>
        </w:rPr>
        <w:t xml:space="preserve"> </w:t>
      </w:r>
      <w:r>
        <w:rPr>
          <w:sz w:val="24"/>
        </w:rPr>
        <w:t>backdrop</w:t>
      </w:r>
      <w:r>
        <w:rPr>
          <w:spacing w:val="-3"/>
          <w:sz w:val="24"/>
        </w:rPr>
        <w:t xml:space="preserve"> </w:t>
      </w:r>
      <w:r>
        <w:rPr>
          <w:sz w:val="24"/>
        </w:rPr>
        <w:t>for</w:t>
      </w:r>
      <w:r>
        <w:rPr>
          <w:spacing w:val="-3"/>
          <w:sz w:val="24"/>
        </w:rPr>
        <w:t xml:space="preserve"> </w:t>
      </w:r>
      <w:r>
        <w:rPr>
          <w:sz w:val="24"/>
        </w:rPr>
        <w:t>their</w:t>
      </w:r>
      <w:r>
        <w:rPr>
          <w:spacing w:val="-3"/>
          <w:sz w:val="24"/>
        </w:rPr>
        <w:t xml:space="preserve"> </w:t>
      </w:r>
      <w:r>
        <w:rPr>
          <w:sz w:val="24"/>
        </w:rPr>
        <w:t>continuing</w:t>
      </w:r>
      <w:r>
        <w:rPr>
          <w:spacing w:val="-3"/>
          <w:sz w:val="24"/>
        </w:rPr>
        <w:t xml:space="preserve"> </w:t>
      </w:r>
      <w:r>
        <w:rPr>
          <w:sz w:val="24"/>
        </w:rPr>
        <w:t>analyses</w:t>
      </w:r>
      <w:r>
        <w:rPr>
          <w:spacing w:val="-3"/>
          <w:sz w:val="24"/>
        </w:rPr>
        <w:t xml:space="preserve"> </w:t>
      </w:r>
      <w:r>
        <w:rPr>
          <w:sz w:val="24"/>
        </w:rPr>
        <w:t>of</w:t>
      </w:r>
      <w:r>
        <w:rPr>
          <w:spacing w:val="-3"/>
          <w:sz w:val="24"/>
        </w:rPr>
        <w:t xml:space="preserve"> </w:t>
      </w:r>
      <w:r>
        <w:rPr>
          <w:sz w:val="24"/>
        </w:rPr>
        <w:t>this course’s theoretical frameworks through offsite explorations of these themes.</w:t>
      </w:r>
    </w:p>
    <w:p w14:paraId="71B48E3F" w14:textId="77777777" w:rsidR="004C7E8A" w:rsidRDefault="005C7C23">
      <w:pPr>
        <w:pStyle w:val="Heading1"/>
        <w:spacing w:before="276"/>
      </w:pPr>
      <w:bookmarkStart w:id="9" w:name="Required_Readings_and_Materials_"/>
      <w:bookmarkEnd w:id="9"/>
      <w:r>
        <w:t>Required</w:t>
      </w:r>
      <w:r>
        <w:rPr>
          <w:spacing w:val="-7"/>
        </w:rPr>
        <w:t xml:space="preserve"> </w:t>
      </w:r>
      <w:r>
        <w:t>Readings</w:t>
      </w:r>
      <w:r>
        <w:rPr>
          <w:spacing w:val="-6"/>
        </w:rPr>
        <w:t xml:space="preserve"> </w:t>
      </w:r>
      <w:r>
        <w:t>and</w:t>
      </w:r>
      <w:r>
        <w:rPr>
          <w:spacing w:val="-6"/>
        </w:rPr>
        <w:t xml:space="preserve"> </w:t>
      </w:r>
      <w:r>
        <w:rPr>
          <w:spacing w:val="-2"/>
        </w:rPr>
        <w:t>Materials</w:t>
      </w:r>
    </w:p>
    <w:p w14:paraId="71B48E40" w14:textId="77777777" w:rsidR="004C7E8A" w:rsidRDefault="005C7C23">
      <w:pPr>
        <w:pStyle w:val="BodyText"/>
        <w:spacing w:before="240"/>
        <w:ind w:left="760" w:right="768"/>
      </w:pPr>
      <w:r>
        <w:t>Required readings and materials are available on the course Brightspace page for download</w:t>
      </w:r>
      <w:r>
        <w:rPr>
          <w:spacing w:val="-3"/>
        </w:rPr>
        <w:t xml:space="preserve"> </w:t>
      </w:r>
      <w:r>
        <w:t>or</w:t>
      </w:r>
      <w:r>
        <w:rPr>
          <w:spacing w:val="-3"/>
        </w:rPr>
        <w:t xml:space="preserve"> </w:t>
      </w:r>
      <w:r>
        <w:t>a</w:t>
      </w:r>
      <w:r>
        <w:rPr>
          <w:spacing w:val="-3"/>
        </w:rPr>
        <w:t xml:space="preserve"> </w:t>
      </w:r>
      <w:r>
        <w:t>hyperlink</w:t>
      </w:r>
      <w:r>
        <w:rPr>
          <w:spacing w:val="-3"/>
        </w:rPr>
        <w:t xml:space="preserve"> </w:t>
      </w:r>
      <w:r>
        <w:t>has</w:t>
      </w:r>
      <w:r>
        <w:rPr>
          <w:spacing w:val="-3"/>
        </w:rPr>
        <w:t xml:space="preserve"> </w:t>
      </w:r>
      <w:r>
        <w:t>been</w:t>
      </w:r>
      <w:r>
        <w:rPr>
          <w:spacing w:val="-3"/>
        </w:rPr>
        <w:t xml:space="preserve"> </w:t>
      </w:r>
      <w:r>
        <w:t>provided.</w:t>
      </w:r>
      <w:r>
        <w:rPr>
          <w:spacing w:val="-3"/>
        </w:rPr>
        <w:t xml:space="preserve"> </w:t>
      </w:r>
      <w:r>
        <w:t>Note</w:t>
      </w:r>
      <w:r>
        <w:rPr>
          <w:spacing w:val="-3"/>
        </w:rPr>
        <w:t xml:space="preserve"> </w:t>
      </w:r>
      <w:r>
        <w:t>that</w:t>
      </w:r>
      <w:r>
        <w:rPr>
          <w:spacing w:val="-3"/>
        </w:rPr>
        <w:t xml:space="preserve"> </w:t>
      </w:r>
      <w:r>
        <w:t>the</w:t>
      </w:r>
      <w:r>
        <w:rPr>
          <w:spacing w:val="-3"/>
        </w:rPr>
        <w:t xml:space="preserve"> </w:t>
      </w:r>
      <w:r>
        <w:t>readings</w:t>
      </w:r>
      <w:r>
        <w:rPr>
          <w:spacing w:val="-3"/>
        </w:rPr>
        <w:t xml:space="preserve"> </w:t>
      </w:r>
      <w:r>
        <w:t>and</w:t>
      </w:r>
      <w:r>
        <w:rPr>
          <w:spacing w:val="-3"/>
        </w:rPr>
        <w:t xml:space="preserve"> </w:t>
      </w:r>
      <w:r>
        <w:t>materials</w:t>
      </w:r>
      <w:r>
        <w:rPr>
          <w:spacing w:val="-3"/>
        </w:rPr>
        <w:t xml:space="preserve"> </w:t>
      </w:r>
      <w:r>
        <w:t>vary</w:t>
      </w:r>
      <w:r>
        <w:rPr>
          <w:spacing w:val="-3"/>
        </w:rPr>
        <w:t xml:space="preserve"> </w:t>
      </w:r>
      <w:r>
        <w:t>in quality and complexity, and the connections between them may not always seem obvious. It is strongly advised that you read each week’s readings in the order that they are listed in the syllabus and on Brightspace.</w:t>
      </w:r>
    </w:p>
    <w:p w14:paraId="71B48E41" w14:textId="77777777" w:rsidR="004C7E8A" w:rsidRDefault="005C7C23">
      <w:pPr>
        <w:pStyle w:val="BodyText"/>
        <w:spacing w:before="240"/>
        <w:ind w:left="760" w:right="828"/>
      </w:pPr>
      <w:r>
        <w:t>Also</w:t>
      </w:r>
      <w:r>
        <w:rPr>
          <w:spacing w:val="-3"/>
        </w:rPr>
        <w:t xml:space="preserve"> </w:t>
      </w:r>
      <w:r>
        <w:t>note</w:t>
      </w:r>
      <w:r>
        <w:rPr>
          <w:spacing w:val="-3"/>
        </w:rPr>
        <w:t xml:space="preserve"> </w:t>
      </w:r>
      <w:r>
        <w:t>that</w:t>
      </w:r>
      <w:r>
        <w:rPr>
          <w:spacing w:val="-3"/>
        </w:rPr>
        <w:t xml:space="preserve"> </w:t>
      </w:r>
      <w:r>
        <w:t>we</w:t>
      </w:r>
      <w:r>
        <w:rPr>
          <w:spacing w:val="-3"/>
        </w:rPr>
        <w:t xml:space="preserve"> </w:t>
      </w:r>
      <w:r>
        <w:t>may</w:t>
      </w:r>
      <w:r>
        <w:rPr>
          <w:spacing w:val="-3"/>
        </w:rPr>
        <w:t xml:space="preserve"> </w:t>
      </w:r>
      <w:r>
        <w:t>add</w:t>
      </w:r>
      <w:r>
        <w:rPr>
          <w:spacing w:val="-3"/>
        </w:rPr>
        <w:t xml:space="preserve"> </w:t>
      </w:r>
      <w:r>
        <w:t>or</w:t>
      </w:r>
      <w:r>
        <w:rPr>
          <w:spacing w:val="-3"/>
        </w:rPr>
        <w:t xml:space="preserve"> </w:t>
      </w:r>
      <w:r>
        <w:t>remove</w:t>
      </w:r>
      <w:r>
        <w:rPr>
          <w:spacing w:val="-3"/>
        </w:rPr>
        <w:t xml:space="preserve"> </w:t>
      </w:r>
      <w:r>
        <w:t>readings</w:t>
      </w:r>
      <w:r>
        <w:rPr>
          <w:spacing w:val="-3"/>
        </w:rPr>
        <w:t xml:space="preserve"> </w:t>
      </w:r>
      <w:r>
        <w:t>from</w:t>
      </w:r>
      <w:r>
        <w:rPr>
          <w:spacing w:val="-3"/>
        </w:rPr>
        <w:t xml:space="preserve"> </w:t>
      </w:r>
      <w:r>
        <w:t>time</w:t>
      </w:r>
      <w:r>
        <w:rPr>
          <w:spacing w:val="-3"/>
        </w:rPr>
        <w:t xml:space="preserve"> </w:t>
      </w:r>
      <w:r>
        <w:t>to</w:t>
      </w:r>
      <w:r>
        <w:rPr>
          <w:spacing w:val="-3"/>
        </w:rPr>
        <w:t xml:space="preserve"> </w:t>
      </w:r>
      <w:r>
        <w:t>time</w:t>
      </w:r>
      <w:r>
        <w:rPr>
          <w:spacing w:val="-3"/>
        </w:rPr>
        <w:t xml:space="preserve"> </w:t>
      </w:r>
      <w:r>
        <w:t>to</w:t>
      </w:r>
      <w:r>
        <w:rPr>
          <w:spacing w:val="-3"/>
        </w:rPr>
        <w:t xml:space="preserve"> </w:t>
      </w:r>
      <w:r>
        <w:t>further</w:t>
      </w:r>
      <w:r>
        <w:rPr>
          <w:spacing w:val="-3"/>
        </w:rPr>
        <w:t xml:space="preserve"> </w:t>
      </w:r>
      <w:r>
        <w:t>encourage student learning. If so, we will communicate this in advance.</w:t>
      </w:r>
    </w:p>
    <w:p w14:paraId="71B48E42" w14:textId="77777777" w:rsidR="004C7E8A" w:rsidRDefault="004C7E8A">
      <w:pPr>
        <w:pStyle w:val="BodyText"/>
        <w:spacing w:before="84"/>
      </w:pPr>
    </w:p>
    <w:p w14:paraId="71B48E43" w14:textId="77777777" w:rsidR="004C7E8A" w:rsidRDefault="005C7C23">
      <w:pPr>
        <w:pStyle w:val="Heading1"/>
      </w:pPr>
      <w:bookmarkStart w:id="10" w:name="Assessment_and_Grading_Policy_"/>
      <w:bookmarkEnd w:id="10"/>
      <w:r>
        <w:t>Assessment</w:t>
      </w:r>
      <w:r>
        <w:rPr>
          <w:spacing w:val="-7"/>
        </w:rPr>
        <w:t xml:space="preserve"> </w:t>
      </w:r>
      <w:r>
        <w:t>and</w:t>
      </w:r>
      <w:r>
        <w:rPr>
          <w:spacing w:val="-7"/>
        </w:rPr>
        <w:t xml:space="preserve"> </w:t>
      </w:r>
      <w:r>
        <w:t>Grading</w:t>
      </w:r>
      <w:r>
        <w:rPr>
          <w:spacing w:val="-6"/>
        </w:rPr>
        <w:t xml:space="preserve"> </w:t>
      </w:r>
      <w:r>
        <w:rPr>
          <w:spacing w:val="-2"/>
        </w:rPr>
        <w:t>Policy</w:t>
      </w:r>
    </w:p>
    <w:p w14:paraId="71B48E44" w14:textId="77777777" w:rsidR="004C7E8A" w:rsidRDefault="005C7C23">
      <w:pPr>
        <w:spacing w:before="240"/>
        <w:ind w:left="760"/>
        <w:rPr>
          <w:b/>
          <w:sz w:val="24"/>
        </w:rPr>
      </w:pPr>
      <w:r>
        <w:rPr>
          <w:sz w:val="24"/>
        </w:rPr>
        <w:t xml:space="preserve">All written assignments are to be submitted in </w:t>
      </w:r>
      <w:r>
        <w:rPr>
          <w:b/>
          <w:sz w:val="24"/>
          <w:u w:val="single"/>
        </w:rPr>
        <w:t xml:space="preserve">a single-spaced PDF </w:t>
      </w:r>
      <w:r>
        <w:rPr>
          <w:b/>
          <w:spacing w:val="-2"/>
          <w:sz w:val="24"/>
          <w:u w:val="single"/>
        </w:rPr>
        <w:t>document</w:t>
      </w:r>
    </w:p>
    <w:p w14:paraId="71B48E45" w14:textId="77777777" w:rsidR="004C7E8A" w:rsidRDefault="005C7C23">
      <w:pPr>
        <w:ind w:left="760"/>
        <w:rPr>
          <w:sz w:val="24"/>
        </w:rPr>
      </w:pPr>
      <w:r>
        <w:rPr>
          <w:b/>
          <w:sz w:val="24"/>
          <w:u w:val="single"/>
        </w:rPr>
        <w:t>(12-point</w:t>
      </w:r>
      <w:r>
        <w:rPr>
          <w:b/>
          <w:spacing w:val="-4"/>
          <w:sz w:val="24"/>
          <w:u w:val="single"/>
        </w:rPr>
        <w:t xml:space="preserve"> </w:t>
      </w:r>
      <w:r>
        <w:rPr>
          <w:b/>
          <w:sz w:val="24"/>
          <w:u w:val="single"/>
        </w:rPr>
        <w:t>font,</w:t>
      </w:r>
      <w:r>
        <w:rPr>
          <w:b/>
          <w:spacing w:val="-4"/>
          <w:sz w:val="24"/>
          <w:u w:val="single"/>
        </w:rPr>
        <w:t xml:space="preserve"> </w:t>
      </w:r>
      <w:r>
        <w:rPr>
          <w:b/>
          <w:sz w:val="24"/>
          <w:u w:val="single"/>
        </w:rPr>
        <w:t>1-inch</w:t>
      </w:r>
      <w:r>
        <w:rPr>
          <w:b/>
          <w:spacing w:val="-4"/>
          <w:sz w:val="24"/>
          <w:u w:val="single"/>
        </w:rPr>
        <w:t xml:space="preserve"> </w:t>
      </w:r>
      <w:r>
        <w:rPr>
          <w:b/>
          <w:sz w:val="24"/>
          <w:u w:val="single"/>
        </w:rPr>
        <w:t>margins)</w:t>
      </w:r>
      <w:r>
        <w:rPr>
          <w:b/>
          <w:spacing w:val="-4"/>
          <w:sz w:val="24"/>
        </w:rPr>
        <w:t xml:space="preserve"> </w:t>
      </w:r>
      <w:r>
        <w:rPr>
          <w:sz w:val="24"/>
        </w:rPr>
        <w:t>and</w:t>
      </w:r>
      <w:r>
        <w:rPr>
          <w:spacing w:val="-4"/>
          <w:sz w:val="24"/>
        </w:rPr>
        <w:t xml:space="preserve"> </w:t>
      </w:r>
      <w:r>
        <w:rPr>
          <w:sz w:val="24"/>
        </w:rPr>
        <w:t>uploaded</w:t>
      </w:r>
      <w:r>
        <w:rPr>
          <w:spacing w:val="-4"/>
          <w:sz w:val="24"/>
        </w:rPr>
        <w:t xml:space="preserve"> </w:t>
      </w:r>
      <w:r>
        <w:rPr>
          <w:sz w:val="24"/>
        </w:rPr>
        <w:t>to</w:t>
      </w:r>
      <w:r>
        <w:rPr>
          <w:spacing w:val="-4"/>
          <w:sz w:val="24"/>
        </w:rPr>
        <w:t xml:space="preserve"> </w:t>
      </w:r>
      <w:r>
        <w:rPr>
          <w:sz w:val="24"/>
        </w:rPr>
        <w:t>Brightspace</w:t>
      </w:r>
      <w:r>
        <w:rPr>
          <w:spacing w:val="-4"/>
          <w:sz w:val="24"/>
        </w:rPr>
        <w:t xml:space="preserve"> </w:t>
      </w:r>
      <w:r>
        <w:rPr>
          <w:sz w:val="24"/>
        </w:rPr>
        <w:t>under</w:t>
      </w:r>
      <w:r>
        <w:rPr>
          <w:spacing w:val="-4"/>
          <w:sz w:val="24"/>
        </w:rPr>
        <w:t xml:space="preserve"> </w:t>
      </w:r>
      <w:r>
        <w:rPr>
          <w:sz w:val="24"/>
        </w:rPr>
        <w:t>the</w:t>
      </w:r>
      <w:r>
        <w:rPr>
          <w:spacing w:val="-4"/>
          <w:sz w:val="24"/>
        </w:rPr>
        <w:t xml:space="preserve"> </w:t>
      </w:r>
      <w:r>
        <w:rPr>
          <w:sz w:val="24"/>
        </w:rPr>
        <w:t>appropriate ‘Assignments’ heading by the due date and time.</w:t>
      </w:r>
    </w:p>
    <w:p w14:paraId="71B48E46" w14:textId="77777777" w:rsidR="004C7E8A" w:rsidRDefault="005C7C23">
      <w:pPr>
        <w:pStyle w:val="BodyText"/>
        <w:spacing w:before="240"/>
        <w:ind w:left="760"/>
      </w:pPr>
      <w:r>
        <w:t>APA</w:t>
      </w:r>
      <w:r>
        <w:rPr>
          <w:spacing w:val="-2"/>
        </w:rPr>
        <w:t xml:space="preserve"> </w:t>
      </w:r>
      <w:r>
        <w:t>style</w:t>
      </w:r>
      <w:r>
        <w:rPr>
          <w:spacing w:val="-2"/>
        </w:rPr>
        <w:t xml:space="preserve"> </w:t>
      </w:r>
      <w:r>
        <w:t>should</w:t>
      </w:r>
      <w:r>
        <w:rPr>
          <w:spacing w:val="-2"/>
        </w:rPr>
        <w:t xml:space="preserve"> </w:t>
      </w:r>
      <w:r>
        <w:t>be</w:t>
      </w:r>
      <w:r>
        <w:rPr>
          <w:spacing w:val="-2"/>
        </w:rPr>
        <w:t xml:space="preserve"> </w:t>
      </w:r>
      <w:r>
        <w:t>used</w:t>
      </w:r>
      <w:r>
        <w:rPr>
          <w:spacing w:val="-1"/>
        </w:rPr>
        <w:t xml:space="preserve"> </w:t>
      </w:r>
      <w:r>
        <w:t>for</w:t>
      </w:r>
      <w:r>
        <w:rPr>
          <w:spacing w:val="-2"/>
        </w:rPr>
        <w:t xml:space="preserve"> </w:t>
      </w:r>
      <w:r>
        <w:t>in-text</w:t>
      </w:r>
      <w:r>
        <w:rPr>
          <w:spacing w:val="-2"/>
        </w:rPr>
        <w:t xml:space="preserve"> </w:t>
      </w:r>
      <w:r>
        <w:t>citations</w:t>
      </w:r>
      <w:r>
        <w:rPr>
          <w:spacing w:val="-2"/>
        </w:rPr>
        <w:t xml:space="preserve"> </w:t>
      </w:r>
      <w:r>
        <w:t>and</w:t>
      </w:r>
      <w:r>
        <w:rPr>
          <w:spacing w:val="-2"/>
        </w:rPr>
        <w:t xml:space="preserve"> </w:t>
      </w:r>
      <w:r>
        <w:t>reference</w:t>
      </w:r>
      <w:r>
        <w:rPr>
          <w:spacing w:val="-1"/>
        </w:rPr>
        <w:t xml:space="preserve"> </w:t>
      </w:r>
      <w:r>
        <w:rPr>
          <w:spacing w:val="-2"/>
        </w:rPr>
        <w:t>lists.</w:t>
      </w:r>
    </w:p>
    <w:p w14:paraId="71B48E47" w14:textId="77777777" w:rsidR="004C7E8A" w:rsidRDefault="004C7E8A">
      <w:pPr>
        <w:pStyle w:val="BodyText"/>
        <w:spacing w:before="21"/>
      </w:pPr>
    </w:p>
    <w:p w14:paraId="71B48E48" w14:textId="77777777" w:rsidR="004C7E8A" w:rsidRDefault="005C7C23" w:rsidP="005C7C23">
      <w:pPr>
        <w:pStyle w:val="Heading2"/>
        <w:numPr>
          <w:ilvl w:val="0"/>
          <w:numId w:val="5"/>
        </w:numPr>
      </w:pPr>
      <w:bookmarkStart w:id="11" w:name="❖​Contribution_to_discussion_and_learnin"/>
      <w:bookmarkEnd w:id="11"/>
      <w:r>
        <w:t>Contribution</w:t>
      </w:r>
      <w:r>
        <w:rPr>
          <w:spacing w:val="-11"/>
        </w:rPr>
        <w:t xml:space="preserve"> </w:t>
      </w:r>
      <w:r>
        <w:t>to</w:t>
      </w:r>
      <w:r>
        <w:rPr>
          <w:spacing w:val="-8"/>
        </w:rPr>
        <w:t xml:space="preserve"> </w:t>
      </w:r>
      <w:r>
        <w:t>discussion</w:t>
      </w:r>
      <w:r>
        <w:rPr>
          <w:spacing w:val="-9"/>
        </w:rPr>
        <w:t xml:space="preserve"> </w:t>
      </w:r>
      <w:r>
        <w:t>and</w:t>
      </w:r>
      <w:r>
        <w:rPr>
          <w:spacing w:val="-8"/>
        </w:rPr>
        <w:t xml:space="preserve"> </w:t>
      </w:r>
      <w:r>
        <w:t>learning;</w:t>
      </w:r>
      <w:r>
        <w:rPr>
          <w:spacing w:val="-9"/>
        </w:rPr>
        <w:t xml:space="preserve"> </w:t>
      </w:r>
      <w:r>
        <w:t>professionalism</w:t>
      </w:r>
      <w:r>
        <w:rPr>
          <w:spacing w:val="-8"/>
        </w:rPr>
        <w:t xml:space="preserve"> </w:t>
      </w:r>
      <w:r>
        <w:rPr>
          <w:spacing w:val="-2"/>
        </w:rPr>
        <w:t>(20%)</w:t>
      </w:r>
    </w:p>
    <w:p w14:paraId="71B48E49" w14:textId="77777777" w:rsidR="004C7E8A" w:rsidRDefault="005C7C23">
      <w:pPr>
        <w:pStyle w:val="BodyText"/>
        <w:spacing w:before="61"/>
        <w:ind w:left="1120" w:right="828"/>
      </w:pPr>
      <w:r>
        <w:t>Mutual</w:t>
      </w:r>
      <w:r>
        <w:rPr>
          <w:spacing w:val="-4"/>
        </w:rPr>
        <w:t xml:space="preserve"> </w:t>
      </w:r>
      <w:r>
        <w:t>respect</w:t>
      </w:r>
      <w:r>
        <w:rPr>
          <w:spacing w:val="-4"/>
        </w:rPr>
        <w:t xml:space="preserve"> </w:t>
      </w:r>
      <w:r>
        <w:t>for</w:t>
      </w:r>
      <w:r>
        <w:rPr>
          <w:spacing w:val="-4"/>
        </w:rPr>
        <w:t xml:space="preserve"> </w:t>
      </w:r>
      <w:r>
        <w:t>the</w:t>
      </w:r>
      <w:r>
        <w:rPr>
          <w:spacing w:val="-4"/>
        </w:rPr>
        <w:t xml:space="preserve"> </w:t>
      </w:r>
      <w:r>
        <w:t>professors,</w:t>
      </w:r>
      <w:r>
        <w:rPr>
          <w:spacing w:val="-4"/>
        </w:rPr>
        <w:t xml:space="preserve"> </w:t>
      </w:r>
      <w:r>
        <w:t>your</w:t>
      </w:r>
      <w:r>
        <w:rPr>
          <w:spacing w:val="-4"/>
        </w:rPr>
        <w:t xml:space="preserve"> </w:t>
      </w:r>
      <w:r>
        <w:t>peers,</w:t>
      </w:r>
      <w:r>
        <w:rPr>
          <w:spacing w:val="-4"/>
        </w:rPr>
        <w:t xml:space="preserve"> </w:t>
      </w:r>
      <w:r>
        <w:t>and</w:t>
      </w:r>
      <w:r>
        <w:rPr>
          <w:spacing w:val="-4"/>
        </w:rPr>
        <w:t xml:space="preserve"> </w:t>
      </w:r>
      <w:r>
        <w:t>for</w:t>
      </w:r>
      <w:r>
        <w:rPr>
          <w:spacing w:val="-4"/>
        </w:rPr>
        <w:t xml:space="preserve"> </w:t>
      </w:r>
      <w:r>
        <w:t>yourself</w:t>
      </w:r>
      <w:r>
        <w:rPr>
          <w:spacing w:val="-4"/>
        </w:rPr>
        <w:t xml:space="preserve"> </w:t>
      </w:r>
      <w:r>
        <w:t>include</w:t>
      </w:r>
      <w:r>
        <w:rPr>
          <w:spacing w:val="-4"/>
        </w:rPr>
        <w:t xml:space="preserve"> </w:t>
      </w:r>
      <w:r>
        <w:t>showing</w:t>
      </w:r>
      <w:r>
        <w:rPr>
          <w:spacing w:val="-4"/>
        </w:rPr>
        <w:t xml:space="preserve"> </w:t>
      </w:r>
      <w:r>
        <w:t>up</w:t>
      </w:r>
      <w:r>
        <w:rPr>
          <w:spacing w:val="-4"/>
        </w:rPr>
        <w:t xml:space="preserve"> </w:t>
      </w:r>
      <w:r>
        <w:t>to class on time and prepared to be fully present and ready to engage in classroom discussions and activities. Professionalism therefore is calculated based on attendance and in-class engagement. Note that simply showing up is not enough.</w:t>
      </w:r>
    </w:p>
    <w:p w14:paraId="71B48E4A" w14:textId="77777777" w:rsidR="004C7E8A" w:rsidRDefault="005C7C23">
      <w:pPr>
        <w:pStyle w:val="BodyText"/>
        <w:ind w:left="1120"/>
      </w:pPr>
      <w:r>
        <w:t xml:space="preserve">Substantive engagement </w:t>
      </w:r>
      <w:r>
        <w:rPr>
          <w:spacing w:val="-2"/>
        </w:rPr>
        <w:t>paramount.</w:t>
      </w:r>
    </w:p>
    <w:p w14:paraId="71B48E4B" w14:textId="77777777" w:rsidR="004C7E8A" w:rsidRDefault="004C7E8A">
      <w:pPr>
        <w:pStyle w:val="BodyText"/>
        <w:spacing w:before="21"/>
      </w:pPr>
    </w:p>
    <w:p w14:paraId="71B48E4C" w14:textId="77777777" w:rsidR="004C7E8A" w:rsidRDefault="005C7C23" w:rsidP="005C7C23">
      <w:pPr>
        <w:pStyle w:val="Heading2"/>
        <w:numPr>
          <w:ilvl w:val="0"/>
          <w:numId w:val="5"/>
        </w:numPr>
      </w:pPr>
      <w:bookmarkStart w:id="12" w:name="❖​Response_Papers_(40%)_"/>
      <w:bookmarkEnd w:id="12"/>
      <w:r>
        <w:t>Response</w:t>
      </w:r>
      <w:r>
        <w:rPr>
          <w:spacing w:val="-7"/>
        </w:rPr>
        <w:t xml:space="preserve"> </w:t>
      </w:r>
      <w:r>
        <w:t>Papers</w:t>
      </w:r>
      <w:r>
        <w:rPr>
          <w:spacing w:val="-7"/>
        </w:rPr>
        <w:t xml:space="preserve"> </w:t>
      </w:r>
      <w:r>
        <w:rPr>
          <w:spacing w:val="-2"/>
        </w:rPr>
        <w:t>(40%)</w:t>
      </w:r>
    </w:p>
    <w:p w14:paraId="71B48E4D" w14:textId="77777777" w:rsidR="004C7E8A" w:rsidRDefault="005C7C23">
      <w:pPr>
        <w:pStyle w:val="BodyText"/>
        <w:spacing w:before="61"/>
        <w:ind w:left="1120" w:right="779"/>
      </w:pPr>
      <w:r>
        <w:t>Each student will write two one-page (single-spaced) response papers throughout the semester on a week’s materials. Papers should focus on the key issues in the readings</w:t>
      </w:r>
      <w:r>
        <w:rPr>
          <w:spacing w:val="-4"/>
        </w:rPr>
        <w:t xml:space="preserve"> </w:t>
      </w:r>
      <w:r>
        <w:t>and</w:t>
      </w:r>
      <w:r>
        <w:rPr>
          <w:spacing w:val="-4"/>
        </w:rPr>
        <w:t xml:space="preserve"> </w:t>
      </w:r>
      <w:r>
        <w:t>multimedia,</w:t>
      </w:r>
      <w:r>
        <w:rPr>
          <w:spacing w:val="-4"/>
        </w:rPr>
        <w:t xml:space="preserve"> </w:t>
      </w:r>
      <w:r>
        <w:t>make</w:t>
      </w:r>
      <w:r>
        <w:rPr>
          <w:spacing w:val="-4"/>
        </w:rPr>
        <w:t xml:space="preserve"> </w:t>
      </w:r>
      <w:r>
        <w:t>connections</w:t>
      </w:r>
      <w:r>
        <w:rPr>
          <w:spacing w:val="-4"/>
        </w:rPr>
        <w:t xml:space="preserve"> </w:t>
      </w:r>
      <w:r>
        <w:t>to</w:t>
      </w:r>
      <w:r>
        <w:rPr>
          <w:spacing w:val="-4"/>
        </w:rPr>
        <w:t xml:space="preserve"> </w:t>
      </w:r>
      <w:r>
        <w:t>earlier</w:t>
      </w:r>
      <w:r>
        <w:rPr>
          <w:spacing w:val="-4"/>
        </w:rPr>
        <w:t xml:space="preserve"> </w:t>
      </w:r>
      <w:r>
        <w:t>issues</w:t>
      </w:r>
      <w:r>
        <w:rPr>
          <w:spacing w:val="-4"/>
        </w:rPr>
        <w:t xml:space="preserve"> </w:t>
      </w:r>
      <w:r>
        <w:t>discussed</w:t>
      </w:r>
      <w:r>
        <w:rPr>
          <w:spacing w:val="-4"/>
        </w:rPr>
        <w:t xml:space="preserve"> </w:t>
      </w:r>
      <w:r>
        <w:t>in</w:t>
      </w:r>
      <w:r>
        <w:rPr>
          <w:spacing w:val="-4"/>
        </w:rPr>
        <w:t xml:space="preserve"> </w:t>
      </w:r>
      <w:r>
        <w:t>class,</w:t>
      </w:r>
      <w:r>
        <w:rPr>
          <w:spacing w:val="-4"/>
        </w:rPr>
        <w:t xml:space="preserve"> </w:t>
      </w:r>
      <w:r>
        <w:t>and raise</w:t>
      </w:r>
      <w:r>
        <w:rPr>
          <w:spacing w:val="-3"/>
        </w:rPr>
        <w:t xml:space="preserve"> </w:t>
      </w:r>
      <w:r>
        <w:t>any</w:t>
      </w:r>
      <w:r>
        <w:rPr>
          <w:spacing w:val="-3"/>
        </w:rPr>
        <w:t xml:space="preserve"> </w:t>
      </w:r>
      <w:r>
        <w:t>outstanding</w:t>
      </w:r>
      <w:r>
        <w:rPr>
          <w:spacing w:val="-3"/>
        </w:rPr>
        <w:t xml:space="preserve"> </w:t>
      </w:r>
      <w:r>
        <w:t>questions.</w:t>
      </w:r>
      <w:r>
        <w:rPr>
          <w:spacing w:val="-3"/>
        </w:rPr>
        <w:t xml:space="preserve"> </w:t>
      </w:r>
      <w:r>
        <w:rPr>
          <w:u w:val="single"/>
        </w:rPr>
        <w:t>Response</w:t>
      </w:r>
      <w:r>
        <w:rPr>
          <w:spacing w:val="-3"/>
          <w:u w:val="single"/>
        </w:rPr>
        <w:t xml:space="preserve"> </w:t>
      </w:r>
      <w:r>
        <w:rPr>
          <w:u w:val="single"/>
        </w:rPr>
        <w:t>papers</w:t>
      </w:r>
      <w:r>
        <w:rPr>
          <w:spacing w:val="-3"/>
          <w:u w:val="single"/>
        </w:rPr>
        <w:t xml:space="preserve"> </w:t>
      </w:r>
      <w:r>
        <w:rPr>
          <w:u w:val="single"/>
        </w:rPr>
        <w:t>should</w:t>
      </w:r>
      <w:r>
        <w:rPr>
          <w:spacing w:val="-3"/>
          <w:u w:val="single"/>
        </w:rPr>
        <w:t xml:space="preserve"> </w:t>
      </w:r>
      <w:r>
        <w:rPr>
          <w:u w:val="single"/>
        </w:rPr>
        <w:t>be</w:t>
      </w:r>
      <w:r>
        <w:rPr>
          <w:spacing w:val="-3"/>
          <w:u w:val="single"/>
        </w:rPr>
        <w:t xml:space="preserve"> </w:t>
      </w:r>
      <w:r>
        <w:rPr>
          <w:u w:val="single"/>
        </w:rPr>
        <w:t>posted</w:t>
      </w:r>
      <w:r>
        <w:rPr>
          <w:spacing w:val="-3"/>
          <w:u w:val="single"/>
        </w:rPr>
        <w:t xml:space="preserve"> </w:t>
      </w:r>
      <w:r>
        <w:rPr>
          <w:u w:val="single"/>
        </w:rPr>
        <w:t>on</w:t>
      </w:r>
      <w:r>
        <w:rPr>
          <w:spacing w:val="-3"/>
          <w:u w:val="single"/>
        </w:rPr>
        <w:t xml:space="preserve"> </w:t>
      </w:r>
      <w:r>
        <w:rPr>
          <w:u w:val="single"/>
        </w:rPr>
        <w:t>Brightspace</w:t>
      </w:r>
      <w:r>
        <w:t xml:space="preserve"> </w:t>
      </w:r>
      <w:r>
        <w:rPr>
          <w:u w:val="single"/>
        </w:rPr>
        <w:t>by 5pm on the day before class</w:t>
      </w:r>
      <w:r>
        <w:t xml:space="preserve">. It is expected that on days you choose to write a response memo, you will help lead the discussion. You will sign up for the weeks you’d like to write your response paper at the </w:t>
      </w:r>
      <w:hyperlink r:id="rId11">
        <w:r>
          <w:rPr>
            <w:color w:val="1154CC"/>
            <w:u w:val="single" w:color="1154CC"/>
          </w:rPr>
          <w:t>link here</w:t>
        </w:r>
      </w:hyperlink>
      <w:r>
        <w:t>.</w:t>
      </w:r>
    </w:p>
    <w:p w14:paraId="71B48E4E" w14:textId="77777777" w:rsidR="004C7E8A" w:rsidRDefault="004C7E8A">
      <w:pPr>
        <w:sectPr w:rsidR="004C7E8A">
          <w:pgSz w:w="12240" w:h="15840"/>
          <w:pgMar w:top="1380" w:right="680" w:bottom="980" w:left="680" w:header="0" w:footer="786" w:gutter="0"/>
          <w:cols w:space="720"/>
        </w:sectPr>
      </w:pPr>
    </w:p>
    <w:p w14:paraId="71B48E4F" w14:textId="77777777" w:rsidR="004C7E8A" w:rsidRDefault="005C7C23">
      <w:pPr>
        <w:spacing w:before="80"/>
        <w:ind w:left="1120"/>
        <w:rPr>
          <w:i/>
          <w:sz w:val="24"/>
        </w:rPr>
      </w:pPr>
      <w:r>
        <w:rPr>
          <w:i/>
          <w:sz w:val="24"/>
          <w:u w:val="single"/>
        </w:rPr>
        <w:lastRenderedPageBreak/>
        <w:t xml:space="preserve">Response Paper </w:t>
      </w:r>
      <w:r>
        <w:rPr>
          <w:i/>
          <w:spacing w:val="-2"/>
          <w:sz w:val="24"/>
          <w:u w:val="single"/>
        </w:rPr>
        <w:t>Grading</w:t>
      </w:r>
    </w:p>
    <w:p w14:paraId="71B48E50" w14:textId="77777777" w:rsidR="004C7E8A" w:rsidRDefault="005C7C23">
      <w:pPr>
        <w:pStyle w:val="BodyText"/>
        <w:spacing w:before="276"/>
        <w:ind w:left="1120" w:right="828"/>
      </w:pPr>
      <w:r>
        <w:t>There</w:t>
      </w:r>
      <w:r>
        <w:rPr>
          <w:spacing w:val="-3"/>
        </w:rPr>
        <w:t xml:space="preserve"> </w:t>
      </w:r>
      <w:r>
        <w:t>is</w:t>
      </w:r>
      <w:r>
        <w:rPr>
          <w:spacing w:val="-3"/>
        </w:rPr>
        <w:t xml:space="preserve"> </w:t>
      </w:r>
      <w:r>
        <w:t>no</w:t>
      </w:r>
      <w:r>
        <w:rPr>
          <w:spacing w:val="-3"/>
        </w:rPr>
        <w:t xml:space="preserve"> </w:t>
      </w:r>
      <w:r>
        <w:t>single</w:t>
      </w:r>
      <w:r>
        <w:rPr>
          <w:spacing w:val="-3"/>
        </w:rPr>
        <w:t xml:space="preserve"> </w:t>
      </w:r>
      <w:r>
        <w:t>right</w:t>
      </w:r>
      <w:r>
        <w:rPr>
          <w:spacing w:val="-3"/>
        </w:rPr>
        <w:t xml:space="preserve"> </w:t>
      </w:r>
      <w:r>
        <w:t>answer</w:t>
      </w:r>
      <w:r>
        <w:rPr>
          <w:spacing w:val="-3"/>
        </w:rPr>
        <w:t xml:space="preserve"> </w:t>
      </w:r>
      <w:r>
        <w:t>or</w:t>
      </w:r>
      <w:r>
        <w:rPr>
          <w:spacing w:val="-3"/>
        </w:rPr>
        <w:t xml:space="preserve"> </w:t>
      </w:r>
      <w:r>
        <w:t>approach,</w:t>
      </w:r>
      <w:r>
        <w:rPr>
          <w:spacing w:val="-3"/>
        </w:rPr>
        <w:t xml:space="preserve"> </w:t>
      </w:r>
      <w:r>
        <w:t>but</w:t>
      </w:r>
      <w:r>
        <w:rPr>
          <w:spacing w:val="-3"/>
        </w:rPr>
        <w:t xml:space="preserve"> </w:t>
      </w:r>
      <w:r>
        <w:t>there</w:t>
      </w:r>
      <w:r>
        <w:rPr>
          <w:spacing w:val="-3"/>
        </w:rPr>
        <w:t xml:space="preserve"> </w:t>
      </w:r>
      <w:r>
        <w:t>are</w:t>
      </w:r>
      <w:r>
        <w:rPr>
          <w:spacing w:val="-3"/>
        </w:rPr>
        <w:t xml:space="preserve"> </w:t>
      </w:r>
      <w:r>
        <w:t>stronger</w:t>
      </w:r>
      <w:r>
        <w:rPr>
          <w:spacing w:val="-3"/>
        </w:rPr>
        <w:t xml:space="preserve"> </w:t>
      </w:r>
      <w:r>
        <w:t>and</w:t>
      </w:r>
      <w:r>
        <w:rPr>
          <w:spacing w:val="-3"/>
        </w:rPr>
        <w:t xml:space="preserve"> </w:t>
      </w:r>
      <w:r>
        <w:t>weaker responses. This is the guide that will be used for grading this assignment.</w:t>
      </w:r>
    </w:p>
    <w:p w14:paraId="71B48E51" w14:textId="77777777" w:rsidR="004C7E8A" w:rsidRDefault="005C7C23">
      <w:pPr>
        <w:pStyle w:val="ListParagraph"/>
        <w:numPr>
          <w:ilvl w:val="1"/>
          <w:numId w:val="3"/>
        </w:numPr>
        <w:tabs>
          <w:tab w:val="left" w:pos="1479"/>
        </w:tabs>
        <w:spacing w:before="276"/>
        <w:ind w:left="1479" w:hanging="359"/>
        <w:rPr>
          <w:sz w:val="24"/>
        </w:rPr>
      </w:pPr>
      <w:r>
        <w:rPr>
          <w:sz w:val="24"/>
        </w:rPr>
        <w:t xml:space="preserve">Poses a clear question or articulates a clear </w:t>
      </w:r>
      <w:r>
        <w:rPr>
          <w:spacing w:val="-2"/>
          <w:sz w:val="24"/>
        </w:rPr>
        <w:t>thesis.</w:t>
      </w:r>
    </w:p>
    <w:p w14:paraId="71B48E52" w14:textId="77777777" w:rsidR="004C7E8A" w:rsidRDefault="005C7C23">
      <w:pPr>
        <w:pStyle w:val="ListParagraph"/>
        <w:numPr>
          <w:ilvl w:val="1"/>
          <w:numId w:val="3"/>
        </w:numPr>
        <w:tabs>
          <w:tab w:val="left" w:pos="1480"/>
        </w:tabs>
        <w:spacing w:before="22" w:line="259" w:lineRule="auto"/>
        <w:ind w:right="1179"/>
        <w:rPr>
          <w:sz w:val="24"/>
        </w:rPr>
      </w:pPr>
      <w:r>
        <w:rPr>
          <w:sz w:val="24"/>
        </w:rPr>
        <w:t>Incorporates</w:t>
      </w:r>
      <w:r>
        <w:rPr>
          <w:spacing w:val="-5"/>
          <w:sz w:val="24"/>
        </w:rPr>
        <w:t xml:space="preserve"> </w:t>
      </w:r>
      <w:r>
        <w:rPr>
          <w:sz w:val="24"/>
        </w:rPr>
        <w:t>concepts,</w:t>
      </w:r>
      <w:r>
        <w:rPr>
          <w:spacing w:val="-5"/>
          <w:sz w:val="24"/>
        </w:rPr>
        <w:t xml:space="preserve"> </w:t>
      </w:r>
      <w:r>
        <w:rPr>
          <w:sz w:val="24"/>
        </w:rPr>
        <w:t>arguments,</w:t>
      </w:r>
      <w:r>
        <w:rPr>
          <w:spacing w:val="-5"/>
          <w:sz w:val="24"/>
        </w:rPr>
        <w:t xml:space="preserve"> </w:t>
      </w:r>
      <w:r>
        <w:rPr>
          <w:sz w:val="24"/>
        </w:rPr>
        <w:t>and</w:t>
      </w:r>
      <w:r>
        <w:rPr>
          <w:spacing w:val="-5"/>
          <w:sz w:val="24"/>
        </w:rPr>
        <w:t xml:space="preserve"> </w:t>
      </w:r>
      <w:r>
        <w:rPr>
          <w:sz w:val="24"/>
        </w:rPr>
        <w:t>evidence</w:t>
      </w:r>
      <w:r>
        <w:rPr>
          <w:spacing w:val="-5"/>
          <w:sz w:val="24"/>
        </w:rPr>
        <w:t xml:space="preserve"> </w:t>
      </w:r>
      <w:r>
        <w:rPr>
          <w:sz w:val="24"/>
        </w:rPr>
        <w:t>from</w:t>
      </w:r>
      <w:r>
        <w:rPr>
          <w:spacing w:val="-5"/>
          <w:sz w:val="24"/>
        </w:rPr>
        <w:t xml:space="preserve"> </w:t>
      </w:r>
      <w:r>
        <w:rPr>
          <w:sz w:val="24"/>
        </w:rPr>
        <w:t>assigned</w:t>
      </w:r>
      <w:r>
        <w:rPr>
          <w:spacing w:val="-5"/>
          <w:sz w:val="24"/>
        </w:rPr>
        <w:t xml:space="preserve"> </w:t>
      </w:r>
      <w:r>
        <w:rPr>
          <w:sz w:val="24"/>
        </w:rPr>
        <w:t>readings</w:t>
      </w:r>
      <w:r>
        <w:rPr>
          <w:spacing w:val="-5"/>
          <w:sz w:val="24"/>
        </w:rPr>
        <w:t xml:space="preserve"> </w:t>
      </w:r>
      <w:r>
        <w:rPr>
          <w:sz w:val="24"/>
        </w:rPr>
        <w:t>and other rigorous sources</w:t>
      </w:r>
    </w:p>
    <w:p w14:paraId="71B48E53" w14:textId="77777777" w:rsidR="004C7E8A" w:rsidRDefault="005C7C23">
      <w:pPr>
        <w:pStyle w:val="ListParagraph"/>
        <w:numPr>
          <w:ilvl w:val="2"/>
          <w:numId w:val="3"/>
        </w:numPr>
        <w:tabs>
          <w:tab w:val="left" w:pos="2199"/>
        </w:tabs>
        <w:spacing w:line="276" w:lineRule="exact"/>
        <w:ind w:left="2199" w:hanging="359"/>
        <w:rPr>
          <w:sz w:val="24"/>
        </w:rPr>
      </w:pPr>
      <w:r>
        <w:rPr>
          <w:sz w:val="24"/>
        </w:rPr>
        <w:t xml:space="preserve">Interprets and applies readings </w:t>
      </w:r>
      <w:r>
        <w:rPr>
          <w:spacing w:val="-2"/>
          <w:sz w:val="24"/>
        </w:rPr>
        <w:t>correctly</w:t>
      </w:r>
    </w:p>
    <w:p w14:paraId="71B48E54" w14:textId="77777777" w:rsidR="004C7E8A" w:rsidRDefault="005C7C23">
      <w:pPr>
        <w:pStyle w:val="ListParagraph"/>
        <w:numPr>
          <w:ilvl w:val="2"/>
          <w:numId w:val="3"/>
        </w:numPr>
        <w:tabs>
          <w:tab w:val="left" w:pos="2199"/>
        </w:tabs>
        <w:spacing w:before="21"/>
        <w:ind w:left="2199" w:hanging="359"/>
        <w:rPr>
          <w:sz w:val="24"/>
        </w:rPr>
      </w:pPr>
      <w:r>
        <w:rPr>
          <w:sz w:val="24"/>
        </w:rPr>
        <w:t>Effectively</w:t>
      </w:r>
      <w:r>
        <w:rPr>
          <w:spacing w:val="-1"/>
          <w:sz w:val="24"/>
        </w:rPr>
        <w:t xml:space="preserve"> </w:t>
      </w:r>
      <w:r>
        <w:rPr>
          <w:sz w:val="24"/>
        </w:rPr>
        <w:t>uses</w:t>
      </w:r>
      <w:r>
        <w:rPr>
          <w:spacing w:val="-1"/>
          <w:sz w:val="24"/>
        </w:rPr>
        <w:t xml:space="preserve"> </w:t>
      </w:r>
      <w:r>
        <w:rPr>
          <w:sz w:val="24"/>
        </w:rPr>
        <w:t>evidence</w:t>
      </w:r>
      <w:r>
        <w:rPr>
          <w:spacing w:val="-1"/>
          <w:sz w:val="24"/>
        </w:rPr>
        <w:t xml:space="preserve"> </w:t>
      </w:r>
      <w:r>
        <w:rPr>
          <w:sz w:val="24"/>
        </w:rPr>
        <w:t>to</w:t>
      </w:r>
      <w:r>
        <w:rPr>
          <w:spacing w:val="-1"/>
          <w:sz w:val="24"/>
        </w:rPr>
        <w:t xml:space="preserve"> </w:t>
      </w:r>
      <w:r>
        <w:rPr>
          <w:sz w:val="24"/>
        </w:rPr>
        <w:t>support</w:t>
      </w:r>
      <w:r>
        <w:rPr>
          <w:spacing w:val="-1"/>
          <w:sz w:val="24"/>
        </w:rPr>
        <w:t xml:space="preserve"> </w:t>
      </w:r>
      <w:r>
        <w:rPr>
          <w:sz w:val="24"/>
        </w:rPr>
        <w:t xml:space="preserve">its </w:t>
      </w:r>
      <w:r>
        <w:rPr>
          <w:spacing w:val="-2"/>
          <w:sz w:val="24"/>
        </w:rPr>
        <w:t>argument</w:t>
      </w:r>
    </w:p>
    <w:p w14:paraId="71B48E55" w14:textId="77777777" w:rsidR="004C7E8A" w:rsidRDefault="005C7C23">
      <w:pPr>
        <w:pStyle w:val="ListParagraph"/>
        <w:numPr>
          <w:ilvl w:val="2"/>
          <w:numId w:val="3"/>
        </w:numPr>
        <w:tabs>
          <w:tab w:val="left" w:pos="2199"/>
        </w:tabs>
        <w:spacing w:before="22"/>
        <w:ind w:left="2199" w:hanging="359"/>
        <w:rPr>
          <w:sz w:val="24"/>
        </w:rPr>
      </w:pPr>
      <w:r>
        <w:rPr>
          <w:sz w:val="24"/>
        </w:rPr>
        <w:t xml:space="preserve">Adds original critiques and analysis of </w:t>
      </w:r>
      <w:r>
        <w:rPr>
          <w:spacing w:val="-2"/>
          <w:sz w:val="24"/>
        </w:rPr>
        <w:t>readings</w:t>
      </w:r>
    </w:p>
    <w:p w14:paraId="71B48E56" w14:textId="77777777" w:rsidR="004C7E8A" w:rsidRDefault="005C7C23">
      <w:pPr>
        <w:pStyle w:val="ListParagraph"/>
        <w:numPr>
          <w:ilvl w:val="1"/>
          <w:numId w:val="3"/>
        </w:numPr>
        <w:tabs>
          <w:tab w:val="left" w:pos="1479"/>
        </w:tabs>
        <w:spacing w:before="22"/>
        <w:ind w:left="1479" w:hanging="359"/>
        <w:rPr>
          <w:sz w:val="24"/>
        </w:rPr>
      </w:pPr>
      <w:r>
        <w:rPr>
          <w:sz w:val="24"/>
        </w:rPr>
        <w:t>Demonstrates</w:t>
      </w:r>
      <w:r>
        <w:rPr>
          <w:spacing w:val="-1"/>
          <w:sz w:val="24"/>
        </w:rPr>
        <w:t xml:space="preserve"> </w:t>
      </w:r>
      <w:r>
        <w:rPr>
          <w:sz w:val="24"/>
        </w:rPr>
        <w:t>analytic</w:t>
      </w:r>
      <w:r>
        <w:rPr>
          <w:spacing w:val="-1"/>
          <w:sz w:val="24"/>
        </w:rPr>
        <w:t xml:space="preserve"> </w:t>
      </w:r>
      <w:r>
        <w:rPr>
          <w:sz w:val="24"/>
        </w:rPr>
        <w:t>rigor</w:t>
      </w:r>
      <w:r>
        <w:rPr>
          <w:spacing w:val="-1"/>
          <w:sz w:val="24"/>
        </w:rPr>
        <w:t xml:space="preserve"> </w:t>
      </w:r>
      <w:r>
        <w:rPr>
          <w:sz w:val="24"/>
        </w:rPr>
        <w:t>and offers</w:t>
      </w:r>
      <w:r>
        <w:rPr>
          <w:spacing w:val="-1"/>
          <w:sz w:val="24"/>
        </w:rPr>
        <w:t xml:space="preserve"> </w:t>
      </w:r>
      <w:r>
        <w:rPr>
          <w:sz w:val="24"/>
        </w:rPr>
        <w:t>an</w:t>
      </w:r>
      <w:r>
        <w:rPr>
          <w:spacing w:val="-1"/>
          <w:sz w:val="24"/>
        </w:rPr>
        <w:t xml:space="preserve"> </w:t>
      </w:r>
      <w:r>
        <w:rPr>
          <w:sz w:val="24"/>
        </w:rPr>
        <w:t xml:space="preserve">original </w:t>
      </w:r>
      <w:r>
        <w:rPr>
          <w:spacing w:val="-2"/>
          <w:sz w:val="24"/>
        </w:rPr>
        <w:t>argument</w:t>
      </w:r>
    </w:p>
    <w:p w14:paraId="71B48E57" w14:textId="77777777" w:rsidR="004C7E8A" w:rsidRDefault="005C7C23">
      <w:pPr>
        <w:pStyle w:val="ListParagraph"/>
        <w:numPr>
          <w:ilvl w:val="2"/>
          <w:numId w:val="3"/>
        </w:numPr>
        <w:tabs>
          <w:tab w:val="left" w:pos="2199"/>
        </w:tabs>
        <w:spacing w:before="22"/>
        <w:ind w:left="2199" w:hanging="359"/>
        <w:rPr>
          <w:sz w:val="24"/>
        </w:rPr>
      </w:pPr>
      <w:r>
        <w:rPr>
          <w:sz w:val="24"/>
        </w:rPr>
        <w:t xml:space="preserve">Displays critical </w:t>
      </w:r>
      <w:r>
        <w:rPr>
          <w:spacing w:val="-2"/>
          <w:sz w:val="24"/>
        </w:rPr>
        <w:t>thinking</w:t>
      </w:r>
    </w:p>
    <w:p w14:paraId="71B48E58" w14:textId="77777777" w:rsidR="004C7E8A" w:rsidRDefault="005C7C23">
      <w:pPr>
        <w:pStyle w:val="ListParagraph"/>
        <w:numPr>
          <w:ilvl w:val="2"/>
          <w:numId w:val="3"/>
        </w:numPr>
        <w:tabs>
          <w:tab w:val="left" w:pos="2199"/>
        </w:tabs>
        <w:spacing w:before="22"/>
        <w:ind w:left="2199" w:hanging="359"/>
        <w:rPr>
          <w:sz w:val="24"/>
        </w:rPr>
      </w:pPr>
      <w:r>
        <w:rPr>
          <w:sz w:val="24"/>
        </w:rPr>
        <w:t>Offers</w:t>
      </w:r>
      <w:r>
        <w:rPr>
          <w:spacing w:val="-1"/>
          <w:sz w:val="24"/>
        </w:rPr>
        <w:t xml:space="preserve"> </w:t>
      </w:r>
      <w:r>
        <w:rPr>
          <w:sz w:val="24"/>
        </w:rPr>
        <w:t>critical</w:t>
      </w:r>
      <w:r>
        <w:rPr>
          <w:spacing w:val="-1"/>
          <w:sz w:val="24"/>
        </w:rPr>
        <w:t xml:space="preserve"> </w:t>
      </w:r>
      <w:r>
        <w:rPr>
          <w:sz w:val="24"/>
        </w:rPr>
        <w:t>personal</w:t>
      </w:r>
      <w:r>
        <w:rPr>
          <w:spacing w:val="-1"/>
          <w:sz w:val="24"/>
        </w:rPr>
        <w:t xml:space="preserve"> </w:t>
      </w:r>
      <w:r>
        <w:rPr>
          <w:sz w:val="24"/>
        </w:rPr>
        <w:t>insights and</w:t>
      </w:r>
      <w:r>
        <w:rPr>
          <w:spacing w:val="-1"/>
          <w:sz w:val="24"/>
        </w:rPr>
        <w:t xml:space="preserve"> </w:t>
      </w:r>
      <w:r>
        <w:rPr>
          <w:sz w:val="24"/>
        </w:rPr>
        <w:t>makes</w:t>
      </w:r>
      <w:r>
        <w:rPr>
          <w:spacing w:val="-1"/>
          <w:sz w:val="24"/>
        </w:rPr>
        <w:t xml:space="preserve"> </w:t>
      </w:r>
      <w:r>
        <w:rPr>
          <w:sz w:val="24"/>
        </w:rPr>
        <w:t xml:space="preserve">creative </w:t>
      </w:r>
      <w:r>
        <w:rPr>
          <w:spacing w:val="-2"/>
          <w:sz w:val="24"/>
        </w:rPr>
        <w:t>connections</w:t>
      </w:r>
    </w:p>
    <w:p w14:paraId="71B48E59" w14:textId="77777777" w:rsidR="004C7E8A" w:rsidRDefault="005C7C23">
      <w:pPr>
        <w:pStyle w:val="ListParagraph"/>
        <w:numPr>
          <w:ilvl w:val="1"/>
          <w:numId w:val="3"/>
        </w:numPr>
        <w:tabs>
          <w:tab w:val="left" w:pos="1479"/>
        </w:tabs>
        <w:spacing w:before="22"/>
        <w:ind w:left="1479" w:hanging="359"/>
        <w:rPr>
          <w:sz w:val="24"/>
        </w:rPr>
      </w:pPr>
      <w:r>
        <w:rPr>
          <w:sz w:val="24"/>
        </w:rPr>
        <w:t xml:space="preserve">Presents a compelling, well-structured </w:t>
      </w:r>
      <w:r>
        <w:rPr>
          <w:spacing w:val="-2"/>
          <w:sz w:val="24"/>
        </w:rPr>
        <w:t>argument</w:t>
      </w:r>
    </w:p>
    <w:p w14:paraId="71B48E5A" w14:textId="77777777" w:rsidR="004C7E8A" w:rsidRDefault="005C7C23">
      <w:pPr>
        <w:pStyle w:val="ListParagraph"/>
        <w:numPr>
          <w:ilvl w:val="2"/>
          <w:numId w:val="3"/>
        </w:numPr>
        <w:tabs>
          <w:tab w:val="left" w:pos="2199"/>
        </w:tabs>
        <w:spacing w:before="21"/>
        <w:ind w:left="2199" w:hanging="359"/>
        <w:rPr>
          <w:sz w:val="24"/>
        </w:rPr>
      </w:pPr>
      <w:r>
        <w:rPr>
          <w:sz w:val="24"/>
        </w:rPr>
        <w:t xml:space="preserve">Has a logistical structure that supports the development of the </w:t>
      </w:r>
      <w:proofErr w:type="gramStart"/>
      <w:r>
        <w:rPr>
          <w:spacing w:val="-2"/>
          <w:sz w:val="24"/>
        </w:rPr>
        <w:t>thesis</w:t>
      </w:r>
      <w:proofErr w:type="gramEnd"/>
    </w:p>
    <w:p w14:paraId="71B48E5B" w14:textId="77777777" w:rsidR="004C7E8A" w:rsidRDefault="005C7C23">
      <w:pPr>
        <w:pStyle w:val="ListParagraph"/>
        <w:numPr>
          <w:ilvl w:val="2"/>
          <w:numId w:val="3"/>
        </w:numPr>
        <w:tabs>
          <w:tab w:val="left" w:pos="2199"/>
        </w:tabs>
        <w:spacing w:before="22"/>
        <w:ind w:left="2199" w:hanging="359"/>
        <w:rPr>
          <w:sz w:val="24"/>
        </w:rPr>
      </w:pPr>
      <w:r>
        <w:rPr>
          <w:sz w:val="24"/>
        </w:rPr>
        <w:t xml:space="preserve">Engages with counter-arguments and acknowledges </w:t>
      </w:r>
      <w:r>
        <w:rPr>
          <w:spacing w:val="-2"/>
          <w:sz w:val="24"/>
        </w:rPr>
        <w:t>weaknesses</w:t>
      </w:r>
    </w:p>
    <w:p w14:paraId="71B48E5C" w14:textId="77777777" w:rsidR="004C7E8A" w:rsidRDefault="004C7E8A">
      <w:pPr>
        <w:pStyle w:val="BodyText"/>
        <w:spacing w:before="43"/>
      </w:pPr>
    </w:p>
    <w:p w14:paraId="71B48E5D" w14:textId="77777777" w:rsidR="004C7E8A" w:rsidRDefault="005C7C23" w:rsidP="005C7C23">
      <w:pPr>
        <w:pStyle w:val="Heading2"/>
        <w:numPr>
          <w:ilvl w:val="0"/>
          <w:numId w:val="5"/>
        </w:numPr>
      </w:pPr>
      <w:bookmarkStart w:id="13" w:name="❖​Reflective_Analysis_(10%)_–_due_11:59p"/>
      <w:bookmarkEnd w:id="13"/>
      <w:r>
        <w:t>Reflective</w:t>
      </w:r>
      <w:r>
        <w:rPr>
          <w:spacing w:val="-11"/>
        </w:rPr>
        <w:t xml:space="preserve"> </w:t>
      </w:r>
      <w:r>
        <w:t>Analysis</w:t>
      </w:r>
      <w:r>
        <w:rPr>
          <w:spacing w:val="-10"/>
        </w:rPr>
        <w:t xml:space="preserve"> </w:t>
      </w:r>
      <w:r>
        <w:t>(10%)</w:t>
      </w:r>
      <w:r>
        <w:rPr>
          <w:spacing w:val="-10"/>
        </w:rPr>
        <w:t xml:space="preserve"> </w:t>
      </w:r>
      <w:r>
        <w:t>–</w:t>
      </w:r>
      <w:r>
        <w:rPr>
          <w:spacing w:val="-10"/>
        </w:rPr>
        <w:t xml:space="preserve"> </w:t>
      </w:r>
      <w:r>
        <w:t>due</w:t>
      </w:r>
      <w:r>
        <w:rPr>
          <w:spacing w:val="-10"/>
        </w:rPr>
        <w:t xml:space="preserve"> </w:t>
      </w:r>
      <w:r>
        <w:t>11:59pm</w:t>
      </w:r>
      <w:r>
        <w:rPr>
          <w:spacing w:val="-10"/>
        </w:rPr>
        <w:t xml:space="preserve"> </w:t>
      </w:r>
      <w:r>
        <w:t>on</w:t>
      </w:r>
      <w:r>
        <w:rPr>
          <w:spacing w:val="-10"/>
        </w:rPr>
        <w:t xml:space="preserve"> </w:t>
      </w:r>
      <w:r>
        <w:t>Friday,</w:t>
      </w:r>
      <w:r>
        <w:rPr>
          <w:spacing w:val="-10"/>
        </w:rPr>
        <w:t xml:space="preserve"> </w:t>
      </w:r>
      <w:r>
        <w:t>February</w:t>
      </w:r>
      <w:r>
        <w:rPr>
          <w:spacing w:val="-10"/>
        </w:rPr>
        <w:t xml:space="preserve"> </w:t>
      </w:r>
      <w:r>
        <w:rPr>
          <w:spacing w:val="-4"/>
        </w:rPr>
        <w:t>14</w:t>
      </w:r>
      <w:r>
        <w:rPr>
          <w:spacing w:val="-4"/>
          <w:vertAlign w:val="superscript"/>
        </w:rPr>
        <w:t>th</w:t>
      </w:r>
    </w:p>
    <w:p w14:paraId="71B48E5E" w14:textId="77777777" w:rsidR="004C7E8A" w:rsidRDefault="005C7C23">
      <w:pPr>
        <w:pStyle w:val="BodyText"/>
        <w:spacing w:before="60"/>
        <w:ind w:left="1120" w:right="768"/>
      </w:pPr>
      <w:r>
        <w:t>This two-page paper is intended to serve as a personal reflection of your own racial, ethnic, class, and/or gendered position(s) using the theoretical frameworks and concepts</w:t>
      </w:r>
      <w:r>
        <w:rPr>
          <w:spacing w:val="-3"/>
        </w:rPr>
        <w:t xml:space="preserve"> </w:t>
      </w:r>
      <w:r>
        <w:t>developed</w:t>
      </w:r>
      <w:r>
        <w:rPr>
          <w:spacing w:val="-3"/>
        </w:rPr>
        <w:t xml:space="preserve"> </w:t>
      </w:r>
      <w:r>
        <w:t>in</w:t>
      </w:r>
      <w:r>
        <w:rPr>
          <w:spacing w:val="-3"/>
        </w:rPr>
        <w:t xml:space="preserve"> </w:t>
      </w:r>
      <w:r>
        <w:t>Lessons</w:t>
      </w:r>
      <w:r>
        <w:rPr>
          <w:spacing w:val="-3"/>
        </w:rPr>
        <w:t xml:space="preserve"> </w:t>
      </w:r>
      <w:r>
        <w:t>1</w:t>
      </w:r>
      <w:r>
        <w:rPr>
          <w:spacing w:val="-3"/>
        </w:rPr>
        <w:t xml:space="preserve"> </w:t>
      </w:r>
      <w:r>
        <w:t>and</w:t>
      </w:r>
      <w:r>
        <w:rPr>
          <w:spacing w:val="-3"/>
        </w:rPr>
        <w:t xml:space="preserve"> </w:t>
      </w:r>
      <w:r>
        <w:t>2</w:t>
      </w:r>
      <w:r>
        <w:rPr>
          <w:spacing w:val="-3"/>
        </w:rPr>
        <w:t xml:space="preserve"> </w:t>
      </w:r>
      <w:r>
        <w:t>of</w:t>
      </w:r>
      <w:r>
        <w:rPr>
          <w:spacing w:val="-3"/>
        </w:rPr>
        <w:t xml:space="preserve"> </w:t>
      </w:r>
      <w:r>
        <w:t>the</w:t>
      </w:r>
      <w:r>
        <w:rPr>
          <w:spacing w:val="-3"/>
        </w:rPr>
        <w:t xml:space="preserve"> </w:t>
      </w:r>
      <w:proofErr w:type="gramStart"/>
      <w:r>
        <w:t>course</w:t>
      </w:r>
      <w:proofErr w:type="gramEnd"/>
      <w:r>
        <w:t>,</w:t>
      </w:r>
      <w:r>
        <w:rPr>
          <w:spacing w:val="-3"/>
        </w:rPr>
        <w:t xml:space="preserve"> </w:t>
      </w:r>
      <w:r>
        <w:t>the</w:t>
      </w:r>
      <w:r>
        <w:rPr>
          <w:spacing w:val="-3"/>
        </w:rPr>
        <w:t xml:space="preserve"> </w:t>
      </w:r>
      <w:r>
        <w:t>questions</w:t>
      </w:r>
      <w:r>
        <w:rPr>
          <w:spacing w:val="-3"/>
        </w:rPr>
        <w:t xml:space="preserve"> </w:t>
      </w:r>
      <w:r>
        <w:t>that</w:t>
      </w:r>
      <w:r>
        <w:rPr>
          <w:spacing w:val="-3"/>
        </w:rPr>
        <w:t xml:space="preserve"> </w:t>
      </w:r>
      <w:r>
        <w:t>occupy</w:t>
      </w:r>
      <w:r>
        <w:rPr>
          <w:spacing w:val="-3"/>
        </w:rPr>
        <w:t xml:space="preserve"> </w:t>
      </w:r>
      <w:r>
        <w:t xml:space="preserve">you currently, and any other pertinent perspectives or quandaries that you bring into the </w:t>
      </w:r>
      <w:r>
        <w:rPr>
          <w:spacing w:val="-2"/>
        </w:rPr>
        <w:t>class.</w:t>
      </w:r>
    </w:p>
    <w:p w14:paraId="71B48E5F" w14:textId="77777777" w:rsidR="004C7E8A" w:rsidRDefault="004C7E8A">
      <w:pPr>
        <w:pStyle w:val="BodyText"/>
      </w:pPr>
    </w:p>
    <w:p w14:paraId="71B48E60" w14:textId="77777777" w:rsidR="004C7E8A" w:rsidRDefault="005C7C23">
      <w:pPr>
        <w:pStyle w:val="BodyText"/>
        <w:ind w:left="1120" w:right="828"/>
      </w:pPr>
      <w:r>
        <w:t>Using</w:t>
      </w:r>
      <w:r>
        <w:rPr>
          <w:spacing w:val="-4"/>
        </w:rPr>
        <w:t xml:space="preserve"> </w:t>
      </w:r>
      <w:r>
        <w:t>at</w:t>
      </w:r>
      <w:r>
        <w:rPr>
          <w:spacing w:val="-4"/>
        </w:rPr>
        <w:t xml:space="preserve"> </w:t>
      </w:r>
      <w:r>
        <w:t>least</w:t>
      </w:r>
      <w:r>
        <w:rPr>
          <w:spacing w:val="-4"/>
        </w:rPr>
        <w:t xml:space="preserve"> </w:t>
      </w:r>
      <w:r>
        <w:t>two</w:t>
      </w:r>
      <w:r>
        <w:rPr>
          <w:spacing w:val="-4"/>
        </w:rPr>
        <w:t xml:space="preserve"> </w:t>
      </w:r>
      <w:r>
        <w:t>course</w:t>
      </w:r>
      <w:r>
        <w:rPr>
          <w:spacing w:val="-4"/>
        </w:rPr>
        <w:t xml:space="preserve"> </w:t>
      </w:r>
      <w:r>
        <w:t>materials</w:t>
      </w:r>
      <w:r>
        <w:rPr>
          <w:spacing w:val="-4"/>
        </w:rPr>
        <w:t xml:space="preserve"> </w:t>
      </w:r>
      <w:r>
        <w:t>to</w:t>
      </w:r>
      <w:r>
        <w:rPr>
          <w:spacing w:val="-4"/>
        </w:rPr>
        <w:t xml:space="preserve"> </w:t>
      </w:r>
      <w:r>
        <w:t>support</w:t>
      </w:r>
      <w:r>
        <w:rPr>
          <w:spacing w:val="-4"/>
        </w:rPr>
        <w:t xml:space="preserve"> </w:t>
      </w:r>
      <w:r>
        <w:t>your</w:t>
      </w:r>
      <w:r>
        <w:rPr>
          <w:spacing w:val="-4"/>
        </w:rPr>
        <w:t xml:space="preserve"> </w:t>
      </w:r>
      <w:r>
        <w:t>analysis,</w:t>
      </w:r>
      <w:r>
        <w:rPr>
          <w:spacing w:val="-4"/>
        </w:rPr>
        <w:t xml:space="preserve"> </w:t>
      </w:r>
      <w:r>
        <w:t>consider</w:t>
      </w:r>
      <w:r>
        <w:rPr>
          <w:spacing w:val="-4"/>
        </w:rPr>
        <w:t xml:space="preserve"> </w:t>
      </w:r>
      <w:r>
        <w:t>the</w:t>
      </w:r>
      <w:r>
        <w:rPr>
          <w:spacing w:val="-4"/>
        </w:rPr>
        <w:t xml:space="preserve"> </w:t>
      </w:r>
      <w:r>
        <w:t>following questions to guide the development of your paper:</w:t>
      </w:r>
    </w:p>
    <w:p w14:paraId="71B48E61" w14:textId="77777777" w:rsidR="004C7E8A" w:rsidRDefault="004C7E8A">
      <w:pPr>
        <w:pStyle w:val="BodyText"/>
      </w:pPr>
    </w:p>
    <w:p w14:paraId="71B48E62" w14:textId="77777777" w:rsidR="004C7E8A" w:rsidRDefault="005C7C23">
      <w:pPr>
        <w:pStyle w:val="ListParagraph"/>
        <w:numPr>
          <w:ilvl w:val="1"/>
          <w:numId w:val="3"/>
        </w:numPr>
        <w:tabs>
          <w:tab w:val="left" w:pos="1480"/>
        </w:tabs>
        <w:ind w:right="992"/>
        <w:rPr>
          <w:sz w:val="24"/>
        </w:rPr>
      </w:pPr>
      <w:r>
        <w:rPr>
          <w:sz w:val="24"/>
        </w:rPr>
        <w:t>When and how did you first become aware of your racial, ethnic, class, and/or gendered</w:t>
      </w:r>
      <w:r>
        <w:rPr>
          <w:spacing w:val="-4"/>
          <w:sz w:val="24"/>
        </w:rPr>
        <w:t xml:space="preserve"> </w:t>
      </w:r>
      <w:r>
        <w:rPr>
          <w:sz w:val="24"/>
        </w:rPr>
        <w:t>identities?</w:t>
      </w:r>
      <w:r>
        <w:rPr>
          <w:spacing w:val="-4"/>
          <w:sz w:val="24"/>
        </w:rPr>
        <w:t xml:space="preserve"> </w:t>
      </w:r>
      <w:r>
        <w:rPr>
          <w:sz w:val="24"/>
        </w:rPr>
        <w:t>Has</w:t>
      </w:r>
      <w:r>
        <w:rPr>
          <w:spacing w:val="-4"/>
          <w:sz w:val="24"/>
        </w:rPr>
        <w:t xml:space="preserve"> </w:t>
      </w:r>
      <w:r>
        <w:rPr>
          <w:sz w:val="24"/>
        </w:rPr>
        <w:t>your</w:t>
      </w:r>
      <w:r>
        <w:rPr>
          <w:spacing w:val="-4"/>
          <w:sz w:val="24"/>
        </w:rPr>
        <w:t xml:space="preserve"> </w:t>
      </w:r>
      <w:r>
        <w:rPr>
          <w:sz w:val="24"/>
        </w:rPr>
        <w:t>understanding</w:t>
      </w:r>
      <w:r>
        <w:rPr>
          <w:spacing w:val="-4"/>
          <w:sz w:val="24"/>
        </w:rPr>
        <w:t xml:space="preserve"> </w:t>
      </w:r>
      <w:r>
        <w:rPr>
          <w:sz w:val="24"/>
        </w:rPr>
        <w:t>evolved</w:t>
      </w:r>
      <w:r>
        <w:rPr>
          <w:spacing w:val="-4"/>
          <w:sz w:val="24"/>
        </w:rPr>
        <w:t xml:space="preserve"> </w:t>
      </w:r>
      <w:r>
        <w:rPr>
          <w:sz w:val="24"/>
        </w:rPr>
        <w:t>over</w:t>
      </w:r>
      <w:r>
        <w:rPr>
          <w:spacing w:val="-4"/>
          <w:sz w:val="24"/>
        </w:rPr>
        <w:t xml:space="preserve"> </w:t>
      </w:r>
      <w:r>
        <w:rPr>
          <w:sz w:val="24"/>
        </w:rPr>
        <w:t>time</w:t>
      </w:r>
      <w:r>
        <w:rPr>
          <w:spacing w:val="-4"/>
          <w:sz w:val="24"/>
        </w:rPr>
        <w:t xml:space="preserve"> </w:t>
      </w:r>
      <w:r>
        <w:rPr>
          <w:sz w:val="24"/>
        </w:rPr>
        <w:t>and</w:t>
      </w:r>
      <w:r>
        <w:rPr>
          <w:spacing w:val="-4"/>
          <w:sz w:val="24"/>
        </w:rPr>
        <w:t xml:space="preserve"> </w:t>
      </w:r>
      <w:r>
        <w:rPr>
          <w:sz w:val="24"/>
        </w:rPr>
        <w:t>if</w:t>
      </w:r>
      <w:r>
        <w:rPr>
          <w:spacing w:val="-4"/>
          <w:sz w:val="24"/>
        </w:rPr>
        <w:t xml:space="preserve"> </w:t>
      </w:r>
      <w:r>
        <w:rPr>
          <w:sz w:val="24"/>
        </w:rPr>
        <w:t>so,</w:t>
      </w:r>
      <w:r>
        <w:rPr>
          <w:spacing w:val="-4"/>
          <w:sz w:val="24"/>
        </w:rPr>
        <w:t xml:space="preserve"> </w:t>
      </w:r>
      <w:r>
        <w:rPr>
          <w:sz w:val="24"/>
        </w:rPr>
        <w:t>how?</w:t>
      </w:r>
    </w:p>
    <w:p w14:paraId="71B48E63" w14:textId="77777777" w:rsidR="004C7E8A" w:rsidRDefault="005C7C23">
      <w:pPr>
        <w:pStyle w:val="ListParagraph"/>
        <w:numPr>
          <w:ilvl w:val="1"/>
          <w:numId w:val="3"/>
        </w:numPr>
        <w:tabs>
          <w:tab w:val="left" w:pos="1480"/>
        </w:tabs>
        <w:ind w:right="1207"/>
        <w:rPr>
          <w:sz w:val="24"/>
        </w:rPr>
      </w:pPr>
      <w:r>
        <w:rPr>
          <w:sz w:val="24"/>
        </w:rPr>
        <w:t>Has</w:t>
      </w:r>
      <w:r>
        <w:rPr>
          <w:spacing w:val="-4"/>
          <w:sz w:val="24"/>
        </w:rPr>
        <w:t xml:space="preserve"> </w:t>
      </w:r>
      <w:r>
        <w:rPr>
          <w:sz w:val="24"/>
        </w:rPr>
        <w:t>this</w:t>
      </w:r>
      <w:r>
        <w:rPr>
          <w:spacing w:val="-4"/>
          <w:sz w:val="24"/>
        </w:rPr>
        <w:t xml:space="preserve"> </w:t>
      </w:r>
      <w:r>
        <w:rPr>
          <w:sz w:val="24"/>
        </w:rPr>
        <w:t>awareness</w:t>
      </w:r>
      <w:r>
        <w:rPr>
          <w:spacing w:val="-4"/>
          <w:sz w:val="24"/>
        </w:rPr>
        <w:t xml:space="preserve"> </w:t>
      </w:r>
      <w:r>
        <w:rPr>
          <w:sz w:val="24"/>
        </w:rPr>
        <w:t>impacted</w:t>
      </w:r>
      <w:r>
        <w:rPr>
          <w:spacing w:val="-4"/>
          <w:sz w:val="24"/>
        </w:rPr>
        <w:t xml:space="preserve"> </w:t>
      </w:r>
      <w:r>
        <w:rPr>
          <w:sz w:val="24"/>
        </w:rPr>
        <w:t>your</w:t>
      </w:r>
      <w:r>
        <w:rPr>
          <w:spacing w:val="-4"/>
          <w:sz w:val="24"/>
        </w:rPr>
        <w:t xml:space="preserve"> </w:t>
      </w:r>
      <w:r>
        <w:rPr>
          <w:sz w:val="24"/>
        </w:rPr>
        <w:t>lived</w:t>
      </w:r>
      <w:r>
        <w:rPr>
          <w:spacing w:val="-4"/>
          <w:sz w:val="24"/>
        </w:rPr>
        <w:t xml:space="preserve"> </w:t>
      </w:r>
      <w:r>
        <w:rPr>
          <w:sz w:val="24"/>
        </w:rPr>
        <w:t>experiences</w:t>
      </w:r>
      <w:r>
        <w:rPr>
          <w:spacing w:val="-4"/>
          <w:sz w:val="24"/>
        </w:rPr>
        <w:t xml:space="preserve"> </w:t>
      </w:r>
      <w:r>
        <w:rPr>
          <w:sz w:val="24"/>
        </w:rPr>
        <w:t>and</w:t>
      </w:r>
      <w:r>
        <w:rPr>
          <w:spacing w:val="-4"/>
          <w:sz w:val="24"/>
        </w:rPr>
        <w:t xml:space="preserve"> </w:t>
      </w:r>
      <w:r>
        <w:rPr>
          <w:sz w:val="24"/>
        </w:rPr>
        <w:t>if</w:t>
      </w:r>
      <w:r>
        <w:rPr>
          <w:spacing w:val="-4"/>
          <w:sz w:val="24"/>
        </w:rPr>
        <w:t xml:space="preserve"> </w:t>
      </w:r>
      <w:r>
        <w:rPr>
          <w:sz w:val="24"/>
        </w:rPr>
        <w:t>so,</w:t>
      </w:r>
      <w:r>
        <w:rPr>
          <w:spacing w:val="-4"/>
          <w:sz w:val="24"/>
        </w:rPr>
        <w:t xml:space="preserve"> </w:t>
      </w:r>
      <w:r>
        <w:rPr>
          <w:sz w:val="24"/>
        </w:rPr>
        <w:t>to</w:t>
      </w:r>
      <w:r>
        <w:rPr>
          <w:spacing w:val="-4"/>
          <w:sz w:val="24"/>
        </w:rPr>
        <w:t xml:space="preserve"> </w:t>
      </w:r>
      <w:r>
        <w:rPr>
          <w:sz w:val="24"/>
        </w:rPr>
        <w:t>what</w:t>
      </w:r>
      <w:r>
        <w:rPr>
          <w:spacing w:val="-4"/>
          <w:sz w:val="24"/>
        </w:rPr>
        <w:t xml:space="preserve"> </w:t>
      </w:r>
      <w:r>
        <w:rPr>
          <w:sz w:val="24"/>
        </w:rPr>
        <w:t>extent has this awareness shaped your personal development as well as how you interact in various settings?</w:t>
      </w:r>
    </w:p>
    <w:p w14:paraId="71B48E64" w14:textId="77777777" w:rsidR="004C7E8A" w:rsidRDefault="005C7C23">
      <w:pPr>
        <w:pStyle w:val="ListParagraph"/>
        <w:numPr>
          <w:ilvl w:val="1"/>
          <w:numId w:val="3"/>
        </w:numPr>
        <w:tabs>
          <w:tab w:val="left" w:pos="1480"/>
        </w:tabs>
        <w:ind w:right="1233"/>
        <w:rPr>
          <w:sz w:val="24"/>
        </w:rPr>
      </w:pPr>
      <w:r>
        <w:rPr>
          <w:sz w:val="24"/>
        </w:rPr>
        <w:t>In</w:t>
      </w:r>
      <w:r>
        <w:rPr>
          <w:spacing w:val="-5"/>
          <w:sz w:val="24"/>
        </w:rPr>
        <w:t xml:space="preserve"> </w:t>
      </w:r>
      <w:r>
        <w:rPr>
          <w:sz w:val="24"/>
        </w:rPr>
        <w:t>reflecting</w:t>
      </w:r>
      <w:r>
        <w:rPr>
          <w:spacing w:val="-5"/>
          <w:sz w:val="24"/>
        </w:rPr>
        <w:t xml:space="preserve"> </w:t>
      </w:r>
      <w:r>
        <w:rPr>
          <w:sz w:val="24"/>
        </w:rPr>
        <w:t>on</w:t>
      </w:r>
      <w:r>
        <w:rPr>
          <w:spacing w:val="-5"/>
          <w:sz w:val="24"/>
        </w:rPr>
        <w:t xml:space="preserve"> </w:t>
      </w:r>
      <w:r>
        <w:rPr>
          <w:sz w:val="24"/>
        </w:rPr>
        <w:t>historical</w:t>
      </w:r>
      <w:r>
        <w:rPr>
          <w:spacing w:val="-5"/>
          <w:sz w:val="24"/>
        </w:rPr>
        <w:t xml:space="preserve"> </w:t>
      </w:r>
      <w:r>
        <w:rPr>
          <w:sz w:val="24"/>
        </w:rPr>
        <w:t>and</w:t>
      </w:r>
      <w:r>
        <w:rPr>
          <w:spacing w:val="-5"/>
          <w:sz w:val="24"/>
        </w:rPr>
        <w:t xml:space="preserve"> </w:t>
      </w:r>
      <w:r>
        <w:rPr>
          <w:sz w:val="24"/>
        </w:rPr>
        <w:t>theoretical</w:t>
      </w:r>
      <w:r>
        <w:rPr>
          <w:spacing w:val="-5"/>
          <w:sz w:val="24"/>
        </w:rPr>
        <w:t xml:space="preserve"> </w:t>
      </w:r>
      <w:r>
        <w:rPr>
          <w:sz w:val="24"/>
        </w:rPr>
        <w:t>frameworks</w:t>
      </w:r>
      <w:r>
        <w:rPr>
          <w:spacing w:val="-5"/>
          <w:sz w:val="24"/>
        </w:rPr>
        <w:t xml:space="preserve"> </w:t>
      </w:r>
      <w:r>
        <w:rPr>
          <w:sz w:val="24"/>
        </w:rPr>
        <w:t>and</w:t>
      </w:r>
      <w:r>
        <w:rPr>
          <w:spacing w:val="-5"/>
          <w:sz w:val="24"/>
        </w:rPr>
        <w:t xml:space="preserve"> </w:t>
      </w:r>
      <w:r>
        <w:rPr>
          <w:sz w:val="24"/>
        </w:rPr>
        <w:t>concepts</w:t>
      </w:r>
      <w:r>
        <w:rPr>
          <w:spacing w:val="-5"/>
          <w:sz w:val="24"/>
        </w:rPr>
        <w:t xml:space="preserve"> </w:t>
      </w:r>
      <w:r>
        <w:rPr>
          <w:sz w:val="24"/>
        </w:rPr>
        <w:t>discussed thus far, what themes from the course most influence your understanding of intergroup relations given your experiences?</w:t>
      </w:r>
    </w:p>
    <w:p w14:paraId="71B48E65" w14:textId="77777777" w:rsidR="004C7E8A" w:rsidRDefault="004C7E8A">
      <w:pPr>
        <w:pStyle w:val="BodyText"/>
        <w:spacing w:before="21"/>
      </w:pPr>
    </w:p>
    <w:p w14:paraId="53E36DD2" w14:textId="77777777" w:rsidR="005C7C23" w:rsidRPr="005C7C23" w:rsidRDefault="005C7C23" w:rsidP="005C7C23">
      <w:pPr>
        <w:pStyle w:val="Heading2"/>
        <w:numPr>
          <w:ilvl w:val="0"/>
          <w:numId w:val="5"/>
        </w:numPr>
      </w:pPr>
      <w:bookmarkStart w:id="14" w:name="❖​Field_Trip_(10%)_–_any_time_before_5p,"/>
      <w:bookmarkEnd w:id="14"/>
      <w:r>
        <w:rPr>
          <w:color w:val="424242"/>
        </w:rPr>
        <w:t>Field Trip (10%) – any time before 5p, May 1</w:t>
      </w:r>
      <w:r>
        <w:rPr>
          <w:color w:val="424242"/>
          <w:vertAlign w:val="superscript"/>
        </w:rPr>
        <w:t>st</w:t>
      </w:r>
      <w:r>
        <w:rPr>
          <w:color w:val="424242"/>
        </w:rPr>
        <w:t xml:space="preserve">, NO EXCEPTIONS </w:t>
      </w:r>
    </w:p>
    <w:p w14:paraId="71B48E67" w14:textId="0584D4C6" w:rsidR="004C7E8A" w:rsidRDefault="005C7C23" w:rsidP="005C7C23">
      <w:pPr>
        <w:pStyle w:val="BodyText"/>
        <w:spacing w:before="60"/>
        <w:ind w:left="1120" w:right="768"/>
      </w:pPr>
      <w:r>
        <w:t>New York City is full of distinct neighborhoods, cultural landmarks, museums, community-based</w:t>
      </w:r>
      <w:r w:rsidRPr="005C7C23">
        <w:t xml:space="preserve"> </w:t>
      </w:r>
      <w:r>
        <w:t>organizations,</w:t>
      </w:r>
      <w:r w:rsidRPr="005C7C23">
        <w:t xml:space="preserve"> </w:t>
      </w:r>
      <w:r>
        <w:t>events,</w:t>
      </w:r>
      <w:r w:rsidRPr="005C7C23">
        <w:t xml:space="preserve"> </w:t>
      </w:r>
      <w:r>
        <w:t>and</w:t>
      </w:r>
      <w:r w:rsidRPr="005C7C23">
        <w:t xml:space="preserve"> </w:t>
      </w:r>
      <w:r>
        <w:t>more</w:t>
      </w:r>
      <w:r w:rsidRPr="005C7C23">
        <w:t xml:space="preserve"> </w:t>
      </w:r>
      <w:r>
        <w:t>that</w:t>
      </w:r>
      <w:r w:rsidRPr="005C7C23">
        <w:t xml:space="preserve"> </w:t>
      </w:r>
      <w:r>
        <w:t>touch</w:t>
      </w:r>
      <w:r w:rsidRPr="005C7C23">
        <w:t xml:space="preserve"> </w:t>
      </w:r>
      <w:r>
        <w:t>upon</w:t>
      </w:r>
      <w:r w:rsidRPr="005C7C23">
        <w:t xml:space="preserve"> </w:t>
      </w:r>
      <w:r>
        <w:t>the</w:t>
      </w:r>
      <w:r w:rsidRPr="005C7C23">
        <w:t xml:space="preserve"> </w:t>
      </w:r>
      <w:r>
        <w:t>themes covered throughout this course. This assignment is an experiential learning opportunity</w:t>
      </w:r>
      <w:r w:rsidRPr="005C7C23">
        <w:t xml:space="preserve"> </w:t>
      </w:r>
      <w:r>
        <w:t>to</w:t>
      </w:r>
      <w:r w:rsidRPr="005C7C23">
        <w:t xml:space="preserve"> </w:t>
      </w:r>
      <w:r>
        <w:t>explore</w:t>
      </w:r>
      <w:r w:rsidRPr="005C7C23">
        <w:t xml:space="preserve"> </w:t>
      </w:r>
      <w:r>
        <w:t>a</w:t>
      </w:r>
      <w:r w:rsidRPr="005C7C23">
        <w:t xml:space="preserve"> </w:t>
      </w:r>
      <w:r>
        <w:t>new</w:t>
      </w:r>
      <w:r w:rsidRPr="005C7C23">
        <w:t xml:space="preserve"> </w:t>
      </w:r>
      <w:r>
        <w:t>neighborhood</w:t>
      </w:r>
      <w:r w:rsidRPr="005C7C23">
        <w:t xml:space="preserve"> </w:t>
      </w:r>
      <w:r>
        <w:t>or</w:t>
      </w:r>
      <w:r w:rsidRPr="005C7C23">
        <w:t xml:space="preserve"> </w:t>
      </w:r>
      <w:r>
        <w:t>facet</w:t>
      </w:r>
      <w:r w:rsidRPr="005C7C23">
        <w:t xml:space="preserve"> </w:t>
      </w:r>
      <w:r>
        <w:t>of</w:t>
      </w:r>
      <w:r w:rsidRPr="005C7C23">
        <w:t xml:space="preserve"> </w:t>
      </w:r>
      <w:r>
        <w:t>history</w:t>
      </w:r>
      <w:r w:rsidRPr="005C7C23">
        <w:t xml:space="preserve"> </w:t>
      </w:r>
      <w:r>
        <w:t>that</w:t>
      </w:r>
      <w:r w:rsidRPr="005C7C23">
        <w:t xml:space="preserve"> </w:t>
      </w:r>
      <w:r>
        <w:t>brings</w:t>
      </w:r>
      <w:r w:rsidRPr="005C7C23">
        <w:t xml:space="preserve"> </w:t>
      </w:r>
      <w:r>
        <w:t>this</w:t>
      </w:r>
      <w:r w:rsidRPr="005C7C23">
        <w:t xml:space="preserve"> </w:t>
      </w:r>
      <w:r>
        <w:t>course to ‘life’ (so to speak).</w:t>
      </w:r>
    </w:p>
    <w:p w14:paraId="71B48E68" w14:textId="77777777" w:rsidR="004C7E8A" w:rsidRDefault="004C7E8A">
      <w:pPr>
        <w:sectPr w:rsidR="004C7E8A">
          <w:pgSz w:w="12240" w:h="15840"/>
          <w:pgMar w:top="1360" w:right="680" w:bottom="980" w:left="680" w:header="0" w:footer="786" w:gutter="0"/>
          <w:cols w:space="720"/>
        </w:sectPr>
      </w:pPr>
    </w:p>
    <w:p w14:paraId="71B48E69" w14:textId="77777777" w:rsidR="004C7E8A" w:rsidRDefault="005C7C23">
      <w:pPr>
        <w:pStyle w:val="BodyText"/>
        <w:spacing w:before="80"/>
        <w:ind w:left="1120" w:right="828"/>
      </w:pPr>
      <w:r>
        <w:lastRenderedPageBreak/>
        <w:t>You will visit a site or exhibition, attend a lecture, etc. and write a two-page paper relating</w:t>
      </w:r>
      <w:r>
        <w:rPr>
          <w:spacing w:val="-5"/>
        </w:rPr>
        <w:t xml:space="preserve"> </w:t>
      </w:r>
      <w:r>
        <w:t>the</w:t>
      </w:r>
      <w:r>
        <w:rPr>
          <w:spacing w:val="-5"/>
        </w:rPr>
        <w:t xml:space="preserve"> </w:t>
      </w:r>
      <w:r>
        <w:t>event</w:t>
      </w:r>
      <w:r>
        <w:rPr>
          <w:spacing w:val="-5"/>
        </w:rPr>
        <w:t xml:space="preserve"> </w:t>
      </w:r>
      <w:r>
        <w:t>and/or</w:t>
      </w:r>
      <w:r>
        <w:rPr>
          <w:spacing w:val="-5"/>
        </w:rPr>
        <w:t xml:space="preserve"> </w:t>
      </w:r>
      <w:r>
        <w:t>experience</w:t>
      </w:r>
      <w:r>
        <w:rPr>
          <w:spacing w:val="-5"/>
        </w:rPr>
        <w:t xml:space="preserve"> </w:t>
      </w:r>
      <w:r>
        <w:t>to</w:t>
      </w:r>
      <w:r>
        <w:rPr>
          <w:spacing w:val="-5"/>
        </w:rPr>
        <w:t xml:space="preserve"> </w:t>
      </w:r>
      <w:r>
        <w:t>the</w:t>
      </w:r>
      <w:r>
        <w:rPr>
          <w:spacing w:val="-5"/>
        </w:rPr>
        <w:t xml:space="preserve"> </w:t>
      </w:r>
      <w:r>
        <w:t>subject</w:t>
      </w:r>
      <w:r>
        <w:rPr>
          <w:spacing w:val="-5"/>
        </w:rPr>
        <w:t xml:space="preserve"> </w:t>
      </w:r>
      <w:r>
        <w:t>matters</w:t>
      </w:r>
      <w:r>
        <w:rPr>
          <w:spacing w:val="-5"/>
        </w:rPr>
        <w:t xml:space="preserve"> </w:t>
      </w:r>
      <w:r>
        <w:t>covered</w:t>
      </w:r>
      <w:r>
        <w:rPr>
          <w:spacing w:val="-5"/>
        </w:rPr>
        <w:t xml:space="preserve"> </w:t>
      </w:r>
      <w:r>
        <w:t>in</w:t>
      </w:r>
      <w:r>
        <w:rPr>
          <w:spacing w:val="-5"/>
        </w:rPr>
        <w:t xml:space="preserve"> </w:t>
      </w:r>
      <w:r>
        <w:t>class.</w:t>
      </w:r>
      <w:r>
        <w:rPr>
          <w:spacing w:val="-5"/>
        </w:rPr>
        <w:t xml:space="preserve"> </w:t>
      </w:r>
      <w:r>
        <w:t>You</w:t>
      </w:r>
      <w:r>
        <w:rPr>
          <w:spacing w:val="-5"/>
        </w:rPr>
        <w:t xml:space="preserve"> </w:t>
      </w:r>
      <w:r>
        <w:t xml:space="preserve">are to also submit scanned documentation of your attendance (museum ticket, selfie, program brochure, etc.). Note that I will need to verify that the activity, site and/or event is eligible before you engage; </w:t>
      </w:r>
      <w:proofErr w:type="gramStart"/>
      <w:r>
        <w:t>thus</w:t>
      </w:r>
      <w:proofErr w:type="gramEnd"/>
      <w:r>
        <w:t xml:space="preserve"> confirm with me via email prior.</w:t>
      </w:r>
    </w:p>
    <w:p w14:paraId="71B48E6A" w14:textId="77777777" w:rsidR="004C7E8A" w:rsidRDefault="004C7E8A">
      <w:pPr>
        <w:pStyle w:val="BodyText"/>
        <w:spacing w:before="21"/>
      </w:pPr>
    </w:p>
    <w:p w14:paraId="71B48E6B" w14:textId="77777777" w:rsidR="004C7E8A" w:rsidRDefault="005C7C23" w:rsidP="005C7C23">
      <w:pPr>
        <w:pStyle w:val="Heading2"/>
        <w:numPr>
          <w:ilvl w:val="0"/>
          <w:numId w:val="5"/>
        </w:numPr>
      </w:pPr>
      <w:bookmarkStart w:id="15" w:name="❖​Final_Paper_and_Presentation_(20%)_"/>
      <w:bookmarkEnd w:id="15"/>
      <w:r>
        <w:t>Final</w:t>
      </w:r>
      <w:r>
        <w:rPr>
          <w:spacing w:val="-7"/>
        </w:rPr>
        <w:t xml:space="preserve"> </w:t>
      </w:r>
      <w:r>
        <w:t>Paper</w:t>
      </w:r>
      <w:r>
        <w:rPr>
          <w:spacing w:val="-6"/>
        </w:rPr>
        <w:t xml:space="preserve"> </w:t>
      </w:r>
      <w:r>
        <w:t>and</w:t>
      </w:r>
      <w:r>
        <w:rPr>
          <w:spacing w:val="-6"/>
        </w:rPr>
        <w:t xml:space="preserve"> </w:t>
      </w:r>
      <w:r>
        <w:t>Presentation</w:t>
      </w:r>
      <w:r>
        <w:rPr>
          <w:spacing w:val="-6"/>
        </w:rPr>
        <w:t xml:space="preserve"> </w:t>
      </w:r>
      <w:r>
        <w:rPr>
          <w:spacing w:val="-2"/>
        </w:rPr>
        <w:t>(20%)</w:t>
      </w:r>
    </w:p>
    <w:p w14:paraId="71B48E6C" w14:textId="77777777" w:rsidR="004C7E8A" w:rsidRDefault="005C7C23">
      <w:pPr>
        <w:pStyle w:val="BodyText"/>
        <w:spacing w:before="61"/>
        <w:ind w:left="1120" w:right="768"/>
      </w:pPr>
      <w:r>
        <w:t>There is no shortage of pressing issues and phenomena in U.S. society today from immigration and national security, resurgences in white supremacist activities, #MeToo</w:t>
      </w:r>
      <w:r>
        <w:rPr>
          <w:spacing w:val="-8"/>
        </w:rPr>
        <w:t xml:space="preserve"> </w:t>
      </w:r>
      <w:r>
        <w:t>and</w:t>
      </w:r>
      <w:r>
        <w:rPr>
          <w:spacing w:val="-8"/>
        </w:rPr>
        <w:t xml:space="preserve"> </w:t>
      </w:r>
      <w:r>
        <w:t>#BlackLivesMatter</w:t>
      </w:r>
      <w:r>
        <w:rPr>
          <w:spacing w:val="-8"/>
        </w:rPr>
        <w:t xml:space="preserve"> </w:t>
      </w:r>
      <w:r>
        <w:t>movements,</w:t>
      </w:r>
      <w:r>
        <w:rPr>
          <w:spacing w:val="-8"/>
        </w:rPr>
        <w:t xml:space="preserve"> </w:t>
      </w:r>
      <w:r>
        <w:t>the</w:t>
      </w:r>
      <w:r>
        <w:rPr>
          <w:spacing w:val="-8"/>
        </w:rPr>
        <w:t xml:space="preserve"> </w:t>
      </w:r>
      <w:r>
        <w:t>prison</w:t>
      </w:r>
      <w:r>
        <w:rPr>
          <w:spacing w:val="-8"/>
        </w:rPr>
        <w:t xml:space="preserve"> </w:t>
      </w:r>
      <w:r>
        <w:t>industrial</w:t>
      </w:r>
      <w:r>
        <w:rPr>
          <w:spacing w:val="-8"/>
        </w:rPr>
        <w:t xml:space="preserve"> </w:t>
      </w:r>
      <w:r>
        <w:t>complex</w:t>
      </w:r>
      <w:r>
        <w:rPr>
          <w:spacing w:val="-8"/>
        </w:rPr>
        <w:t xml:space="preserve"> </w:t>
      </w:r>
      <w:r>
        <w:t>and</w:t>
      </w:r>
      <w:r>
        <w:rPr>
          <w:spacing w:val="-8"/>
        </w:rPr>
        <w:t xml:space="preserve"> </w:t>
      </w:r>
      <w:r>
        <w:t>more.</w:t>
      </w:r>
    </w:p>
    <w:p w14:paraId="71B48E6D" w14:textId="77777777" w:rsidR="004C7E8A" w:rsidRDefault="005C7C23">
      <w:pPr>
        <w:pStyle w:val="BodyText"/>
        <w:spacing w:before="276"/>
        <w:ind w:left="1120" w:right="828"/>
      </w:pPr>
      <w:r>
        <w:t>For the final paper therefore, you will write a four to five-page analysis (excluding reference list, charts, images, etc.) that serves as a critical analysis of a topic or phenomena directly related to the overarching themes of race, ethnicity, class and gender</w:t>
      </w:r>
      <w:r>
        <w:rPr>
          <w:spacing w:val="-3"/>
        </w:rPr>
        <w:t xml:space="preserve"> </w:t>
      </w:r>
      <w:r>
        <w:t>in</w:t>
      </w:r>
      <w:r>
        <w:rPr>
          <w:spacing w:val="-3"/>
        </w:rPr>
        <w:t xml:space="preserve"> </w:t>
      </w:r>
      <w:r>
        <w:t>American</w:t>
      </w:r>
      <w:r>
        <w:rPr>
          <w:spacing w:val="-3"/>
        </w:rPr>
        <w:t xml:space="preserve"> </w:t>
      </w:r>
      <w:r>
        <w:t>cities.</w:t>
      </w:r>
      <w:r>
        <w:rPr>
          <w:spacing w:val="-3"/>
        </w:rPr>
        <w:t xml:space="preserve"> </w:t>
      </w:r>
      <w:r>
        <w:t>This</w:t>
      </w:r>
      <w:r>
        <w:rPr>
          <w:spacing w:val="-3"/>
        </w:rPr>
        <w:t xml:space="preserve"> </w:t>
      </w:r>
      <w:r>
        <w:t>can</w:t>
      </w:r>
      <w:r>
        <w:rPr>
          <w:spacing w:val="-3"/>
        </w:rPr>
        <w:t xml:space="preserve"> </w:t>
      </w:r>
      <w:r>
        <w:t>be</w:t>
      </w:r>
      <w:r>
        <w:rPr>
          <w:spacing w:val="-3"/>
        </w:rPr>
        <w:t xml:space="preserve"> </w:t>
      </w:r>
      <w:r>
        <w:t>a</w:t>
      </w:r>
      <w:r>
        <w:rPr>
          <w:spacing w:val="-3"/>
        </w:rPr>
        <w:t xml:space="preserve"> </w:t>
      </w:r>
      <w:r>
        <w:t>broad-based</w:t>
      </w:r>
      <w:r>
        <w:rPr>
          <w:spacing w:val="-3"/>
        </w:rPr>
        <w:t xml:space="preserve"> </w:t>
      </w:r>
      <w:r>
        <w:t>issue</w:t>
      </w:r>
      <w:r>
        <w:rPr>
          <w:spacing w:val="-3"/>
        </w:rPr>
        <w:t xml:space="preserve"> </w:t>
      </w:r>
      <w:r>
        <w:t>that</w:t>
      </w:r>
      <w:r>
        <w:rPr>
          <w:spacing w:val="-3"/>
        </w:rPr>
        <w:t xml:space="preserve"> </w:t>
      </w:r>
      <w:r>
        <w:t>you</w:t>
      </w:r>
      <w:r>
        <w:rPr>
          <w:spacing w:val="-3"/>
        </w:rPr>
        <w:t xml:space="preserve"> </w:t>
      </w:r>
      <w:r>
        <w:t>will</w:t>
      </w:r>
      <w:r>
        <w:rPr>
          <w:spacing w:val="-3"/>
        </w:rPr>
        <w:t xml:space="preserve"> </w:t>
      </w:r>
      <w:r>
        <w:t>investigate over the course of the semester. The topic may come from one of the course sessions or another topic of your choosing.</w:t>
      </w:r>
    </w:p>
    <w:p w14:paraId="71B48E6E" w14:textId="77777777" w:rsidR="004C7E8A" w:rsidRDefault="005C7C23">
      <w:pPr>
        <w:pStyle w:val="BodyText"/>
        <w:spacing w:before="276"/>
        <w:ind w:left="1120"/>
      </w:pPr>
      <w:r>
        <w:t>Your</w:t>
      </w:r>
      <w:r>
        <w:rPr>
          <w:spacing w:val="-7"/>
        </w:rPr>
        <w:t xml:space="preserve"> </w:t>
      </w:r>
      <w:r>
        <w:t>paper</w:t>
      </w:r>
      <w:r>
        <w:rPr>
          <w:spacing w:val="-5"/>
        </w:rPr>
        <w:t xml:space="preserve"> </w:t>
      </w:r>
      <w:r>
        <w:t>should</w:t>
      </w:r>
      <w:r>
        <w:rPr>
          <w:spacing w:val="-4"/>
        </w:rPr>
        <w:t xml:space="preserve"> </w:t>
      </w:r>
      <w:r>
        <w:t>be</w:t>
      </w:r>
      <w:r>
        <w:rPr>
          <w:spacing w:val="-5"/>
        </w:rPr>
        <w:t xml:space="preserve"> </w:t>
      </w:r>
      <w:r>
        <w:t>presented</w:t>
      </w:r>
      <w:r>
        <w:rPr>
          <w:spacing w:val="-4"/>
        </w:rPr>
        <w:t xml:space="preserve"> </w:t>
      </w:r>
      <w:r>
        <w:rPr>
          <w:spacing w:val="-2"/>
        </w:rPr>
        <w:t>accordingly:</w:t>
      </w:r>
    </w:p>
    <w:p w14:paraId="71B48E6F" w14:textId="77777777" w:rsidR="004C7E8A" w:rsidRDefault="005C7C23">
      <w:pPr>
        <w:pStyle w:val="ListParagraph"/>
        <w:numPr>
          <w:ilvl w:val="1"/>
          <w:numId w:val="3"/>
        </w:numPr>
        <w:tabs>
          <w:tab w:val="left" w:pos="1480"/>
        </w:tabs>
        <w:spacing w:line="276" w:lineRule="auto"/>
        <w:ind w:right="2395"/>
        <w:rPr>
          <w:sz w:val="24"/>
        </w:rPr>
      </w:pPr>
      <w:r>
        <w:rPr>
          <w:b/>
          <w:sz w:val="24"/>
        </w:rPr>
        <w:t>Introduction</w:t>
      </w:r>
      <w:r>
        <w:rPr>
          <w:b/>
          <w:spacing w:val="-5"/>
          <w:sz w:val="24"/>
        </w:rPr>
        <w:t xml:space="preserve"> </w:t>
      </w:r>
      <w:r>
        <w:rPr>
          <w:sz w:val="24"/>
        </w:rPr>
        <w:t>with</w:t>
      </w:r>
      <w:r>
        <w:rPr>
          <w:spacing w:val="-5"/>
          <w:sz w:val="24"/>
        </w:rPr>
        <w:t xml:space="preserve"> </w:t>
      </w:r>
      <w:r>
        <w:rPr>
          <w:sz w:val="24"/>
        </w:rPr>
        <w:t>a</w:t>
      </w:r>
      <w:r>
        <w:rPr>
          <w:spacing w:val="-5"/>
          <w:sz w:val="24"/>
        </w:rPr>
        <w:t xml:space="preserve"> </w:t>
      </w:r>
      <w:r>
        <w:rPr>
          <w:sz w:val="24"/>
        </w:rPr>
        <w:t>strong</w:t>
      </w:r>
      <w:r>
        <w:rPr>
          <w:spacing w:val="-5"/>
          <w:sz w:val="24"/>
        </w:rPr>
        <w:t xml:space="preserve"> </w:t>
      </w:r>
      <w:r>
        <w:rPr>
          <w:sz w:val="24"/>
        </w:rPr>
        <w:t>thesis</w:t>
      </w:r>
      <w:r>
        <w:rPr>
          <w:spacing w:val="-5"/>
          <w:sz w:val="24"/>
        </w:rPr>
        <w:t xml:space="preserve"> </w:t>
      </w:r>
      <w:r>
        <w:rPr>
          <w:sz w:val="24"/>
        </w:rPr>
        <w:t>statement</w:t>
      </w:r>
      <w:r>
        <w:rPr>
          <w:spacing w:val="-5"/>
          <w:sz w:val="24"/>
        </w:rPr>
        <w:t xml:space="preserve"> </w:t>
      </w:r>
      <w:r>
        <w:rPr>
          <w:sz w:val="24"/>
        </w:rPr>
        <w:t>that</w:t>
      </w:r>
      <w:r>
        <w:rPr>
          <w:spacing w:val="-5"/>
          <w:sz w:val="24"/>
        </w:rPr>
        <w:t xml:space="preserve"> </w:t>
      </w:r>
      <w:r>
        <w:rPr>
          <w:sz w:val="24"/>
        </w:rPr>
        <w:t>states</w:t>
      </w:r>
      <w:r>
        <w:rPr>
          <w:spacing w:val="-5"/>
          <w:sz w:val="24"/>
        </w:rPr>
        <w:t xml:space="preserve"> </w:t>
      </w:r>
      <w:r>
        <w:rPr>
          <w:sz w:val="24"/>
        </w:rPr>
        <w:t>the</w:t>
      </w:r>
      <w:r>
        <w:rPr>
          <w:spacing w:val="-5"/>
          <w:sz w:val="24"/>
        </w:rPr>
        <w:t xml:space="preserve"> </w:t>
      </w:r>
      <w:r>
        <w:rPr>
          <w:sz w:val="24"/>
        </w:rPr>
        <w:t>central argument/claim being made (not more than a page)</w:t>
      </w:r>
    </w:p>
    <w:p w14:paraId="71B48E70" w14:textId="77777777" w:rsidR="004C7E8A" w:rsidRDefault="005C7C23">
      <w:pPr>
        <w:pStyle w:val="ListParagraph"/>
        <w:numPr>
          <w:ilvl w:val="1"/>
          <w:numId w:val="3"/>
        </w:numPr>
        <w:tabs>
          <w:tab w:val="left" w:pos="1479"/>
        </w:tabs>
        <w:ind w:left="1479" w:hanging="359"/>
        <w:rPr>
          <w:sz w:val="24"/>
        </w:rPr>
      </w:pPr>
      <w:r>
        <w:rPr>
          <w:b/>
          <w:sz w:val="24"/>
        </w:rPr>
        <w:t xml:space="preserve">Background context </w:t>
      </w:r>
      <w:r>
        <w:rPr>
          <w:sz w:val="24"/>
        </w:rPr>
        <w:t xml:space="preserve">(not more than a </w:t>
      </w:r>
      <w:r>
        <w:rPr>
          <w:spacing w:val="-2"/>
          <w:sz w:val="24"/>
        </w:rPr>
        <w:t>page)</w:t>
      </w:r>
    </w:p>
    <w:p w14:paraId="71B48E71" w14:textId="77777777" w:rsidR="004C7E8A" w:rsidRDefault="005C7C23">
      <w:pPr>
        <w:pStyle w:val="ListParagraph"/>
        <w:numPr>
          <w:ilvl w:val="1"/>
          <w:numId w:val="3"/>
        </w:numPr>
        <w:tabs>
          <w:tab w:val="left" w:pos="1479"/>
        </w:tabs>
        <w:spacing w:before="41"/>
        <w:ind w:left="1479" w:hanging="359"/>
        <w:rPr>
          <w:sz w:val="24"/>
        </w:rPr>
      </w:pPr>
      <w:r>
        <w:rPr>
          <w:b/>
          <w:sz w:val="24"/>
        </w:rPr>
        <w:t xml:space="preserve">Analysis </w:t>
      </w:r>
      <w:r>
        <w:rPr>
          <w:sz w:val="24"/>
        </w:rPr>
        <w:t xml:space="preserve">(minimum of three </w:t>
      </w:r>
      <w:r>
        <w:rPr>
          <w:spacing w:val="-2"/>
          <w:sz w:val="24"/>
        </w:rPr>
        <w:t>pages)</w:t>
      </w:r>
    </w:p>
    <w:p w14:paraId="71B48E72" w14:textId="77777777" w:rsidR="004C7E8A" w:rsidRDefault="005C7C23">
      <w:pPr>
        <w:pStyle w:val="ListParagraph"/>
        <w:numPr>
          <w:ilvl w:val="1"/>
          <w:numId w:val="3"/>
        </w:numPr>
        <w:tabs>
          <w:tab w:val="left" w:pos="1479"/>
        </w:tabs>
        <w:spacing w:before="41"/>
        <w:ind w:left="1479" w:hanging="359"/>
        <w:rPr>
          <w:sz w:val="24"/>
        </w:rPr>
      </w:pPr>
      <w:r>
        <w:rPr>
          <w:b/>
          <w:sz w:val="24"/>
        </w:rPr>
        <w:t xml:space="preserve">Conclusion </w:t>
      </w:r>
      <w:r>
        <w:rPr>
          <w:sz w:val="24"/>
        </w:rPr>
        <w:t xml:space="preserve">(not more than a </w:t>
      </w:r>
      <w:r>
        <w:rPr>
          <w:spacing w:val="-2"/>
          <w:sz w:val="24"/>
        </w:rPr>
        <w:t>page)</w:t>
      </w:r>
    </w:p>
    <w:p w14:paraId="71B48E73" w14:textId="77777777" w:rsidR="004C7E8A" w:rsidRDefault="004C7E8A">
      <w:pPr>
        <w:pStyle w:val="BodyText"/>
        <w:spacing w:before="42"/>
      </w:pPr>
    </w:p>
    <w:p w14:paraId="71B48E74" w14:textId="77777777" w:rsidR="004C7E8A" w:rsidRDefault="005C7C23">
      <w:pPr>
        <w:pStyle w:val="BodyText"/>
        <w:ind w:left="1120" w:right="768"/>
      </w:pPr>
      <w:r>
        <w:t>Include at least four scholarly references (journal articles, reports, primary sources, books, etc.) to support your analysis. You can certainly use required or recommended course material though a minimum of four additional references should</w:t>
      </w:r>
      <w:r>
        <w:rPr>
          <w:spacing w:val="-3"/>
        </w:rPr>
        <w:t xml:space="preserve"> </w:t>
      </w:r>
      <w:r>
        <w:t>be</w:t>
      </w:r>
      <w:r>
        <w:rPr>
          <w:spacing w:val="-3"/>
        </w:rPr>
        <w:t xml:space="preserve"> </w:t>
      </w:r>
      <w:r>
        <w:t>sourced</w:t>
      </w:r>
      <w:r>
        <w:rPr>
          <w:spacing w:val="-3"/>
        </w:rPr>
        <w:t xml:space="preserve"> </w:t>
      </w:r>
      <w:r>
        <w:t>on</w:t>
      </w:r>
      <w:r>
        <w:rPr>
          <w:spacing w:val="-3"/>
        </w:rPr>
        <w:t xml:space="preserve"> </w:t>
      </w:r>
      <w:r>
        <w:t>your</w:t>
      </w:r>
      <w:r>
        <w:rPr>
          <w:spacing w:val="-3"/>
        </w:rPr>
        <w:t xml:space="preserve"> </w:t>
      </w:r>
      <w:r>
        <w:t>own.</w:t>
      </w:r>
      <w:r>
        <w:rPr>
          <w:spacing w:val="-3"/>
        </w:rPr>
        <w:t xml:space="preserve"> </w:t>
      </w:r>
      <w:r>
        <w:t>Proper</w:t>
      </w:r>
      <w:r>
        <w:rPr>
          <w:spacing w:val="-3"/>
        </w:rPr>
        <w:t xml:space="preserve"> </w:t>
      </w:r>
      <w:r>
        <w:t>citations</w:t>
      </w:r>
      <w:r>
        <w:rPr>
          <w:spacing w:val="-3"/>
        </w:rPr>
        <w:t xml:space="preserve"> </w:t>
      </w:r>
      <w:r>
        <w:t>throughout</w:t>
      </w:r>
      <w:r>
        <w:rPr>
          <w:spacing w:val="-3"/>
        </w:rPr>
        <w:t xml:space="preserve"> </w:t>
      </w:r>
      <w:r>
        <w:t>the</w:t>
      </w:r>
      <w:r>
        <w:rPr>
          <w:spacing w:val="-3"/>
        </w:rPr>
        <w:t xml:space="preserve"> </w:t>
      </w:r>
      <w:r>
        <w:t>text</w:t>
      </w:r>
      <w:r>
        <w:rPr>
          <w:spacing w:val="-3"/>
        </w:rPr>
        <w:t xml:space="preserve"> </w:t>
      </w:r>
      <w:r>
        <w:t>and</w:t>
      </w:r>
      <w:r>
        <w:rPr>
          <w:spacing w:val="-3"/>
        </w:rPr>
        <w:t xml:space="preserve"> </w:t>
      </w:r>
      <w:r>
        <w:t>a</w:t>
      </w:r>
      <w:r>
        <w:rPr>
          <w:spacing w:val="-3"/>
        </w:rPr>
        <w:t xml:space="preserve"> </w:t>
      </w:r>
      <w:r>
        <w:t>reference list is expected. Use APA.</w:t>
      </w:r>
    </w:p>
    <w:p w14:paraId="71B48E75" w14:textId="77777777" w:rsidR="004C7E8A" w:rsidRDefault="004C7E8A">
      <w:pPr>
        <w:pStyle w:val="BodyText"/>
      </w:pPr>
    </w:p>
    <w:p w14:paraId="71B48E76" w14:textId="77777777" w:rsidR="004C7E8A" w:rsidRDefault="005C7C23">
      <w:pPr>
        <w:pStyle w:val="BodyText"/>
        <w:ind w:left="1120"/>
      </w:pPr>
      <w:r>
        <w:t>Lastly,</w:t>
      </w:r>
      <w:r>
        <w:rPr>
          <w:spacing w:val="-3"/>
        </w:rPr>
        <w:t xml:space="preserve"> </w:t>
      </w:r>
      <w:r>
        <w:t>there</w:t>
      </w:r>
      <w:r>
        <w:rPr>
          <w:spacing w:val="-3"/>
        </w:rPr>
        <w:t xml:space="preserve"> </w:t>
      </w:r>
      <w:r>
        <w:t>are</w:t>
      </w:r>
      <w:r>
        <w:rPr>
          <w:spacing w:val="-2"/>
        </w:rPr>
        <w:t xml:space="preserve"> </w:t>
      </w:r>
      <w:r>
        <w:t>several</w:t>
      </w:r>
      <w:r>
        <w:rPr>
          <w:spacing w:val="-3"/>
        </w:rPr>
        <w:t xml:space="preserve"> </w:t>
      </w:r>
      <w:r>
        <w:t>deadlines</w:t>
      </w:r>
      <w:r>
        <w:rPr>
          <w:spacing w:val="-2"/>
        </w:rPr>
        <w:t xml:space="preserve"> </w:t>
      </w:r>
      <w:r>
        <w:t>for</w:t>
      </w:r>
      <w:r>
        <w:rPr>
          <w:spacing w:val="-3"/>
        </w:rPr>
        <w:t xml:space="preserve"> </w:t>
      </w:r>
      <w:r>
        <w:t>this</w:t>
      </w:r>
      <w:r>
        <w:rPr>
          <w:spacing w:val="-2"/>
        </w:rPr>
        <w:t xml:space="preserve"> assignment:</w:t>
      </w:r>
    </w:p>
    <w:p w14:paraId="71B48E77" w14:textId="77777777" w:rsidR="004C7E8A" w:rsidRDefault="005C7C23">
      <w:pPr>
        <w:pStyle w:val="ListParagraph"/>
        <w:numPr>
          <w:ilvl w:val="1"/>
          <w:numId w:val="3"/>
        </w:numPr>
        <w:tabs>
          <w:tab w:val="left" w:pos="1479"/>
        </w:tabs>
        <w:ind w:left="1479" w:hanging="359"/>
        <w:rPr>
          <w:b/>
          <w:sz w:val="24"/>
        </w:rPr>
      </w:pPr>
      <w:r>
        <w:rPr>
          <w:sz w:val="24"/>
        </w:rPr>
        <w:t>Topic</w:t>
      </w:r>
      <w:r>
        <w:rPr>
          <w:spacing w:val="-13"/>
          <w:sz w:val="24"/>
        </w:rPr>
        <w:t xml:space="preserve"> </w:t>
      </w:r>
      <w:r>
        <w:rPr>
          <w:sz w:val="24"/>
        </w:rPr>
        <w:t>selection,</w:t>
      </w:r>
      <w:r>
        <w:rPr>
          <w:spacing w:val="-13"/>
          <w:sz w:val="24"/>
        </w:rPr>
        <w:t xml:space="preserve"> </w:t>
      </w:r>
      <w:r>
        <w:rPr>
          <w:sz w:val="24"/>
        </w:rPr>
        <w:t>by</w:t>
      </w:r>
      <w:r>
        <w:rPr>
          <w:spacing w:val="-13"/>
          <w:sz w:val="24"/>
        </w:rPr>
        <w:t xml:space="preserve"> </w:t>
      </w:r>
      <w:r>
        <w:rPr>
          <w:b/>
          <w:sz w:val="24"/>
        </w:rPr>
        <w:t>11:59p</w:t>
      </w:r>
      <w:r>
        <w:rPr>
          <w:b/>
          <w:spacing w:val="-13"/>
          <w:sz w:val="24"/>
        </w:rPr>
        <w:t xml:space="preserve"> </w:t>
      </w:r>
      <w:r>
        <w:rPr>
          <w:b/>
          <w:sz w:val="24"/>
        </w:rPr>
        <w:t>Tuesday,</w:t>
      </w:r>
      <w:r>
        <w:rPr>
          <w:b/>
          <w:spacing w:val="-13"/>
          <w:sz w:val="24"/>
        </w:rPr>
        <w:t xml:space="preserve"> </w:t>
      </w:r>
      <w:r>
        <w:rPr>
          <w:b/>
          <w:sz w:val="24"/>
        </w:rPr>
        <w:t>March</w:t>
      </w:r>
      <w:r>
        <w:rPr>
          <w:b/>
          <w:spacing w:val="-12"/>
          <w:sz w:val="24"/>
        </w:rPr>
        <w:t xml:space="preserve"> </w:t>
      </w:r>
      <w:r>
        <w:rPr>
          <w:b/>
          <w:spacing w:val="-5"/>
          <w:sz w:val="24"/>
        </w:rPr>
        <w:t>4</w:t>
      </w:r>
      <w:r>
        <w:rPr>
          <w:b/>
          <w:spacing w:val="-5"/>
          <w:sz w:val="24"/>
          <w:vertAlign w:val="superscript"/>
        </w:rPr>
        <w:t>th</w:t>
      </w:r>
    </w:p>
    <w:p w14:paraId="71B48E78" w14:textId="77777777" w:rsidR="004C7E8A" w:rsidRDefault="005C7C23">
      <w:pPr>
        <w:pStyle w:val="ListParagraph"/>
        <w:numPr>
          <w:ilvl w:val="1"/>
          <w:numId w:val="3"/>
        </w:numPr>
        <w:tabs>
          <w:tab w:val="left" w:pos="1479"/>
        </w:tabs>
        <w:spacing w:before="41"/>
        <w:ind w:left="1479" w:hanging="359"/>
        <w:rPr>
          <w:b/>
          <w:sz w:val="24"/>
        </w:rPr>
      </w:pPr>
      <w:r>
        <w:rPr>
          <w:sz w:val="24"/>
        </w:rPr>
        <w:t>Ten-minute</w:t>
      </w:r>
      <w:r>
        <w:rPr>
          <w:spacing w:val="-8"/>
          <w:sz w:val="24"/>
        </w:rPr>
        <w:t xml:space="preserve"> </w:t>
      </w:r>
      <w:r>
        <w:rPr>
          <w:sz w:val="24"/>
        </w:rPr>
        <w:t>in-class</w:t>
      </w:r>
      <w:r>
        <w:rPr>
          <w:spacing w:val="-8"/>
          <w:sz w:val="24"/>
        </w:rPr>
        <w:t xml:space="preserve"> </w:t>
      </w:r>
      <w:r>
        <w:rPr>
          <w:sz w:val="24"/>
        </w:rPr>
        <w:t>presentation</w:t>
      </w:r>
      <w:r>
        <w:rPr>
          <w:spacing w:val="-8"/>
          <w:sz w:val="24"/>
        </w:rPr>
        <w:t xml:space="preserve"> </w:t>
      </w:r>
      <w:r>
        <w:rPr>
          <w:b/>
          <w:sz w:val="24"/>
        </w:rPr>
        <w:t>Wednesday,</w:t>
      </w:r>
      <w:r>
        <w:rPr>
          <w:b/>
          <w:spacing w:val="-8"/>
          <w:sz w:val="24"/>
        </w:rPr>
        <w:t xml:space="preserve"> </w:t>
      </w:r>
      <w:r>
        <w:rPr>
          <w:b/>
          <w:sz w:val="24"/>
        </w:rPr>
        <w:t>April</w:t>
      </w:r>
      <w:r>
        <w:rPr>
          <w:b/>
          <w:spacing w:val="-8"/>
          <w:sz w:val="24"/>
        </w:rPr>
        <w:t xml:space="preserve"> </w:t>
      </w:r>
      <w:r>
        <w:rPr>
          <w:b/>
          <w:sz w:val="24"/>
        </w:rPr>
        <w:t>23</w:t>
      </w:r>
      <w:r>
        <w:rPr>
          <w:b/>
          <w:sz w:val="24"/>
          <w:vertAlign w:val="superscript"/>
        </w:rPr>
        <w:t>rd</w:t>
      </w:r>
      <w:r>
        <w:rPr>
          <w:b/>
          <w:spacing w:val="-9"/>
          <w:sz w:val="24"/>
        </w:rPr>
        <w:t xml:space="preserve"> </w:t>
      </w:r>
      <w:r>
        <w:rPr>
          <w:b/>
          <w:sz w:val="24"/>
        </w:rPr>
        <w:t>and</w:t>
      </w:r>
      <w:r>
        <w:rPr>
          <w:b/>
          <w:spacing w:val="-8"/>
          <w:sz w:val="24"/>
        </w:rPr>
        <w:t xml:space="preserve"> </w:t>
      </w:r>
      <w:r>
        <w:rPr>
          <w:b/>
          <w:sz w:val="24"/>
        </w:rPr>
        <w:t>April</w:t>
      </w:r>
      <w:r>
        <w:rPr>
          <w:b/>
          <w:spacing w:val="-8"/>
          <w:sz w:val="24"/>
        </w:rPr>
        <w:t xml:space="preserve"> </w:t>
      </w:r>
      <w:r>
        <w:rPr>
          <w:b/>
          <w:spacing w:val="-5"/>
          <w:sz w:val="24"/>
        </w:rPr>
        <w:t>30</w:t>
      </w:r>
    </w:p>
    <w:p w14:paraId="71B48E79" w14:textId="77777777" w:rsidR="004C7E8A" w:rsidRDefault="005C7C23">
      <w:pPr>
        <w:pStyle w:val="ListParagraph"/>
        <w:numPr>
          <w:ilvl w:val="1"/>
          <w:numId w:val="3"/>
        </w:numPr>
        <w:tabs>
          <w:tab w:val="left" w:pos="1479"/>
        </w:tabs>
        <w:spacing w:before="42"/>
        <w:ind w:left="1479" w:hanging="359"/>
        <w:rPr>
          <w:b/>
          <w:sz w:val="24"/>
        </w:rPr>
      </w:pPr>
      <w:r>
        <w:rPr>
          <w:sz w:val="24"/>
        </w:rPr>
        <w:t>Final</w:t>
      </w:r>
      <w:r>
        <w:rPr>
          <w:spacing w:val="-7"/>
          <w:sz w:val="24"/>
        </w:rPr>
        <w:t xml:space="preserve"> </w:t>
      </w:r>
      <w:r>
        <w:rPr>
          <w:sz w:val="24"/>
        </w:rPr>
        <w:t>paper,</w:t>
      </w:r>
      <w:r>
        <w:rPr>
          <w:spacing w:val="-7"/>
          <w:sz w:val="24"/>
        </w:rPr>
        <w:t xml:space="preserve"> </w:t>
      </w:r>
      <w:r>
        <w:rPr>
          <w:sz w:val="24"/>
        </w:rPr>
        <w:t>by</w:t>
      </w:r>
      <w:r>
        <w:rPr>
          <w:spacing w:val="-6"/>
          <w:sz w:val="24"/>
        </w:rPr>
        <w:t xml:space="preserve"> </w:t>
      </w:r>
      <w:r>
        <w:rPr>
          <w:b/>
          <w:sz w:val="24"/>
        </w:rPr>
        <w:t>11:59p</w:t>
      </w:r>
      <w:r>
        <w:rPr>
          <w:b/>
          <w:spacing w:val="-7"/>
          <w:sz w:val="24"/>
        </w:rPr>
        <w:t xml:space="preserve"> </w:t>
      </w:r>
      <w:r>
        <w:rPr>
          <w:b/>
          <w:sz w:val="24"/>
        </w:rPr>
        <w:t>on</w:t>
      </w:r>
      <w:r>
        <w:rPr>
          <w:b/>
          <w:spacing w:val="-6"/>
          <w:sz w:val="24"/>
        </w:rPr>
        <w:t xml:space="preserve"> </w:t>
      </w:r>
      <w:r>
        <w:rPr>
          <w:b/>
          <w:sz w:val="24"/>
        </w:rPr>
        <w:t>Friday,</w:t>
      </w:r>
      <w:r>
        <w:rPr>
          <w:b/>
          <w:spacing w:val="-7"/>
          <w:sz w:val="24"/>
        </w:rPr>
        <w:t xml:space="preserve"> </w:t>
      </w:r>
      <w:r>
        <w:rPr>
          <w:b/>
          <w:sz w:val="24"/>
        </w:rPr>
        <w:t>May</w:t>
      </w:r>
      <w:r>
        <w:rPr>
          <w:b/>
          <w:spacing w:val="-6"/>
          <w:sz w:val="24"/>
        </w:rPr>
        <w:t xml:space="preserve"> </w:t>
      </w:r>
      <w:r>
        <w:rPr>
          <w:b/>
          <w:spacing w:val="-5"/>
          <w:sz w:val="24"/>
        </w:rPr>
        <w:t>2</w:t>
      </w:r>
      <w:r>
        <w:rPr>
          <w:b/>
          <w:spacing w:val="-5"/>
          <w:sz w:val="24"/>
          <w:vertAlign w:val="superscript"/>
        </w:rPr>
        <w:t>nd</w:t>
      </w:r>
    </w:p>
    <w:p w14:paraId="71B48E7A" w14:textId="77777777" w:rsidR="004C7E8A" w:rsidRDefault="004C7E8A">
      <w:pPr>
        <w:pStyle w:val="BodyText"/>
        <w:spacing w:before="125"/>
        <w:rPr>
          <w:b/>
        </w:rPr>
      </w:pPr>
    </w:p>
    <w:p w14:paraId="71B48E7B" w14:textId="77777777" w:rsidR="004C7E8A" w:rsidRDefault="005C7C23">
      <w:pPr>
        <w:pStyle w:val="Heading1"/>
      </w:pPr>
      <w:bookmarkStart w:id="16" w:name="Late_Submission_Policy_for_Assignments_"/>
      <w:bookmarkEnd w:id="16"/>
      <w:r>
        <w:t>Late</w:t>
      </w:r>
      <w:r>
        <w:rPr>
          <w:spacing w:val="-6"/>
        </w:rPr>
        <w:t xml:space="preserve"> </w:t>
      </w:r>
      <w:r>
        <w:t>Submission</w:t>
      </w:r>
      <w:r>
        <w:rPr>
          <w:spacing w:val="-6"/>
        </w:rPr>
        <w:t xml:space="preserve"> </w:t>
      </w:r>
      <w:r>
        <w:t>Policy</w:t>
      </w:r>
      <w:r>
        <w:rPr>
          <w:spacing w:val="-6"/>
        </w:rPr>
        <w:t xml:space="preserve"> </w:t>
      </w:r>
      <w:r>
        <w:t>for</w:t>
      </w:r>
      <w:r>
        <w:rPr>
          <w:spacing w:val="-5"/>
        </w:rPr>
        <w:t xml:space="preserve"> </w:t>
      </w:r>
      <w:r>
        <w:rPr>
          <w:spacing w:val="-2"/>
        </w:rPr>
        <w:t>Assignments</w:t>
      </w:r>
    </w:p>
    <w:p w14:paraId="71B48E7C" w14:textId="77777777" w:rsidR="004C7E8A" w:rsidRDefault="005C7C23">
      <w:pPr>
        <w:pStyle w:val="BodyText"/>
        <w:spacing w:before="120"/>
        <w:ind w:left="760" w:right="828"/>
      </w:pPr>
      <w:r>
        <w:t>Life happens, period. We expect your assignments to be in on time but everyone will have</w:t>
      </w:r>
      <w:r>
        <w:rPr>
          <w:spacing w:val="-4"/>
        </w:rPr>
        <w:t xml:space="preserve"> </w:t>
      </w:r>
      <w:r>
        <w:t>three</w:t>
      </w:r>
      <w:r>
        <w:rPr>
          <w:spacing w:val="-4"/>
        </w:rPr>
        <w:t xml:space="preserve"> </w:t>
      </w:r>
      <w:r>
        <w:t>(3)</w:t>
      </w:r>
      <w:r>
        <w:rPr>
          <w:spacing w:val="-4"/>
        </w:rPr>
        <w:t xml:space="preserve"> </w:t>
      </w:r>
      <w:r>
        <w:t>“Flex</w:t>
      </w:r>
      <w:r>
        <w:rPr>
          <w:spacing w:val="-4"/>
        </w:rPr>
        <w:t xml:space="preserve"> </w:t>
      </w:r>
      <w:r>
        <w:t>Days”</w:t>
      </w:r>
      <w:r>
        <w:rPr>
          <w:spacing w:val="-4"/>
        </w:rPr>
        <w:t xml:space="preserve"> </w:t>
      </w:r>
      <w:r>
        <w:t>throughout</w:t>
      </w:r>
      <w:r>
        <w:rPr>
          <w:spacing w:val="-4"/>
        </w:rPr>
        <w:t xml:space="preserve"> </w:t>
      </w:r>
      <w:r>
        <w:t>the</w:t>
      </w:r>
      <w:r>
        <w:rPr>
          <w:spacing w:val="-4"/>
        </w:rPr>
        <w:t xml:space="preserve"> </w:t>
      </w:r>
      <w:r>
        <w:t>semester.</w:t>
      </w:r>
      <w:r>
        <w:rPr>
          <w:spacing w:val="-4"/>
        </w:rPr>
        <w:t xml:space="preserve"> </w:t>
      </w:r>
      <w:r>
        <w:t>These</w:t>
      </w:r>
      <w:r>
        <w:rPr>
          <w:spacing w:val="-4"/>
        </w:rPr>
        <w:t xml:space="preserve"> </w:t>
      </w:r>
      <w:r>
        <w:t>days</w:t>
      </w:r>
      <w:r>
        <w:rPr>
          <w:spacing w:val="-4"/>
        </w:rPr>
        <w:t xml:space="preserve"> </w:t>
      </w:r>
      <w:r>
        <w:t>allow</w:t>
      </w:r>
      <w:r>
        <w:rPr>
          <w:spacing w:val="-4"/>
        </w:rPr>
        <w:t xml:space="preserve"> </w:t>
      </w:r>
      <w:r>
        <w:t>you</w:t>
      </w:r>
      <w:r>
        <w:rPr>
          <w:spacing w:val="-4"/>
        </w:rPr>
        <w:t xml:space="preserve"> </w:t>
      </w:r>
      <w:r>
        <w:t>to</w:t>
      </w:r>
      <w:r>
        <w:rPr>
          <w:spacing w:val="-4"/>
        </w:rPr>
        <w:t xml:space="preserve"> </w:t>
      </w:r>
      <w:r>
        <w:t>submit</w:t>
      </w:r>
      <w:r>
        <w:rPr>
          <w:spacing w:val="-4"/>
        </w:rPr>
        <w:t xml:space="preserve"> </w:t>
      </w:r>
      <w:r>
        <w:t>an assignment up to three days late without penalty. For example, you could use two Flex Days on one assignment, and one Flex Day on another. You do not need to provide us with the reason: simply email us and tell us how many of your flex days you would like to</w:t>
      </w:r>
      <w:r>
        <w:rPr>
          <w:spacing w:val="-3"/>
        </w:rPr>
        <w:t xml:space="preserve"> </w:t>
      </w:r>
      <w:r>
        <w:t>use.</w:t>
      </w:r>
      <w:r>
        <w:rPr>
          <w:spacing w:val="-3"/>
        </w:rPr>
        <w:t xml:space="preserve"> </w:t>
      </w:r>
      <w:r>
        <w:t>You</w:t>
      </w:r>
      <w:r>
        <w:rPr>
          <w:spacing w:val="-3"/>
        </w:rPr>
        <w:t xml:space="preserve"> </w:t>
      </w:r>
      <w:r>
        <w:t>can</w:t>
      </w:r>
      <w:r>
        <w:rPr>
          <w:spacing w:val="-3"/>
        </w:rPr>
        <w:t xml:space="preserve"> </w:t>
      </w:r>
      <w:r>
        <w:t>even</w:t>
      </w:r>
      <w:r>
        <w:rPr>
          <w:spacing w:val="-3"/>
        </w:rPr>
        <w:t xml:space="preserve"> </w:t>
      </w:r>
      <w:r>
        <w:t>email</w:t>
      </w:r>
      <w:r>
        <w:rPr>
          <w:spacing w:val="-3"/>
        </w:rPr>
        <w:t xml:space="preserve"> </w:t>
      </w:r>
      <w:r>
        <w:t>us</w:t>
      </w:r>
      <w:r>
        <w:rPr>
          <w:spacing w:val="-3"/>
        </w:rPr>
        <w:t xml:space="preserve"> </w:t>
      </w:r>
      <w:r>
        <w:t>after</w:t>
      </w:r>
      <w:r>
        <w:rPr>
          <w:spacing w:val="-3"/>
        </w:rPr>
        <w:t xml:space="preserve"> </w:t>
      </w:r>
      <w:r>
        <w:t>the</w:t>
      </w:r>
      <w:r>
        <w:rPr>
          <w:spacing w:val="-3"/>
        </w:rPr>
        <w:t xml:space="preserve"> </w:t>
      </w:r>
      <w:r>
        <w:t>due</w:t>
      </w:r>
      <w:r>
        <w:rPr>
          <w:spacing w:val="-3"/>
        </w:rPr>
        <w:t xml:space="preserve"> </w:t>
      </w:r>
      <w:r>
        <w:t>date</w:t>
      </w:r>
      <w:r>
        <w:rPr>
          <w:spacing w:val="-3"/>
        </w:rPr>
        <w:t xml:space="preserve"> </w:t>
      </w:r>
      <w:r>
        <w:t>to</w:t>
      </w:r>
      <w:r>
        <w:rPr>
          <w:spacing w:val="-3"/>
        </w:rPr>
        <w:t xml:space="preserve"> </w:t>
      </w:r>
      <w:r>
        <w:t>let</w:t>
      </w:r>
      <w:r>
        <w:rPr>
          <w:spacing w:val="-3"/>
        </w:rPr>
        <w:t xml:space="preserve"> </w:t>
      </w:r>
      <w:r>
        <w:t>us</w:t>
      </w:r>
      <w:r>
        <w:rPr>
          <w:spacing w:val="-3"/>
        </w:rPr>
        <w:t xml:space="preserve"> </w:t>
      </w:r>
      <w:r>
        <w:t>know</w:t>
      </w:r>
      <w:r>
        <w:rPr>
          <w:spacing w:val="-3"/>
        </w:rPr>
        <w:t xml:space="preserve"> </w:t>
      </w:r>
      <w:r>
        <w:t>when</w:t>
      </w:r>
      <w:r>
        <w:rPr>
          <w:spacing w:val="-3"/>
        </w:rPr>
        <w:t xml:space="preserve"> </w:t>
      </w:r>
      <w:r>
        <w:t>we</w:t>
      </w:r>
      <w:r>
        <w:rPr>
          <w:spacing w:val="-3"/>
        </w:rPr>
        <w:t xml:space="preserve"> </w:t>
      </w:r>
      <w:r>
        <w:t>should</w:t>
      </w:r>
      <w:r>
        <w:rPr>
          <w:spacing w:val="-3"/>
        </w:rPr>
        <w:t xml:space="preserve"> </w:t>
      </w:r>
      <w:r>
        <w:t xml:space="preserve">expect your assignment in. Flex Days can only be applied to the </w:t>
      </w:r>
      <w:r>
        <w:rPr>
          <w:u w:val="single"/>
        </w:rPr>
        <w:t>Response Papers and the</w:t>
      </w:r>
    </w:p>
    <w:p w14:paraId="71B48E7D" w14:textId="77777777" w:rsidR="004C7E8A" w:rsidRDefault="004C7E8A">
      <w:pPr>
        <w:sectPr w:rsidR="004C7E8A">
          <w:pgSz w:w="12240" w:h="15840"/>
          <w:pgMar w:top="1360" w:right="680" w:bottom="980" w:left="680" w:header="0" w:footer="786" w:gutter="0"/>
          <w:cols w:space="720"/>
        </w:sectPr>
      </w:pPr>
    </w:p>
    <w:p w14:paraId="71B48E7E" w14:textId="77777777" w:rsidR="004C7E8A" w:rsidRDefault="005C7C23">
      <w:pPr>
        <w:pStyle w:val="BodyText"/>
        <w:spacing w:before="80"/>
        <w:ind w:left="760" w:right="859"/>
      </w:pPr>
      <w:r>
        <w:rPr>
          <w:u w:val="single"/>
        </w:rPr>
        <w:lastRenderedPageBreak/>
        <w:t>Reflective</w:t>
      </w:r>
      <w:r>
        <w:rPr>
          <w:spacing w:val="-3"/>
          <w:u w:val="single"/>
        </w:rPr>
        <w:t xml:space="preserve"> </w:t>
      </w:r>
      <w:r>
        <w:rPr>
          <w:u w:val="single"/>
        </w:rPr>
        <w:t>Analysis</w:t>
      </w:r>
      <w:r>
        <w:t>.</w:t>
      </w:r>
      <w:r>
        <w:rPr>
          <w:spacing w:val="-3"/>
        </w:rPr>
        <w:t xml:space="preserve"> </w:t>
      </w:r>
      <w:r>
        <w:t>They</w:t>
      </w:r>
      <w:r>
        <w:rPr>
          <w:spacing w:val="-3"/>
        </w:rPr>
        <w:t xml:space="preserve"> </w:t>
      </w:r>
      <w:r>
        <w:t>cannot</w:t>
      </w:r>
      <w:r>
        <w:rPr>
          <w:spacing w:val="-3"/>
        </w:rPr>
        <w:t xml:space="preserve"> </w:t>
      </w:r>
      <w:r>
        <w:t>be</w:t>
      </w:r>
      <w:r>
        <w:rPr>
          <w:spacing w:val="-3"/>
        </w:rPr>
        <w:t xml:space="preserve"> </w:t>
      </w:r>
      <w:r>
        <w:t>applied</w:t>
      </w:r>
      <w:r>
        <w:rPr>
          <w:spacing w:val="-3"/>
        </w:rPr>
        <w:t xml:space="preserve"> </w:t>
      </w:r>
      <w:r>
        <w:t>for</w:t>
      </w:r>
      <w:r>
        <w:rPr>
          <w:spacing w:val="-3"/>
        </w:rPr>
        <w:t xml:space="preserve"> </w:t>
      </w:r>
      <w:r>
        <w:t>due</w:t>
      </w:r>
      <w:r>
        <w:rPr>
          <w:spacing w:val="-3"/>
        </w:rPr>
        <w:t xml:space="preserve"> </w:t>
      </w:r>
      <w:r>
        <w:t>dates</w:t>
      </w:r>
      <w:r>
        <w:rPr>
          <w:spacing w:val="-3"/>
        </w:rPr>
        <w:t xml:space="preserve"> </w:t>
      </w:r>
      <w:r>
        <w:t>associated</w:t>
      </w:r>
      <w:r>
        <w:rPr>
          <w:spacing w:val="-3"/>
        </w:rPr>
        <w:t xml:space="preserve"> </w:t>
      </w:r>
      <w:r>
        <w:t>with</w:t>
      </w:r>
      <w:r>
        <w:rPr>
          <w:spacing w:val="-3"/>
        </w:rPr>
        <w:t xml:space="preserve"> </w:t>
      </w:r>
      <w:r>
        <w:t>the</w:t>
      </w:r>
      <w:r>
        <w:rPr>
          <w:spacing w:val="-3"/>
        </w:rPr>
        <w:t xml:space="preserve"> </w:t>
      </w:r>
      <w:r>
        <w:t>field</w:t>
      </w:r>
      <w:r>
        <w:rPr>
          <w:spacing w:val="-3"/>
        </w:rPr>
        <w:t xml:space="preserve"> </w:t>
      </w:r>
      <w:r>
        <w:t>trip or the final assignment.</w:t>
      </w:r>
    </w:p>
    <w:p w14:paraId="71B48E7F" w14:textId="77777777" w:rsidR="004C7E8A" w:rsidRDefault="005C7C23">
      <w:pPr>
        <w:pStyle w:val="BodyText"/>
        <w:spacing w:before="276"/>
        <w:ind w:left="760" w:right="828"/>
      </w:pPr>
      <w:r>
        <w:t>If there are emergencies or special circumstances for which the Flex Days are insufficient,</w:t>
      </w:r>
      <w:r>
        <w:rPr>
          <w:spacing w:val="-3"/>
        </w:rPr>
        <w:t xml:space="preserve"> </w:t>
      </w:r>
      <w:r>
        <w:t>please</w:t>
      </w:r>
      <w:r>
        <w:rPr>
          <w:spacing w:val="-3"/>
        </w:rPr>
        <w:t xml:space="preserve"> </w:t>
      </w:r>
      <w:r>
        <w:t>let</w:t>
      </w:r>
      <w:r>
        <w:rPr>
          <w:spacing w:val="-3"/>
        </w:rPr>
        <w:t xml:space="preserve"> </w:t>
      </w:r>
      <w:r>
        <w:t>us</w:t>
      </w:r>
      <w:r>
        <w:rPr>
          <w:spacing w:val="-3"/>
        </w:rPr>
        <w:t xml:space="preserve"> </w:t>
      </w:r>
      <w:r>
        <w:t>know</w:t>
      </w:r>
      <w:r>
        <w:rPr>
          <w:spacing w:val="-3"/>
        </w:rPr>
        <w:t xml:space="preserve"> </w:t>
      </w:r>
      <w:r>
        <w:t>and</w:t>
      </w:r>
      <w:r>
        <w:rPr>
          <w:spacing w:val="-3"/>
        </w:rPr>
        <w:t xml:space="preserve"> </w:t>
      </w:r>
      <w:r>
        <w:t>we</w:t>
      </w:r>
      <w:r>
        <w:rPr>
          <w:spacing w:val="-3"/>
        </w:rPr>
        <w:t xml:space="preserve"> </w:t>
      </w:r>
      <w:r>
        <w:t>will</w:t>
      </w:r>
      <w:r>
        <w:rPr>
          <w:spacing w:val="-3"/>
        </w:rPr>
        <w:t xml:space="preserve"> </w:t>
      </w:r>
      <w:r>
        <w:t>find</w:t>
      </w:r>
      <w:r>
        <w:rPr>
          <w:spacing w:val="-3"/>
        </w:rPr>
        <w:t xml:space="preserve"> </w:t>
      </w:r>
      <w:r>
        <w:t>ways</w:t>
      </w:r>
      <w:r>
        <w:rPr>
          <w:spacing w:val="-3"/>
        </w:rPr>
        <w:t xml:space="preserve"> </w:t>
      </w:r>
      <w:r>
        <w:t>to</w:t>
      </w:r>
      <w:r>
        <w:rPr>
          <w:spacing w:val="-3"/>
        </w:rPr>
        <w:t xml:space="preserve"> </w:t>
      </w:r>
      <w:r>
        <w:t>support</w:t>
      </w:r>
      <w:r>
        <w:rPr>
          <w:spacing w:val="-3"/>
        </w:rPr>
        <w:t xml:space="preserve"> </w:t>
      </w:r>
      <w:r>
        <w:t>you.</w:t>
      </w:r>
      <w:r>
        <w:rPr>
          <w:spacing w:val="-3"/>
        </w:rPr>
        <w:t xml:space="preserve"> </w:t>
      </w:r>
      <w:r>
        <w:t>Late</w:t>
      </w:r>
      <w:r>
        <w:rPr>
          <w:spacing w:val="-3"/>
        </w:rPr>
        <w:t xml:space="preserve"> </w:t>
      </w:r>
      <w:r>
        <w:t>submissions that</w:t>
      </w:r>
      <w:r>
        <w:rPr>
          <w:spacing w:val="-2"/>
        </w:rPr>
        <w:t xml:space="preserve"> </w:t>
      </w:r>
      <w:r>
        <w:t>exceed</w:t>
      </w:r>
      <w:r>
        <w:rPr>
          <w:spacing w:val="-2"/>
        </w:rPr>
        <w:t xml:space="preserve"> </w:t>
      </w:r>
      <w:r>
        <w:t>your</w:t>
      </w:r>
      <w:r>
        <w:rPr>
          <w:spacing w:val="-2"/>
        </w:rPr>
        <w:t xml:space="preserve"> </w:t>
      </w:r>
      <w:r>
        <w:t>Flex</w:t>
      </w:r>
      <w:r>
        <w:rPr>
          <w:spacing w:val="-2"/>
        </w:rPr>
        <w:t xml:space="preserve"> </w:t>
      </w:r>
      <w:r>
        <w:t>Days</w:t>
      </w:r>
      <w:r>
        <w:rPr>
          <w:spacing w:val="-2"/>
        </w:rPr>
        <w:t xml:space="preserve"> </w:t>
      </w:r>
      <w:r>
        <w:t>and</w:t>
      </w:r>
      <w:r>
        <w:rPr>
          <w:spacing w:val="-2"/>
        </w:rPr>
        <w:t xml:space="preserve"> </w:t>
      </w:r>
      <w:r>
        <w:t>without</w:t>
      </w:r>
      <w:r>
        <w:rPr>
          <w:spacing w:val="-2"/>
        </w:rPr>
        <w:t xml:space="preserve"> </w:t>
      </w:r>
      <w:r>
        <w:t>extensions</w:t>
      </w:r>
      <w:r>
        <w:rPr>
          <w:spacing w:val="-2"/>
        </w:rPr>
        <w:t xml:space="preserve"> </w:t>
      </w:r>
      <w:r>
        <w:t>will</w:t>
      </w:r>
      <w:r>
        <w:rPr>
          <w:spacing w:val="-2"/>
        </w:rPr>
        <w:t xml:space="preserve"> </w:t>
      </w:r>
      <w:r>
        <w:t>be</w:t>
      </w:r>
      <w:r>
        <w:rPr>
          <w:spacing w:val="-2"/>
        </w:rPr>
        <w:t xml:space="preserve"> </w:t>
      </w:r>
      <w:r>
        <w:t>penalized</w:t>
      </w:r>
      <w:r>
        <w:rPr>
          <w:spacing w:val="-2"/>
        </w:rPr>
        <w:t xml:space="preserve"> </w:t>
      </w:r>
      <w:r>
        <w:t>10%</w:t>
      </w:r>
      <w:r>
        <w:rPr>
          <w:spacing w:val="-2"/>
        </w:rPr>
        <w:t xml:space="preserve"> </w:t>
      </w:r>
      <w:r>
        <w:t>per</w:t>
      </w:r>
      <w:r>
        <w:rPr>
          <w:spacing w:val="-2"/>
        </w:rPr>
        <w:t xml:space="preserve"> </w:t>
      </w:r>
      <w:r>
        <w:t xml:space="preserve">24-hour </w:t>
      </w:r>
      <w:r>
        <w:rPr>
          <w:spacing w:val="-2"/>
        </w:rPr>
        <w:t>period.</w:t>
      </w:r>
    </w:p>
    <w:p w14:paraId="71B48E80" w14:textId="77777777" w:rsidR="004C7E8A" w:rsidRDefault="004C7E8A">
      <w:pPr>
        <w:pStyle w:val="BodyText"/>
        <w:spacing w:before="84"/>
      </w:pPr>
    </w:p>
    <w:p w14:paraId="71B48E81" w14:textId="77777777" w:rsidR="004C7E8A" w:rsidRDefault="005C7C23">
      <w:pPr>
        <w:pStyle w:val="Heading1"/>
      </w:pPr>
      <w:bookmarkStart w:id="17" w:name="Brightspace_"/>
      <w:bookmarkEnd w:id="17"/>
      <w:r>
        <w:rPr>
          <w:spacing w:val="-2"/>
        </w:rPr>
        <w:t>Brightspace</w:t>
      </w:r>
    </w:p>
    <w:p w14:paraId="71B48E82" w14:textId="77777777" w:rsidR="004C7E8A" w:rsidRDefault="005C7C23">
      <w:pPr>
        <w:pStyle w:val="BodyText"/>
        <w:spacing w:before="120"/>
        <w:ind w:left="760" w:right="828"/>
      </w:pPr>
      <w:r>
        <w:t xml:space="preserve">All announcements and resources will be delivered through </w:t>
      </w:r>
      <w:hyperlink r:id="rId12">
        <w:r>
          <w:t>Brightspace</w:t>
        </w:r>
      </w:hyperlink>
      <w:r>
        <w:t xml:space="preserve"> (</w:t>
      </w:r>
      <w:hyperlink r:id="rId13">
        <w:r>
          <w:rPr>
            <w:color w:val="0000FF"/>
            <w:u w:val="single" w:color="0000FF"/>
          </w:rPr>
          <w:t>https://brightspace.nyu.edu/</w:t>
        </w:r>
      </w:hyperlink>
      <w:r>
        <w:t>).I</w:t>
      </w:r>
      <w:r>
        <w:rPr>
          <w:spacing w:val="-2"/>
        </w:rPr>
        <w:t xml:space="preserve"> </w:t>
      </w:r>
      <w:r>
        <w:t>may</w:t>
      </w:r>
      <w:r>
        <w:rPr>
          <w:spacing w:val="-2"/>
        </w:rPr>
        <w:t xml:space="preserve"> </w:t>
      </w:r>
      <w:r>
        <w:t>modify</w:t>
      </w:r>
      <w:r>
        <w:rPr>
          <w:spacing w:val="-2"/>
        </w:rPr>
        <w:t xml:space="preserve"> </w:t>
      </w:r>
      <w:r>
        <w:t>assignments,</w:t>
      </w:r>
      <w:r>
        <w:rPr>
          <w:spacing w:val="-2"/>
        </w:rPr>
        <w:t xml:space="preserve"> </w:t>
      </w:r>
      <w:r>
        <w:t>due</w:t>
      </w:r>
      <w:r>
        <w:rPr>
          <w:spacing w:val="-2"/>
        </w:rPr>
        <w:t xml:space="preserve"> </w:t>
      </w:r>
      <w:r>
        <w:t>dates,</w:t>
      </w:r>
      <w:r>
        <w:rPr>
          <w:spacing w:val="-2"/>
        </w:rPr>
        <w:t xml:space="preserve"> </w:t>
      </w:r>
      <w:r>
        <w:t>and</w:t>
      </w:r>
      <w:r>
        <w:rPr>
          <w:spacing w:val="-2"/>
        </w:rPr>
        <w:t xml:space="preserve"> </w:t>
      </w:r>
      <w:r>
        <w:t>other</w:t>
      </w:r>
      <w:r>
        <w:rPr>
          <w:spacing w:val="-2"/>
        </w:rPr>
        <w:t xml:space="preserve"> </w:t>
      </w:r>
      <w:r>
        <w:t>aspects of the course as we go through the term with advance notice provided as soon as possible</w:t>
      </w:r>
      <w:r>
        <w:rPr>
          <w:spacing w:val="-3"/>
        </w:rPr>
        <w:t xml:space="preserve"> </w:t>
      </w:r>
      <w:r>
        <w:t>through</w:t>
      </w:r>
      <w:r>
        <w:rPr>
          <w:spacing w:val="-3"/>
        </w:rPr>
        <w:t xml:space="preserve"> </w:t>
      </w:r>
      <w:r>
        <w:t>the</w:t>
      </w:r>
      <w:r>
        <w:rPr>
          <w:spacing w:val="-3"/>
        </w:rPr>
        <w:t xml:space="preserve"> </w:t>
      </w:r>
      <w:r>
        <w:t>course</w:t>
      </w:r>
      <w:r>
        <w:rPr>
          <w:spacing w:val="-3"/>
        </w:rPr>
        <w:t xml:space="preserve"> </w:t>
      </w:r>
      <w:r>
        <w:t>website.</w:t>
      </w:r>
      <w:r>
        <w:rPr>
          <w:spacing w:val="-3"/>
        </w:rPr>
        <w:t xml:space="preserve"> </w:t>
      </w:r>
      <w:r>
        <w:t>It</w:t>
      </w:r>
      <w:r>
        <w:rPr>
          <w:spacing w:val="-3"/>
        </w:rPr>
        <w:t xml:space="preserve"> </w:t>
      </w:r>
      <w:r>
        <w:t>is</w:t>
      </w:r>
      <w:r>
        <w:rPr>
          <w:spacing w:val="-3"/>
        </w:rPr>
        <w:t xml:space="preserve"> </w:t>
      </w:r>
      <w:r>
        <w:t>therefore</w:t>
      </w:r>
      <w:r>
        <w:rPr>
          <w:spacing w:val="-3"/>
        </w:rPr>
        <w:t xml:space="preserve"> </w:t>
      </w:r>
      <w:r>
        <w:t>important</w:t>
      </w:r>
      <w:r>
        <w:rPr>
          <w:spacing w:val="-3"/>
        </w:rPr>
        <w:t xml:space="preserve"> </w:t>
      </w:r>
      <w:r>
        <w:t>that</w:t>
      </w:r>
      <w:r>
        <w:rPr>
          <w:spacing w:val="-3"/>
        </w:rPr>
        <w:t xml:space="preserve"> </w:t>
      </w:r>
      <w:r>
        <w:t>you</w:t>
      </w:r>
      <w:r>
        <w:rPr>
          <w:spacing w:val="-3"/>
        </w:rPr>
        <w:t xml:space="preserve"> </w:t>
      </w:r>
      <w:r>
        <w:t>actively</w:t>
      </w:r>
      <w:r>
        <w:rPr>
          <w:spacing w:val="-3"/>
        </w:rPr>
        <w:t xml:space="preserve"> </w:t>
      </w:r>
      <w:r>
        <w:t>use</w:t>
      </w:r>
      <w:r>
        <w:rPr>
          <w:spacing w:val="-3"/>
        </w:rPr>
        <w:t xml:space="preserve"> </w:t>
      </w:r>
      <w:r>
        <w:t xml:space="preserve">your NYU email account or have appropriate forwarding set up on </w:t>
      </w:r>
      <w:hyperlink r:id="rId14">
        <w:r>
          <w:t>NYU Home</w:t>
        </w:r>
      </w:hyperlink>
      <w:r>
        <w:t xml:space="preserve"> </w:t>
      </w:r>
      <w:r>
        <w:rPr>
          <w:spacing w:val="-2"/>
        </w:rPr>
        <w:t>(</w:t>
      </w:r>
      <w:hyperlink r:id="rId15">
        <w:r>
          <w:rPr>
            <w:color w:val="0000FF"/>
            <w:spacing w:val="-2"/>
            <w:u w:val="single" w:color="0000FF"/>
          </w:rPr>
          <w:t>home.nyu.edu/</w:t>
        </w:r>
      </w:hyperlink>
      <w:r>
        <w:rPr>
          <w:spacing w:val="-2"/>
        </w:rPr>
        <w:t>).</w:t>
      </w:r>
    </w:p>
    <w:p w14:paraId="71B48E83" w14:textId="77777777" w:rsidR="004C7E8A" w:rsidRDefault="004C7E8A">
      <w:pPr>
        <w:pStyle w:val="BodyText"/>
        <w:spacing w:before="84"/>
      </w:pPr>
    </w:p>
    <w:p w14:paraId="71B48E84" w14:textId="77777777" w:rsidR="004C7E8A" w:rsidRDefault="005C7C23">
      <w:pPr>
        <w:pStyle w:val="Heading1"/>
      </w:pPr>
      <w:bookmarkStart w:id="18" w:name="Statement_of_Academic_Integrity_"/>
      <w:bookmarkEnd w:id="18"/>
      <w:r>
        <w:t>Statement</w:t>
      </w:r>
      <w:r>
        <w:rPr>
          <w:spacing w:val="-7"/>
        </w:rPr>
        <w:t xml:space="preserve"> </w:t>
      </w:r>
      <w:r>
        <w:t>of</w:t>
      </w:r>
      <w:r>
        <w:rPr>
          <w:spacing w:val="-6"/>
        </w:rPr>
        <w:t xml:space="preserve"> </w:t>
      </w:r>
      <w:r>
        <w:t>Academic</w:t>
      </w:r>
      <w:r>
        <w:rPr>
          <w:spacing w:val="-6"/>
        </w:rPr>
        <w:t xml:space="preserve"> </w:t>
      </w:r>
      <w:r>
        <w:rPr>
          <w:spacing w:val="-2"/>
        </w:rPr>
        <w:t>Integrity</w:t>
      </w:r>
    </w:p>
    <w:p w14:paraId="71B48E85" w14:textId="77777777" w:rsidR="004C7E8A" w:rsidRDefault="005C7C23">
      <w:pPr>
        <w:pStyle w:val="BodyText"/>
        <w:spacing w:before="120"/>
        <w:ind w:left="760" w:right="768"/>
      </w:pPr>
      <w:r>
        <w:t>Academic</w:t>
      </w:r>
      <w:r>
        <w:rPr>
          <w:spacing w:val="-4"/>
        </w:rPr>
        <w:t xml:space="preserve"> </w:t>
      </w:r>
      <w:r>
        <w:t>integrity</w:t>
      </w:r>
      <w:r>
        <w:rPr>
          <w:spacing w:val="-4"/>
        </w:rPr>
        <w:t xml:space="preserve"> </w:t>
      </w:r>
      <w:r>
        <w:t>is</w:t>
      </w:r>
      <w:r>
        <w:rPr>
          <w:spacing w:val="-4"/>
        </w:rPr>
        <w:t xml:space="preserve"> </w:t>
      </w:r>
      <w:r>
        <w:t>a</w:t>
      </w:r>
      <w:r>
        <w:rPr>
          <w:spacing w:val="-4"/>
        </w:rPr>
        <w:t xml:space="preserve"> </w:t>
      </w:r>
      <w:r>
        <w:t>vital</w:t>
      </w:r>
      <w:r>
        <w:rPr>
          <w:spacing w:val="-4"/>
        </w:rPr>
        <w:t xml:space="preserve"> </w:t>
      </w:r>
      <w:r>
        <w:t>component</w:t>
      </w:r>
      <w:r>
        <w:rPr>
          <w:spacing w:val="-4"/>
        </w:rPr>
        <w:t xml:space="preserve"> </w:t>
      </w:r>
      <w:r>
        <w:t>of</w:t>
      </w:r>
      <w:r>
        <w:rPr>
          <w:spacing w:val="-4"/>
        </w:rPr>
        <w:t xml:space="preserve"> </w:t>
      </w:r>
      <w:r>
        <w:t>Wagner</w:t>
      </w:r>
      <w:r>
        <w:rPr>
          <w:spacing w:val="-4"/>
        </w:rPr>
        <w:t xml:space="preserve"> </w:t>
      </w:r>
      <w:r>
        <w:t>and</w:t>
      </w:r>
      <w:r>
        <w:rPr>
          <w:spacing w:val="-4"/>
        </w:rPr>
        <w:t xml:space="preserve"> </w:t>
      </w:r>
      <w:r>
        <w:t>NYU.</w:t>
      </w:r>
      <w:r>
        <w:rPr>
          <w:spacing w:val="-4"/>
        </w:rPr>
        <w:t xml:space="preserve"> </w:t>
      </w:r>
      <w:r>
        <w:t>All</w:t>
      </w:r>
      <w:r>
        <w:rPr>
          <w:spacing w:val="-4"/>
        </w:rPr>
        <w:t xml:space="preserve"> </w:t>
      </w:r>
      <w:r>
        <w:t>students</w:t>
      </w:r>
      <w:r>
        <w:rPr>
          <w:spacing w:val="-4"/>
        </w:rPr>
        <w:t xml:space="preserve"> </w:t>
      </w:r>
      <w:r>
        <w:t>enrolled</w:t>
      </w:r>
      <w:r>
        <w:rPr>
          <w:spacing w:val="-4"/>
        </w:rPr>
        <w:t xml:space="preserve"> </w:t>
      </w:r>
      <w:r>
        <w:t>in</w:t>
      </w:r>
      <w:r>
        <w:rPr>
          <w:spacing w:val="-4"/>
        </w:rPr>
        <w:t xml:space="preserve"> </w:t>
      </w:r>
      <w:r>
        <w:t xml:space="preserve">this class are required to read and abide by </w:t>
      </w:r>
      <w:hyperlink r:id="rId16">
        <w:r>
          <w:rPr>
            <w:color w:val="0000FF"/>
            <w:u w:val="single" w:color="0000FF"/>
          </w:rPr>
          <w:t>Wagner’s Academic Code</w:t>
        </w:r>
      </w:hyperlink>
      <w:r>
        <w:t xml:space="preserve">. All Wagner students have already read and signed the </w:t>
      </w:r>
      <w:hyperlink r:id="rId17">
        <w:r>
          <w:rPr>
            <w:color w:val="0000FF"/>
            <w:u w:val="single" w:color="0000FF"/>
          </w:rPr>
          <w:t>Wagner Academic Oath</w:t>
        </w:r>
      </w:hyperlink>
      <w:r>
        <w:t xml:space="preserve">. </w:t>
      </w:r>
      <w:r>
        <w:rPr>
          <w:color w:val="212121"/>
        </w:rPr>
        <w:t xml:space="preserve">Plagiarism of any form will not be tolerated and students in this class are expected to report violations to me. </w:t>
      </w:r>
      <w:r>
        <w:t>If any student in this class is unsure about what is expected of you and how to abide by the academic code, you should consult with us.</w:t>
      </w:r>
    </w:p>
    <w:p w14:paraId="71B48E86" w14:textId="77777777" w:rsidR="004C7E8A" w:rsidRDefault="004C7E8A">
      <w:pPr>
        <w:pStyle w:val="BodyText"/>
        <w:spacing w:before="84"/>
      </w:pPr>
    </w:p>
    <w:p w14:paraId="71B48E87" w14:textId="77777777" w:rsidR="004C7E8A" w:rsidRDefault="005C7C23">
      <w:pPr>
        <w:pStyle w:val="Heading1"/>
      </w:pPr>
      <w:bookmarkStart w:id="19" w:name="Artificial_Intelligence__"/>
      <w:bookmarkEnd w:id="19"/>
      <w:r>
        <w:t>Artificial</w:t>
      </w:r>
      <w:r>
        <w:rPr>
          <w:spacing w:val="-10"/>
        </w:rPr>
        <w:t xml:space="preserve"> </w:t>
      </w:r>
      <w:r>
        <w:rPr>
          <w:spacing w:val="-2"/>
        </w:rPr>
        <w:t>Intelligence</w:t>
      </w:r>
    </w:p>
    <w:p w14:paraId="71B48E88" w14:textId="77777777" w:rsidR="004C7E8A" w:rsidRDefault="005C7C23">
      <w:pPr>
        <w:pStyle w:val="BodyText"/>
        <w:spacing w:before="120"/>
        <w:ind w:left="760" w:right="828"/>
      </w:pPr>
      <w:r>
        <w:t>All</w:t>
      </w:r>
      <w:r>
        <w:rPr>
          <w:spacing w:val="-4"/>
        </w:rPr>
        <w:t xml:space="preserve"> </w:t>
      </w:r>
      <w:r>
        <w:t>students</w:t>
      </w:r>
      <w:r>
        <w:rPr>
          <w:spacing w:val="-4"/>
        </w:rPr>
        <w:t xml:space="preserve"> </w:t>
      </w:r>
      <w:r>
        <w:t>must</w:t>
      </w:r>
      <w:r>
        <w:rPr>
          <w:spacing w:val="-4"/>
        </w:rPr>
        <w:t xml:space="preserve"> </w:t>
      </w:r>
      <w:r>
        <w:t>produce</w:t>
      </w:r>
      <w:r>
        <w:rPr>
          <w:spacing w:val="-4"/>
        </w:rPr>
        <w:t xml:space="preserve"> </w:t>
      </w:r>
      <w:r>
        <w:t>original</w:t>
      </w:r>
      <w:r>
        <w:rPr>
          <w:spacing w:val="-4"/>
        </w:rPr>
        <w:t xml:space="preserve"> </w:t>
      </w:r>
      <w:r>
        <w:t>work.</w:t>
      </w:r>
      <w:r>
        <w:rPr>
          <w:spacing w:val="-4"/>
        </w:rPr>
        <w:t xml:space="preserve"> </w:t>
      </w:r>
      <w:r>
        <w:t>Outside</w:t>
      </w:r>
      <w:r>
        <w:rPr>
          <w:spacing w:val="-4"/>
        </w:rPr>
        <w:t xml:space="preserve"> </w:t>
      </w:r>
      <w:r>
        <w:t>sources</w:t>
      </w:r>
      <w:r>
        <w:rPr>
          <w:spacing w:val="-4"/>
        </w:rPr>
        <w:t xml:space="preserve"> </w:t>
      </w:r>
      <w:r>
        <w:t>are</w:t>
      </w:r>
      <w:r>
        <w:rPr>
          <w:spacing w:val="-4"/>
        </w:rPr>
        <w:t xml:space="preserve"> </w:t>
      </w:r>
      <w:r>
        <w:t>to</w:t>
      </w:r>
      <w:r>
        <w:rPr>
          <w:spacing w:val="-4"/>
        </w:rPr>
        <w:t xml:space="preserve"> </w:t>
      </w:r>
      <w:r>
        <w:t>be</w:t>
      </w:r>
      <w:r>
        <w:rPr>
          <w:spacing w:val="-4"/>
        </w:rPr>
        <w:t xml:space="preserve"> </w:t>
      </w:r>
      <w:r>
        <w:t>properly</w:t>
      </w:r>
      <w:r>
        <w:rPr>
          <w:spacing w:val="-4"/>
        </w:rPr>
        <w:t xml:space="preserve"> </w:t>
      </w:r>
      <w:r>
        <w:t xml:space="preserve">referenced and/or quoted, including the use of </w:t>
      </w:r>
      <w:proofErr w:type="spellStart"/>
      <w:r>
        <w:t>ChatGPT</w:t>
      </w:r>
      <w:proofErr w:type="spellEnd"/>
      <w:r>
        <w:t xml:space="preserve"> or any other AI-software and tools.</w:t>
      </w:r>
    </w:p>
    <w:p w14:paraId="71B48E89" w14:textId="77777777" w:rsidR="004C7E8A" w:rsidRDefault="004C7E8A">
      <w:pPr>
        <w:pStyle w:val="BodyText"/>
      </w:pPr>
    </w:p>
    <w:p w14:paraId="71B48E8A" w14:textId="77777777" w:rsidR="004C7E8A" w:rsidRDefault="005C7C23">
      <w:pPr>
        <w:ind w:left="760" w:right="859"/>
        <w:rPr>
          <w:b/>
          <w:sz w:val="24"/>
        </w:rPr>
      </w:pPr>
      <w:r>
        <w:rPr>
          <w:sz w:val="24"/>
        </w:rPr>
        <w:t>The</w:t>
      </w:r>
      <w:r>
        <w:rPr>
          <w:spacing w:val="-4"/>
          <w:sz w:val="24"/>
        </w:rPr>
        <w:t xml:space="preserve"> </w:t>
      </w:r>
      <w:r>
        <w:rPr>
          <w:sz w:val="24"/>
        </w:rPr>
        <w:t>policies</w:t>
      </w:r>
      <w:r>
        <w:rPr>
          <w:spacing w:val="-4"/>
          <w:sz w:val="24"/>
        </w:rPr>
        <w:t xml:space="preserve"> </w:t>
      </w:r>
      <w:r>
        <w:rPr>
          <w:sz w:val="24"/>
        </w:rPr>
        <w:t>of</w:t>
      </w:r>
      <w:r>
        <w:rPr>
          <w:spacing w:val="-4"/>
          <w:sz w:val="24"/>
        </w:rPr>
        <w:t xml:space="preserve"> </w:t>
      </w:r>
      <w:r>
        <w:rPr>
          <w:sz w:val="24"/>
        </w:rPr>
        <w:t>Wagner</w:t>
      </w:r>
      <w:r>
        <w:rPr>
          <w:spacing w:val="-4"/>
          <w:sz w:val="24"/>
        </w:rPr>
        <w:t xml:space="preserve"> </w:t>
      </w:r>
      <w:r>
        <w:rPr>
          <w:sz w:val="24"/>
        </w:rPr>
        <w:t>require</w:t>
      </w:r>
      <w:r>
        <w:rPr>
          <w:spacing w:val="-4"/>
          <w:sz w:val="24"/>
        </w:rPr>
        <w:t xml:space="preserve"> </w:t>
      </w:r>
      <w:r>
        <w:rPr>
          <w:sz w:val="24"/>
        </w:rPr>
        <w:t>that</w:t>
      </w:r>
      <w:r>
        <w:rPr>
          <w:spacing w:val="-4"/>
          <w:sz w:val="24"/>
        </w:rPr>
        <w:t xml:space="preserve"> </w:t>
      </w:r>
      <w:r>
        <w:rPr>
          <w:sz w:val="24"/>
        </w:rPr>
        <w:t>you</w:t>
      </w:r>
      <w:r>
        <w:rPr>
          <w:spacing w:val="-4"/>
          <w:sz w:val="24"/>
        </w:rPr>
        <w:t xml:space="preserve"> </w:t>
      </w:r>
      <w:r>
        <w:rPr>
          <w:sz w:val="24"/>
        </w:rPr>
        <w:t>complete</w:t>
      </w:r>
      <w:r>
        <w:rPr>
          <w:spacing w:val="-4"/>
          <w:sz w:val="24"/>
        </w:rPr>
        <w:t xml:space="preserve"> </w:t>
      </w:r>
      <w:r>
        <w:rPr>
          <w:sz w:val="24"/>
        </w:rPr>
        <w:t>and</w:t>
      </w:r>
      <w:r>
        <w:rPr>
          <w:spacing w:val="-4"/>
          <w:sz w:val="24"/>
        </w:rPr>
        <w:t xml:space="preserve"> </w:t>
      </w:r>
      <w:r>
        <w:rPr>
          <w:sz w:val="24"/>
        </w:rPr>
        <w:t>submit</w:t>
      </w:r>
      <w:r>
        <w:rPr>
          <w:spacing w:val="-4"/>
          <w:sz w:val="24"/>
        </w:rPr>
        <w:t xml:space="preserve"> </w:t>
      </w:r>
      <w:r>
        <w:rPr>
          <w:sz w:val="24"/>
        </w:rPr>
        <w:t>your</w:t>
      </w:r>
      <w:r>
        <w:rPr>
          <w:spacing w:val="-4"/>
          <w:sz w:val="24"/>
        </w:rPr>
        <w:t xml:space="preserve"> </w:t>
      </w:r>
      <w:r>
        <w:rPr>
          <w:sz w:val="24"/>
        </w:rPr>
        <w:t>own</w:t>
      </w:r>
      <w:r>
        <w:rPr>
          <w:spacing w:val="-4"/>
          <w:sz w:val="24"/>
        </w:rPr>
        <w:t xml:space="preserve"> </w:t>
      </w:r>
      <w:r>
        <w:rPr>
          <w:sz w:val="24"/>
        </w:rPr>
        <w:t>work.</w:t>
      </w:r>
      <w:r>
        <w:rPr>
          <w:spacing w:val="-4"/>
          <w:sz w:val="24"/>
        </w:rPr>
        <w:t xml:space="preserve"> </w:t>
      </w:r>
      <w:r>
        <w:rPr>
          <w:sz w:val="24"/>
        </w:rPr>
        <w:t>If</w:t>
      </w:r>
      <w:r>
        <w:rPr>
          <w:spacing w:val="-4"/>
          <w:sz w:val="24"/>
        </w:rPr>
        <w:t xml:space="preserve"> </w:t>
      </w:r>
      <w:r>
        <w:rPr>
          <w:sz w:val="24"/>
        </w:rPr>
        <w:t>you</w:t>
      </w:r>
      <w:r>
        <w:rPr>
          <w:spacing w:val="-4"/>
          <w:sz w:val="24"/>
        </w:rPr>
        <w:t xml:space="preserve"> </w:t>
      </w:r>
      <w:r>
        <w:rPr>
          <w:sz w:val="24"/>
        </w:rPr>
        <w:t xml:space="preserve">use </w:t>
      </w:r>
      <w:proofErr w:type="spellStart"/>
      <w:r>
        <w:rPr>
          <w:sz w:val="24"/>
        </w:rPr>
        <w:t>ChatGPT</w:t>
      </w:r>
      <w:proofErr w:type="spellEnd"/>
      <w:r>
        <w:rPr>
          <w:sz w:val="24"/>
        </w:rPr>
        <w:t xml:space="preserve">, Bard, and other generative AI tools in your work, you must cite them. </w:t>
      </w:r>
      <w:r>
        <w:rPr>
          <w:b/>
          <w:sz w:val="24"/>
        </w:rPr>
        <w:t>If you don’t this violates the school’s norms, and you will be held to Wagner’s Academic Integrity Policy.</w:t>
      </w:r>
    </w:p>
    <w:p w14:paraId="71B48E8B" w14:textId="77777777" w:rsidR="004C7E8A" w:rsidRDefault="004C7E8A">
      <w:pPr>
        <w:pStyle w:val="BodyText"/>
        <w:rPr>
          <w:b/>
        </w:rPr>
      </w:pPr>
    </w:p>
    <w:p w14:paraId="71B48E8D" w14:textId="602E06B3" w:rsidR="004C7E8A" w:rsidRDefault="005C7C23" w:rsidP="005C7C23">
      <w:pPr>
        <w:ind w:left="760"/>
        <w:rPr>
          <w:b/>
          <w:sz w:val="24"/>
        </w:rPr>
      </w:pPr>
      <w:r w:rsidRPr="005C7C23">
        <w:rPr>
          <w:b/>
          <w:sz w:val="24"/>
        </w:rPr>
        <w:t xml:space="preserve">Our primary recommendation is to </w:t>
      </w:r>
      <w:r w:rsidRPr="005C7C23">
        <w:rPr>
          <w:b/>
          <w:sz w:val="24"/>
          <w:u w:val="single"/>
        </w:rPr>
        <w:t>NOT</w:t>
      </w:r>
      <w:r w:rsidRPr="005C7C23">
        <w:rPr>
          <w:b/>
          <w:sz w:val="24"/>
        </w:rPr>
        <w:t xml:space="preserve"> use AI-software because this software is often a substitute for the learning process. If you choose to use generative</w:t>
      </w:r>
      <w:r>
        <w:rPr>
          <w:b/>
          <w:sz w:val="24"/>
        </w:rPr>
        <w:t xml:space="preserve"> AI-software and tools, in addition to citing its use, you </w:t>
      </w:r>
      <w:r>
        <w:rPr>
          <w:b/>
          <w:spacing w:val="-2"/>
          <w:sz w:val="24"/>
        </w:rPr>
        <w:t>must:</w:t>
      </w:r>
    </w:p>
    <w:p w14:paraId="71B48E8E" w14:textId="77777777" w:rsidR="004C7E8A" w:rsidRDefault="005C7C23">
      <w:pPr>
        <w:pStyle w:val="ListParagraph"/>
        <w:numPr>
          <w:ilvl w:val="0"/>
          <w:numId w:val="2"/>
        </w:numPr>
        <w:tabs>
          <w:tab w:val="left" w:pos="1480"/>
        </w:tabs>
        <w:ind w:right="1446"/>
        <w:rPr>
          <w:sz w:val="24"/>
        </w:rPr>
      </w:pPr>
      <w:r>
        <w:rPr>
          <w:sz w:val="24"/>
        </w:rPr>
        <w:t>provide</w:t>
      </w:r>
      <w:r>
        <w:rPr>
          <w:spacing w:val="-4"/>
          <w:sz w:val="24"/>
        </w:rPr>
        <w:t xml:space="preserve"> </w:t>
      </w:r>
      <w:r>
        <w:rPr>
          <w:sz w:val="24"/>
        </w:rPr>
        <w:t>an</w:t>
      </w:r>
      <w:r>
        <w:rPr>
          <w:spacing w:val="-4"/>
          <w:sz w:val="24"/>
        </w:rPr>
        <w:t xml:space="preserve"> </w:t>
      </w:r>
      <w:r>
        <w:rPr>
          <w:sz w:val="24"/>
        </w:rPr>
        <w:t>explanation</w:t>
      </w:r>
      <w:r>
        <w:rPr>
          <w:spacing w:val="-4"/>
          <w:sz w:val="24"/>
        </w:rPr>
        <w:t xml:space="preserve"> </w:t>
      </w:r>
      <w:r>
        <w:rPr>
          <w:sz w:val="24"/>
        </w:rPr>
        <w:t>of</w:t>
      </w:r>
      <w:r>
        <w:rPr>
          <w:spacing w:val="-4"/>
          <w:sz w:val="24"/>
        </w:rPr>
        <w:t xml:space="preserve"> </w:t>
      </w:r>
      <w:r>
        <w:rPr>
          <w:sz w:val="24"/>
        </w:rPr>
        <w:t>the</w:t>
      </w:r>
      <w:r>
        <w:rPr>
          <w:spacing w:val="-4"/>
          <w:sz w:val="24"/>
        </w:rPr>
        <w:t xml:space="preserve"> </w:t>
      </w:r>
      <w:r>
        <w:rPr>
          <w:sz w:val="24"/>
        </w:rPr>
        <w:t>logic</w:t>
      </w:r>
      <w:r>
        <w:rPr>
          <w:spacing w:val="-4"/>
          <w:sz w:val="24"/>
        </w:rPr>
        <w:t xml:space="preserve"> </w:t>
      </w:r>
      <w:r>
        <w:rPr>
          <w:sz w:val="24"/>
        </w:rPr>
        <w:t>and</w:t>
      </w:r>
      <w:r>
        <w:rPr>
          <w:spacing w:val="-4"/>
          <w:sz w:val="24"/>
        </w:rPr>
        <w:t xml:space="preserve"> </w:t>
      </w:r>
      <w:r>
        <w:rPr>
          <w:sz w:val="24"/>
        </w:rPr>
        <w:t>reasoning</w:t>
      </w:r>
      <w:r>
        <w:rPr>
          <w:spacing w:val="-4"/>
          <w:sz w:val="24"/>
        </w:rPr>
        <w:t xml:space="preserve"> </w:t>
      </w:r>
      <w:r>
        <w:rPr>
          <w:sz w:val="24"/>
        </w:rPr>
        <w:t>for</w:t>
      </w:r>
      <w:r>
        <w:rPr>
          <w:spacing w:val="-4"/>
          <w:sz w:val="24"/>
        </w:rPr>
        <w:t xml:space="preserve"> </w:t>
      </w:r>
      <w:r>
        <w:rPr>
          <w:sz w:val="24"/>
        </w:rPr>
        <w:t>how</w:t>
      </w:r>
      <w:r>
        <w:rPr>
          <w:spacing w:val="-4"/>
          <w:sz w:val="24"/>
        </w:rPr>
        <w:t xml:space="preserve"> </w:t>
      </w:r>
      <w:r>
        <w:rPr>
          <w:sz w:val="24"/>
        </w:rPr>
        <w:t>the</w:t>
      </w:r>
      <w:r>
        <w:rPr>
          <w:spacing w:val="-4"/>
          <w:sz w:val="24"/>
        </w:rPr>
        <w:t xml:space="preserve"> </w:t>
      </w:r>
      <w:r>
        <w:rPr>
          <w:sz w:val="24"/>
        </w:rPr>
        <w:t>software</w:t>
      </w:r>
      <w:r>
        <w:rPr>
          <w:spacing w:val="-4"/>
          <w:sz w:val="24"/>
        </w:rPr>
        <w:t xml:space="preserve"> </w:t>
      </w:r>
      <w:r>
        <w:rPr>
          <w:sz w:val="24"/>
        </w:rPr>
        <w:t xml:space="preserve">was </w:t>
      </w:r>
      <w:r>
        <w:rPr>
          <w:spacing w:val="-2"/>
          <w:sz w:val="24"/>
        </w:rPr>
        <w:t>used;</w:t>
      </w:r>
    </w:p>
    <w:p w14:paraId="71B48E8F" w14:textId="77777777" w:rsidR="004C7E8A" w:rsidRDefault="005C7C23">
      <w:pPr>
        <w:pStyle w:val="ListParagraph"/>
        <w:numPr>
          <w:ilvl w:val="0"/>
          <w:numId w:val="2"/>
        </w:numPr>
        <w:tabs>
          <w:tab w:val="left" w:pos="1480"/>
        </w:tabs>
        <w:ind w:right="953"/>
        <w:rPr>
          <w:sz w:val="24"/>
        </w:rPr>
      </w:pPr>
      <w:r>
        <w:rPr>
          <w:sz w:val="24"/>
        </w:rPr>
        <w:t>provide</w:t>
      </w:r>
      <w:r>
        <w:rPr>
          <w:spacing w:val="-3"/>
          <w:sz w:val="24"/>
        </w:rPr>
        <w:t xml:space="preserve"> </w:t>
      </w:r>
      <w:r>
        <w:rPr>
          <w:sz w:val="24"/>
        </w:rPr>
        <w:t>the</w:t>
      </w:r>
      <w:r>
        <w:rPr>
          <w:spacing w:val="-3"/>
          <w:sz w:val="24"/>
        </w:rPr>
        <w:t xml:space="preserve"> </w:t>
      </w:r>
      <w:r>
        <w:rPr>
          <w:sz w:val="24"/>
        </w:rPr>
        <w:t>specific</w:t>
      </w:r>
      <w:r>
        <w:rPr>
          <w:spacing w:val="-3"/>
          <w:sz w:val="24"/>
        </w:rPr>
        <w:t xml:space="preserve"> </w:t>
      </w:r>
      <w:r>
        <w:rPr>
          <w:sz w:val="24"/>
        </w:rPr>
        <w:t>tools</w:t>
      </w:r>
      <w:r>
        <w:rPr>
          <w:spacing w:val="-3"/>
          <w:sz w:val="24"/>
        </w:rPr>
        <w:t xml:space="preserve"> </w:t>
      </w:r>
      <w:r>
        <w:rPr>
          <w:sz w:val="24"/>
        </w:rPr>
        <w:t>you</w:t>
      </w:r>
      <w:r>
        <w:rPr>
          <w:spacing w:val="-3"/>
          <w:sz w:val="24"/>
        </w:rPr>
        <w:t xml:space="preserve"> </w:t>
      </w:r>
      <w:r>
        <w:rPr>
          <w:sz w:val="24"/>
        </w:rPr>
        <w:t>used,</w:t>
      </w:r>
      <w:r>
        <w:rPr>
          <w:spacing w:val="-3"/>
          <w:sz w:val="24"/>
        </w:rPr>
        <w:t xml:space="preserve"> </w:t>
      </w:r>
      <w:r>
        <w:rPr>
          <w:sz w:val="24"/>
        </w:rPr>
        <w:t>why</w:t>
      </w:r>
      <w:r>
        <w:rPr>
          <w:spacing w:val="-3"/>
          <w:sz w:val="24"/>
        </w:rPr>
        <w:t xml:space="preserve"> </w:t>
      </w:r>
      <w:r>
        <w:rPr>
          <w:sz w:val="24"/>
        </w:rPr>
        <w:t>you</w:t>
      </w:r>
      <w:r>
        <w:rPr>
          <w:spacing w:val="-3"/>
          <w:sz w:val="24"/>
        </w:rPr>
        <w:t xml:space="preserve"> </w:t>
      </w:r>
      <w:r>
        <w:rPr>
          <w:sz w:val="24"/>
        </w:rPr>
        <w:t>choose</w:t>
      </w:r>
      <w:r>
        <w:rPr>
          <w:spacing w:val="-3"/>
          <w:sz w:val="24"/>
        </w:rPr>
        <w:t xml:space="preserve"> </w:t>
      </w:r>
      <w:r>
        <w:rPr>
          <w:sz w:val="24"/>
        </w:rPr>
        <w:t>them,</w:t>
      </w:r>
      <w:r>
        <w:rPr>
          <w:spacing w:val="-3"/>
          <w:sz w:val="24"/>
        </w:rPr>
        <w:t xml:space="preserve"> </w:t>
      </w:r>
      <w:r>
        <w:rPr>
          <w:sz w:val="24"/>
        </w:rPr>
        <w:t>and</w:t>
      </w:r>
      <w:r>
        <w:rPr>
          <w:spacing w:val="-3"/>
          <w:sz w:val="24"/>
        </w:rPr>
        <w:t xml:space="preserve"> </w:t>
      </w:r>
      <w:r>
        <w:rPr>
          <w:sz w:val="24"/>
        </w:rPr>
        <w:t>prompts</w:t>
      </w:r>
      <w:r>
        <w:rPr>
          <w:spacing w:val="-3"/>
          <w:sz w:val="24"/>
        </w:rPr>
        <w:t xml:space="preserve"> </w:t>
      </w:r>
      <w:r>
        <w:rPr>
          <w:sz w:val="24"/>
        </w:rPr>
        <w:t>used</w:t>
      </w:r>
      <w:r>
        <w:rPr>
          <w:spacing w:val="-3"/>
          <w:sz w:val="24"/>
        </w:rPr>
        <w:t xml:space="preserve"> </w:t>
      </w:r>
      <w:r>
        <w:rPr>
          <w:sz w:val="24"/>
        </w:rPr>
        <w:t>to generate such outcomes.</w:t>
      </w:r>
    </w:p>
    <w:p w14:paraId="71B48E90" w14:textId="77777777" w:rsidR="004C7E8A" w:rsidRDefault="005C7C23">
      <w:pPr>
        <w:pStyle w:val="ListParagraph"/>
        <w:numPr>
          <w:ilvl w:val="0"/>
          <w:numId w:val="2"/>
        </w:numPr>
        <w:tabs>
          <w:tab w:val="left" w:pos="1480"/>
        </w:tabs>
        <w:ind w:right="1522"/>
        <w:rPr>
          <w:sz w:val="24"/>
        </w:rPr>
      </w:pPr>
      <w:r>
        <w:rPr>
          <w:sz w:val="24"/>
        </w:rPr>
        <w:t>You</w:t>
      </w:r>
      <w:r>
        <w:rPr>
          <w:spacing w:val="-6"/>
          <w:sz w:val="24"/>
        </w:rPr>
        <w:t xml:space="preserve"> </w:t>
      </w:r>
      <w:r>
        <w:rPr>
          <w:sz w:val="24"/>
        </w:rPr>
        <w:t>understand</w:t>
      </w:r>
      <w:r>
        <w:rPr>
          <w:spacing w:val="-6"/>
          <w:sz w:val="24"/>
        </w:rPr>
        <w:t xml:space="preserve"> </w:t>
      </w:r>
      <w:r>
        <w:rPr>
          <w:sz w:val="24"/>
        </w:rPr>
        <w:t>that</w:t>
      </w:r>
      <w:r>
        <w:rPr>
          <w:spacing w:val="-6"/>
          <w:sz w:val="24"/>
        </w:rPr>
        <w:t xml:space="preserve"> </w:t>
      </w:r>
      <w:r>
        <w:rPr>
          <w:sz w:val="24"/>
        </w:rPr>
        <w:t>you</w:t>
      </w:r>
      <w:r>
        <w:rPr>
          <w:spacing w:val="-6"/>
          <w:sz w:val="24"/>
        </w:rPr>
        <w:t xml:space="preserve"> </w:t>
      </w:r>
      <w:r>
        <w:rPr>
          <w:sz w:val="24"/>
        </w:rPr>
        <w:t>are</w:t>
      </w:r>
      <w:r>
        <w:rPr>
          <w:spacing w:val="-6"/>
          <w:sz w:val="24"/>
        </w:rPr>
        <w:t xml:space="preserve"> </w:t>
      </w:r>
      <w:r>
        <w:rPr>
          <w:sz w:val="24"/>
        </w:rPr>
        <w:t>responsible</w:t>
      </w:r>
      <w:r>
        <w:rPr>
          <w:spacing w:val="-6"/>
          <w:sz w:val="24"/>
        </w:rPr>
        <w:t xml:space="preserve"> </w:t>
      </w:r>
      <w:r>
        <w:rPr>
          <w:sz w:val="24"/>
        </w:rPr>
        <w:t>for</w:t>
      </w:r>
      <w:r>
        <w:rPr>
          <w:spacing w:val="-6"/>
          <w:sz w:val="24"/>
        </w:rPr>
        <w:t xml:space="preserve"> </w:t>
      </w:r>
      <w:r>
        <w:rPr>
          <w:sz w:val="24"/>
        </w:rPr>
        <w:t>understanding</w:t>
      </w:r>
      <w:r>
        <w:rPr>
          <w:spacing w:val="-6"/>
          <w:sz w:val="24"/>
        </w:rPr>
        <w:t xml:space="preserve"> </w:t>
      </w:r>
      <w:r>
        <w:rPr>
          <w:sz w:val="24"/>
        </w:rPr>
        <w:t>everything</w:t>
      </w:r>
      <w:r>
        <w:rPr>
          <w:spacing w:val="-6"/>
          <w:sz w:val="24"/>
        </w:rPr>
        <w:t xml:space="preserve"> </w:t>
      </w:r>
      <w:r>
        <w:rPr>
          <w:sz w:val="24"/>
        </w:rPr>
        <w:t>you submit.</w:t>
      </w:r>
      <w:r>
        <w:rPr>
          <w:spacing w:val="-5"/>
          <w:sz w:val="24"/>
        </w:rPr>
        <w:t xml:space="preserve"> </w:t>
      </w:r>
      <w:r>
        <w:rPr>
          <w:sz w:val="24"/>
        </w:rPr>
        <w:t>You</w:t>
      </w:r>
      <w:r>
        <w:rPr>
          <w:spacing w:val="-5"/>
          <w:sz w:val="24"/>
        </w:rPr>
        <w:t xml:space="preserve"> </w:t>
      </w:r>
      <w:r>
        <w:rPr>
          <w:sz w:val="24"/>
        </w:rPr>
        <w:t>need</w:t>
      </w:r>
      <w:r>
        <w:rPr>
          <w:spacing w:val="-5"/>
          <w:sz w:val="24"/>
        </w:rPr>
        <w:t xml:space="preserve"> </w:t>
      </w:r>
      <w:r>
        <w:rPr>
          <w:sz w:val="24"/>
        </w:rPr>
        <w:t>to</w:t>
      </w:r>
      <w:r>
        <w:rPr>
          <w:spacing w:val="-5"/>
          <w:sz w:val="24"/>
        </w:rPr>
        <w:t xml:space="preserve"> </w:t>
      </w:r>
      <w:r>
        <w:rPr>
          <w:sz w:val="24"/>
        </w:rPr>
        <w:t>identify</w:t>
      </w:r>
      <w:r>
        <w:rPr>
          <w:spacing w:val="-5"/>
          <w:sz w:val="24"/>
        </w:rPr>
        <w:t xml:space="preserve"> </w:t>
      </w:r>
      <w:r>
        <w:rPr>
          <w:sz w:val="24"/>
        </w:rPr>
        <w:t>and</w:t>
      </w:r>
      <w:r>
        <w:rPr>
          <w:spacing w:val="-5"/>
          <w:sz w:val="24"/>
        </w:rPr>
        <w:t xml:space="preserve"> </w:t>
      </w:r>
      <w:r>
        <w:rPr>
          <w:sz w:val="24"/>
        </w:rPr>
        <w:t>fix</w:t>
      </w:r>
      <w:r>
        <w:rPr>
          <w:spacing w:val="-5"/>
          <w:sz w:val="24"/>
        </w:rPr>
        <w:t xml:space="preserve"> </w:t>
      </w:r>
      <w:r>
        <w:rPr>
          <w:sz w:val="24"/>
        </w:rPr>
        <w:t>any</w:t>
      </w:r>
      <w:r>
        <w:rPr>
          <w:spacing w:val="-5"/>
          <w:sz w:val="24"/>
        </w:rPr>
        <w:t xml:space="preserve"> </w:t>
      </w:r>
      <w:r>
        <w:rPr>
          <w:sz w:val="24"/>
        </w:rPr>
        <w:t>weaknesses</w:t>
      </w:r>
      <w:r>
        <w:rPr>
          <w:spacing w:val="-5"/>
          <w:sz w:val="24"/>
        </w:rPr>
        <w:t xml:space="preserve"> </w:t>
      </w:r>
      <w:r>
        <w:rPr>
          <w:sz w:val="24"/>
        </w:rPr>
        <w:t>or</w:t>
      </w:r>
      <w:r>
        <w:rPr>
          <w:spacing w:val="-5"/>
          <w:sz w:val="24"/>
        </w:rPr>
        <w:t xml:space="preserve"> </w:t>
      </w:r>
      <w:r>
        <w:rPr>
          <w:sz w:val="24"/>
        </w:rPr>
        <w:t>errors</w:t>
      </w:r>
      <w:r>
        <w:rPr>
          <w:spacing w:val="-5"/>
          <w:sz w:val="24"/>
        </w:rPr>
        <w:t xml:space="preserve"> </w:t>
      </w:r>
      <w:r>
        <w:rPr>
          <w:sz w:val="24"/>
        </w:rPr>
        <w:t>in</w:t>
      </w:r>
      <w:r>
        <w:rPr>
          <w:spacing w:val="-5"/>
          <w:sz w:val="24"/>
        </w:rPr>
        <w:t xml:space="preserve"> </w:t>
      </w:r>
      <w:r>
        <w:rPr>
          <w:sz w:val="24"/>
        </w:rPr>
        <w:t>AI</w:t>
      </w:r>
      <w:r>
        <w:rPr>
          <w:spacing w:val="-5"/>
          <w:sz w:val="24"/>
        </w:rPr>
        <w:t xml:space="preserve"> </w:t>
      </w:r>
      <w:r>
        <w:rPr>
          <w:sz w:val="24"/>
        </w:rPr>
        <w:t>output.</w:t>
      </w:r>
    </w:p>
    <w:p w14:paraId="71B48E91" w14:textId="77777777" w:rsidR="004C7E8A" w:rsidRDefault="005C7C23">
      <w:pPr>
        <w:pStyle w:val="ListParagraph"/>
        <w:numPr>
          <w:ilvl w:val="0"/>
          <w:numId w:val="2"/>
        </w:numPr>
        <w:tabs>
          <w:tab w:val="left" w:pos="1479"/>
        </w:tabs>
        <w:ind w:left="1479" w:hanging="359"/>
        <w:rPr>
          <w:sz w:val="24"/>
        </w:rPr>
      </w:pPr>
      <w:r>
        <w:rPr>
          <w:b/>
          <w:sz w:val="24"/>
        </w:rPr>
        <w:t>Absolute</w:t>
      </w:r>
      <w:r>
        <w:rPr>
          <w:b/>
          <w:spacing w:val="-6"/>
          <w:sz w:val="24"/>
        </w:rPr>
        <w:t xml:space="preserve"> </w:t>
      </w:r>
      <w:r>
        <w:rPr>
          <w:b/>
          <w:sz w:val="24"/>
        </w:rPr>
        <w:t>no’s;</w:t>
      </w:r>
      <w:r>
        <w:rPr>
          <w:b/>
          <w:spacing w:val="-5"/>
          <w:sz w:val="24"/>
        </w:rPr>
        <w:t xml:space="preserve"> </w:t>
      </w:r>
      <w:r>
        <w:rPr>
          <w:sz w:val="24"/>
        </w:rPr>
        <w:t>You</w:t>
      </w:r>
      <w:r>
        <w:rPr>
          <w:spacing w:val="-5"/>
          <w:sz w:val="24"/>
        </w:rPr>
        <w:t xml:space="preserve"> </w:t>
      </w:r>
      <w:r>
        <w:rPr>
          <w:sz w:val="24"/>
        </w:rPr>
        <w:t>cannot</w:t>
      </w:r>
      <w:r>
        <w:rPr>
          <w:spacing w:val="-6"/>
          <w:sz w:val="24"/>
        </w:rPr>
        <w:t xml:space="preserve"> </w:t>
      </w:r>
      <w:r>
        <w:rPr>
          <w:sz w:val="24"/>
        </w:rPr>
        <w:t>use</w:t>
      </w:r>
      <w:r>
        <w:rPr>
          <w:spacing w:val="-5"/>
          <w:sz w:val="24"/>
        </w:rPr>
        <w:t xml:space="preserve"> </w:t>
      </w:r>
      <w:r>
        <w:rPr>
          <w:sz w:val="24"/>
        </w:rPr>
        <w:t>AI</w:t>
      </w:r>
      <w:r>
        <w:rPr>
          <w:spacing w:val="-5"/>
          <w:sz w:val="24"/>
        </w:rPr>
        <w:t xml:space="preserve"> to:</w:t>
      </w:r>
    </w:p>
    <w:p w14:paraId="71B48E92" w14:textId="77777777" w:rsidR="004C7E8A" w:rsidRDefault="005C7C23">
      <w:pPr>
        <w:pStyle w:val="ListParagraph"/>
        <w:numPr>
          <w:ilvl w:val="1"/>
          <w:numId w:val="2"/>
        </w:numPr>
        <w:tabs>
          <w:tab w:val="left" w:pos="2199"/>
        </w:tabs>
        <w:ind w:left="2199" w:hanging="359"/>
        <w:rPr>
          <w:sz w:val="24"/>
        </w:rPr>
      </w:pPr>
      <w:r>
        <w:rPr>
          <w:sz w:val="24"/>
        </w:rPr>
        <w:t>Write</w:t>
      </w:r>
      <w:r>
        <w:rPr>
          <w:spacing w:val="-1"/>
          <w:sz w:val="24"/>
        </w:rPr>
        <w:t xml:space="preserve"> </w:t>
      </w:r>
      <w:r>
        <w:rPr>
          <w:sz w:val="24"/>
        </w:rPr>
        <w:t>or</w:t>
      </w:r>
      <w:r>
        <w:rPr>
          <w:spacing w:val="-1"/>
          <w:sz w:val="24"/>
        </w:rPr>
        <w:t xml:space="preserve"> </w:t>
      </w:r>
      <w:r>
        <w:rPr>
          <w:sz w:val="24"/>
        </w:rPr>
        <w:t>otherwise</w:t>
      </w:r>
      <w:r>
        <w:rPr>
          <w:spacing w:val="-1"/>
          <w:sz w:val="24"/>
        </w:rPr>
        <w:t xml:space="preserve"> </w:t>
      </w:r>
      <w:r>
        <w:rPr>
          <w:sz w:val="24"/>
        </w:rPr>
        <w:t>draft</w:t>
      </w:r>
      <w:r>
        <w:rPr>
          <w:spacing w:val="-1"/>
          <w:sz w:val="24"/>
        </w:rPr>
        <w:t xml:space="preserve"> </w:t>
      </w:r>
      <w:r>
        <w:rPr>
          <w:sz w:val="24"/>
        </w:rPr>
        <w:t>your</w:t>
      </w:r>
      <w:r>
        <w:rPr>
          <w:spacing w:val="-1"/>
          <w:sz w:val="24"/>
        </w:rPr>
        <w:t xml:space="preserve"> </w:t>
      </w:r>
      <w:r>
        <w:rPr>
          <w:spacing w:val="-2"/>
          <w:sz w:val="24"/>
        </w:rPr>
        <w:t>assignments</w:t>
      </w:r>
    </w:p>
    <w:p w14:paraId="71B48E93" w14:textId="77777777" w:rsidR="004C7E8A" w:rsidRDefault="004C7E8A">
      <w:pPr>
        <w:rPr>
          <w:sz w:val="24"/>
        </w:rPr>
        <w:sectPr w:rsidR="004C7E8A">
          <w:pgSz w:w="12240" w:h="15840"/>
          <w:pgMar w:top="1360" w:right="680" w:bottom="980" w:left="680" w:header="0" w:footer="786" w:gutter="0"/>
          <w:cols w:space="720"/>
        </w:sectPr>
      </w:pPr>
    </w:p>
    <w:p w14:paraId="71B48E94" w14:textId="77777777" w:rsidR="004C7E8A" w:rsidRDefault="005C7C23">
      <w:pPr>
        <w:pStyle w:val="ListParagraph"/>
        <w:numPr>
          <w:ilvl w:val="1"/>
          <w:numId w:val="2"/>
        </w:numPr>
        <w:tabs>
          <w:tab w:val="left" w:pos="2200"/>
        </w:tabs>
        <w:spacing w:before="80"/>
        <w:ind w:right="887"/>
        <w:rPr>
          <w:sz w:val="24"/>
        </w:rPr>
      </w:pPr>
      <w:r>
        <w:rPr>
          <w:sz w:val="24"/>
        </w:rPr>
        <w:lastRenderedPageBreak/>
        <w:t>Generate</w:t>
      </w:r>
      <w:r>
        <w:rPr>
          <w:spacing w:val="-4"/>
          <w:sz w:val="24"/>
        </w:rPr>
        <w:t xml:space="preserve"> </w:t>
      </w:r>
      <w:r>
        <w:rPr>
          <w:sz w:val="24"/>
        </w:rPr>
        <w:t>the</w:t>
      </w:r>
      <w:r>
        <w:rPr>
          <w:spacing w:val="-4"/>
          <w:sz w:val="24"/>
        </w:rPr>
        <w:t xml:space="preserve"> </w:t>
      </w:r>
      <w:r>
        <w:rPr>
          <w:sz w:val="24"/>
        </w:rPr>
        <w:t>initial</w:t>
      </w:r>
      <w:r>
        <w:rPr>
          <w:spacing w:val="-4"/>
          <w:sz w:val="24"/>
        </w:rPr>
        <w:t xml:space="preserve"> </w:t>
      </w:r>
      <w:r>
        <w:rPr>
          <w:sz w:val="24"/>
        </w:rPr>
        <w:t>idea,</w:t>
      </w:r>
      <w:r>
        <w:rPr>
          <w:spacing w:val="-4"/>
          <w:sz w:val="24"/>
        </w:rPr>
        <w:t xml:space="preserve"> </w:t>
      </w:r>
      <w:r>
        <w:rPr>
          <w:sz w:val="24"/>
        </w:rPr>
        <w:t>thesis</w:t>
      </w:r>
      <w:r>
        <w:rPr>
          <w:spacing w:val="-4"/>
          <w:sz w:val="24"/>
        </w:rPr>
        <w:t xml:space="preserve"> </w:t>
      </w:r>
      <w:r>
        <w:rPr>
          <w:sz w:val="24"/>
        </w:rPr>
        <w:t>statement</w:t>
      </w:r>
      <w:r>
        <w:rPr>
          <w:spacing w:val="-4"/>
          <w:sz w:val="24"/>
        </w:rPr>
        <w:t xml:space="preserve"> </w:t>
      </w:r>
      <w:r>
        <w:rPr>
          <w:sz w:val="24"/>
        </w:rPr>
        <w:t>or</w:t>
      </w:r>
      <w:r>
        <w:rPr>
          <w:spacing w:val="-4"/>
          <w:sz w:val="24"/>
        </w:rPr>
        <w:t xml:space="preserve"> </w:t>
      </w:r>
      <w:r>
        <w:rPr>
          <w:sz w:val="24"/>
        </w:rPr>
        <w:t>“problem</w:t>
      </w:r>
      <w:r>
        <w:rPr>
          <w:spacing w:val="-4"/>
          <w:sz w:val="24"/>
        </w:rPr>
        <w:t xml:space="preserve"> </w:t>
      </w:r>
      <w:r>
        <w:rPr>
          <w:sz w:val="24"/>
        </w:rPr>
        <w:t>statement”</w:t>
      </w:r>
      <w:r>
        <w:rPr>
          <w:spacing w:val="-4"/>
          <w:sz w:val="24"/>
        </w:rPr>
        <w:t xml:space="preserve"> </w:t>
      </w:r>
      <w:r>
        <w:rPr>
          <w:sz w:val="24"/>
        </w:rPr>
        <w:t>for</w:t>
      </w:r>
      <w:r>
        <w:rPr>
          <w:spacing w:val="-4"/>
          <w:sz w:val="24"/>
        </w:rPr>
        <w:t xml:space="preserve"> </w:t>
      </w:r>
      <w:r>
        <w:rPr>
          <w:sz w:val="24"/>
        </w:rPr>
        <w:t xml:space="preserve">your </w:t>
      </w:r>
      <w:r>
        <w:rPr>
          <w:spacing w:val="-2"/>
          <w:sz w:val="24"/>
        </w:rPr>
        <w:t>assignments</w:t>
      </w:r>
    </w:p>
    <w:p w14:paraId="71B48E95" w14:textId="77777777" w:rsidR="004C7E8A" w:rsidRDefault="005C7C23">
      <w:pPr>
        <w:pStyle w:val="BodyText"/>
        <w:spacing w:before="276"/>
        <w:ind w:left="760" w:right="828"/>
      </w:pPr>
      <w:r>
        <w:t>Please</w:t>
      </w:r>
      <w:r>
        <w:rPr>
          <w:spacing w:val="-3"/>
        </w:rPr>
        <w:t xml:space="preserve"> </w:t>
      </w:r>
      <w:r>
        <w:t>do</w:t>
      </w:r>
      <w:r>
        <w:rPr>
          <w:spacing w:val="-3"/>
        </w:rPr>
        <w:t xml:space="preserve"> </w:t>
      </w:r>
      <w:r>
        <w:t>not</w:t>
      </w:r>
      <w:r>
        <w:rPr>
          <w:spacing w:val="-3"/>
        </w:rPr>
        <w:t xml:space="preserve"> </w:t>
      </w:r>
      <w:r>
        <w:t>hesitate</w:t>
      </w:r>
      <w:r>
        <w:rPr>
          <w:spacing w:val="-3"/>
        </w:rPr>
        <w:t xml:space="preserve"> </w:t>
      </w:r>
      <w:r>
        <w:t>to</w:t>
      </w:r>
      <w:r>
        <w:rPr>
          <w:spacing w:val="-3"/>
        </w:rPr>
        <w:t xml:space="preserve"> </w:t>
      </w:r>
      <w:r>
        <w:t>reach</w:t>
      </w:r>
      <w:r>
        <w:rPr>
          <w:spacing w:val="-3"/>
        </w:rPr>
        <w:t xml:space="preserve"> </w:t>
      </w:r>
      <w:r>
        <w:t>out</w:t>
      </w:r>
      <w:r>
        <w:rPr>
          <w:spacing w:val="-3"/>
        </w:rPr>
        <w:t xml:space="preserve"> </w:t>
      </w:r>
      <w:r>
        <w:t>to</w:t>
      </w:r>
      <w:r>
        <w:rPr>
          <w:spacing w:val="-3"/>
        </w:rPr>
        <w:t xml:space="preserve"> </w:t>
      </w:r>
      <w:r>
        <w:t>your</w:t>
      </w:r>
      <w:r>
        <w:rPr>
          <w:spacing w:val="-3"/>
        </w:rPr>
        <w:t xml:space="preserve"> </w:t>
      </w:r>
      <w:r>
        <w:t>professors</w:t>
      </w:r>
      <w:r>
        <w:rPr>
          <w:spacing w:val="-3"/>
        </w:rPr>
        <w:t xml:space="preserve"> </w:t>
      </w:r>
      <w:r>
        <w:t>if</w:t>
      </w:r>
      <w:r>
        <w:rPr>
          <w:spacing w:val="-3"/>
        </w:rPr>
        <w:t xml:space="preserve"> </w:t>
      </w:r>
      <w:r>
        <w:t>you</w:t>
      </w:r>
      <w:r>
        <w:rPr>
          <w:spacing w:val="-3"/>
        </w:rPr>
        <w:t xml:space="preserve"> </w:t>
      </w:r>
      <w:r>
        <w:t>have</w:t>
      </w:r>
      <w:r>
        <w:rPr>
          <w:spacing w:val="-3"/>
        </w:rPr>
        <w:t xml:space="preserve"> </w:t>
      </w:r>
      <w:r>
        <w:t>any</w:t>
      </w:r>
      <w:r>
        <w:rPr>
          <w:spacing w:val="-3"/>
        </w:rPr>
        <w:t xml:space="preserve"> </w:t>
      </w:r>
      <w:r>
        <w:t>questions</w:t>
      </w:r>
      <w:r>
        <w:rPr>
          <w:spacing w:val="-3"/>
        </w:rPr>
        <w:t xml:space="preserve"> </w:t>
      </w:r>
      <w:r>
        <w:t>and/or would like to discuss how you might use generative AI for assignments.</w:t>
      </w:r>
    </w:p>
    <w:p w14:paraId="71B48E96" w14:textId="77777777" w:rsidR="004C7E8A" w:rsidRDefault="004C7E8A">
      <w:pPr>
        <w:pStyle w:val="BodyText"/>
        <w:spacing w:before="84"/>
      </w:pPr>
    </w:p>
    <w:p w14:paraId="71B48E97" w14:textId="77777777" w:rsidR="004C7E8A" w:rsidRDefault="005C7C23">
      <w:pPr>
        <w:pStyle w:val="Heading1"/>
        <w:ind w:right="828"/>
      </w:pPr>
      <w:bookmarkStart w:id="20" w:name="Henry_and_Lucy_Moses_Center_for_Students"/>
      <w:bookmarkEnd w:id="20"/>
      <w:r>
        <w:t>Henry</w:t>
      </w:r>
      <w:r>
        <w:rPr>
          <w:spacing w:val="-5"/>
        </w:rPr>
        <w:t xml:space="preserve"> </w:t>
      </w:r>
      <w:r>
        <w:t>and</w:t>
      </w:r>
      <w:r>
        <w:rPr>
          <w:spacing w:val="-5"/>
        </w:rPr>
        <w:t xml:space="preserve"> </w:t>
      </w:r>
      <w:r>
        <w:t>Lucy</w:t>
      </w:r>
      <w:r>
        <w:rPr>
          <w:spacing w:val="-5"/>
        </w:rPr>
        <w:t xml:space="preserve"> </w:t>
      </w:r>
      <w:r>
        <w:t>Moses</w:t>
      </w:r>
      <w:r>
        <w:rPr>
          <w:spacing w:val="-5"/>
        </w:rPr>
        <w:t xml:space="preserve"> </w:t>
      </w:r>
      <w:r>
        <w:t>Center</w:t>
      </w:r>
      <w:r>
        <w:rPr>
          <w:spacing w:val="-5"/>
        </w:rPr>
        <w:t xml:space="preserve"> </w:t>
      </w:r>
      <w:r>
        <w:t>for</w:t>
      </w:r>
      <w:r>
        <w:rPr>
          <w:spacing w:val="-5"/>
        </w:rPr>
        <w:t xml:space="preserve"> </w:t>
      </w:r>
      <w:r>
        <w:t>Students</w:t>
      </w:r>
      <w:r>
        <w:rPr>
          <w:spacing w:val="-5"/>
        </w:rPr>
        <w:t xml:space="preserve"> </w:t>
      </w:r>
      <w:r>
        <w:t>with</w:t>
      </w:r>
      <w:r>
        <w:rPr>
          <w:spacing w:val="-5"/>
        </w:rPr>
        <w:t xml:space="preserve"> </w:t>
      </w:r>
      <w:r>
        <w:t>Disabilities at NYU</w:t>
      </w:r>
    </w:p>
    <w:p w14:paraId="71B48E98" w14:textId="77777777" w:rsidR="004C7E8A" w:rsidRDefault="005C7C23">
      <w:pPr>
        <w:pStyle w:val="BodyText"/>
        <w:spacing w:before="120"/>
        <w:ind w:left="760" w:right="828"/>
      </w:pPr>
      <w:r>
        <w:t>Academic accommodations are available for students with disabilities.</w:t>
      </w:r>
      <w:r>
        <w:rPr>
          <w:spacing w:val="40"/>
        </w:rPr>
        <w:t xml:space="preserve"> </w:t>
      </w:r>
      <w:r>
        <w:t xml:space="preserve">Please visit the </w:t>
      </w:r>
      <w:hyperlink r:id="rId18">
        <w:r>
          <w:rPr>
            <w:color w:val="0000FF"/>
            <w:u w:val="single" w:color="0000FF"/>
          </w:rPr>
          <w:t>Moses</w:t>
        </w:r>
        <w:r>
          <w:rPr>
            <w:color w:val="0000FF"/>
            <w:spacing w:val="-4"/>
            <w:u w:val="single" w:color="0000FF"/>
          </w:rPr>
          <w:t xml:space="preserve"> </w:t>
        </w:r>
        <w:r>
          <w:rPr>
            <w:color w:val="0000FF"/>
            <w:u w:val="single" w:color="0000FF"/>
          </w:rPr>
          <w:t>Center</w:t>
        </w:r>
        <w:r>
          <w:rPr>
            <w:color w:val="0000FF"/>
            <w:spacing w:val="-4"/>
            <w:u w:val="single" w:color="0000FF"/>
          </w:rPr>
          <w:t xml:space="preserve"> </w:t>
        </w:r>
        <w:r>
          <w:rPr>
            <w:color w:val="0000FF"/>
            <w:u w:val="single" w:color="0000FF"/>
          </w:rPr>
          <w:t>for</w:t>
        </w:r>
        <w:r>
          <w:rPr>
            <w:color w:val="0000FF"/>
            <w:spacing w:val="-4"/>
            <w:u w:val="single" w:color="0000FF"/>
          </w:rPr>
          <w:t xml:space="preserve"> </w:t>
        </w:r>
        <w:r>
          <w:rPr>
            <w:color w:val="0000FF"/>
            <w:u w:val="single" w:color="0000FF"/>
          </w:rPr>
          <w:t>Students</w:t>
        </w:r>
        <w:r>
          <w:rPr>
            <w:color w:val="0000FF"/>
            <w:spacing w:val="-4"/>
            <w:u w:val="single" w:color="0000FF"/>
          </w:rPr>
          <w:t xml:space="preserve"> </w:t>
        </w:r>
        <w:r>
          <w:rPr>
            <w:color w:val="0000FF"/>
            <w:u w:val="single" w:color="0000FF"/>
          </w:rPr>
          <w:t>with</w:t>
        </w:r>
        <w:r>
          <w:rPr>
            <w:color w:val="0000FF"/>
            <w:spacing w:val="-4"/>
            <w:u w:val="single" w:color="0000FF"/>
          </w:rPr>
          <w:t xml:space="preserve"> </w:t>
        </w:r>
        <w:r>
          <w:rPr>
            <w:color w:val="0000FF"/>
            <w:u w:val="single" w:color="0000FF"/>
          </w:rPr>
          <w:t>Disabilities</w:t>
        </w:r>
        <w:r>
          <w:rPr>
            <w:color w:val="0000FF"/>
            <w:spacing w:val="-4"/>
            <w:u w:val="single" w:color="0000FF"/>
          </w:rPr>
          <w:t xml:space="preserve"> </w:t>
        </w:r>
        <w:r>
          <w:rPr>
            <w:color w:val="0000FF"/>
            <w:u w:val="single" w:color="0000FF"/>
          </w:rPr>
          <w:t>(CSD)</w:t>
        </w:r>
        <w:r>
          <w:rPr>
            <w:color w:val="0000FF"/>
            <w:spacing w:val="-4"/>
            <w:u w:val="single" w:color="0000FF"/>
          </w:rPr>
          <w:t xml:space="preserve"> </w:t>
        </w:r>
        <w:r>
          <w:rPr>
            <w:color w:val="0000FF"/>
            <w:u w:val="single" w:color="0000FF"/>
          </w:rPr>
          <w:t>website</w:t>
        </w:r>
      </w:hyperlink>
      <w:r>
        <w:rPr>
          <w:color w:val="0000FF"/>
          <w:spacing w:val="-4"/>
        </w:rPr>
        <w:t xml:space="preserve"> </w:t>
      </w:r>
      <w:r>
        <w:rPr>
          <w:b/>
        </w:rPr>
        <w:t>and</w:t>
      </w:r>
      <w:r>
        <w:rPr>
          <w:b/>
          <w:spacing w:val="-4"/>
        </w:rPr>
        <w:t xml:space="preserve"> </w:t>
      </w:r>
      <w:r>
        <w:rPr>
          <w:b/>
        </w:rPr>
        <w:t>click</w:t>
      </w:r>
      <w:r>
        <w:rPr>
          <w:b/>
          <w:spacing w:val="-4"/>
        </w:rPr>
        <w:t xml:space="preserve"> </w:t>
      </w:r>
      <w:r>
        <w:rPr>
          <w:b/>
        </w:rPr>
        <w:t>the</w:t>
      </w:r>
      <w:r>
        <w:rPr>
          <w:b/>
          <w:spacing w:val="-4"/>
        </w:rPr>
        <w:t xml:space="preserve"> </w:t>
      </w:r>
      <w:r>
        <w:rPr>
          <w:b/>
        </w:rPr>
        <w:t>“Get</w:t>
      </w:r>
      <w:r>
        <w:rPr>
          <w:b/>
          <w:spacing w:val="-4"/>
        </w:rPr>
        <w:t xml:space="preserve"> </w:t>
      </w:r>
      <w:r>
        <w:rPr>
          <w:b/>
        </w:rPr>
        <w:t xml:space="preserve">Started” button. You can also call or email CSD </w:t>
      </w:r>
      <w:r>
        <w:t xml:space="preserve">(212-998-4980 or </w:t>
      </w:r>
      <w:hyperlink r:id="rId19">
        <w:r>
          <w:rPr>
            <w:color w:val="0000FF"/>
            <w:u w:val="single" w:color="0000FF"/>
          </w:rPr>
          <w:t>mosescsd@nyu.edu</w:t>
        </w:r>
      </w:hyperlink>
      <w:r>
        <w:t xml:space="preserve">) for information. Students who are requesting academic accommodations are strongly advised to reach out to the Moses Center as early as possible in the semester for </w:t>
      </w:r>
      <w:r>
        <w:rPr>
          <w:spacing w:val="-2"/>
        </w:rPr>
        <w:t>assistance.</w:t>
      </w:r>
    </w:p>
    <w:p w14:paraId="71B48E99" w14:textId="77777777" w:rsidR="004C7E8A" w:rsidRDefault="004C7E8A">
      <w:pPr>
        <w:pStyle w:val="BodyText"/>
        <w:spacing w:before="84"/>
      </w:pPr>
    </w:p>
    <w:p w14:paraId="71B48E9A" w14:textId="77777777" w:rsidR="004C7E8A" w:rsidRDefault="005C7C23">
      <w:pPr>
        <w:pStyle w:val="Heading1"/>
      </w:pPr>
      <w:bookmarkStart w:id="21" w:name="NYU’s_Calendar_Policy_on_Religious_Holid"/>
      <w:bookmarkEnd w:id="21"/>
      <w:r>
        <w:t>NYU’s</w:t>
      </w:r>
      <w:r>
        <w:rPr>
          <w:spacing w:val="-9"/>
        </w:rPr>
        <w:t xml:space="preserve"> </w:t>
      </w:r>
      <w:r>
        <w:t>Calendar</w:t>
      </w:r>
      <w:r>
        <w:rPr>
          <w:spacing w:val="-8"/>
        </w:rPr>
        <w:t xml:space="preserve"> </w:t>
      </w:r>
      <w:r>
        <w:t>Policy</w:t>
      </w:r>
      <w:r>
        <w:rPr>
          <w:spacing w:val="-8"/>
        </w:rPr>
        <w:t xml:space="preserve"> </w:t>
      </w:r>
      <w:r>
        <w:t>on</w:t>
      </w:r>
      <w:r>
        <w:rPr>
          <w:spacing w:val="-8"/>
        </w:rPr>
        <w:t xml:space="preserve"> </w:t>
      </w:r>
      <w:r>
        <w:t>Religious</w:t>
      </w:r>
      <w:r>
        <w:rPr>
          <w:spacing w:val="-8"/>
        </w:rPr>
        <w:t xml:space="preserve"> </w:t>
      </w:r>
      <w:r>
        <w:rPr>
          <w:spacing w:val="-2"/>
        </w:rPr>
        <w:t>Holidays</w:t>
      </w:r>
    </w:p>
    <w:p w14:paraId="71B48E9B" w14:textId="77777777" w:rsidR="004C7E8A" w:rsidRDefault="008348FD">
      <w:pPr>
        <w:pStyle w:val="BodyText"/>
        <w:spacing w:before="120" w:line="276" w:lineRule="auto"/>
        <w:ind w:left="760" w:right="828"/>
      </w:pPr>
      <w:hyperlink r:id="rId20">
        <w:r w:rsidR="005C7C23">
          <w:rPr>
            <w:color w:val="0000FF"/>
            <w:u w:val="single" w:color="0000FF"/>
          </w:rPr>
          <w:t>NYU’s Calendar Policy on Religious Holidays</w:t>
        </w:r>
      </w:hyperlink>
      <w:r w:rsidR="005C7C23">
        <w:rPr>
          <w:color w:val="0000FF"/>
        </w:rPr>
        <w:t xml:space="preserve"> </w:t>
      </w:r>
      <w:r w:rsidR="005C7C23">
        <w:t>states that members of any religious group may, without penalty, absent themselves from classes when required in compliance with their religious obligations. Please notify me in advance of religious holidays</w:t>
      </w:r>
      <w:r w:rsidR="005C7C23">
        <w:rPr>
          <w:spacing w:val="-4"/>
        </w:rPr>
        <w:t xml:space="preserve"> </w:t>
      </w:r>
      <w:r w:rsidR="005C7C23">
        <w:t>that</w:t>
      </w:r>
      <w:r w:rsidR="005C7C23">
        <w:rPr>
          <w:spacing w:val="-4"/>
        </w:rPr>
        <w:t xml:space="preserve"> </w:t>
      </w:r>
      <w:r w:rsidR="005C7C23">
        <w:t>might</w:t>
      </w:r>
      <w:r w:rsidR="005C7C23">
        <w:rPr>
          <w:spacing w:val="-4"/>
        </w:rPr>
        <w:t xml:space="preserve"> </w:t>
      </w:r>
      <w:r w:rsidR="005C7C23">
        <w:t>coincide</w:t>
      </w:r>
      <w:r w:rsidR="005C7C23">
        <w:rPr>
          <w:spacing w:val="-4"/>
        </w:rPr>
        <w:t xml:space="preserve"> </w:t>
      </w:r>
      <w:r w:rsidR="005C7C23">
        <w:t>with</w:t>
      </w:r>
      <w:r w:rsidR="005C7C23">
        <w:rPr>
          <w:spacing w:val="-4"/>
        </w:rPr>
        <w:t xml:space="preserve"> </w:t>
      </w:r>
      <w:r w:rsidR="005C7C23">
        <w:t>exams</w:t>
      </w:r>
      <w:r w:rsidR="005C7C23">
        <w:rPr>
          <w:spacing w:val="-4"/>
        </w:rPr>
        <w:t xml:space="preserve"> </w:t>
      </w:r>
      <w:r w:rsidR="005C7C23">
        <w:t>to</w:t>
      </w:r>
      <w:r w:rsidR="005C7C23">
        <w:rPr>
          <w:spacing w:val="-4"/>
        </w:rPr>
        <w:t xml:space="preserve"> </w:t>
      </w:r>
      <w:r w:rsidR="005C7C23">
        <w:t>schedule</w:t>
      </w:r>
      <w:r w:rsidR="005C7C23">
        <w:rPr>
          <w:spacing w:val="-4"/>
        </w:rPr>
        <w:t xml:space="preserve"> </w:t>
      </w:r>
      <w:r w:rsidR="005C7C23">
        <w:t>mutually</w:t>
      </w:r>
      <w:r w:rsidR="005C7C23">
        <w:rPr>
          <w:spacing w:val="-4"/>
        </w:rPr>
        <w:t xml:space="preserve"> </w:t>
      </w:r>
      <w:r w:rsidR="005C7C23">
        <w:t>acceptable</w:t>
      </w:r>
      <w:r w:rsidR="005C7C23">
        <w:rPr>
          <w:spacing w:val="-4"/>
        </w:rPr>
        <w:t xml:space="preserve"> </w:t>
      </w:r>
      <w:r w:rsidR="005C7C23">
        <w:t>alternatives.</w:t>
      </w:r>
    </w:p>
    <w:p w14:paraId="71B48E9C" w14:textId="77777777" w:rsidR="004C7E8A" w:rsidRDefault="004C7E8A">
      <w:pPr>
        <w:pStyle w:val="BodyText"/>
        <w:spacing w:before="84"/>
      </w:pPr>
    </w:p>
    <w:p w14:paraId="71B48E9D" w14:textId="77777777" w:rsidR="004C7E8A" w:rsidRDefault="005C7C23">
      <w:pPr>
        <w:pStyle w:val="Heading1"/>
      </w:pPr>
      <w:bookmarkStart w:id="22" w:name="Wagner_Writing_Center_"/>
      <w:bookmarkEnd w:id="22"/>
      <w:r>
        <w:t>Wagner</w:t>
      </w:r>
      <w:r>
        <w:rPr>
          <w:spacing w:val="-15"/>
        </w:rPr>
        <w:t xml:space="preserve"> </w:t>
      </w:r>
      <w:r>
        <w:t>Writing</w:t>
      </w:r>
      <w:r>
        <w:rPr>
          <w:spacing w:val="-14"/>
        </w:rPr>
        <w:t xml:space="preserve"> </w:t>
      </w:r>
      <w:r>
        <w:rPr>
          <w:spacing w:val="-2"/>
        </w:rPr>
        <w:t>Center</w:t>
      </w:r>
    </w:p>
    <w:p w14:paraId="71B48E9E" w14:textId="77777777" w:rsidR="004C7E8A" w:rsidRDefault="005C7C23">
      <w:pPr>
        <w:pStyle w:val="BodyText"/>
        <w:spacing w:before="120"/>
        <w:ind w:left="760" w:right="779"/>
      </w:pPr>
      <w:r>
        <w:t>The</w:t>
      </w:r>
      <w:r>
        <w:rPr>
          <w:spacing w:val="-5"/>
        </w:rPr>
        <w:t xml:space="preserve"> </w:t>
      </w:r>
      <w:hyperlink r:id="rId21">
        <w:r>
          <w:rPr>
            <w:color w:val="0000FF"/>
            <w:u w:val="single" w:color="0000FF"/>
          </w:rPr>
          <w:t>Wagner</w:t>
        </w:r>
        <w:r>
          <w:rPr>
            <w:color w:val="0000FF"/>
            <w:spacing w:val="-5"/>
            <w:u w:val="single" w:color="0000FF"/>
          </w:rPr>
          <w:t xml:space="preserve"> </w:t>
        </w:r>
        <w:r>
          <w:rPr>
            <w:color w:val="0000FF"/>
            <w:u w:val="single" w:color="0000FF"/>
          </w:rPr>
          <w:t>Writing</w:t>
        </w:r>
        <w:r>
          <w:rPr>
            <w:color w:val="0000FF"/>
            <w:spacing w:val="-5"/>
            <w:u w:val="single" w:color="0000FF"/>
          </w:rPr>
          <w:t xml:space="preserve"> </w:t>
        </w:r>
        <w:r>
          <w:rPr>
            <w:color w:val="0000FF"/>
            <w:u w:val="single" w:color="0000FF"/>
          </w:rPr>
          <w:t>Center</w:t>
        </w:r>
      </w:hyperlink>
      <w:r>
        <w:rPr>
          <w:color w:val="0000FF"/>
          <w:spacing w:val="-5"/>
        </w:rPr>
        <w:t xml:space="preserve"> </w:t>
      </w:r>
      <w:r>
        <w:t>provides</w:t>
      </w:r>
      <w:r>
        <w:rPr>
          <w:spacing w:val="-5"/>
        </w:rPr>
        <w:t xml:space="preserve"> </w:t>
      </w:r>
      <w:r>
        <w:t>invaluable</w:t>
      </w:r>
      <w:r>
        <w:rPr>
          <w:spacing w:val="-5"/>
        </w:rPr>
        <w:t xml:space="preserve"> </w:t>
      </w:r>
      <w:r>
        <w:t>support</w:t>
      </w:r>
      <w:r>
        <w:rPr>
          <w:spacing w:val="-5"/>
        </w:rPr>
        <w:t xml:space="preserve"> </w:t>
      </w:r>
      <w:r>
        <w:t>including</w:t>
      </w:r>
      <w:r>
        <w:rPr>
          <w:spacing w:val="-5"/>
        </w:rPr>
        <w:t xml:space="preserve"> </w:t>
      </w:r>
      <w:r>
        <w:t>tutors</w:t>
      </w:r>
      <w:r>
        <w:rPr>
          <w:spacing w:val="-5"/>
        </w:rPr>
        <w:t xml:space="preserve"> </w:t>
      </w:r>
      <w:r>
        <w:t>to</w:t>
      </w:r>
      <w:r>
        <w:rPr>
          <w:spacing w:val="-5"/>
        </w:rPr>
        <w:t xml:space="preserve"> </w:t>
      </w:r>
      <w:r>
        <w:t>help</w:t>
      </w:r>
      <w:r>
        <w:rPr>
          <w:spacing w:val="-5"/>
        </w:rPr>
        <w:t xml:space="preserve"> </w:t>
      </w:r>
      <w:r>
        <w:t xml:space="preserve">students with their writing skills. Please check out the full range of services available to strengthen this critical communication skill – </w:t>
      </w:r>
      <w:hyperlink r:id="rId22">
        <w:r>
          <w:rPr>
            <w:color w:val="0000FF"/>
            <w:spacing w:val="-2"/>
            <w:u w:val="single" w:color="0000FF"/>
          </w:rPr>
          <w:t>https://wagner.nyu.edu/portal/students/academics/advisement/writing-center</w:t>
        </w:r>
      </w:hyperlink>
      <w:r>
        <w:rPr>
          <w:spacing w:val="-2"/>
        </w:rPr>
        <w:t>.</w:t>
      </w:r>
    </w:p>
    <w:p w14:paraId="71B48E9F" w14:textId="77777777" w:rsidR="004C7E8A" w:rsidRDefault="004C7E8A">
      <w:pPr>
        <w:pStyle w:val="BodyText"/>
        <w:spacing w:before="84"/>
      </w:pPr>
    </w:p>
    <w:p w14:paraId="71B48EA0" w14:textId="77777777" w:rsidR="004C7E8A" w:rsidRDefault="005C7C23">
      <w:pPr>
        <w:pStyle w:val="Heading1"/>
      </w:pPr>
      <w:bookmarkStart w:id="23" w:name="NYU’s_Wellness_Exchange_"/>
      <w:bookmarkEnd w:id="23"/>
      <w:r>
        <w:t>NYU’s</w:t>
      </w:r>
      <w:r>
        <w:rPr>
          <w:spacing w:val="-15"/>
        </w:rPr>
        <w:t xml:space="preserve"> </w:t>
      </w:r>
      <w:r>
        <w:t>Wellness</w:t>
      </w:r>
      <w:r>
        <w:rPr>
          <w:spacing w:val="-14"/>
        </w:rPr>
        <w:t xml:space="preserve"> </w:t>
      </w:r>
      <w:r>
        <w:rPr>
          <w:spacing w:val="-2"/>
        </w:rPr>
        <w:t>Exchange</w:t>
      </w:r>
    </w:p>
    <w:p w14:paraId="71B48EA1" w14:textId="77777777" w:rsidR="004C7E8A" w:rsidRDefault="008348FD">
      <w:pPr>
        <w:pStyle w:val="BodyText"/>
        <w:spacing w:before="120" w:line="276" w:lineRule="auto"/>
        <w:ind w:left="760" w:right="768"/>
      </w:pPr>
      <w:hyperlink r:id="rId23">
        <w:r w:rsidR="005C7C23">
          <w:rPr>
            <w:color w:val="0000FF"/>
            <w:u w:val="single" w:color="0000FF"/>
          </w:rPr>
          <w:t>NYU’s</w:t>
        </w:r>
        <w:r w:rsidR="005C7C23">
          <w:rPr>
            <w:color w:val="0000FF"/>
            <w:spacing w:val="-5"/>
            <w:u w:val="single" w:color="0000FF"/>
          </w:rPr>
          <w:t xml:space="preserve"> </w:t>
        </w:r>
        <w:r w:rsidR="005C7C23">
          <w:rPr>
            <w:color w:val="0000FF"/>
            <w:u w:val="single" w:color="0000FF"/>
          </w:rPr>
          <w:t>Wellness</w:t>
        </w:r>
        <w:r w:rsidR="005C7C23">
          <w:rPr>
            <w:color w:val="0000FF"/>
            <w:spacing w:val="-5"/>
            <w:u w:val="single" w:color="0000FF"/>
          </w:rPr>
          <w:t xml:space="preserve"> </w:t>
        </w:r>
        <w:r w:rsidR="005C7C23">
          <w:rPr>
            <w:color w:val="0000FF"/>
            <w:u w:val="single" w:color="0000FF"/>
          </w:rPr>
          <w:t>Exchange</w:t>
        </w:r>
      </w:hyperlink>
      <w:r w:rsidR="005C7C23">
        <w:rPr>
          <w:color w:val="0000FF"/>
          <w:spacing w:val="-5"/>
        </w:rPr>
        <w:t xml:space="preserve"> </w:t>
      </w:r>
      <w:r w:rsidR="005C7C23">
        <w:t>has</w:t>
      </w:r>
      <w:r w:rsidR="005C7C23">
        <w:rPr>
          <w:spacing w:val="-5"/>
        </w:rPr>
        <w:t xml:space="preserve"> </w:t>
      </w:r>
      <w:r w:rsidR="005C7C23">
        <w:t>extensive</w:t>
      </w:r>
      <w:r w:rsidR="005C7C23">
        <w:rPr>
          <w:spacing w:val="-5"/>
        </w:rPr>
        <w:t xml:space="preserve"> </w:t>
      </w:r>
      <w:r w:rsidR="005C7C23">
        <w:t>student</w:t>
      </w:r>
      <w:r w:rsidR="005C7C23">
        <w:rPr>
          <w:spacing w:val="-5"/>
        </w:rPr>
        <w:t xml:space="preserve"> </w:t>
      </w:r>
      <w:r w:rsidR="005C7C23">
        <w:t>health</w:t>
      </w:r>
      <w:r w:rsidR="005C7C23">
        <w:rPr>
          <w:spacing w:val="-5"/>
        </w:rPr>
        <w:t xml:space="preserve"> </w:t>
      </w:r>
      <w:r w:rsidR="005C7C23">
        <w:t>and</w:t>
      </w:r>
      <w:r w:rsidR="005C7C23">
        <w:rPr>
          <w:spacing w:val="-5"/>
        </w:rPr>
        <w:t xml:space="preserve"> </w:t>
      </w:r>
      <w:r w:rsidR="005C7C23">
        <w:t>mental</w:t>
      </w:r>
      <w:r w:rsidR="005C7C23">
        <w:rPr>
          <w:spacing w:val="-5"/>
        </w:rPr>
        <w:t xml:space="preserve"> </w:t>
      </w:r>
      <w:r w:rsidR="005C7C23">
        <w:t>health</w:t>
      </w:r>
      <w:r w:rsidR="005C7C23">
        <w:rPr>
          <w:spacing w:val="-5"/>
        </w:rPr>
        <w:t xml:space="preserve"> </w:t>
      </w:r>
      <w:r w:rsidR="005C7C23">
        <w:t>resources.</w:t>
      </w:r>
      <w:r w:rsidR="005C7C23">
        <w:rPr>
          <w:spacing w:val="-5"/>
        </w:rPr>
        <w:t xml:space="preserve"> </w:t>
      </w:r>
      <w:r w:rsidR="005C7C23">
        <w:t>A private hotline (212-443-9999) is available 24/7 that connects students with a professional who can help them address day-to-day challenges as well as other</w:t>
      </w:r>
    </w:p>
    <w:p w14:paraId="71B48EA2" w14:textId="77777777" w:rsidR="004C7E8A" w:rsidRDefault="005C7C23">
      <w:pPr>
        <w:pStyle w:val="BodyText"/>
        <w:ind w:left="760"/>
      </w:pPr>
      <w:r>
        <w:t xml:space="preserve">health-related </w:t>
      </w:r>
      <w:r>
        <w:rPr>
          <w:spacing w:val="-2"/>
        </w:rPr>
        <w:t>concerns.</w:t>
      </w:r>
    </w:p>
    <w:p w14:paraId="71B48EA3" w14:textId="77777777" w:rsidR="004C7E8A" w:rsidRDefault="004C7E8A">
      <w:pPr>
        <w:sectPr w:rsidR="004C7E8A">
          <w:pgSz w:w="12240" w:h="15840"/>
          <w:pgMar w:top="1360" w:right="680" w:bottom="980" w:left="680" w:header="0" w:footer="786" w:gutter="0"/>
          <w:cols w:space="720"/>
        </w:sectPr>
      </w:pPr>
    </w:p>
    <w:p w14:paraId="71B48EA4" w14:textId="77777777" w:rsidR="004C7E8A" w:rsidRDefault="005C7C23">
      <w:pPr>
        <w:pStyle w:val="Heading1"/>
        <w:spacing w:before="60"/>
      </w:pPr>
      <w:bookmarkStart w:id="24" w:name="Letter_Grades_"/>
      <w:bookmarkEnd w:id="24"/>
      <w:r>
        <w:lastRenderedPageBreak/>
        <w:t>Letter</w:t>
      </w:r>
      <w:r>
        <w:rPr>
          <w:spacing w:val="-6"/>
        </w:rPr>
        <w:t xml:space="preserve"> </w:t>
      </w:r>
      <w:r>
        <w:rPr>
          <w:spacing w:val="-2"/>
        </w:rPr>
        <w:t>Grades</w:t>
      </w:r>
    </w:p>
    <w:p w14:paraId="71B48EA5" w14:textId="77777777" w:rsidR="004C7E8A" w:rsidRDefault="005C7C23">
      <w:pPr>
        <w:spacing w:before="120"/>
        <w:ind w:left="760"/>
        <w:rPr>
          <w:sz w:val="24"/>
        </w:rPr>
      </w:pPr>
      <w:r>
        <w:rPr>
          <w:sz w:val="24"/>
        </w:rPr>
        <w:t xml:space="preserve">Letter grades for </w:t>
      </w:r>
      <w:r>
        <w:rPr>
          <w:b/>
          <w:sz w:val="24"/>
        </w:rPr>
        <w:t xml:space="preserve">the entire course </w:t>
      </w:r>
      <w:r>
        <w:rPr>
          <w:sz w:val="24"/>
        </w:rPr>
        <w:t xml:space="preserve">will be assigned as </w:t>
      </w:r>
      <w:r>
        <w:rPr>
          <w:spacing w:val="-2"/>
          <w:sz w:val="24"/>
        </w:rPr>
        <w:t>follows:</w:t>
      </w:r>
    </w:p>
    <w:p w14:paraId="71B48EA6" w14:textId="77777777" w:rsidR="004C7E8A" w:rsidRDefault="004C7E8A">
      <w:pPr>
        <w:pStyle w:val="BodyText"/>
        <w:spacing w:before="26"/>
        <w:rPr>
          <w:sz w:val="20"/>
        </w:rPr>
      </w:pPr>
    </w:p>
    <w:tbl>
      <w:tblPr>
        <w:tblW w:w="0" w:type="auto"/>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260"/>
        <w:gridCol w:w="1220"/>
        <w:gridCol w:w="1120"/>
        <w:gridCol w:w="7020"/>
      </w:tblGrid>
      <w:tr w:rsidR="004C7E8A" w14:paraId="71B48EAC" w14:textId="77777777" w:rsidTr="005C7C23">
        <w:trPr>
          <w:trHeight w:val="1179"/>
        </w:trPr>
        <w:tc>
          <w:tcPr>
            <w:tcW w:w="1260" w:type="dxa"/>
          </w:tcPr>
          <w:p w14:paraId="71B48EA7" w14:textId="77777777" w:rsidR="004C7E8A" w:rsidRDefault="005C7C23">
            <w:pPr>
              <w:pStyle w:val="TableParagraph"/>
              <w:spacing w:before="281"/>
              <w:ind w:left="225" w:right="195" w:firstLine="15"/>
              <w:jc w:val="left"/>
              <w:rPr>
                <w:b/>
                <w:sz w:val="28"/>
              </w:rPr>
            </w:pPr>
            <w:r>
              <w:rPr>
                <w:b/>
                <w:spacing w:val="-2"/>
                <w:sz w:val="28"/>
              </w:rPr>
              <w:t>Letter Grade</w:t>
            </w:r>
          </w:p>
        </w:tc>
        <w:tc>
          <w:tcPr>
            <w:tcW w:w="1220" w:type="dxa"/>
          </w:tcPr>
          <w:p w14:paraId="71B48EA8" w14:textId="5ED2F25A" w:rsidR="004C7E8A" w:rsidRDefault="005C7C23">
            <w:pPr>
              <w:pStyle w:val="TableParagraph"/>
              <w:spacing w:before="120"/>
              <w:ind w:left="133" w:right="121"/>
              <w:rPr>
                <w:b/>
                <w:sz w:val="28"/>
              </w:rPr>
            </w:pPr>
            <w:r w:rsidRPr="005C7C23">
              <w:rPr>
                <w:b/>
                <w:spacing w:val="-5"/>
                <w:sz w:val="28"/>
              </w:rPr>
              <w:t>Course Poin</w:t>
            </w:r>
            <w:r>
              <w:rPr>
                <w:b/>
                <w:spacing w:val="-2"/>
                <w:sz w:val="28"/>
              </w:rPr>
              <w:t>ts</w:t>
            </w:r>
          </w:p>
        </w:tc>
        <w:tc>
          <w:tcPr>
            <w:tcW w:w="1120" w:type="dxa"/>
          </w:tcPr>
          <w:p w14:paraId="71B48EA9" w14:textId="77777777" w:rsidR="004C7E8A" w:rsidRDefault="005C7C23">
            <w:pPr>
              <w:pStyle w:val="TableParagraph"/>
              <w:spacing w:before="281"/>
              <w:ind w:left="282"/>
              <w:jc w:val="left"/>
              <w:rPr>
                <w:b/>
                <w:sz w:val="28"/>
              </w:rPr>
            </w:pPr>
            <w:r>
              <w:rPr>
                <w:b/>
                <w:spacing w:val="-5"/>
                <w:sz w:val="28"/>
              </w:rPr>
              <w:t>GPA</w:t>
            </w:r>
          </w:p>
          <w:p w14:paraId="71B48EAA" w14:textId="77777777" w:rsidR="004C7E8A" w:rsidRDefault="005C7C23">
            <w:pPr>
              <w:pStyle w:val="TableParagraph"/>
              <w:spacing w:before="0"/>
              <w:ind w:left="147"/>
              <w:jc w:val="left"/>
              <w:rPr>
                <w:b/>
                <w:sz w:val="28"/>
              </w:rPr>
            </w:pPr>
            <w:r>
              <w:rPr>
                <w:b/>
                <w:spacing w:val="-2"/>
                <w:sz w:val="28"/>
              </w:rPr>
              <w:t>Points</w:t>
            </w:r>
          </w:p>
        </w:tc>
        <w:tc>
          <w:tcPr>
            <w:tcW w:w="7020" w:type="dxa"/>
          </w:tcPr>
          <w:p w14:paraId="71B48EAB" w14:textId="77777777" w:rsidR="004C7E8A" w:rsidRDefault="005C7C23">
            <w:pPr>
              <w:pStyle w:val="TableParagraph"/>
              <w:spacing w:before="120"/>
              <w:rPr>
                <w:b/>
                <w:sz w:val="28"/>
              </w:rPr>
            </w:pPr>
            <w:r>
              <w:rPr>
                <w:b/>
                <w:spacing w:val="-2"/>
                <w:sz w:val="28"/>
              </w:rPr>
              <w:t>Criteria</w:t>
            </w:r>
          </w:p>
        </w:tc>
      </w:tr>
      <w:tr w:rsidR="004C7E8A" w14:paraId="71B48EB2" w14:textId="77777777" w:rsidTr="005C7C23">
        <w:trPr>
          <w:trHeight w:val="1039"/>
        </w:trPr>
        <w:tc>
          <w:tcPr>
            <w:tcW w:w="1260" w:type="dxa"/>
          </w:tcPr>
          <w:p w14:paraId="71B48EAD" w14:textId="77777777" w:rsidR="004C7E8A" w:rsidRDefault="005C7C23">
            <w:pPr>
              <w:pStyle w:val="TableParagraph"/>
              <w:rPr>
                <w:b/>
                <w:sz w:val="24"/>
              </w:rPr>
            </w:pPr>
            <w:r>
              <w:rPr>
                <w:b/>
                <w:spacing w:val="-10"/>
                <w:sz w:val="24"/>
              </w:rPr>
              <w:t>A</w:t>
            </w:r>
          </w:p>
        </w:tc>
        <w:tc>
          <w:tcPr>
            <w:tcW w:w="1220" w:type="dxa"/>
          </w:tcPr>
          <w:p w14:paraId="71B48EAE" w14:textId="77777777" w:rsidR="004C7E8A" w:rsidRDefault="005C7C23">
            <w:pPr>
              <w:pStyle w:val="TableParagraph"/>
              <w:ind w:left="133" w:right="123"/>
              <w:rPr>
                <w:sz w:val="24"/>
              </w:rPr>
            </w:pPr>
            <w:r>
              <w:rPr>
                <w:sz w:val="24"/>
              </w:rPr>
              <w:t xml:space="preserve">&gt; </w:t>
            </w:r>
            <w:r>
              <w:rPr>
                <w:spacing w:val="-4"/>
                <w:sz w:val="24"/>
              </w:rPr>
              <w:t>93.0</w:t>
            </w:r>
          </w:p>
        </w:tc>
        <w:tc>
          <w:tcPr>
            <w:tcW w:w="1120" w:type="dxa"/>
          </w:tcPr>
          <w:p w14:paraId="71B48EAF" w14:textId="77777777" w:rsidR="004C7E8A" w:rsidRDefault="005C7C23">
            <w:pPr>
              <w:pStyle w:val="TableParagraph"/>
              <w:ind w:left="10"/>
              <w:rPr>
                <w:sz w:val="24"/>
              </w:rPr>
            </w:pPr>
            <w:r>
              <w:rPr>
                <w:spacing w:val="-5"/>
                <w:sz w:val="24"/>
              </w:rPr>
              <w:t>4.0</w:t>
            </w:r>
          </w:p>
        </w:tc>
        <w:tc>
          <w:tcPr>
            <w:tcW w:w="7020" w:type="dxa"/>
          </w:tcPr>
          <w:p w14:paraId="71B48EB0" w14:textId="77777777" w:rsidR="004C7E8A" w:rsidRDefault="005C7C23">
            <w:pPr>
              <w:pStyle w:val="TableParagraph"/>
              <w:ind w:left="105"/>
              <w:jc w:val="left"/>
              <w:rPr>
                <w:sz w:val="24"/>
              </w:rPr>
            </w:pPr>
            <w:r>
              <w:rPr>
                <w:b/>
                <w:sz w:val="24"/>
              </w:rPr>
              <w:t xml:space="preserve">Excellent: </w:t>
            </w:r>
            <w:r>
              <w:rPr>
                <w:sz w:val="24"/>
              </w:rPr>
              <w:t xml:space="preserve">Exceptional work that is unusually </w:t>
            </w:r>
            <w:r>
              <w:rPr>
                <w:spacing w:val="-2"/>
                <w:sz w:val="24"/>
              </w:rPr>
              <w:t>thorough,</w:t>
            </w:r>
          </w:p>
          <w:p w14:paraId="71B48EB1" w14:textId="77777777" w:rsidR="004C7E8A" w:rsidRDefault="005C7C23">
            <w:pPr>
              <w:pStyle w:val="TableParagraph"/>
              <w:spacing w:before="0"/>
              <w:ind w:left="105" w:right="502"/>
              <w:jc w:val="left"/>
              <w:rPr>
                <w:sz w:val="24"/>
              </w:rPr>
            </w:pPr>
            <w:r>
              <w:rPr>
                <w:sz w:val="24"/>
              </w:rPr>
              <w:t>well-reasoned,</w:t>
            </w:r>
            <w:r>
              <w:rPr>
                <w:spacing w:val="-10"/>
                <w:sz w:val="24"/>
              </w:rPr>
              <w:t xml:space="preserve"> </w:t>
            </w:r>
            <w:r>
              <w:rPr>
                <w:sz w:val="24"/>
              </w:rPr>
              <w:t>creative,</w:t>
            </w:r>
            <w:r>
              <w:rPr>
                <w:spacing w:val="-10"/>
                <w:sz w:val="24"/>
              </w:rPr>
              <w:t xml:space="preserve"> </w:t>
            </w:r>
            <w:r>
              <w:rPr>
                <w:sz w:val="24"/>
              </w:rPr>
              <w:t>methodologically</w:t>
            </w:r>
            <w:r>
              <w:rPr>
                <w:spacing w:val="-10"/>
                <w:sz w:val="24"/>
              </w:rPr>
              <w:t xml:space="preserve"> </w:t>
            </w:r>
            <w:r>
              <w:rPr>
                <w:sz w:val="24"/>
              </w:rPr>
              <w:t>sophisticated,</w:t>
            </w:r>
            <w:r>
              <w:rPr>
                <w:spacing w:val="-10"/>
                <w:sz w:val="24"/>
              </w:rPr>
              <w:t xml:space="preserve"> </w:t>
            </w:r>
            <w:r>
              <w:rPr>
                <w:sz w:val="24"/>
              </w:rPr>
              <w:t>and well- written. Work is of exceptional, professional quality.</w:t>
            </w:r>
          </w:p>
        </w:tc>
      </w:tr>
      <w:tr w:rsidR="004C7E8A" w14:paraId="71B48EB7" w14:textId="77777777" w:rsidTr="005C7C23">
        <w:trPr>
          <w:trHeight w:val="1299"/>
        </w:trPr>
        <w:tc>
          <w:tcPr>
            <w:tcW w:w="1260" w:type="dxa"/>
          </w:tcPr>
          <w:p w14:paraId="71B48EB3" w14:textId="77777777" w:rsidR="004C7E8A" w:rsidRDefault="005C7C23">
            <w:pPr>
              <w:pStyle w:val="TableParagraph"/>
              <w:spacing w:before="103"/>
              <w:rPr>
                <w:b/>
                <w:sz w:val="24"/>
              </w:rPr>
            </w:pPr>
            <w:r>
              <w:rPr>
                <w:b/>
                <w:spacing w:val="-5"/>
                <w:sz w:val="24"/>
              </w:rPr>
              <w:t>A-</w:t>
            </w:r>
          </w:p>
        </w:tc>
        <w:tc>
          <w:tcPr>
            <w:tcW w:w="1220" w:type="dxa"/>
          </w:tcPr>
          <w:p w14:paraId="71B48EB4" w14:textId="77777777" w:rsidR="004C7E8A" w:rsidRDefault="005C7C23">
            <w:pPr>
              <w:pStyle w:val="TableParagraph"/>
              <w:spacing w:before="103"/>
              <w:ind w:left="133" w:right="123"/>
              <w:rPr>
                <w:sz w:val="24"/>
              </w:rPr>
            </w:pPr>
            <w:r>
              <w:rPr>
                <w:sz w:val="24"/>
              </w:rPr>
              <w:t xml:space="preserve">&gt; </w:t>
            </w:r>
            <w:r>
              <w:rPr>
                <w:spacing w:val="-4"/>
                <w:sz w:val="24"/>
              </w:rPr>
              <w:t>90.0</w:t>
            </w:r>
          </w:p>
        </w:tc>
        <w:tc>
          <w:tcPr>
            <w:tcW w:w="1120" w:type="dxa"/>
          </w:tcPr>
          <w:p w14:paraId="71B48EB5" w14:textId="77777777" w:rsidR="004C7E8A" w:rsidRDefault="005C7C23">
            <w:pPr>
              <w:pStyle w:val="TableParagraph"/>
              <w:spacing w:before="103"/>
              <w:ind w:left="10"/>
              <w:rPr>
                <w:sz w:val="24"/>
              </w:rPr>
            </w:pPr>
            <w:r>
              <w:rPr>
                <w:spacing w:val="-5"/>
                <w:sz w:val="24"/>
              </w:rPr>
              <w:t>3.7</w:t>
            </w:r>
          </w:p>
        </w:tc>
        <w:tc>
          <w:tcPr>
            <w:tcW w:w="7020" w:type="dxa"/>
          </w:tcPr>
          <w:p w14:paraId="71B48EB6" w14:textId="77777777" w:rsidR="004C7E8A" w:rsidRDefault="005C7C23">
            <w:pPr>
              <w:pStyle w:val="TableParagraph"/>
              <w:spacing w:before="103"/>
              <w:ind w:left="105" w:right="164"/>
              <w:jc w:val="left"/>
              <w:rPr>
                <w:sz w:val="24"/>
              </w:rPr>
            </w:pPr>
            <w:r>
              <w:rPr>
                <w:b/>
                <w:sz w:val="24"/>
              </w:rPr>
              <w:t>Very</w:t>
            </w:r>
            <w:r>
              <w:rPr>
                <w:b/>
                <w:spacing w:val="-8"/>
                <w:sz w:val="24"/>
              </w:rPr>
              <w:t xml:space="preserve"> </w:t>
            </w:r>
            <w:r>
              <w:rPr>
                <w:b/>
                <w:sz w:val="24"/>
              </w:rPr>
              <w:t>Good:</w:t>
            </w:r>
            <w:r>
              <w:rPr>
                <w:b/>
                <w:spacing w:val="-8"/>
                <w:sz w:val="24"/>
              </w:rPr>
              <w:t xml:space="preserve"> </w:t>
            </w:r>
            <w:r>
              <w:rPr>
                <w:sz w:val="24"/>
              </w:rPr>
              <w:t>Strong</w:t>
            </w:r>
            <w:r>
              <w:rPr>
                <w:spacing w:val="-8"/>
                <w:sz w:val="24"/>
              </w:rPr>
              <w:t xml:space="preserve"> </w:t>
            </w:r>
            <w:r>
              <w:rPr>
                <w:sz w:val="24"/>
              </w:rPr>
              <w:t>work</w:t>
            </w:r>
            <w:r>
              <w:rPr>
                <w:spacing w:val="-8"/>
                <w:sz w:val="24"/>
              </w:rPr>
              <w:t xml:space="preserve"> </w:t>
            </w:r>
            <w:r>
              <w:rPr>
                <w:sz w:val="24"/>
              </w:rPr>
              <w:t>shows</w:t>
            </w:r>
            <w:r>
              <w:rPr>
                <w:spacing w:val="-8"/>
                <w:sz w:val="24"/>
              </w:rPr>
              <w:t xml:space="preserve"> </w:t>
            </w:r>
            <w:r>
              <w:rPr>
                <w:sz w:val="24"/>
              </w:rPr>
              <w:t>signs</w:t>
            </w:r>
            <w:r>
              <w:rPr>
                <w:spacing w:val="-8"/>
                <w:sz w:val="24"/>
              </w:rPr>
              <w:t xml:space="preserve"> </w:t>
            </w:r>
            <w:r>
              <w:rPr>
                <w:sz w:val="24"/>
              </w:rPr>
              <w:t>of</w:t>
            </w:r>
            <w:r>
              <w:rPr>
                <w:spacing w:val="-8"/>
                <w:sz w:val="24"/>
              </w:rPr>
              <w:t xml:space="preserve"> </w:t>
            </w:r>
            <w:r>
              <w:rPr>
                <w:sz w:val="24"/>
              </w:rPr>
              <w:t>creativity,</w:t>
            </w:r>
            <w:r>
              <w:rPr>
                <w:spacing w:val="-8"/>
                <w:sz w:val="24"/>
              </w:rPr>
              <w:t xml:space="preserve"> </w:t>
            </w:r>
            <w:r>
              <w:rPr>
                <w:sz w:val="24"/>
              </w:rPr>
              <w:t>is</w:t>
            </w:r>
            <w:r>
              <w:rPr>
                <w:spacing w:val="-8"/>
                <w:sz w:val="24"/>
              </w:rPr>
              <w:t xml:space="preserve"> </w:t>
            </w:r>
            <w:r>
              <w:rPr>
                <w:sz w:val="24"/>
              </w:rPr>
              <w:t>thorough and well-reasoned, indicates strong understanding of appropriate methodological or analytical approaches, and meets professional standards.</w:t>
            </w:r>
          </w:p>
        </w:tc>
      </w:tr>
      <w:tr w:rsidR="004C7E8A" w14:paraId="71B48EBC" w14:textId="77777777" w:rsidTr="005C7C23">
        <w:trPr>
          <w:trHeight w:val="1040"/>
        </w:trPr>
        <w:tc>
          <w:tcPr>
            <w:tcW w:w="1260" w:type="dxa"/>
          </w:tcPr>
          <w:p w14:paraId="71B48EB8" w14:textId="77777777" w:rsidR="004C7E8A" w:rsidRDefault="005C7C23">
            <w:pPr>
              <w:pStyle w:val="TableParagraph"/>
              <w:spacing w:before="112"/>
              <w:rPr>
                <w:b/>
                <w:sz w:val="24"/>
              </w:rPr>
            </w:pPr>
            <w:r>
              <w:rPr>
                <w:b/>
                <w:spacing w:val="-5"/>
                <w:sz w:val="24"/>
              </w:rPr>
              <w:t>B+</w:t>
            </w:r>
          </w:p>
        </w:tc>
        <w:tc>
          <w:tcPr>
            <w:tcW w:w="1220" w:type="dxa"/>
          </w:tcPr>
          <w:p w14:paraId="71B48EB9" w14:textId="77777777" w:rsidR="004C7E8A" w:rsidRDefault="005C7C23">
            <w:pPr>
              <w:pStyle w:val="TableParagraph"/>
              <w:spacing w:before="112"/>
              <w:ind w:left="133" w:right="123"/>
              <w:rPr>
                <w:sz w:val="24"/>
              </w:rPr>
            </w:pPr>
            <w:r>
              <w:rPr>
                <w:sz w:val="24"/>
              </w:rPr>
              <w:t xml:space="preserve">&gt; </w:t>
            </w:r>
            <w:r>
              <w:rPr>
                <w:spacing w:val="-4"/>
                <w:sz w:val="24"/>
              </w:rPr>
              <w:t>87.0</w:t>
            </w:r>
          </w:p>
        </w:tc>
        <w:tc>
          <w:tcPr>
            <w:tcW w:w="1120" w:type="dxa"/>
          </w:tcPr>
          <w:p w14:paraId="71B48EBA" w14:textId="77777777" w:rsidR="004C7E8A" w:rsidRDefault="005C7C23">
            <w:pPr>
              <w:pStyle w:val="TableParagraph"/>
              <w:spacing w:before="112"/>
              <w:ind w:left="10"/>
              <w:rPr>
                <w:sz w:val="24"/>
              </w:rPr>
            </w:pPr>
            <w:r>
              <w:rPr>
                <w:spacing w:val="-5"/>
                <w:sz w:val="24"/>
              </w:rPr>
              <w:t>3.3</w:t>
            </w:r>
          </w:p>
        </w:tc>
        <w:tc>
          <w:tcPr>
            <w:tcW w:w="7020" w:type="dxa"/>
          </w:tcPr>
          <w:p w14:paraId="71B48EBB" w14:textId="77777777" w:rsidR="004C7E8A" w:rsidRDefault="005C7C23">
            <w:pPr>
              <w:pStyle w:val="TableParagraph"/>
              <w:spacing w:before="112"/>
              <w:ind w:left="105" w:right="502"/>
              <w:jc w:val="left"/>
              <w:rPr>
                <w:sz w:val="24"/>
              </w:rPr>
            </w:pPr>
            <w:r>
              <w:rPr>
                <w:b/>
                <w:sz w:val="24"/>
              </w:rPr>
              <w:t xml:space="preserve">Good: </w:t>
            </w:r>
            <w:r>
              <w:rPr>
                <w:sz w:val="24"/>
              </w:rPr>
              <w:t>Sound work; well-reasoned and thorough, methodologically</w:t>
            </w:r>
            <w:r>
              <w:rPr>
                <w:spacing w:val="-7"/>
                <w:sz w:val="24"/>
              </w:rPr>
              <w:t xml:space="preserve"> </w:t>
            </w:r>
            <w:r>
              <w:rPr>
                <w:sz w:val="24"/>
              </w:rPr>
              <w:t>sound.</w:t>
            </w:r>
            <w:r>
              <w:rPr>
                <w:spacing w:val="-7"/>
                <w:sz w:val="24"/>
              </w:rPr>
              <w:t xml:space="preserve"> </w:t>
            </w:r>
            <w:r>
              <w:rPr>
                <w:sz w:val="24"/>
              </w:rPr>
              <w:t>Student</w:t>
            </w:r>
            <w:r>
              <w:rPr>
                <w:spacing w:val="-7"/>
                <w:sz w:val="24"/>
              </w:rPr>
              <w:t xml:space="preserve"> </w:t>
            </w:r>
            <w:r>
              <w:rPr>
                <w:sz w:val="24"/>
              </w:rPr>
              <w:t>has</w:t>
            </w:r>
            <w:r>
              <w:rPr>
                <w:spacing w:val="-7"/>
                <w:sz w:val="24"/>
              </w:rPr>
              <w:t xml:space="preserve"> </w:t>
            </w:r>
            <w:r>
              <w:rPr>
                <w:sz w:val="24"/>
              </w:rPr>
              <w:t>fully</w:t>
            </w:r>
            <w:r>
              <w:rPr>
                <w:spacing w:val="-7"/>
                <w:sz w:val="24"/>
              </w:rPr>
              <w:t xml:space="preserve"> </w:t>
            </w:r>
            <w:r>
              <w:rPr>
                <w:sz w:val="24"/>
              </w:rPr>
              <w:t>accomplished</w:t>
            </w:r>
            <w:r>
              <w:rPr>
                <w:spacing w:val="-7"/>
                <w:sz w:val="24"/>
              </w:rPr>
              <w:t xml:space="preserve"> </w:t>
            </w:r>
            <w:r>
              <w:rPr>
                <w:sz w:val="24"/>
              </w:rPr>
              <w:t>the basic objectives of the course.</w:t>
            </w:r>
          </w:p>
        </w:tc>
      </w:tr>
      <w:tr w:rsidR="004C7E8A" w14:paraId="71B48EC1" w14:textId="77777777" w:rsidTr="005C7C23">
        <w:trPr>
          <w:trHeight w:val="1860"/>
        </w:trPr>
        <w:tc>
          <w:tcPr>
            <w:tcW w:w="1260" w:type="dxa"/>
          </w:tcPr>
          <w:p w14:paraId="71B48EBD" w14:textId="77777777" w:rsidR="004C7E8A" w:rsidRDefault="005C7C23">
            <w:pPr>
              <w:pStyle w:val="TableParagraph"/>
              <w:spacing w:before="105"/>
              <w:rPr>
                <w:b/>
                <w:sz w:val="24"/>
              </w:rPr>
            </w:pPr>
            <w:r>
              <w:rPr>
                <w:b/>
                <w:spacing w:val="-10"/>
                <w:sz w:val="24"/>
              </w:rPr>
              <w:t>B</w:t>
            </w:r>
          </w:p>
        </w:tc>
        <w:tc>
          <w:tcPr>
            <w:tcW w:w="1220" w:type="dxa"/>
          </w:tcPr>
          <w:p w14:paraId="71B48EBE" w14:textId="77777777" w:rsidR="004C7E8A" w:rsidRDefault="005C7C23">
            <w:pPr>
              <w:pStyle w:val="TableParagraph"/>
              <w:spacing w:before="105"/>
              <w:ind w:left="133" w:right="123"/>
              <w:rPr>
                <w:sz w:val="24"/>
              </w:rPr>
            </w:pPr>
            <w:r>
              <w:rPr>
                <w:sz w:val="24"/>
              </w:rPr>
              <w:t xml:space="preserve">&gt; </w:t>
            </w:r>
            <w:r>
              <w:rPr>
                <w:spacing w:val="-4"/>
                <w:sz w:val="24"/>
              </w:rPr>
              <w:t>83.0</w:t>
            </w:r>
          </w:p>
        </w:tc>
        <w:tc>
          <w:tcPr>
            <w:tcW w:w="1120" w:type="dxa"/>
          </w:tcPr>
          <w:p w14:paraId="71B48EBF" w14:textId="77777777" w:rsidR="004C7E8A" w:rsidRDefault="005C7C23">
            <w:pPr>
              <w:pStyle w:val="TableParagraph"/>
              <w:spacing w:before="105"/>
              <w:ind w:left="10"/>
              <w:rPr>
                <w:sz w:val="24"/>
              </w:rPr>
            </w:pPr>
            <w:r>
              <w:rPr>
                <w:spacing w:val="-5"/>
                <w:sz w:val="24"/>
              </w:rPr>
              <w:t>3.0</w:t>
            </w:r>
          </w:p>
        </w:tc>
        <w:tc>
          <w:tcPr>
            <w:tcW w:w="7020" w:type="dxa"/>
          </w:tcPr>
          <w:p w14:paraId="71B48EC0" w14:textId="77777777" w:rsidR="004C7E8A" w:rsidRDefault="005C7C23">
            <w:pPr>
              <w:pStyle w:val="TableParagraph"/>
              <w:spacing w:before="105"/>
              <w:ind w:left="105" w:right="151"/>
              <w:jc w:val="left"/>
              <w:rPr>
                <w:sz w:val="24"/>
              </w:rPr>
            </w:pPr>
            <w:r>
              <w:rPr>
                <w:b/>
                <w:sz w:val="24"/>
              </w:rPr>
              <w:t xml:space="preserve">Adequate: </w:t>
            </w:r>
            <w:r>
              <w:rPr>
                <w:sz w:val="24"/>
              </w:rPr>
              <w:t>Competent work even though some weaknesses are evident. Demonstrates competency in the key course objectives but shows some indication that understanding of some</w:t>
            </w:r>
            <w:r>
              <w:rPr>
                <w:spacing w:val="-5"/>
                <w:sz w:val="24"/>
              </w:rPr>
              <w:t xml:space="preserve"> </w:t>
            </w:r>
            <w:r>
              <w:rPr>
                <w:sz w:val="24"/>
              </w:rPr>
              <w:t>important</w:t>
            </w:r>
            <w:r>
              <w:rPr>
                <w:spacing w:val="-5"/>
                <w:sz w:val="24"/>
              </w:rPr>
              <w:t xml:space="preserve"> </w:t>
            </w:r>
            <w:r>
              <w:rPr>
                <w:sz w:val="24"/>
              </w:rPr>
              <w:t>issues</w:t>
            </w:r>
            <w:r>
              <w:rPr>
                <w:spacing w:val="-5"/>
                <w:sz w:val="24"/>
              </w:rPr>
              <w:t xml:space="preserve"> </w:t>
            </w:r>
            <w:r>
              <w:rPr>
                <w:sz w:val="24"/>
              </w:rPr>
              <w:t>is</w:t>
            </w:r>
            <w:r>
              <w:rPr>
                <w:spacing w:val="-5"/>
                <w:sz w:val="24"/>
              </w:rPr>
              <w:t xml:space="preserve"> </w:t>
            </w:r>
            <w:r>
              <w:rPr>
                <w:sz w:val="24"/>
              </w:rPr>
              <w:t>less</w:t>
            </w:r>
            <w:r>
              <w:rPr>
                <w:spacing w:val="-5"/>
                <w:sz w:val="24"/>
              </w:rPr>
              <w:t xml:space="preserve"> </w:t>
            </w:r>
            <w:r>
              <w:rPr>
                <w:sz w:val="24"/>
              </w:rPr>
              <w:t>than</w:t>
            </w:r>
            <w:r>
              <w:rPr>
                <w:spacing w:val="-5"/>
                <w:sz w:val="24"/>
              </w:rPr>
              <w:t xml:space="preserve"> </w:t>
            </w:r>
            <w:r>
              <w:rPr>
                <w:sz w:val="24"/>
              </w:rPr>
              <w:t>complete.</w:t>
            </w:r>
            <w:r>
              <w:rPr>
                <w:spacing w:val="-5"/>
                <w:sz w:val="24"/>
              </w:rPr>
              <w:t xml:space="preserve"> </w:t>
            </w:r>
            <w:r>
              <w:rPr>
                <w:sz w:val="24"/>
              </w:rPr>
              <w:t>Methodological</w:t>
            </w:r>
            <w:r>
              <w:rPr>
                <w:spacing w:val="-5"/>
                <w:sz w:val="24"/>
              </w:rPr>
              <w:t xml:space="preserve"> </w:t>
            </w:r>
            <w:r>
              <w:rPr>
                <w:sz w:val="24"/>
              </w:rPr>
              <w:t>or analytical approaches used are adequate, but student has not been thorough or has shown other weaknesses or limitations.</w:t>
            </w:r>
          </w:p>
        </w:tc>
      </w:tr>
      <w:tr w:rsidR="004C7E8A" w14:paraId="71B48EC6" w14:textId="77777777" w:rsidTr="005C7C23">
        <w:trPr>
          <w:trHeight w:val="1299"/>
        </w:trPr>
        <w:tc>
          <w:tcPr>
            <w:tcW w:w="1260" w:type="dxa"/>
          </w:tcPr>
          <w:p w14:paraId="71B48EC2" w14:textId="77777777" w:rsidR="004C7E8A" w:rsidRDefault="005C7C23">
            <w:pPr>
              <w:pStyle w:val="TableParagraph"/>
              <w:spacing w:before="106"/>
              <w:rPr>
                <w:b/>
                <w:sz w:val="24"/>
              </w:rPr>
            </w:pPr>
            <w:r>
              <w:rPr>
                <w:b/>
                <w:spacing w:val="-5"/>
                <w:sz w:val="24"/>
              </w:rPr>
              <w:t>B-</w:t>
            </w:r>
          </w:p>
        </w:tc>
        <w:tc>
          <w:tcPr>
            <w:tcW w:w="1220" w:type="dxa"/>
          </w:tcPr>
          <w:p w14:paraId="71B48EC3" w14:textId="77777777" w:rsidR="004C7E8A" w:rsidRDefault="005C7C23">
            <w:pPr>
              <w:pStyle w:val="TableParagraph"/>
              <w:spacing w:before="106"/>
              <w:ind w:left="133" w:right="123"/>
              <w:rPr>
                <w:sz w:val="24"/>
              </w:rPr>
            </w:pPr>
            <w:r>
              <w:rPr>
                <w:sz w:val="24"/>
              </w:rPr>
              <w:t xml:space="preserve">&gt; </w:t>
            </w:r>
            <w:r>
              <w:rPr>
                <w:spacing w:val="-4"/>
                <w:sz w:val="24"/>
              </w:rPr>
              <w:t>80.0</w:t>
            </w:r>
          </w:p>
        </w:tc>
        <w:tc>
          <w:tcPr>
            <w:tcW w:w="1120" w:type="dxa"/>
          </w:tcPr>
          <w:p w14:paraId="71B48EC4" w14:textId="77777777" w:rsidR="004C7E8A" w:rsidRDefault="005C7C23">
            <w:pPr>
              <w:pStyle w:val="TableParagraph"/>
              <w:spacing w:before="106"/>
              <w:ind w:left="10"/>
              <w:rPr>
                <w:sz w:val="24"/>
              </w:rPr>
            </w:pPr>
            <w:r>
              <w:rPr>
                <w:spacing w:val="-5"/>
                <w:sz w:val="24"/>
              </w:rPr>
              <w:t>2.7</w:t>
            </w:r>
          </w:p>
        </w:tc>
        <w:tc>
          <w:tcPr>
            <w:tcW w:w="7020" w:type="dxa"/>
          </w:tcPr>
          <w:p w14:paraId="71B48EC5" w14:textId="77777777" w:rsidR="004C7E8A" w:rsidRDefault="005C7C23">
            <w:pPr>
              <w:pStyle w:val="TableParagraph"/>
              <w:spacing w:before="106"/>
              <w:ind w:left="105"/>
              <w:jc w:val="left"/>
              <w:rPr>
                <w:sz w:val="24"/>
              </w:rPr>
            </w:pPr>
            <w:r>
              <w:rPr>
                <w:b/>
                <w:sz w:val="24"/>
              </w:rPr>
              <w:t xml:space="preserve">Borderline: </w:t>
            </w:r>
            <w:r>
              <w:rPr>
                <w:sz w:val="24"/>
              </w:rPr>
              <w:t>Weak work; meets the minimal expectations. Understanding of salient issues is somewhat incomplete. Methodological</w:t>
            </w:r>
            <w:r>
              <w:rPr>
                <w:spacing w:val="-5"/>
                <w:sz w:val="24"/>
              </w:rPr>
              <w:t xml:space="preserve"> </w:t>
            </w:r>
            <w:r>
              <w:rPr>
                <w:sz w:val="24"/>
              </w:rPr>
              <w:t>or</w:t>
            </w:r>
            <w:r>
              <w:rPr>
                <w:spacing w:val="-5"/>
                <w:sz w:val="24"/>
              </w:rPr>
              <w:t xml:space="preserve"> </w:t>
            </w:r>
            <w:r>
              <w:rPr>
                <w:sz w:val="24"/>
              </w:rPr>
              <w:t>analytical</w:t>
            </w:r>
            <w:r>
              <w:rPr>
                <w:spacing w:val="-5"/>
                <w:sz w:val="24"/>
              </w:rPr>
              <w:t xml:space="preserve"> </w:t>
            </w:r>
            <w:r>
              <w:rPr>
                <w:sz w:val="24"/>
              </w:rPr>
              <w:t>work</w:t>
            </w:r>
            <w:r>
              <w:rPr>
                <w:spacing w:val="-5"/>
                <w:sz w:val="24"/>
              </w:rPr>
              <w:t xml:space="preserve"> </w:t>
            </w:r>
            <w:r>
              <w:rPr>
                <w:sz w:val="24"/>
              </w:rPr>
              <w:t>performed</w:t>
            </w:r>
            <w:r>
              <w:rPr>
                <w:spacing w:val="-5"/>
                <w:sz w:val="24"/>
              </w:rPr>
              <w:t xml:space="preserve"> </w:t>
            </w:r>
            <w:r>
              <w:rPr>
                <w:sz w:val="24"/>
              </w:rPr>
              <w:t>in</w:t>
            </w:r>
            <w:r>
              <w:rPr>
                <w:spacing w:val="-5"/>
                <w:sz w:val="24"/>
              </w:rPr>
              <w:t xml:space="preserve"> </w:t>
            </w:r>
            <w:r>
              <w:rPr>
                <w:sz w:val="24"/>
              </w:rPr>
              <w:t>the</w:t>
            </w:r>
            <w:r>
              <w:rPr>
                <w:spacing w:val="-5"/>
                <w:sz w:val="24"/>
              </w:rPr>
              <w:t xml:space="preserve"> </w:t>
            </w:r>
            <w:r>
              <w:rPr>
                <w:sz w:val="24"/>
              </w:rPr>
              <w:t>course</w:t>
            </w:r>
            <w:r>
              <w:rPr>
                <w:spacing w:val="-5"/>
                <w:sz w:val="24"/>
              </w:rPr>
              <w:t xml:space="preserve"> </w:t>
            </w:r>
            <w:r>
              <w:rPr>
                <w:sz w:val="24"/>
              </w:rPr>
              <w:t>is minimally adequate.</w:t>
            </w:r>
          </w:p>
        </w:tc>
      </w:tr>
      <w:tr w:rsidR="004C7E8A" w14:paraId="71B48ECB" w14:textId="77777777" w:rsidTr="005C7C23">
        <w:trPr>
          <w:trHeight w:val="1600"/>
        </w:trPr>
        <w:tc>
          <w:tcPr>
            <w:tcW w:w="1260" w:type="dxa"/>
          </w:tcPr>
          <w:p w14:paraId="71B48EC7" w14:textId="77777777" w:rsidR="004C7E8A" w:rsidRDefault="005C7C23">
            <w:pPr>
              <w:pStyle w:val="TableParagraph"/>
              <w:spacing w:before="115"/>
              <w:rPr>
                <w:b/>
                <w:sz w:val="24"/>
              </w:rPr>
            </w:pPr>
            <w:r>
              <w:rPr>
                <w:b/>
                <w:spacing w:val="-5"/>
                <w:sz w:val="24"/>
              </w:rPr>
              <w:t>C+</w:t>
            </w:r>
          </w:p>
        </w:tc>
        <w:tc>
          <w:tcPr>
            <w:tcW w:w="1220" w:type="dxa"/>
          </w:tcPr>
          <w:p w14:paraId="71B48EC8" w14:textId="77777777" w:rsidR="004C7E8A" w:rsidRDefault="005C7C23">
            <w:pPr>
              <w:pStyle w:val="TableParagraph"/>
              <w:spacing w:before="115"/>
              <w:ind w:left="133" w:right="123"/>
              <w:rPr>
                <w:sz w:val="24"/>
              </w:rPr>
            </w:pPr>
            <w:r>
              <w:rPr>
                <w:sz w:val="24"/>
              </w:rPr>
              <w:t xml:space="preserve">&gt; </w:t>
            </w:r>
            <w:r>
              <w:rPr>
                <w:spacing w:val="-4"/>
                <w:sz w:val="24"/>
              </w:rPr>
              <w:t>77.0</w:t>
            </w:r>
          </w:p>
        </w:tc>
        <w:tc>
          <w:tcPr>
            <w:tcW w:w="1120" w:type="dxa"/>
          </w:tcPr>
          <w:p w14:paraId="71B48EC9" w14:textId="77777777" w:rsidR="004C7E8A" w:rsidRDefault="005C7C23">
            <w:pPr>
              <w:pStyle w:val="TableParagraph"/>
              <w:spacing w:before="115"/>
              <w:ind w:left="10"/>
              <w:rPr>
                <w:sz w:val="24"/>
              </w:rPr>
            </w:pPr>
            <w:r>
              <w:rPr>
                <w:spacing w:val="-5"/>
                <w:sz w:val="24"/>
              </w:rPr>
              <w:t>2.3</w:t>
            </w:r>
          </w:p>
        </w:tc>
        <w:tc>
          <w:tcPr>
            <w:tcW w:w="7020" w:type="dxa"/>
          </w:tcPr>
          <w:p w14:paraId="71B48ECA" w14:textId="77777777" w:rsidR="004C7E8A" w:rsidRDefault="005C7C23">
            <w:pPr>
              <w:pStyle w:val="TableParagraph"/>
              <w:spacing w:before="115"/>
              <w:ind w:left="105"/>
              <w:jc w:val="left"/>
              <w:rPr>
                <w:sz w:val="24"/>
              </w:rPr>
            </w:pPr>
            <w:r>
              <w:rPr>
                <w:b/>
                <w:sz w:val="24"/>
              </w:rPr>
              <w:t xml:space="preserve">Deficient: </w:t>
            </w:r>
            <w:r>
              <w:rPr>
                <w:sz w:val="24"/>
              </w:rPr>
              <w:t>Inadequate work; does not meet the minimal expectations. Work is inadequately developed or flawed by numerous errors and misunderstanding of important issues. Methodological</w:t>
            </w:r>
            <w:r>
              <w:rPr>
                <w:spacing w:val="-5"/>
                <w:sz w:val="24"/>
              </w:rPr>
              <w:t xml:space="preserve"> </w:t>
            </w:r>
            <w:r>
              <w:rPr>
                <w:sz w:val="24"/>
              </w:rPr>
              <w:t>or</w:t>
            </w:r>
            <w:r>
              <w:rPr>
                <w:spacing w:val="-5"/>
                <w:sz w:val="24"/>
              </w:rPr>
              <w:t xml:space="preserve"> </w:t>
            </w:r>
            <w:r>
              <w:rPr>
                <w:sz w:val="24"/>
              </w:rPr>
              <w:t>analytical</w:t>
            </w:r>
            <w:r>
              <w:rPr>
                <w:spacing w:val="-5"/>
                <w:sz w:val="24"/>
              </w:rPr>
              <w:t xml:space="preserve"> </w:t>
            </w:r>
            <w:r>
              <w:rPr>
                <w:sz w:val="24"/>
              </w:rPr>
              <w:t>work</w:t>
            </w:r>
            <w:r>
              <w:rPr>
                <w:spacing w:val="-5"/>
                <w:sz w:val="24"/>
              </w:rPr>
              <w:t xml:space="preserve"> </w:t>
            </w:r>
            <w:r>
              <w:rPr>
                <w:sz w:val="24"/>
              </w:rPr>
              <w:t>performed</w:t>
            </w:r>
            <w:r>
              <w:rPr>
                <w:spacing w:val="-5"/>
                <w:sz w:val="24"/>
              </w:rPr>
              <w:t xml:space="preserve"> </w:t>
            </w:r>
            <w:r>
              <w:rPr>
                <w:sz w:val="24"/>
              </w:rPr>
              <w:t>is</w:t>
            </w:r>
            <w:r>
              <w:rPr>
                <w:spacing w:val="-5"/>
                <w:sz w:val="24"/>
              </w:rPr>
              <w:t xml:space="preserve"> </w:t>
            </w:r>
            <w:r>
              <w:rPr>
                <w:sz w:val="24"/>
              </w:rPr>
              <w:t>weak</w:t>
            </w:r>
            <w:r>
              <w:rPr>
                <w:spacing w:val="-5"/>
                <w:sz w:val="24"/>
              </w:rPr>
              <w:t xml:space="preserve"> </w:t>
            </w:r>
            <w:r>
              <w:rPr>
                <w:sz w:val="24"/>
              </w:rPr>
              <w:t>and</w:t>
            </w:r>
            <w:r>
              <w:rPr>
                <w:spacing w:val="-5"/>
                <w:sz w:val="24"/>
              </w:rPr>
              <w:t xml:space="preserve"> </w:t>
            </w:r>
            <w:r>
              <w:rPr>
                <w:sz w:val="24"/>
              </w:rPr>
              <w:t>fails</w:t>
            </w:r>
            <w:r>
              <w:rPr>
                <w:spacing w:val="-5"/>
                <w:sz w:val="24"/>
              </w:rPr>
              <w:t xml:space="preserve"> </w:t>
            </w:r>
            <w:r>
              <w:rPr>
                <w:sz w:val="24"/>
              </w:rPr>
              <w:t>to demonstrate knowledge or technical competence.</w:t>
            </w:r>
          </w:p>
        </w:tc>
      </w:tr>
      <w:tr w:rsidR="004C7E8A" w14:paraId="71B48ED0" w14:textId="77777777" w:rsidTr="005C7C23">
        <w:trPr>
          <w:trHeight w:val="1780"/>
        </w:trPr>
        <w:tc>
          <w:tcPr>
            <w:tcW w:w="1260" w:type="dxa"/>
          </w:tcPr>
          <w:p w14:paraId="71B48ECC" w14:textId="77777777" w:rsidR="004C7E8A" w:rsidRDefault="005C7C23">
            <w:pPr>
              <w:pStyle w:val="TableParagraph"/>
              <w:spacing w:before="100"/>
              <w:rPr>
                <w:b/>
                <w:sz w:val="24"/>
              </w:rPr>
            </w:pPr>
            <w:r>
              <w:rPr>
                <w:b/>
                <w:spacing w:val="-10"/>
                <w:sz w:val="24"/>
              </w:rPr>
              <w:t>C</w:t>
            </w:r>
          </w:p>
        </w:tc>
        <w:tc>
          <w:tcPr>
            <w:tcW w:w="1220" w:type="dxa"/>
          </w:tcPr>
          <w:p w14:paraId="71B48ECD" w14:textId="77777777" w:rsidR="004C7E8A" w:rsidRDefault="005C7C23">
            <w:pPr>
              <w:pStyle w:val="TableParagraph"/>
              <w:spacing w:before="100"/>
              <w:ind w:left="133" w:right="123"/>
              <w:rPr>
                <w:sz w:val="24"/>
              </w:rPr>
            </w:pPr>
            <w:r>
              <w:rPr>
                <w:sz w:val="24"/>
              </w:rPr>
              <w:t xml:space="preserve">&gt; </w:t>
            </w:r>
            <w:r>
              <w:rPr>
                <w:spacing w:val="-4"/>
                <w:sz w:val="24"/>
              </w:rPr>
              <w:t>73.0</w:t>
            </w:r>
          </w:p>
        </w:tc>
        <w:tc>
          <w:tcPr>
            <w:tcW w:w="1120" w:type="dxa"/>
          </w:tcPr>
          <w:p w14:paraId="71B48ECE" w14:textId="77777777" w:rsidR="004C7E8A" w:rsidRDefault="005C7C23">
            <w:pPr>
              <w:pStyle w:val="TableParagraph"/>
              <w:spacing w:before="100"/>
              <w:ind w:left="10"/>
              <w:rPr>
                <w:sz w:val="24"/>
              </w:rPr>
            </w:pPr>
            <w:r>
              <w:rPr>
                <w:spacing w:val="-5"/>
                <w:sz w:val="24"/>
              </w:rPr>
              <w:t>2.0</w:t>
            </w:r>
          </w:p>
        </w:tc>
        <w:tc>
          <w:tcPr>
            <w:tcW w:w="7020" w:type="dxa"/>
          </w:tcPr>
          <w:p w14:paraId="71B48ECF" w14:textId="77777777" w:rsidR="004C7E8A" w:rsidRDefault="005C7C23">
            <w:pPr>
              <w:pStyle w:val="TableParagraph"/>
              <w:spacing w:before="100" w:line="276" w:lineRule="auto"/>
              <w:ind w:left="105"/>
              <w:jc w:val="left"/>
              <w:rPr>
                <w:sz w:val="24"/>
              </w:rPr>
            </w:pPr>
            <w:r>
              <w:rPr>
                <w:b/>
                <w:sz w:val="24"/>
              </w:rPr>
              <w:t xml:space="preserve">Deficient: </w:t>
            </w:r>
            <w:r>
              <w:rPr>
                <w:sz w:val="24"/>
              </w:rPr>
              <w:t>Inadequate work; does not meet the minimal expectations. Work is inadequately developed or flawed by numerous errors and misunderstanding of important issues. Methodological</w:t>
            </w:r>
            <w:r>
              <w:rPr>
                <w:spacing w:val="-5"/>
                <w:sz w:val="24"/>
              </w:rPr>
              <w:t xml:space="preserve"> </w:t>
            </w:r>
            <w:r>
              <w:rPr>
                <w:sz w:val="24"/>
              </w:rPr>
              <w:t>or</w:t>
            </w:r>
            <w:r>
              <w:rPr>
                <w:spacing w:val="-5"/>
                <w:sz w:val="24"/>
              </w:rPr>
              <w:t xml:space="preserve"> </w:t>
            </w:r>
            <w:r>
              <w:rPr>
                <w:sz w:val="24"/>
              </w:rPr>
              <w:t>analytical</w:t>
            </w:r>
            <w:r>
              <w:rPr>
                <w:spacing w:val="-5"/>
                <w:sz w:val="24"/>
              </w:rPr>
              <w:t xml:space="preserve"> </w:t>
            </w:r>
            <w:r>
              <w:rPr>
                <w:sz w:val="24"/>
              </w:rPr>
              <w:t>work</w:t>
            </w:r>
            <w:r>
              <w:rPr>
                <w:spacing w:val="-5"/>
                <w:sz w:val="24"/>
              </w:rPr>
              <w:t xml:space="preserve"> </w:t>
            </w:r>
            <w:r>
              <w:rPr>
                <w:sz w:val="24"/>
              </w:rPr>
              <w:t>performed</w:t>
            </w:r>
            <w:r>
              <w:rPr>
                <w:spacing w:val="-5"/>
                <w:sz w:val="24"/>
              </w:rPr>
              <w:t xml:space="preserve"> </w:t>
            </w:r>
            <w:r>
              <w:rPr>
                <w:sz w:val="24"/>
              </w:rPr>
              <w:t>is</w:t>
            </w:r>
            <w:r>
              <w:rPr>
                <w:spacing w:val="-5"/>
                <w:sz w:val="24"/>
              </w:rPr>
              <w:t xml:space="preserve"> </w:t>
            </w:r>
            <w:r>
              <w:rPr>
                <w:sz w:val="24"/>
              </w:rPr>
              <w:t>weak</w:t>
            </w:r>
            <w:r>
              <w:rPr>
                <w:spacing w:val="-5"/>
                <w:sz w:val="24"/>
              </w:rPr>
              <w:t xml:space="preserve"> </w:t>
            </w:r>
            <w:r>
              <w:rPr>
                <w:sz w:val="24"/>
              </w:rPr>
              <w:t>and</w:t>
            </w:r>
            <w:r>
              <w:rPr>
                <w:spacing w:val="-5"/>
                <w:sz w:val="24"/>
              </w:rPr>
              <w:t xml:space="preserve"> </w:t>
            </w:r>
            <w:r>
              <w:rPr>
                <w:sz w:val="24"/>
              </w:rPr>
              <w:t>fails</w:t>
            </w:r>
            <w:r>
              <w:rPr>
                <w:spacing w:val="-5"/>
                <w:sz w:val="24"/>
              </w:rPr>
              <w:t xml:space="preserve"> </w:t>
            </w:r>
            <w:r>
              <w:rPr>
                <w:sz w:val="24"/>
              </w:rPr>
              <w:t>to demonstrate knowledge or technical competence.</w:t>
            </w:r>
          </w:p>
        </w:tc>
      </w:tr>
    </w:tbl>
    <w:p w14:paraId="71B48ED1" w14:textId="77777777" w:rsidR="004C7E8A" w:rsidRDefault="004C7E8A">
      <w:pPr>
        <w:spacing w:line="276" w:lineRule="auto"/>
        <w:rPr>
          <w:sz w:val="24"/>
        </w:rPr>
        <w:sectPr w:rsidR="004C7E8A">
          <w:pgSz w:w="12240" w:h="15840"/>
          <w:pgMar w:top="1380" w:right="680" w:bottom="1523" w:left="680" w:header="0" w:footer="786" w:gutter="0"/>
          <w:cols w:space="720"/>
        </w:sectPr>
      </w:pPr>
    </w:p>
    <w:tbl>
      <w:tblPr>
        <w:tblW w:w="0" w:type="auto"/>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260"/>
        <w:gridCol w:w="1220"/>
        <w:gridCol w:w="1120"/>
        <w:gridCol w:w="7020"/>
      </w:tblGrid>
      <w:tr w:rsidR="005C7C23" w14:paraId="71B48ED7" w14:textId="77777777" w:rsidTr="005C7C23">
        <w:trPr>
          <w:trHeight w:val="1160"/>
        </w:trPr>
        <w:tc>
          <w:tcPr>
            <w:tcW w:w="1260" w:type="dxa"/>
          </w:tcPr>
          <w:p w14:paraId="71B48ED2" w14:textId="26703C4D" w:rsidR="005C7C23" w:rsidRDefault="005C7C23" w:rsidP="005C7C23">
            <w:pPr>
              <w:pStyle w:val="TableParagraph"/>
              <w:spacing w:before="261"/>
              <w:ind w:left="225" w:right="195" w:firstLine="15"/>
              <w:jc w:val="left"/>
              <w:rPr>
                <w:b/>
                <w:sz w:val="28"/>
              </w:rPr>
            </w:pPr>
            <w:r>
              <w:rPr>
                <w:b/>
                <w:spacing w:val="-2"/>
                <w:sz w:val="28"/>
              </w:rPr>
              <w:lastRenderedPageBreak/>
              <w:t>Letter Grade</w:t>
            </w:r>
          </w:p>
        </w:tc>
        <w:tc>
          <w:tcPr>
            <w:tcW w:w="1220" w:type="dxa"/>
          </w:tcPr>
          <w:p w14:paraId="71B48ED3" w14:textId="5C033FD3" w:rsidR="005C7C23" w:rsidRDefault="005C7C23" w:rsidP="005C7C23">
            <w:pPr>
              <w:pStyle w:val="TableParagraph"/>
              <w:spacing w:before="100"/>
              <w:ind w:left="133" w:right="121"/>
              <w:rPr>
                <w:b/>
                <w:sz w:val="28"/>
              </w:rPr>
            </w:pPr>
            <w:r w:rsidRPr="005C7C23">
              <w:rPr>
                <w:b/>
                <w:spacing w:val="-5"/>
                <w:sz w:val="28"/>
              </w:rPr>
              <w:t>Course Poin</w:t>
            </w:r>
            <w:r>
              <w:rPr>
                <w:b/>
                <w:spacing w:val="-2"/>
                <w:sz w:val="28"/>
              </w:rPr>
              <w:t>ts</w:t>
            </w:r>
          </w:p>
        </w:tc>
        <w:tc>
          <w:tcPr>
            <w:tcW w:w="1120" w:type="dxa"/>
          </w:tcPr>
          <w:p w14:paraId="3C23600C" w14:textId="77777777" w:rsidR="005C7C23" w:rsidRDefault="005C7C23" w:rsidP="005C7C23">
            <w:pPr>
              <w:pStyle w:val="TableParagraph"/>
              <w:spacing w:before="281"/>
              <w:ind w:left="282"/>
              <w:jc w:val="left"/>
              <w:rPr>
                <w:b/>
                <w:sz w:val="28"/>
              </w:rPr>
            </w:pPr>
            <w:r>
              <w:rPr>
                <w:b/>
                <w:spacing w:val="-5"/>
                <w:sz w:val="28"/>
              </w:rPr>
              <w:t>GPA</w:t>
            </w:r>
          </w:p>
          <w:p w14:paraId="71B48ED5" w14:textId="34286FB9" w:rsidR="005C7C23" w:rsidRDefault="005C7C23" w:rsidP="005C7C23">
            <w:pPr>
              <w:pStyle w:val="TableParagraph"/>
              <w:spacing w:before="0"/>
              <w:ind w:left="147"/>
              <w:jc w:val="left"/>
              <w:rPr>
                <w:b/>
                <w:sz w:val="28"/>
              </w:rPr>
            </w:pPr>
            <w:r>
              <w:rPr>
                <w:b/>
                <w:spacing w:val="-2"/>
                <w:sz w:val="28"/>
              </w:rPr>
              <w:t>Points</w:t>
            </w:r>
          </w:p>
        </w:tc>
        <w:tc>
          <w:tcPr>
            <w:tcW w:w="7020" w:type="dxa"/>
          </w:tcPr>
          <w:p w14:paraId="71B48ED6" w14:textId="19427AB8" w:rsidR="005C7C23" w:rsidRDefault="005C7C23" w:rsidP="005C7C23">
            <w:pPr>
              <w:pStyle w:val="TableParagraph"/>
              <w:spacing w:before="100"/>
              <w:rPr>
                <w:b/>
                <w:sz w:val="28"/>
              </w:rPr>
            </w:pPr>
            <w:r>
              <w:rPr>
                <w:b/>
                <w:spacing w:val="-2"/>
                <w:sz w:val="28"/>
              </w:rPr>
              <w:t>Criteria</w:t>
            </w:r>
          </w:p>
        </w:tc>
      </w:tr>
      <w:tr w:rsidR="004C7E8A" w14:paraId="71B48EDC" w14:textId="77777777" w:rsidTr="005C7C23">
        <w:trPr>
          <w:trHeight w:val="1800"/>
        </w:trPr>
        <w:tc>
          <w:tcPr>
            <w:tcW w:w="1260" w:type="dxa"/>
          </w:tcPr>
          <w:p w14:paraId="71B48ED8" w14:textId="77777777" w:rsidR="004C7E8A" w:rsidRDefault="005C7C23">
            <w:pPr>
              <w:pStyle w:val="TableParagraph"/>
              <w:rPr>
                <w:b/>
                <w:sz w:val="24"/>
              </w:rPr>
            </w:pPr>
            <w:r>
              <w:rPr>
                <w:b/>
                <w:spacing w:val="-5"/>
                <w:sz w:val="24"/>
              </w:rPr>
              <w:t>C-</w:t>
            </w:r>
          </w:p>
        </w:tc>
        <w:tc>
          <w:tcPr>
            <w:tcW w:w="1220" w:type="dxa"/>
          </w:tcPr>
          <w:p w14:paraId="71B48ED9" w14:textId="77777777" w:rsidR="004C7E8A" w:rsidRDefault="005C7C23">
            <w:pPr>
              <w:pStyle w:val="TableParagraph"/>
              <w:ind w:left="133" w:right="123"/>
              <w:rPr>
                <w:sz w:val="24"/>
              </w:rPr>
            </w:pPr>
            <w:r>
              <w:rPr>
                <w:sz w:val="24"/>
              </w:rPr>
              <w:t xml:space="preserve">&gt; </w:t>
            </w:r>
            <w:r>
              <w:rPr>
                <w:spacing w:val="-4"/>
                <w:sz w:val="24"/>
              </w:rPr>
              <w:t>70.0</w:t>
            </w:r>
          </w:p>
        </w:tc>
        <w:tc>
          <w:tcPr>
            <w:tcW w:w="1120" w:type="dxa"/>
          </w:tcPr>
          <w:p w14:paraId="71B48EDA" w14:textId="77777777" w:rsidR="004C7E8A" w:rsidRDefault="005C7C23">
            <w:pPr>
              <w:pStyle w:val="TableParagraph"/>
              <w:ind w:left="10"/>
              <w:rPr>
                <w:sz w:val="24"/>
              </w:rPr>
            </w:pPr>
            <w:r>
              <w:rPr>
                <w:spacing w:val="-5"/>
                <w:sz w:val="24"/>
              </w:rPr>
              <w:t>1.7</w:t>
            </w:r>
          </w:p>
        </w:tc>
        <w:tc>
          <w:tcPr>
            <w:tcW w:w="7020" w:type="dxa"/>
          </w:tcPr>
          <w:p w14:paraId="71B48EDB" w14:textId="77777777" w:rsidR="004C7E8A" w:rsidRDefault="005C7C23">
            <w:pPr>
              <w:pStyle w:val="TableParagraph"/>
              <w:spacing w:line="276" w:lineRule="auto"/>
              <w:ind w:left="105"/>
              <w:jc w:val="left"/>
              <w:rPr>
                <w:sz w:val="24"/>
              </w:rPr>
            </w:pPr>
            <w:r>
              <w:rPr>
                <w:b/>
                <w:sz w:val="24"/>
              </w:rPr>
              <w:t xml:space="preserve">Deficient: </w:t>
            </w:r>
            <w:r>
              <w:rPr>
                <w:sz w:val="24"/>
              </w:rPr>
              <w:t>Inadequate work; does not meet the minimal expectations. Work is inadequately developed or flawed by numerous errors and misunderstanding of important issues. Methodological</w:t>
            </w:r>
            <w:r>
              <w:rPr>
                <w:spacing w:val="-5"/>
                <w:sz w:val="24"/>
              </w:rPr>
              <w:t xml:space="preserve"> </w:t>
            </w:r>
            <w:r>
              <w:rPr>
                <w:sz w:val="24"/>
              </w:rPr>
              <w:t>or</w:t>
            </w:r>
            <w:r>
              <w:rPr>
                <w:spacing w:val="-5"/>
                <w:sz w:val="24"/>
              </w:rPr>
              <w:t xml:space="preserve"> </w:t>
            </w:r>
            <w:r>
              <w:rPr>
                <w:sz w:val="24"/>
              </w:rPr>
              <w:t>analytical</w:t>
            </w:r>
            <w:r>
              <w:rPr>
                <w:spacing w:val="-5"/>
                <w:sz w:val="24"/>
              </w:rPr>
              <w:t xml:space="preserve"> </w:t>
            </w:r>
            <w:r>
              <w:rPr>
                <w:sz w:val="24"/>
              </w:rPr>
              <w:t>work</w:t>
            </w:r>
            <w:r>
              <w:rPr>
                <w:spacing w:val="-5"/>
                <w:sz w:val="24"/>
              </w:rPr>
              <w:t xml:space="preserve"> </w:t>
            </w:r>
            <w:r>
              <w:rPr>
                <w:sz w:val="24"/>
              </w:rPr>
              <w:t>performed</w:t>
            </w:r>
            <w:r>
              <w:rPr>
                <w:spacing w:val="-5"/>
                <w:sz w:val="24"/>
              </w:rPr>
              <w:t xml:space="preserve"> </w:t>
            </w:r>
            <w:r>
              <w:rPr>
                <w:sz w:val="24"/>
              </w:rPr>
              <w:t>is</w:t>
            </w:r>
            <w:r>
              <w:rPr>
                <w:spacing w:val="-5"/>
                <w:sz w:val="24"/>
              </w:rPr>
              <w:t xml:space="preserve"> </w:t>
            </w:r>
            <w:r>
              <w:rPr>
                <w:sz w:val="24"/>
              </w:rPr>
              <w:t>weak</w:t>
            </w:r>
            <w:r>
              <w:rPr>
                <w:spacing w:val="-5"/>
                <w:sz w:val="24"/>
              </w:rPr>
              <w:t xml:space="preserve"> </w:t>
            </w:r>
            <w:r>
              <w:rPr>
                <w:sz w:val="24"/>
              </w:rPr>
              <w:t>and</w:t>
            </w:r>
            <w:r>
              <w:rPr>
                <w:spacing w:val="-5"/>
                <w:sz w:val="24"/>
              </w:rPr>
              <w:t xml:space="preserve"> </w:t>
            </w:r>
            <w:r>
              <w:rPr>
                <w:sz w:val="24"/>
              </w:rPr>
              <w:t>fails</w:t>
            </w:r>
            <w:r>
              <w:rPr>
                <w:spacing w:val="-5"/>
                <w:sz w:val="24"/>
              </w:rPr>
              <w:t xml:space="preserve"> </w:t>
            </w:r>
            <w:r>
              <w:rPr>
                <w:sz w:val="24"/>
              </w:rPr>
              <w:t>to demonstrate knowledge or technical competence.</w:t>
            </w:r>
          </w:p>
        </w:tc>
      </w:tr>
      <w:tr w:rsidR="004C7E8A" w14:paraId="71B48EE1" w14:textId="77777777" w:rsidTr="005C7C23">
        <w:trPr>
          <w:trHeight w:val="1299"/>
        </w:trPr>
        <w:tc>
          <w:tcPr>
            <w:tcW w:w="1260" w:type="dxa"/>
          </w:tcPr>
          <w:p w14:paraId="71B48EDD" w14:textId="77777777" w:rsidR="004C7E8A" w:rsidRDefault="005C7C23">
            <w:pPr>
              <w:pStyle w:val="TableParagraph"/>
              <w:spacing w:before="102"/>
              <w:rPr>
                <w:b/>
                <w:sz w:val="24"/>
              </w:rPr>
            </w:pPr>
            <w:r>
              <w:rPr>
                <w:b/>
                <w:spacing w:val="-10"/>
                <w:sz w:val="24"/>
              </w:rPr>
              <w:t>F</w:t>
            </w:r>
          </w:p>
        </w:tc>
        <w:tc>
          <w:tcPr>
            <w:tcW w:w="1220" w:type="dxa"/>
          </w:tcPr>
          <w:p w14:paraId="71B48EDE" w14:textId="77777777" w:rsidR="004C7E8A" w:rsidRDefault="005C7C23">
            <w:pPr>
              <w:pStyle w:val="TableParagraph"/>
              <w:spacing w:before="102"/>
              <w:ind w:left="133" w:right="123"/>
              <w:rPr>
                <w:sz w:val="24"/>
              </w:rPr>
            </w:pPr>
            <w:r>
              <w:rPr>
                <w:sz w:val="24"/>
              </w:rPr>
              <w:t xml:space="preserve">&lt; </w:t>
            </w:r>
            <w:r>
              <w:rPr>
                <w:spacing w:val="-4"/>
                <w:sz w:val="24"/>
              </w:rPr>
              <w:t>70.0</w:t>
            </w:r>
          </w:p>
        </w:tc>
        <w:tc>
          <w:tcPr>
            <w:tcW w:w="1120" w:type="dxa"/>
          </w:tcPr>
          <w:p w14:paraId="71B48EDF" w14:textId="77777777" w:rsidR="004C7E8A" w:rsidRDefault="005C7C23">
            <w:pPr>
              <w:pStyle w:val="TableParagraph"/>
              <w:spacing w:before="102"/>
              <w:ind w:left="10"/>
              <w:rPr>
                <w:sz w:val="24"/>
              </w:rPr>
            </w:pPr>
            <w:r>
              <w:rPr>
                <w:spacing w:val="-5"/>
                <w:sz w:val="24"/>
              </w:rPr>
              <w:t>0.0</w:t>
            </w:r>
          </w:p>
        </w:tc>
        <w:tc>
          <w:tcPr>
            <w:tcW w:w="7020" w:type="dxa"/>
          </w:tcPr>
          <w:p w14:paraId="71B48EE0" w14:textId="77777777" w:rsidR="004C7E8A" w:rsidRDefault="005C7C23">
            <w:pPr>
              <w:pStyle w:val="TableParagraph"/>
              <w:spacing w:before="102"/>
              <w:ind w:left="105" w:right="502"/>
              <w:jc w:val="left"/>
              <w:rPr>
                <w:sz w:val="24"/>
              </w:rPr>
            </w:pPr>
            <w:r>
              <w:rPr>
                <w:b/>
                <w:sz w:val="24"/>
              </w:rPr>
              <w:t xml:space="preserve">Fail: </w:t>
            </w:r>
            <w:r>
              <w:rPr>
                <w:sz w:val="24"/>
              </w:rPr>
              <w:t>Work fails to meet even minimal. Performance is consistently</w:t>
            </w:r>
            <w:r>
              <w:rPr>
                <w:spacing w:val="-7"/>
                <w:sz w:val="24"/>
              </w:rPr>
              <w:t xml:space="preserve"> </w:t>
            </w:r>
            <w:r>
              <w:rPr>
                <w:sz w:val="24"/>
              </w:rPr>
              <w:t>weak</w:t>
            </w:r>
            <w:r>
              <w:rPr>
                <w:spacing w:val="-7"/>
                <w:sz w:val="24"/>
              </w:rPr>
              <w:t xml:space="preserve"> </w:t>
            </w:r>
            <w:r>
              <w:rPr>
                <w:sz w:val="24"/>
              </w:rPr>
              <w:t>in</w:t>
            </w:r>
            <w:r>
              <w:rPr>
                <w:spacing w:val="-7"/>
                <w:sz w:val="24"/>
              </w:rPr>
              <w:t xml:space="preserve"> </w:t>
            </w:r>
            <w:r>
              <w:rPr>
                <w:sz w:val="24"/>
              </w:rPr>
              <w:t>methodology</w:t>
            </w:r>
            <w:r>
              <w:rPr>
                <w:spacing w:val="-7"/>
                <w:sz w:val="24"/>
              </w:rPr>
              <w:t xml:space="preserve"> </w:t>
            </w:r>
            <w:r>
              <w:rPr>
                <w:sz w:val="24"/>
              </w:rPr>
              <w:t>and</w:t>
            </w:r>
            <w:r>
              <w:rPr>
                <w:spacing w:val="-7"/>
                <w:sz w:val="24"/>
              </w:rPr>
              <w:t xml:space="preserve"> </w:t>
            </w:r>
            <w:r>
              <w:rPr>
                <w:sz w:val="24"/>
              </w:rPr>
              <w:t>understanding,</w:t>
            </w:r>
            <w:r>
              <w:rPr>
                <w:spacing w:val="-7"/>
                <w:sz w:val="24"/>
              </w:rPr>
              <w:t xml:space="preserve"> </w:t>
            </w:r>
            <w:r>
              <w:rPr>
                <w:sz w:val="24"/>
              </w:rPr>
              <w:t xml:space="preserve">with serious limits in many areas. Weaknesses or limits are </w:t>
            </w:r>
            <w:r>
              <w:rPr>
                <w:spacing w:val="-2"/>
                <w:sz w:val="24"/>
              </w:rPr>
              <w:t>pervasive.</w:t>
            </w:r>
          </w:p>
        </w:tc>
      </w:tr>
    </w:tbl>
    <w:p w14:paraId="71B48EE2" w14:textId="77777777" w:rsidR="004C7E8A" w:rsidRDefault="004C7E8A">
      <w:pPr>
        <w:pStyle w:val="BodyText"/>
        <w:rPr>
          <w:sz w:val="32"/>
        </w:rPr>
      </w:pPr>
    </w:p>
    <w:p w14:paraId="71B48EE3" w14:textId="77777777" w:rsidR="004C7E8A" w:rsidRDefault="004C7E8A">
      <w:pPr>
        <w:pStyle w:val="BodyText"/>
        <w:rPr>
          <w:sz w:val="32"/>
        </w:rPr>
      </w:pPr>
    </w:p>
    <w:p w14:paraId="71B48EE4" w14:textId="77777777" w:rsidR="004C7E8A" w:rsidRDefault="004C7E8A">
      <w:pPr>
        <w:pStyle w:val="BodyText"/>
        <w:spacing w:before="11"/>
        <w:rPr>
          <w:sz w:val="32"/>
        </w:rPr>
      </w:pPr>
    </w:p>
    <w:p w14:paraId="2CA88307" w14:textId="0BEA9C08" w:rsidR="005C7C23" w:rsidRDefault="005C7C23" w:rsidP="005C7C23">
      <w:pPr>
        <w:pStyle w:val="Heading1"/>
        <w:rPr>
          <w:spacing w:val="-2"/>
        </w:rPr>
      </w:pPr>
      <w:bookmarkStart w:id="25" w:name="Class_Policies_"/>
      <w:bookmarkEnd w:id="25"/>
      <w:r>
        <w:t>Class</w:t>
      </w:r>
      <w:r>
        <w:rPr>
          <w:spacing w:val="-5"/>
        </w:rPr>
        <w:t xml:space="preserve"> </w:t>
      </w:r>
      <w:r>
        <w:rPr>
          <w:spacing w:val="-2"/>
        </w:rPr>
        <w:t>Policies</w:t>
      </w:r>
    </w:p>
    <w:p w14:paraId="4270A052" w14:textId="75C33337" w:rsidR="005C7C23" w:rsidRPr="005C7C23" w:rsidRDefault="005C7C23" w:rsidP="005C7C23">
      <w:r>
        <w:tab/>
      </w:r>
    </w:p>
    <w:p w14:paraId="71B48EE6" w14:textId="77777777" w:rsidR="004C7E8A" w:rsidRPr="005C7C23" w:rsidRDefault="005C7C23" w:rsidP="005C7C23">
      <w:pPr>
        <w:pStyle w:val="Heading2"/>
        <w:rPr>
          <w:b/>
          <w:sz w:val="26"/>
          <w:szCs w:val="26"/>
        </w:rPr>
      </w:pPr>
      <w:bookmarkStart w:id="26" w:name="Safe_Space_Policy_"/>
      <w:bookmarkEnd w:id="26"/>
      <w:r w:rsidRPr="005C7C23">
        <w:rPr>
          <w:b/>
          <w:sz w:val="26"/>
          <w:szCs w:val="26"/>
        </w:rPr>
        <w:t>Safe</w:t>
      </w:r>
      <w:r w:rsidRPr="005C7C23">
        <w:rPr>
          <w:b/>
          <w:spacing w:val="-5"/>
          <w:sz w:val="26"/>
          <w:szCs w:val="26"/>
        </w:rPr>
        <w:t xml:space="preserve"> </w:t>
      </w:r>
      <w:r w:rsidRPr="005C7C23">
        <w:rPr>
          <w:b/>
          <w:sz w:val="26"/>
          <w:szCs w:val="26"/>
        </w:rPr>
        <w:t>Space</w:t>
      </w:r>
      <w:r w:rsidRPr="005C7C23">
        <w:rPr>
          <w:b/>
          <w:spacing w:val="-4"/>
          <w:sz w:val="26"/>
          <w:szCs w:val="26"/>
        </w:rPr>
        <w:t xml:space="preserve"> </w:t>
      </w:r>
      <w:r w:rsidRPr="005C7C23">
        <w:rPr>
          <w:b/>
          <w:spacing w:val="-2"/>
          <w:sz w:val="26"/>
          <w:szCs w:val="26"/>
        </w:rPr>
        <w:t>Policy</w:t>
      </w:r>
    </w:p>
    <w:p w14:paraId="71B48EE7" w14:textId="77777777" w:rsidR="004C7E8A" w:rsidRDefault="005C7C23">
      <w:pPr>
        <w:pStyle w:val="BodyText"/>
        <w:spacing w:before="280"/>
        <w:ind w:left="760" w:right="770"/>
      </w:pPr>
      <w:r>
        <w:t>Please note that people come to this class with different life experiences, different customs (both individual and cultural), and academic expertise. These differences can, and hopefully will, contribute positively to the substance and quality of class discussion. However, because these differences are often related to social privilege, disparities or otherwise, they can also be a source of misunderstanding and frustration. It is thus important to keep in mind that active, respectful class participation is as much about listening to and engaging the ideas of others as it is about speaking one's own mind.</w:t>
      </w:r>
      <w:r>
        <w:rPr>
          <w:spacing w:val="40"/>
        </w:rPr>
        <w:t xml:space="preserve"> </w:t>
      </w:r>
      <w:r>
        <w:t xml:space="preserve">It also means that debate is encouraged, though only when civil and open-minded in </w:t>
      </w:r>
      <w:r>
        <w:rPr>
          <w:spacing w:val="-2"/>
        </w:rPr>
        <w:t>tone.</w:t>
      </w:r>
    </w:p>
    <w:p w14:paraId="71B48EE8" w14:textId="77777777" w:rsidR="004C7E8A" w:rsidRDefault="004C7E8A">
      <w:pPr>
        <w:pStyle w:val="BodyText"/>
        <w:spacing w:before="4"/>
      </w:pPr>
    </w:p>
    <w:p w14:paraId="71B48EE9" w14:textId="77777777" w:rsidR="004C7E8A" w:rsidRPr="005C7C23" w:rsidRDefault="005C7C23" w:rsidP="005C7C23">
      <w:pPr>
        <w:pStyle w:val="Heading2"/>
        <w:rPr>
          <w:b/>
          <w:sz w:val="26"/>
          <w:szCs w:val="26"/>
        </w:rPr>
      </w:pPr>
      <w:bookmarkStart w:id="27" w:name="Grade_Change_Policy_"/>
      <w:bookmarkEnd w:id="27"/>
      <w:r w:rsidRPr="005C7C23">
        <w:rPr>
          <w:b/>
          <w:sz w:val="26"/>
          <w:szCs w:val="26"/>
        </w:rPr>
        <w:t>Grade</w:t>
      </w:r>
      <w:r w:rsidRPr="005C7C23">
        <w:rPr>
          <w:b/>
          <w:spacing w:val="-6"/>
          <w:sz w:val="26"/>
          <w:szCs w:val="26"/>
        </w:rPr>
        <w:t xml:space="preserve"> </w:t>
      </w:r>
      <w:r w:rsidRPr="005C7C23">
        <w:rPr>
          <w:b/>
          <w:sz w:val="26"/>
          <w:szCs w:val="26"/>
        </w:rPr>
        <w:t>Change</w:t>
      </w:r>
      <w:r w:rsidRPr="005C7C23">
        <w:rPr>
          <w:b/>
          <w:spacing w:val="-5"/>
          <w:sz w:val="26"/>
          <w:szCs w:val="26"/>
        </w:rPr>
        <w:t xml:space="preserve"> </w:t>
      </w:r>
      <w:r w:rsidRPr="005C7C23">
        <w:rPr>
          <w:b/>
          <w:spacing w:val="-2"/>
          <w:sz w:val="26"/>
          <w:szCs w:val="26"/>
        </w:rPr>
        <w:t>Policy</w:t>
      </w:r>
    </w:p>
    <w:p w14:paraId="71B48EEA" w14:textId="77777777" w:rsidR="004C7E8A" w:rsidRDefault="005C7C23">
      <w:pPr>
        <w:pStyle w:val="BodyText"/>
        <w:spacing w:before="80"/>
        <w:ind w:left="760" w:right="828"/>
      </w:pPr>
      <w:r>
        <w:t>Students wanting clarification on a particular grade must submit a request in writing explaining their question and, if they are disputing an answer marked wrong, documentation</w:t>
      </w:r>
      <w:r>
        <w:rPr>
          <w:spacing w:val="-4"/>
        </w:rPr>
        <w:t xml:space="preserve"> </w:t>
      </w:r>
      <w:r>
        <w:t>of</w:t>
      </w:r>
      <w:r>
        <w:rPr>
          <w:spacing w:val="-4"/>
        </w:rPr>
        <w:t xml:space="preserve"> </w:t>
      </w:r>
      <w:r>
        <w:t>the</w:t>
      </w:r>
      <w:r>
        <w:rPr>
          <w:spacing w:val="-4"/>
        </w:rPr>
        <w:t xml:space="preserve"> </w:t>
      </w:r>
      <w:r>
        <w:t>grading</w:t>
      </w:r>
      <w:r>
        <w:rPr>
          <w:spacing w:val="-4"/>
        </w:rPr>
        <w:t xml:space="preserve"> </w:t>
      </w:r>
      <w:r>
        <w:t>error</w:t>
      </w:r>
      <w:r>
        <w:rPr>
          <w:spacing w:val="-4"/>
        </w:rPr>
        <w:t xml:space="preserve"> </w:t>
      </w:r>
      <w:r>
        <w:t>with</w:t>
      </w:r>
      <w:r>
        <w:rPr>
          <w:spacing w:val="-4"/>
        </w:rPr>
        <w:t xml:space="preserve"> </w:t>
      </w:r>
      <w:r>
        <w:t>evidence</w:t>
      </w:r>
      <w:r>
        <w:rPr>
          <w:spacing w:val="-4"/>
        </w:rPr>
        <w:t xml:space="preserve"> </w:t>
      </w:r>
      <w:r>
        <w:t>from</w:t>
      </w:r>
      <w:r>
        <w:rPr>
          <w:spacing w:val="-4"/>
        </w:rPr>
        <w:t xml:space="preserve"> </w:t>
      </w:r>
      <w:r>
        <w:t>the</w:t>
      </w:r>
      <w:r>
        <w:rPr>
          <w:spacing w:val="-4"/>
        </w:rPr>
        <w:t xml:space="preserve"> </w:t>
      </w:r>
      <w:r>
        <w:t>text.</w:t>
      </w:r>
      <w:r>
        <w:rPr>
          <w:spacing w:val="-4"/>
        </w:rPr>
        <w:t xml:space="preserve"> </w:t>
      </w:r>
      <w:r>
        <w:t>These</w:t>
      </w:r>
      <w:r>
        <w:rPr>
          <w:spacing w:val="-4"/>
        </w:rPr>
        <w:t xml:space="preserve"> </w:t>
      </w:r>
      <w:r>
        <w:t>requests</w:t>
      </w:r>
      <w:r>
        <w:rPr>
          <w:spacing w:val="-4"/>
        </w:rPr>
        <w:t xml:space="preserve"> </w:t>
      </w:r>
      <w:r>
        <w:t>should be submitted directly to me. You must type and print out any grade appeals, attaching supplemental information as appropriate, and present them to me in hardcopy.</w:t>
      </w:r>
    </w:p>
    <w:p w14:paraId="71B48EEB" w14:textId="77777777" w:rsidR="004C7E8A" w:rsidRDefault="004C7E8A">
      <w:pPr>
        <w:pStyle w:val="BodyText"/>
      </w:pPr>
    </w:p>
    <w:p w14:paraId="71B48EEC" w14:textId="77777777" w:rsidR="004C7E8A" w:rsidRDefault="005C7C23">
      <w:pPr>
        <w:pStyle w:val="BodyText"/>
        <w:ind w:left="760" w:right="1072"/>
      </w:pPr>
      <w:r>
        <w:t>In</w:t>
      </w:r>
      <w:r>
        <w:rPr>
          <w:spacing w:val="-3"/>
        </w:rPr>
        <w:t xml:space="preserve"> </w:t>
      </w:r>
      <w:r>
        <w:t>initiating</w:t>
      </w:r>
      <w:r>
        <w:rPr>
          <w:spacing w:val="-3"/>
        </w:rPr>
        <w:t xml:space="preserve"> </w:t>
      </w:r>
      <w:r>
        <w:t>a</w:t>
      </w:r>
      <w:r>
        <w:rPr>
          <w:spacing w:val="-3"/>
        </w:rPr>
        <w:t xml:space="preserve"> </w:t>
      </w:r>
      <w:r>
        <w:t>re-grading</w:t>
      </w:r>
      <w:r>
        <w:rPr>
          <w:spacing w:val="-3"/>
        </w:rPr>
        <w:t xml:space="preserve"> </w:t>
      </w:r>
      <w:r>
        <w:t>process,</w:t>
      </w:r>
      <w:r>
        <w:rPr>
          <w:spacing w:val="-3"/>
        </w:rPr>
        <w:t xml:space="preserve"> </w:t>
      </w:r>
      <w:r>
        <w:t>please</w:t>
      </w:r>
      <w:r>
        <w:rPr>
          <w:spacing w:val="-3"/>
        </w:rPr>
        <w:t xml:space="preserve"> </w:t>
      </w:r>
      <w:r>
        <w:t>be</w:t>
      </w:r>
      <w:r>
        <w:rPr>
          <w:spacing w:val="-3"/>
        </w:rPr>
        <w:t xml:space="preserve"> </w:t>
      </w:r>
      <w:r>
        <w:t>advised</w:t>
      </w:r>
      <w:r>
        <w:rPr>
          <w:spacing w:val="-3"/>
        </w:rPr>
        <w:t xml:space="preserve"> </w:t>
      </w:r>
      <w:r>
        <w:t>that</w:t>
      </w:r>
      <w:r>
        <w:rPr>
          <w:spacing w:val="-3"/>
        </w:rPr>
        <w:t xml:space="preserve"> </w:t>
      </w:r>
      <w:r>
        <w:t>the</w:t>
      </w:r>
      <w:r>
        <w:rPr>
          <w:spacing w:val="-3"/>
        </w:rPr>
        <w:t xml:space="preserve"> </w:t>
      </w:r>
      <w:r>
        <w:t>entire</w:t>
      </w:r>
      <w:r>
        <w:rPr>
          <w:spacing w:val="-3"/>
        </w:rPr>
        <w:t xml:space="preserve"> </w:t>
      </w:r>
      <w:r>
        <w:t>assignment</w:t>
      </w:r>
      <w:r>
        <w:rPr>
          <w:spacing w:val="-3"/>
        </w:rPr>
        <w:t xml:space="preserve"> </w:t>
      </w:r>
      <w:r>
        <w:t>will</w:t>
      </w:r>
      <w:r>
        <w:rPr>
          <w:spacing w:val="-3"/>
        </w:rPr>
        <w:t xml:space="preserve"> </w:t>
      </w:r>
      <w:r>
        <w:t>be re-evaluated, meaning errors that were not previously identified the first time around may be noted in the second. A re-grade could therefore potentially lead to a lower, rather than a higher, grade.</w:t>
      </w:r>
    </w:p>
    <w:p w14:paraId="71B48EED" w14:textId="77777777" w:rsidR="004C7E8A" w:rsidRDefault="004C7E8A">
      <w:pPr>
        <w:pStyle w:val="BodyText"/>
        <w:spacing w:before="4"/>
      </w:pPr>
    </w:p>
    <w:p w14:paraId="71B48EEE" w14:textId="77777777" w:rsidR="004C7E8A" w:rsidRPr="005C7C23" w:rsidRDefault="005C7C23" w:rsidP="005C7C23">
      <w:pPr>
        <w:pStyle w:val="Heading2"/>
        <w:rPr>
          <w:b/>
          <w:sz w:val="26"/>
          <w:szCs w:val="26"/>
        </w:rPr>
      </w:pPr>
      <w:bookmarkStart w:id="28" w:name="Remote_Instruction_and_Netiquette_"/>
      <w:bookmarkEnd w:id="28"/>
      <w:r w:rsidRPr="005C7C23">
        <w:rPr>
          <w:b/>
          <w:sz w:val="26"/>
          <w:szCs w:val="26"/>
        </w:rPr>
        <w:t>Remote</w:t>
      </w:r>
      <w:r w:rsidRPr="005C7C23">
        <w:rPr>
          <w:b/>
          <w:spacing w:val="-7"/>
          <w:sz w:val="26"/>
          <w:szCs w:val="26"/>
        </w:rPr>
        <w:t xml:space="preserve"> </w:t>
      </w:r>
      <w:r w:rsidRPr="005C7C23">
        <w:rPr>
          <w:b/>
          <w:sz w:val="26"/>
          <w:szCs w:val="26"/>
        </w:rPr>
        <w:t>Instruction</w:t>
      </w:r>
      <w:r w:rsidRPr="005C7C23">
        <w:rPr>
          <w:b/>
          <w:spacing w:val="-7"/>
          <w:sz w:val="26"/>
          <w:szCs w:val="26"/>
        </w:rPr>
        <w:t xml:space="preserve"> </w:t>
      </w:r>
      <w:r w:rsidRPr="005C7C23">
        <w:rPr>
          <w:b/>
          <w:sz w:val="26"/>
          <w:szCs w:val="26"/>
        </w:rPr>
        <w:t>and</w:t>
      </w:r>
      <w:r w:rsidRPr="005C7C23">
        <w:rPr>
          <w:b/>
          <w:spacing w:val="-6"/>
          <w:sz w:val="26"/>
          <w:szCs w:val="26"/>
        </w:rPr>
        <w:t xml:space="preserve"> </w:t>
      </w:r>
      <w:r w:rsidRPr="005C7C23">
        <w:rPr>
          <w:b/>
          <w:spacing w:val="-2"/>
          <w:sz w:val="26"/>
          <w:szCs w:val="26"/>
        </w:rPr>
        <w:t>Netiquette</w:t>
      </w:r>
    </w:p>
    <w:p w14:paraId="71B48EEF" w14:textId="77777777" w:rsidR="004C7E8A" w:rsidRDefault="004C7E8A">
      <w:pPr>
        <w:sectPr w:rsidR="004C7E8A">
          <w:type w:val="continuous"/>
          <w:pgSz w:w="12240" w:h="15840"/>
          <w:pgMar w:top="1420" w:right="680" w:bottom="980" w:left="680" w:header="0" w:footer="786" w:gutter="0"/>
          <w:cols w:space="720"/>
        </w:sectPr>
      </w:pPr>
    </w:p>
    <w:p w14:paraId="71B48EF0" w14:textId="77777777" w:rsidR="004C7E8A" w:rsidRDefault="005C7C23">
      <w:pPr>
        <w:pStyle w:val="BodyText"/>
        <w:spacing w:before="80"/>
        <w:ind w:left="760" w:right="787"/>
      </w:pPr>
      <w:bookmarkStart w:id="29" w:name="_"/>
      <w:bookmarkEnd w:id="29"/>
      <w:r>
        <w:lastRenderedPageBreak/>
        <w:t>In the event of inclement weather, the University will pivot to remote classes and operations.</w:t>
      </w:r>
      <w:r>
        <w:rPr>
          <w:spacing w:val="-3"/>
        </w:rPr>
        <w:t xml:space="preserve"> </w:t>
      </w:r>
      <w:r>
        <w:t>As</w:t>
      </w:r>
      <w:r>
        <w:rPr>
          <w:spacing w:val="-3"/>
        </w:rPr>
        <w:t xml:space="preserve"> </w:t>
      </w:r>
      <w:r>
        <w:t>a</w:t>
      </w:r>
      <w:r>
        <w:rPr>
          <w:spacing w:val="-3"/>
        </w:rPr>
        <w:t xml:space="preserve"> </w:t>
      </w:r>
      <w:r>
        <w:t>general</w:t>
      </w:r>
      <w:r>
        <w:rPr>
          <w:spacing w:val="-3"/>
        </w:rPr>
        <w:t xml:space="preserve"> </w:t>
      </w:r>
      <w:r>
        <w:t>rule,</w:t>
      </w:r>
      <w:r>
        <w:rPr>
          <w:spacing w:val="-3"/>
        </w:rPr>
        <w:t xml:space="preserve"> </w:t>
      </w:r>
      <w:r>
        <w:t>NYU's</w:t>
      </w:r>
      <w:r>
        <w:rPr>
          <w:spacing w:val="-3"/>
        </w:rPr>
        <w:t xml:space="preserve"> </w:t>
      </w:r>
      <w:r>
        <w:t>decision</w:t>
      </w:r>
      <w:r>
        <w:rPr>
          <w:spacing w:val="-3"/>
        </w:rPr>
        <w:t xml:space="preserve"> </w:t>
      </w:r>
      <w:r>
        <w:t>on</w:t>
      </w:r>
      <w:r>
        <w:rPr>
          <w:spacing w:val="-3"/>
        </w:rPr>
        <w:t xml:space="preserve"> </w:t>
      </w:r>
      <w:r>
        <w:t>whether</w:t>
      </w:r>
      <w:r>
        <w:rPr>
          <w:spacing w:val="-3"/>
        </w:rPr>
        <w:t xml:space="preserve"> </w:t>
      </w:r>
      <w:r>
        <w:t>to</w:t>
      </w:r>
      <w:r>
        <w:rPr>
          <w:spacing w:val="-3"/>
        </w:rPr>
        <w:t xml:space="preserve"> </w:t>
      </w:r>
      <w:r>
        <w:t>pivot</w:t>
      </w:r>
      <w:r>
        <w:rPr>
          <w:spacing w:val="-3"/>
        </w:rPr>
        <w:t xml:space="preserve"> </w:t>
      </w:r>
      <w:r>
        <w:t>to</w:t>
      </w:r>
      <w:r>
        <w:rPr>
          <w:spacing w:val="-3"/>
        </w:rPr>
        <w:t xml:space="preserve"> </w:t>
      </w:r>
      <w:r>
        <w:t>remote</w:t>
      </w:r>
      <w:r>
        <w:rPr>
          <w:spacing w:val="-3"/>
        </w:rPr>
        <w:t xml:space="preserve"> </w:t>
      </w:r>
      <w:r>
        <w:t>classes</w:t>
      </w:r>
      <w:r>
        <w:rPr>
          <w:spacing w:val="-3"/>
        </w:rPr>
        <w:t xml:space="preserve"> </w:t>
      </w:r>
      <w:r>
        <w:t>and operations will fall in line with the New York City public schools' decision. If the New York City public schools plan to open, NYU will be open; if they announce a virtual day, you can anticipate that we will, too.</w:t>
      </w:r>
    </w:p>
    <w:p w14:paraId="71B48EF1" w14:textId="77777777" w:rsidR="004C7E8A" w:rsidRDefault="005C7C23">
      <w:pPr>
        <w:spacing w:before="240"/>
        <w:ind w:left="760" w:right="828"/>
        <w:rPr>
          <w:b/>
          <w:sz w:val="24"/>
        </w:rPr>
      </w:pPr>
      <w:r>
        <w:rPr>
          <w:b/>
          <w:sz w:val="24"/>
          <w:u w:val="single"/>
        </w:rPr>
        <w:t>You</w:t>
      </w:r>
      <w:r>
        <w:rPr>
          <w:b/>
          <w:spacing w:val="-4"/>
          <w:sz w:val="24"/>
          <w:u w:val="single"/>
        </w:rPr>
        <w:t xml:space="preserve"> </w:t>
      </w:r>
      <w:r>
        <w:rPr>
          <w:b/>
          <w:sz w:val="24"/>
          <w:u w:val="single"/>
        </w:rPr>
        <w:t>are</w:t>
      </w:r>
      <w:r>
        <w:rPr>
          <w:b/>
          <w:spacing w:val="-4"/>
          <w:sz w:val="24"/>
          <w:u w:val="single"/>
        </w:rPr>
        <w:t xml:space="preserve"> </w:t>
      </w:r>
      <w:r>
        <w:rPr>
          <w:b/>
          <w:sz w:val="24"/>
          <w:u w:val="single"/>
        </w:rPr>
        <w:t>expected</w:t>
      </w:r>
      <w:r>
        <w:rPr>
          <w:b/>
          <w:spacing w:val="-4"/>
          <w:sz w:val="24"/>
          <w:u w:val="single"/>
        </w:rPr>
        <w:t xml:space="preserve"> </w:t>
      </w:r>
      <w:r>
        <w:rPr>
          <w:b/>
          <w:sz w:val="24"/>
          <w:u w:val="single"/>
        </w:rPr>
        <w:t>to</w:t>
      </w:r>
      <w:r>
        <w:rPr>
          <w:b/>
          <w:spacing w:val="-4"/>
          <w:sz w:val="24"/>
          <w:u w:val="single"/>
        </w:rPr>
        <w:t xml:space="preserve"> </w:t>
      </w:r>
      <w:r>
        <w:rPr>
          <w:b/>
          <w:sz w:val="24"/>
          <w:u w:val="single"/>
        </w:rPr>
        <w:t>participate</w:t>
      </w:r>
      <w:r>
        <w:rPr>
          <w:b/>
          <w:spacing w:val="-4"/>
          <w:sz w:val="24"/>
          <w:u w:val="single"/>
        </w:rPr>
        <w:t xml:space="preserve"> </w:t>
      </w:r>
      <w:r>
        <w:rPr>
          <w:b/>
          <w:sz w:val="24"/>
          <w:u w:val="single"/>
        </w:rPr>
        <w:t>in</w:t>
      </w:r>
      <w:r>
        <w:rPr>
          <w:b/>
          <w:spacing w:val="-4"/>
          <w:sz w:val="24"/>
          <w:u w:val="single"/>
        </w:rPr>
        <w:t xml:space="preserve"> </w:t>
      </w:r>
      <w:r>
        <w:rPr>
          <w:b/>
          <w:sz w:val="24"/>
          <w:u w:val="single"/>
        </w:rPr>
        <w:t>each</w:t>
      </w:r>
      <w:r>
        <w:rPr>
          <w:b/>
          <w:spacing w:val="-4"/>
          <w:sz w:val="24"/>
          <w:u w:val="single"/>
        </w:rPr>
        <w:t xml:space="preserve"> </w:t>
      </w:r>
      <w:r>
        <w:rPr>
          <w:b/>
          <w:sz w:val="24"/>
          <w:u w:val="single"/>
        </w:rPr>
        <w:t>class</w:t>
      </w:r>
      <w:r>
        <w:rPr>
          <w:b/>
          <w:spacing w:val="-4"/>
          <w:sz w:val="24"/>
          <w:u w:val="single"/>
        </w:rPr>
        <w:t xml:space="preserve"> </w:t>
      </w:r>
      <w:r>
        <w:rPr>
          <w:b/>
          <w:sz w:val="24"/>
          <w:u w:val="single"/>
        </w:rPr>
        <w:t>with</w:t>
      </w:r>
      <w:r>
        <w:rPr>
          <w:b/>
          <w:spacing w:val="-4"/>
          <w:sz w:val="24"/>
          <w:u w:val="single"/>
        </w:rPr>
        <w:t xml:space="preserve"> </w:t>
      </w:r>
      <w:r>
        <w:rPr>
          <w:b/>
          <w:sz w:val="24"/>
          <w:u w:val="single"/>
        </w:rPr>
        <w:t>your</w:t>
      </w:r>
      <w:r>
        <w:rPr>
          <w:b/>
          <w:spacing w:val="-4"/>
          <w:sz w:val="24"/>
          <w:u w:val="single"/>
        </w:rPr>
        <w:t xml:space="preserve"> </w:t>
      </w:r>
      <w:r>
        <w:rPr>
          <w:b/>
          <w:sz w:val="24"/>
          <w:u w:val="single"/>
        </w:rPr>
        <w:t>Zoom</w:t>
      </w:r>
      <w:r>
        <w:rPr>
          <w:b/>
          <w:spacing w:val="-4"/>
          <w:sz w:val="24"/>
          <w:u w:val="single"/>
        </w:rPr>
        <w:t xml:space="preserve"> </w:t>
      </w:r>
      <w:r>
        <w:rPr>
          <w:b/>
          <w:sz w:val="24"/>
          <w:u w:val="single"/>
        </w:rPr>
        <w:t>audio</w:t>
      </w:r>
      <w:r>
        <w:rPr>
          <w:b/>
          <w:spacing w:val="-4"/>
          <w:sz w:val="24"/>
          <w:u w:val="single"/>
        </w:rPr>
        <w:t xml:space="preserve"> </w:t>
      </w:r>
      <w:r>
        <w:rPr>
          <w:b/>
          <w:sz w:val="24"/>
          <w:u w:val="single"/>
        </w:rPr>
        <w:t>and</w:t>
      </w:r>
      <w:r>
        <w:rPr>
          <w:b/>
          <w:spacing w:val="-4"/>
          <w:sz w:val="24"/>
          <w:u w:val="single"/>
        </w:rPr>
        <w:t xml:space="preserve"> </w:t>
      </w:r>
      <w:r>
        <w:rPr>
          <w:b/>
          <w:sz w:val="24"/>
          <w:u w:val="single"/>
        </w:rPr>
        <w:t>video</w:t>
      </w:r>
      <w:r>
        <w:rPr>
          <w:b/>
          <w:spacing w:val="-4"/>
          <w:sz w:val="24"/>
          <w:u w:val="single"/>
        </w:rPr>
        <w:t xml:space="preserve"> </w:t>
      </w:r>
      <w:r>
        <w:rPr>
          <w:b/>
          <w:sz w:val="24"/>
          <w:u w:val="single"/>
        </w:rPr>
        <w:t>on.</w:t>
      </w:r>
      <w:r>
        <w:rPr>
          <w:b/>
          <w:sz w:val="24"/>
        </w:rPr>
        <w:t xml:space="preserve"> </w:t>
      </w:r>
      <w:r>
        <w:rPr>
          <w:sz w:val="24"/>
        </w:rPr>
        <w:t xml:space="preserve">If you have an extenuating circumstance that inhibits your video from being on, you must email the professor by 4p the day of class. Our online sessions are meant to be just as interactive as they are in person; </w:t>
      </w:r>
      <w:r>
        <w:rPr>
          <w:b/>
          <w:sz w:val="24"/>
          <w:u w:val="single"/>
        </w:rPr>
        <w:t>thus, having your video off without prior</w:t>
      </w:r>
      <w:r>
        <w:rPr>
          <w:b/>
          <w:sz w:val="24"/>
        </w:rPr>
        <w:t xml:space="preserve"> </w:t>
      </w:r>
      <w:r>
        <w:rPr>
          <w:b/>
          <w:sz w:val="24"/>
          <w:u w:val="single"/>
        </w:rPr>
        <w:t>approval may negatively impact your class participation grade.</w:t>
      </w:r>
    </w:p>
    <w:p w14:paraId="71B48EF2" w14:textId="77777777" w:rsidR="004C7E8A" w:rsidRDefault="005C7C23">
      <w:pPr>
        <w:pStyle w:val="BodyText"/>
        <w:spacing w:before="240"/>
        <w:ind w:left="760" w:right="828"/>
      </w:pPr>
      <w:r>
        <w:t xml:space="preserve">Please review Wagner’s </w:t>
      </w:r>
      <w:hyperlink r:id="rId24">
        <w:r>
          <w:rPr>
            <w:color w:val="0000FF"/>
            <w:u w:val="single" w:color="0000FF"/>
          </w:rPr>
          <w:t>Zoom in the Classroom</w:t>
        </w:r>
      </w:hyperlink>
      <w:r>
        <w:rPr>
          <w:color w:val="0000FF"/>
        </w:rPr>
        <w:t xml:space="preserve"> </w:t>
      </w:r>
      <w:r>
        <w:t>series about classroom etiquette, participation, and more. If class is recorded, students may not share the Zoom classroom</w:t>
      </w:r>
      <w:r>
        <w:rPr>
          <w:spacing w:val="-4"/>
        </w:rPr>
        <w:t xml:space="preserve"> </w:t>
      </w:r>
      <w:r>
        <w:t>recordings.</w:t>
      </w:r>
      <w:r>
        <w:rPr>
          <w:spacing w:val="-4"/>
        </w:rPr>
        <w:t xml:space="preserve"> </w:t>
      </w:r>
      <w:r>
        <w:t>The</w:t>
      </w:r>
      <w:r>
        <w:rPr>
          <w:spacing w:val="-4"/>
        </w:rPr>
        <w:t xml:space="preserve"> </w:t>
      </w:r>
      <w:r>
        <w:t>recordings</w:t>
      </w:r>
      <w:r>
        <w:rPr>
          <w:spacing w:val="-4"/>
        </w:rPr>
        <w:t xml:space="preserve"> </w:t>
      </w:r>
      <w:r>
        <w:t>are</w:t>
      </w:r>
      <w:r>
        <w:rPr>
          <w:spacing w:val="-4"/>
        </w:rPr>
        <w:t xml:space="preserve"> </w:t>
      </w:r>
      <w:r>
        <w:t>kept</w:t>
      </w:r>
      <w:r>
        <w:rPr>
          <w:spacing w:val="-4"/>
        </w:rPr>
        <w:t xml:space="preserve"> </w:t>
      </w:r>
      <w:r>
        <w:t>within</w:t>
      </w:r>
      <w:r>
        <w:rPr>
          <w:spacing w:val="-4"/>
        </w:rPr>
        <w:t xml:space="preserve"> </w:t>
      </w:r>
      <w:r>
        <w:t>the</w:t>
      </w:r>
      <w:r>
        <w:rPr>
          <w:spacing w:val="-4"/>
        </w:rPr>
        <w:t xml:space="preserve"> </w:t>
      </w:r>
      <w:r>
        <w:t>NYU</w:t>
      </w:r>
      <w:r>
        <w:rPr>
          <w:spacing w:val="-4"/>
        </w:rPr>
        <w:t xml:space="preserve"> </w:t>
      </w:r>
      <w:r>
        <w:t>Learning</w:t>
      </w:r>
      <w:r>
        <w:rPr>
          <w:spacing w:val="-4"/>
        </w:rPr>
        <w:t xml:space="preserve"> </w:t>
      </w:r>
      <w:r>
        <w:t>Management System (Brightspace) site and are for students enrolled in this course only.</w:t>
      </w:r>
    </w:p>
    <w:p w14:paraId="71B48EF3" w14:textId="77777777" w:rsidR="004C7E8A" w:rsidRDefault="004C7E8A">
      <w:pPr>
        <w:sectPr w:rsidR="004C7E8A">
          <w:pgSz w:w="12240" w:h="15840"/>
          <w:pgMar w:top="1360" w:right="680" w:bottom="980" w:left="680" w:header="0" w:footer="786" w:gutter="0"/>
          <w:cols w:space="720"/>
        </w:sectPr>
      </w:pPr>
    </w:p>
    <w:p w14:paraId="71B48EF4" w14:textId="54C7E0FB" w:rsidR="004C7E8A" w:rsidRDefault="005C7C23">
      <w:pPr>
        <w:pStyle w:val="Heading1"/>
        <w:spacing w:before="60"/>
        <w:rPr>
          <w:spacing w:val="-2"/>
        </w:rPr>
      </w:pPr>
      <w:bookmarkStart w:id="30" w:name="Course_Overview_"/>
      <w:bookmarkEnd w:id="30"/>
      <w:r>
        <w:lastRenderedPageBreak/>
        <w:t>Course</w:t>
      </w:r>
      <w:r>
        <w:rPr>
          <w:spacing w:val="-8"/>
        </w:rPr>
        <w:t xml:space="preserve"> </w:t>
      </w:r>
      <w:r>
        <w:rPr>
          <w:spacing w:val="-2"/>
        </w:rPr>
        <w:t>Overview</w:t>
      </w:r>
    </w:p>
    <w:p w14:paraId="130ED766" w14:textId="77777777" w:rsidR="005C7C23" w:rsidRDefault="005C7C23" w:rsidP="005C7C23"/>
    <w:p w14:paraId="71B48EF5" w14:textId="647D4F42" w:rsidR="004C7E8A" w:rsidRPr="005C7C23" w:rsidRDefault="005C7C23" w:rsidP="005C7C23">
      <w:pPr>
        <w:pStyle w:val="Heading2"/>
        <w:jc w:val="center"/>
        <w:rPr>
          <w:b/>
          <w:sz w:val="24"/>
          <w:u w:val="single"/>
        </w:rPr>
      </w:pPr>
      <w:r w:rsidRPr="005C7C23">
        <w:rPr>
          <w:b/>
          <w:sz w:val="24"/>
          <w:u w:val="single"/>
        </w:rPr>
        <w:t>​I. Theoretical</w:t>
      </w:r>
      <w:r w:rsidRPr="005C7C23">
        <w:rPr>
          <w:b/>
          <w:spacing w:val="-6"/>
          <w:sz w:val="24"/>
          <w:u w:val="single"/>
        </w:rPr>
        <w:t xml:space="preserve"> </w:t>
      </w:r>
      <w:r w:rsidRPr="005C7C23">
        <w:rPr>
          <w:b/>
          <w:sz w:val="24"/>
          <w:u w:val="single"/>
        </w:rPr>
        <w:t>and</w:t>
      </w:r>
      <w:r w:rsidRPr="005C7C23">
        <w:rPr>
          <w:b/>
          <w:spacing w:val="-6"/>
          <w:sz w:val="24"/>
          <w:u w:val="single"/>
        </w:rPr>
        <w:t xml:space="preserve"> </w:t>
      </w:r>
      <w:r w:rsidRPr="005C7C23">
        <w:rPr>
          <w:b/>
          <w:sz w:val="24"/>
          <w:u w:val="single"/>
        </w:rPr>
        <w:t>Conceptual</w:t>
      </w:r>
      <w:r w:rsidRPr="005C7C23">
        <w:rPr>
          <w:b/>
          <w:spacing w:val="-6"/>
          <w:sz w:val="24"/>
          <w:u w:val="single"/>
        </w:rPr>
        <w:t xml:space="preserve"> </w:t>
      </w:r>
      <w:r w:rsidRPr="005C7C23">
        <w:rPr>
          <w:b/>
          <w:sz w:val="24"/>
          <w:u w:val="single"/>
        </w:rPr>
        <w:t>Perspectives</w:t>
      </w:r>
      <w:r w:rsidRPr="005C7C23">
        <w:rPr>
          <w:b/>
          <w:spacing w:val="-6"/>
          <w:sz w:val="24"/>
          <w:u w:val="single"/>
        </w:rPr>
        <w:t xml:space="preserve"> </w:t>
      </w:r>
      <w:r w:rsidRPr="005C7C23">
        <w:rPr>
          <w:b/>
          <w:sz w:val="24"/>
          <w:u w:val="single"/>
        </w:rPr>
        <w:t>of</w:t>
      </w:r>
      <w:r w:rsidRPr="005C7C23">
        <w:rPr>
          <w:b/>
          <w:spacing w:val="-6"/>
          <w:sz w:val="24"/>
          <w:u w:val="single"/>
        </w:rPr>
        <w:t xml:space="preserve"> </w:t>
      </w:r>
      <w:r w:rsidRPr="005C7C23">
        <w:rPr>
          <w:b/>
          <w:sz w:val="24"/>
          <w:u w:val="single"/>
        </w:rPr>
        <w:t>Race,</w:t>
      </w:r>
      <w:r w:rsidRPr="005C7C23">
        <w:rPr>
          <w:b/>
          <w:spacing w:val="-6"/>
          <w:sz w:val="24"/>
          <w:u w:val="single"/>
        </w:rPr>
        <w:t xml:space="preserve"> </w:t>
      </w:r>
      <w:r w:rsidRPr="005C7C23">
        <w:rPr>
          <w:b/>
          <w:sz w:val="24"/>
          <w:u w:val="single"/>
        </w:rPr>
        <w:t>Ethnicity,</w:t>
      </w:r>
      <w:r w:rsidRPr="005C7C23">
        <w:rPr>
          <w:b/>
          <w:spacing w:val="-6"/>
          <w:sz w:val="24"/>
          <w:u w:val="single"/>
        </w:rPr>
        <w:t xml:space="preserve"> </w:t>
      </w:r>
      <w:r w:rsidRPr="005C7C23">
        <w:rPr>
          <w:b/>
          <w:sz w:val="24"/>
          <w:u w:val="single"/>
        </w:rPr>
        <w:t>Class,</w:t>
      </w:r>
      <w:r w:rsidRPr="005C7C23">
        <w:rPr>
          <w:b/>
          <w:spacing w:val="-6"/>
          <w:sz w:val="24"/>
          <w:u w:val="single"/>
        </w:rPr>
        <w:t xml:space="preserve"> </w:t>
      </w:r>
      <w:r w:rsidRPr="005C7C23">
        <w:rPr>
          <w:b/>
          <w:sz w:val="24"/>
          <w:u w:val="single"/>
        </w:rPr>
        <w:t>and</w:t>
      </w:r>
      <w:r w:rsidRPr="005C7C23">
        <w:rPr>
          <w:b/>
          <w:spacing w:val="-6"/>
          <w:sz w:val="24"/>
          <w:u w:val="single"/>
        </w:rPr>
        <w:t xml:space="preserve"> </w:t>
      </w:r>
      <w:r w:rsidRPr="005C7C23">
        <w:rPr>
          <w:b/>
          <w:sz w:val="24"/>
          <w:u w:val="single"/>
        </w:rPr>
        <w:t>Gender in the United States</w:t>
      </w:r>
    </w:p>
    <w:p w14:paraId="71B48EF6" w14:textId="77777777" w:rsidR="004C7E8A" w:rsidRDefault="005C7C23">
      <w:pPr>
        <w:pStyle w:val="ListParagraph"/>
        <w:numPr>
          <w:ilvl w:val="1"/>
          <w:numId w:val="1"/>
        </w:numPr>
        <w:tabs>
          <w:tab w:val="left" w:pos="1479"/>
        </w:tabs>
        <w:spacing w:before="240"/>
        <w:ind w:left="1479" w:hanging="359"/>
        <w:rPr>
          <w:b/>
          <w:sz w:val="24"/>
        </w:rPr>
      </w:pPr>
      <w:r>
        <w:rPr>
          <w:b/>
          <w:sz w:val="24"/>
        </w:rPr>
        <w:t>Week</w:t>
      </w:r>
      <w:r>
        <w:rPr>
          <w:b/>
          <w:spacing w:val="-4"/>
          <w:sz w:val="24"/>
        </w:rPr>
        <w:t xml:space="preserve"> </w:t>
      </w:r>
      <w:r>
        <w:rPr>
          <w:b/>
          <w:sz w:val="24"/>
        </w:rPr>
        <w:t>1–</w:t>
      </w:r>
      <w:r>
        <w:rPr>
          <w:b/>
          <w:spacing w:val="-2"/>
          <w:sz w:val="24"/>
        </w:rPr>
        <w:t xml:space="preserve"> </w:t>
      </w:r>
      <w:r>
        <w:rPr>
          <w:b/>
          <w:sz w:val="24"/>
        </w:rPr>
        <w:t>January</w:t>
      </w:r>
      <w:r>
        <w:rPr>
          <w:b/>
          <w:spacing w:val="-1"/>
          <w:sz w:val="24"/>
        </w:rPr>
        <w:t xml:space="preserve"> </w:t>
      </w:r>
      <w:r>
        <w:rPr>
          <w:b/>
          <w:spacing w:val="-4"/>
          <w:sz w:val="24"/>
        </w:rPr>
        <w:t>22</w:t>
      </w:r>
      <w:r>
        <w:rPr>
          <w:b/>
          <w:spacing w:val="-4"/>
          <w:sz w:val="24"/>
          <w:vertAlign w:val="superscript"/>
        </w:rPr>
        <w:t>nd</w:t>
      </w:r>
    </w:p>
    <w:p w14:paraId="71B48EF7" w14:textId="77777777" w:rsidR="004C7E8A" w:rsidRDefault="005C7C23">
      <w:pPr>
        <w:pStyle w:val="ListParagraph"/>
        <w:numPr>
          <w:ilvl w:val="2"/>
          <w:numId w:val="1"/>
        </w:numPr>
        <w:tabs>
          <w:tab w:val="left" w:pos="2199"/>
        </w:tabs>
        <w:spacing w:before="41"/>
        <w:ind w:left="2199" w:hanging="359"/>
        <w:rPr>
          <w:sz w:val="24"/>
        </w:rPr>
      </w:pPr>
      <w:r>
        <w:rPr>
          <w:sz w:val="24"/>
        </w:rPr>
        <w:t>Introduction</w:t>
      </w:r>
      <w:r>
        <w:rPr>
          <w:spacing w:val="-2"/>
          <w:sz w:val="24"/>
        </w:rPr>
        <w:t xml:space="preserve"> </w:t>
      </w:r>
      <w:r>
        <w:rPr>
          <w:sz w:val="24"/>
        </w:rPr>
        <w:t>–</w:t>
      </w:r>
      <w:r>
        <w:rPr>
          <w:spacing w:val="-2"/>
          <w:sz w:val="24"/>
        </w:rPr>
        <w:t xml:space="preserve"> </w:t>
      </w:r>
      <w:r>
        <w:rPr>
          <w:sz w:val="24"/>
        </w:rPr>
        <w:t>Slavery,</w:t>
      </w:r>
      <w:r>
        <w:rPr>
          <w:spacing w:val="-2"/>
          <w:sz w:val="24"/>
        </w:rPr>
        <w:t xml:space="preserve"> </w:t>
      </w:r>
      <w:r>
        <w:rPr>
          <w:sz w:val="24"/>
        </w:rPr>
        <w:t>Colonialism,</w:t>
      </w:r>
      <w:r>
        <w:rPr>
          <w:spacing w:val="-2"/>
          <w:sz w:val="24"/>
        </w:rPr>
        <w:t xml:space="preserve"> </w:t>
      </w:r>
      <w:r>
        <w:rPr>
          <w:sz w:val="24"/>
        </w:rPr>
        <w:t>and</w:t>
      </w:r>
      <w:r>
        <w:rPr>
          <w:spacing w:val="-2"/>
          <w:sz w:val="24"/>
        </w:rPr>
        <w:t xml:space="preserve"> </w:t>
      </w:r>
      <w:r>
        <w:rPr>
          <w:sz w:val="24"/>
        </w:rPr>
        <w:t>Race</w:t>
      </w:r>
      <w:r>
        <w:rPr>
          <w:spacing w:val="-2"/>
          <w:sz w:val="24"/>
        </w:rPr>
        <w:t xml:space="preserve"> </w:t>
      </w:r>
      <w:r>
        <w:rPr>
          <w:sz w:val="24"/>
        </w:rPr>
        <w:t>in</w:t>
      </w:r>
      <w:r>
        <w:rPr>
          <w:spacing w:val="-2"/>
          <w:sz w:val="24"/>
        </w:rPr>
        <w:t xml:space="preserve"> </w:t>
      </w:r>
      <w:r>
        <w:rPr>
          <w:sz w:val="24"/>
        </w:rPr>
        <w:t>the</w:t>
      </w:r>
      <w:r>
        <w:rPr>
          <w:spacing w:val="-2"/>
          <w:sz w:val="24"/>
        </w:rPr>
        <w:t xml:space="preserve"> </w:t>
      </w:r>
      <w:r>
        <w:rPr>
          <w:sz w:val="24"/>
        </w:rPr>
        <w:t>Early</w:t>
      </w:r>
      <w:r>
        <w:rPr>
          <w:spacing w:val="-2"/>
          <w:sz w:val="24"/>
        </w:rPr>
        <w:t xml:space="preserve"> Americas</w:t>
      </w:r>
    </w:p>
    <w:p w14:paraId="71B48EF8"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2 – January 29th</w:t>
      </w:r>
    </w:p>
    <w:p w14:paraId="71B48EF9" w14:textId="77777777" w:rsidR="004C7E8A" w:rsidRDefault="005C7C23">
      <w:pPr>
        <w:pStyle w:val="ListParagraph"/>
        <w:numPr>
          <w:ilvl w:val="2"/>
          <w:numId w:val="1"/>
        </w:numPr>
        <w:tabs>
          <w:tab w:val="left" w:pos="2199"/>
        </w:tabs>
        <w:spacing w:before="42"/>
        <w:ind w:left="2199" w:hanging="359"/>
        <w:rPr>
          <w:sz w:val="24"/>
        </w:rPr>
      </w:pPr>
      <w:r>
        <w:rPr>
          <w:sz w:val="24"/>
        </w:rPr>
        <w:t xml:space="preserve">Race as Social </w:t>
      </w:r>
      <w:r>
        <w:rPr>
          <w:spacing w:val="-2"/>
          <w:sz w:val="24"/>
        </w:rPr>
        <w:t>Construct</w:t>
      </w:r>
    </w:p>
    <w:p w14:paraId="71B48EFA"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3 – February 5th</w:t>
      </w:r>
    </w:p>
    <w:p w14:paraId="71B48EFB" w14:textId="77777777" w:rsidR="004C7E8A" w:rsidRDefault="005C7C23">
      <w:pPr>
        <w:pStyle w:val="ListParagraph"/>
        <w:numPr>
          <w:ilvl w:val="2"/>
          <w:numId w:val="1"/>
        </w:numPr>
        <w:tabs>
          <w:tab w:val="left" w:pos="2199"/>
        </w:tabs>
        <w:spacing w:before="42"/>
        <w:ind w:left="2199" w:hanging="359"/>
        <w:rPr>
          <w:sz w:val="24"/>
        </w:rPr>
      </w:pPr>
      <w:r>
        <w:rPr>
          <w:sz w:val="24"/>
        </w:rPr>
        <w:t>Historical</w:t>
      </w:r>
      <w:r>
        <w:rPr>
          <w:spacing w:val="-3"/>
          <w:sz w:val="24"/>
        </w:rPr>
        <w:t xml:space="preserve"> </w:t>
      </w:r>
      <w:r>
        <w:rPr>
          <w:sz w:val="24"/>
        </w:rPr>
        <w:t>Intersections</w:t>
      </w:r>
      <w:r>
        <w:rPr>
          <w:spacing w:val="-2"/>
          <w:sz w:val="24"/>
        </w:rPr>
        <w:t xml:space="preserve"> </w:t>
      </w:r>
      <w:r>
        <w:rPr>
          <w:sz w:val="24"/>
        </w:rPr>
        <w:t>of</w:t>
      </w:r>
      <w:r>
        <w:rPr>
          <w:spacing w:val="-2"/>
          <w:sz w:val="24"/>
        </w:rPr>
        <w:t xml:space="preserve"> </w:t>
      </w:r>
      <w:r>
        <w:rPr>
          <w:sz w:val="24"/>
        </w:rPr>
        <w:t>Gender,</w:t>
      </w:r>
      <w:r>
        <w:rPr>
          <w:spacing w:val="-3"/>
          <w:sz w:val="24"/>
        </w:rPr>
        <w:t xml:space="preserve"> </w:t>
      </w:r>
      <w:r>
        <w:rPr>
          <w:sz w:val="24"/>
        </w:rPr>
        <w:t>Race</w:t>
      </w:r>
      <w:r>
        <w:rPr>
          <w:spacing w:val="-2"/>
          <w:sz w:val="24"/>
        </w:rPr>
        <w:t xml:space="preserve"> </w:t>
      </w:r>
      <w:r>
        <w:rPr>
          <w:sz w:val="24"/>
        </w:rPr>
        <w:t>and</w:t>
      </w:r>
      <w:r>
        <w:rPr>
          <w:spacing w:val="-2"/>
          <w:sz w:val="24"/>
        </w:rPr>
        <w:t xml:space="preserve"> Class</w:t>
      </w:r>
    </w:p>
    <w:p w14:paraId="71B48EFC"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4 – February 12th</w:t>
      </w:r>
    </w:p>
    <w:p w14:paraId="71B48EFD" w14:textId="77777777" w:rsidR="004C7E8A" w:rsidRDefault="005C7C23">
      <w:pPr>
        <w:pStyle w:val="ListParagraph"/>
        <w:numPr>
          <w:ilvl w:val="2"/>
          <w:numId w:val="1"/>
        </w:numPr>
        <w:tabs>
          <w:tab w:val="left" w:pos="2199"/>
        </w:tabs>
        <w:spacing w:before="41"/>
        <w:ind w:left="2199" w:hanging="359"/>
        <w:rPr>
          <w:sz w:val="24"/>
        </w:rPr>
      </w:pPr>
      <w:r>
        <w:rPr>
          <w:sz w:val="24"/>
        </w:rPr>
        <w:t xml:space="preserve">Ethnic Theory and Early European </w:t>
      </w:r>
      <w:r>
        <w:rPr>
          <w:spacing w:val="-2"/>
          <w:sz w:val="24"/>
        </w:rPr>
        <w:t>Immigration</w:t>
      </w:r>
    </w:p>
    <w:p w14:paraId="71B48EFE" w14:textId="77777777" w:rsidR="004C7E8A" w:rsidRDefault="004C7E8A">
      <w:pPr>
        <w:pStyle w:val="BodyText"/>
        <w:spacing w:before="6"/>
      </w:pPr>
    </w:p>
    <w:p w14:paraId="71B48EFF" w14:textId="79A062C0" w:rsidR="004C7E8A" w:rsidRPr="005C7C23" w:rsidRDefault="005C7C23" w:rsidP="005C7C23">
      <w:pPr>
        <w:pStyle w:val="Heading2"/>
        <w:jc w:val="center"/>
        <w:rPr>
          <w:b/>
          <w:sz w:val="24"/>
          <w:u w:val="single"/>
        </w:rPr>
      </w:pPr>
      <w:r w:rsidRPr="005C7C23">
        <w:rPr>
          <w:b/>
          <w:sz w:val="24"/>
          <w:u w:val="single"/>
        </w:rPr>
        <w:t>II. Immigration, Urbanization, and Civil Rights</w:t>
      </w:r>
    </w:p>
    <w:p w14:paraId="71B48F00" w14:textId="77777777" w:rsidR="004C7E8A" w:rsidRDefault="005C7C23">
      <w:pPr>
        <w:pStyle w:val="ListParagraph"/>
        <w:numPr>
          <w:ilvl w:val="1"/>
          <w:numId w:val="1"/>
        </w:numPr>
        <w:tabs>
          <w:tab w:val="left" w:pos="1479"/>
        </w:tabs>
        <w:spacing w:before="240"/>
        <w:ind w:left="1479" w:hanging="359"/>
        <w:rPr>
          <w:b/>
          <w:sz w:val="24"/>
        </w:rPr>
      </w:pPr>
      <w:r>
        <w:rPr>
          <w:b/>
          <w:sz w:val="24"/>
        </w:rPr>
        <w:t>Week</w:t>
      </w:r>
      <w:r>
        <w:rPr>
          <w:b/>
          <w:spacing w:val="-4"/>
          <w:sz w:val="24"/>
        </w:rPr>
        <w:t xml:space="preserve"> </w:t>
      </w:r>
      <w:r>
        <w:rPr>
          <w:b/>
          <w:sz w:val="24"/>
        </w:rPr>
        <w:t>5–</w:t>
      </w:r>
      <w:r>
        <w:rPr>
          <w:b/>
          <w:spacing w:val="-2"/>
          <w:sz w:val="24"/>
        </w:rPr>
        <w:t xml:space="preserve"> </w:t>
      </w:r>
      <w:r>
        <w:rPr>
          <w:b/>
          <w:sz w:val="24"/>
        </w:rPr>
        <w:t>February</w:t>
      </w:r>
      <w:r>
        <w:rPr>
          <w:b/>
          <w:spacing w:val="-1"/>
          <w:sz w:val="24"/>
        </w:rPr>
        <w:t xml:space="preserve"> </w:t>
      </w:r>
      <w:r>
        <w:rPr>
          <w:b/>
          <w:spacing w:val="-4"/>
          <w:sz w:val="24"/>
        </w:rPr>
        <w:t>19</w:t>
      </w:r>
      <w:r>
        <w:rPr>
          <w:b/>
          <w:spacing w:val="-4"/>
          <w:sz w:val="24"/>
          <w:vertAlign w:val="superscript"/>
        </w:rPr>
        <w:t>th</w:t>
      </w:r>
    </w:p>
    <w:p w14:paraId="71B48F01" w14:textId="77777777" w:rsidR="004C7E8A" w:rsidRDefault="005C7C23">
      <w:pPr>
        <w:pStyle w:val="ListParagraph"/>
        <w:numPr>
          <w:ilvl w:val="2"/>
          <w:numId w:val="1"/>
        </w:numPr>
        <w:tabs>
          <w:tab w:val="left" w:pos="2199"/>
        </w:tabs>
        <w:spacing w:before="41"/>
        <w:ind w:left="2199" w:hanging="359"/>
        <w:rPr>
          <w:sz w:val="24"/>
        </w:rPr>
      </w:pPr>
      <w:r>
        <w:rPr>
          <w:sz w:val="24"/>
        </w:rPr>
        <w:t xml:space="preserve">The Great Migration, Urbanization and </w:t>
      </w:r>
      <w:r>
        <w:rPr>
          <w:spacing w:val="-4"/>
          <w:sz w:val="24"/>
        </w:rPr>
        <w:t>Race</w:t>
      </w:r>
    </w:p>
    <w:p w14:paraId="71B48F02"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6– February 26th</w:t>
      </w:r>
    </w:p>
    <w:p w14:paraId="71B48F03" w14:textId="77777777" w:rsidR="004C7E8A" w:rsidRDefault="005C7C23">
      <w:pPr>
        <w:pStyle w:val="ListParagraph"/>
        <w:numPr>
          <w:ilvl w:val="2"/>
          <w:numId w:val="1"/>
        </w:numPr>
        <w:tabs>
          <w:tab w:val="left" w:pos="2199"/>
        </w:tabs>
        <w:spacing w:before="41"/>
        <w:ind w:left="2199" w:hanging="359"/>
        <w:rPr>
          <w:sz w:val="24"/>
        </w:rPr>
      </w:pPr>
      <w:r>
        <w:rPr>
          <w:sz w:val="24"/>
        </w:rPr>
        <w:t xml:space="preserve">From Civil Rights to Black Power – An Urban </w:t>
      </w:r>
      <w:r>
        <w:rPr>
          <w:spacing w:val="-2"/>
          <w:sz w:val="24"/>
        </w:rPr>
        <w:t>Perspective</w:t>
      </w:r>
    </w:p>
    <w:p w14:paraId="71B48F04"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7 – March 5th</w:t>
      </w:r>
    </w:p>
    <w:p w14:paraId="71B48F05" w14:textId="77777777" w:rsidR="004C7E8A" w:rsidRDefault="005C7C23">
      <w:pPr>
        <w:pStyle w:val="ListParagraph"/>
        <w:numPr>
          <w:ilvl w:val="2"/>
          <w:numId w:val="1"/>
        </w:numPr>
        <w:tabs>
          <w:tab w:val="left" w:pos="2199"/>
        </w:tabs>
        <w:spacing w:before="42"/>
        <w:ind w:left="2199" w:hanging="359"/>
        <w:rPr>
          <w:sz w:val="24"/>
        </w:rPr>
      </w:pPr>
      <w:r>
        <w:rPr>
          <w:sz w:val="24"/>
        </w:rPr>
        <w:t xml:space="preserve">The Changing Face of Immigration in American </w:t>
      </w:r>
      <w:r>
        <w:rPr>
          <w:spacing w:val="-2"/>
          <w:sz w:val="24"/>
        </w:rPr>
        <w:t>Cities</w:t>
      </w:r>
    </w:p>
    <w:p w14:paraId="71B48F06" w14:textId="77777777" w:rsidR="004C7E8A" w:rsidRDefault="004C7E8A">
      <w:pPr>
        <w:pStyle w:val="BodyText"/>
        <w:spacing w:before="5"/>
      </w:pPr>
    </w:p>
    <w:p w14:paraId="71B48F07" w14:textId="3F9CE82C" w:rsidR="004C7E8A" w:rsidRPr="005C7C23" w:rsidRDefault="005C7C23" w:rsidP="005C7C23">
      <w:pPr>
        <w:pStyle w:val="Heading2"/>
        <w:jc w:val="center"/>
        <w:rPr>
          <w:b/>
          <w:sz w:val="24"/>
          <w:u w:val="single"/>
        </w:rPr>
      </w:pPr>
      <w:r w:rsidRPr="005C7C23">
        <w:rPr>
          <w:b/>
          <w:sz w:val="24"/>
          <w:u w:val="single"/>
        </w:rPr>
        <w:t>III. Class, Gender, and Place</w:t>
      </w:r>
    </w:p>
    <w:p w14:paraId="71B48F08" w14:textId="77777777" w:rsidR="004C7E8A" w:rsidRDefault="005C7C23" w:rsidP="005C7C23">
      <w:pPr>
        <w:pStyle w:val="ListParagraph"/>
        <w:numPr>
          <w:ilvl w:val="1"/>
          <w:numId w:val="6"/>
        </w:numPr>
        <w:tabs>
          <w:tab w:val="left" w:pos="1479"/>
        </w:tabs>
        <w:spacing w:before="240"/>
        <w:ind w:left="1479" w:hanging="359"/>
        <w:rPr>
          <w:b/>
          <w:sz w:val="24"/>
        </w:rPr>
      </w:pPr>
      <w:r>
        <w:rPr>
          <w:b/>
          <w:sz w:val="24"/>
        </w:rPr>
        <w:t>Week</w:t>
      </w:r>
      <w:r>
        <w:rPr>
          <w:b/>
          <w:spacing w:val="-4"/>
          <w:sz w:val="24"/>
        </w:rPr>
        <w:t xml:space="preserve"> </w:t>
      </w:r>
      <w:r>
        <w:rPr>
          <w:b/>
          <w:sz w:val="24"/>
        </w:rPr>
        <w:t>8</w:t>
      </w:r>
      <w:r>
        <w:rPr>
          <w:b/>
          <w:spacing w:val="-1"/>
          <w:sz w:val="24"/>
        </w:rPr>
        <w:t xml:space="preserve"> </w:t>
      </w:r>
      <w:r>
        <w:rPr>
          <w:b/>
          <w:sz w:val="24"/>
        </w:rPr>
        <w:t>–</w:t>
      </w:r>
      <w:r>
        <w:rPr>
          <w:b/>
          <w:spacing w:val="-1"/>
          <w:sz w:val="24"/>
        </w:rPr>
        <w:t xml:space="preserve"> </w:t>
      </w:r>
      <w:r>
        <w:rPr>
          <w:b/>
          <w:sz w:val="24"/>
        </w:rPr>
        <w:t>March</w:t>
      </w:r>
      <w:r>
        <w:rPr>
          <w:b/>
          <w:spacing w:val="-1"/>
          <w:sz w:val="24"/>
        </w:rPr>
        <w:t xml:space="preserve"> </w:t>
      </w:r>
      <w:r>
        <w:rPr>
          <w:b/>
          <w:spacing w:val="-4"/>
          <w:sz w:val="24"/>
        </w:rPr>
        <w:t>12</w:t>
      </w:r>
      <w:r>
        <w:rPr>
          <w:b/>
          <w:spacing w:val="-4"/>
          <w:sz w:val="24"/>
          <w:vertAlign w:val="superscript"/>
        </w:rPr>
        <w:t>th</w:t>
      </w:r>
    </w:p>
    <w:p w14:paraId="71B48F09" w14:textId="77777777" w:rsidR="004C7E8A" w:rsidRDefault="005C7C23" w:rsidP="005C7C23">
      <w:pPr>
        <w:pStyle w:val="ListParagraph"/>
        <w:numPr>
          <w:ilvl w:val="2"/>
          <w:numId w:val="6"/>
        </w:numPr>
        <w:tabs>
          <w:tab w:val="left" w:pos="2199"/>
        </w:tabs>
        <w:spacing w:before="42"/>
        <w:ind w:left="2199" w:hanging="359"/>
        <w:rPr>
          <w:sz w:val="24"/>
        </w:rPr>
      </w:pPr>
      <w:r>
        <w:rPr>
          <w:sz w:val="24"/>
        </w:rPr>
        <w:t>Gender,</w:t>
      </w:r>
      <w:r>
        <w:rPr>
          <w:spacing w:val="-5"/>
          <w:sz w:val="24"/>
        </w:rPr>
        <w:t xml:space="preserve"> </w:t>
      </w:r>
      <w:r>
        <w:rPr>
          <w:sz w:val="24"/>
        </w:rPr>
        <w:t>Race,</w:t>
      </w:r>
      <w:r>
        <w:rPr>
          <w:spacing w:val="-5"/>
          <w:sz w:val="24"/>
        </w:rPr>
        <w:t xml:space="preserve"> </w:t>
      </w:r>
      <w:r>
        <w:rPr>
          <w:sz w:val="24"/>
        </w:rPr>
        <w:t>and</w:t>
      </w:r>
      <w:r>
        <w:rPr>
          <w:spacing w:val="-4"/>
          <w:sz w:val="24"/>
        </w:rPr>
        <w:t xml:space="preserve"> </w:t>
      </w:r>
      <w:r>
        <w:rPr>
          <w:spacing w:val="-2"/>
          <w:sz w:val="24"/>
        </w:rPr>
        <w:t>Poverty</w:t>
      </w:r>
    </w:p>
    <w:p w14:paraId="71B48F0A"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9 – March 19th</w:t>
      </w:r>
    </w:p>
    <w:p w14:paraId="71B48F0B" w14:textId="77777777" w:rsidR="004C7E8A" w:rsidRDefault="005C7C23" w:rsidP="005C7C23">
      <w:pPr>
        <w:pStyle w:val="ListParagraph"/>
        <w:numPr>
          <w:ilvl w:val="2"/>
          <w:numId w:val="6"/>
        </w:numPr>
        <w:tabs>
          <w:tab w:val="left" w:pos="2199"/>
        </w:tabs>
        <w:spacing w:before="41"/>
        <w:ind w:left="2199" w:hanging="359"/>
        <w:rPr>
          <w:sz w:val="24"/>
        </w:rPr>
      </w:pPr>
      <w:r>
        <w:rPr>
          <w:sz w:val="24"/>
        </w:rPr>
        <w:t xml:space="preserve">The Segregated City: Debates on Racial Segregation and </w:t>
      </w:r>
      <w:r>
        <w:rPr>
          <w:spacing w:val="-2"/>
          <w:sz w:val="24"/>
        </w:rPr>
        <w:t>Integration</w:t>
      </w:r>
    </w:p>
    <w:p w14:paraId="71B48F0C"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10 – April 2nd</w:t>
      </w:r>
    </w:p>
    <w:p w14:paraId="71B48F0D" w14:textId="77777777" w:rsidR="004C7E8A" w:rsidRDefault="005C7C23" w:rsidP="005C7C23">
      <w:pPr>
        <w:pStyle w:val="ListParagraph"/>
        <w:numPr>
          <w:ilvl w:val="2"/>
          <w:numId w:val="6"/>
        </w:numPr>
        <w:tabs>
          <w:tab w:val="left" w:pos="2199"/>
        </w:tabs>
        <w:spacing w:before="41"/>
        <w:ind w:left="2199" w:hanging="359"/>
        <w:rPr>
          <w:sz w:val="24"/>
        </w:rPr>
      </w:pPr>
      <w:r>
        <w:rPr>
          <w:sz w:val="24"/>
        </w:rPr>
        <w:t xml:space="preserve">Economic Development, Community Revitalization, and the </w:t>
      </w:r>
      <w:r>
        <w:rPr>
          <w:spacing w:val="-2"/>
          <w:sz w:val="24"/>
        </w:rPr>
        <w:t>Environment</w:t>
      </w:r>
    </w:p>
    <w:p w14:paraId="71B48F0E" w14:textId="77777777" w:rsidR="004C7E8A" w:rsidRDefault="004C7E8A">
      <w:pPr>
        <w:pStyle w:val="BodyText"/>
      </w:pPr>
    </w:p>
    <w:p w14:paraId="71B48F0F" w14:textId="1BDA8B3B" w:rsidR="004C7E8A" w:rsidRPr="005C7C23" w:rsidRDefault="005C7C23" w:rsidP="005C7C23">
      <w:pPr>
        <w:pStyle w:val="Heading2"/>
        <w:jc w:val="center"/>
        <w:rPr>
          <w:b/>
          <w:sz w:val="24"/>
          <w:u w:val="single"/>
        </w:rPr>
      </w:pPr>
      <w:r>
        <w:rPr>
          <w:b/>
          <w:sz w:val="24"/>
          <w:u w:val="single"/>
        </w:rPr>
        <w:t xml:space="preserve">IV. </w:t>
      </w:r>
      <w:r w:rsidRPr="005C7C23">
        <w:rPr>
          <w:b/>
          <w:sz w:val="24"/>
          <w:u w:val="single"/>
        </w:rPr>
        <w:t>Present Day Reflections and Realities</w:t>
      </w:r>
    </w:p>
    <w:p w14:paraId="71B48F10" w14:textId="77777777" w:rsidR="004C7E8A" w:rsidRDefault="005C7C23" w:rsidP="005C7C23">
      <w:pPr>
        <w:pStyle w:val="ListParagraph"/>
        <w:numPr>
          <w:ilvl w:val="1"/>
          <w:numId w:val="6"/>
        </w:numPr>
        <w:tabs>
          <w:tab w:val="left" w:pos="1479"/>
        </w:tabs>
        <w:spacing w:before="240"/>
        <w:ind w:left="1479" w:hanging="359"/>
        <w:rPr>
          <w:b/>
          <w:sz w:val="24"/>
        </w:rPr>
      </w:pPr>
      <w:r>
        <w:rPr>
          <w:b/>
          <w:sz w:val="24"/>
        </w:rPr>
        <w:t>Week</w:t>
      </w:r>
      <w:r>
        <w:rPr>
          <w:b/>
          <w:spacing w:val="-5"/>
          <w:sz w:val="24"/>
        </w:rPr>
        <w:t xml:space="preserve"> </w:t>
      </w:r>
      <w:r>
        <w:rPr>
          <w:b/>
          <w:sz w:val="24"/>
        </w:rPr>
        <w:t>11</w:t>
      </w:r>
      <w:r>
        <w:rPr>
          <w:b/>
          <w:spacing w:val="-5"/>
          <w:sz w:val="24"/>
        </w:rPr>
        <w:t xml:space="preserve"> </w:t>
      </w:r>
      <w:r>
        <w:rPr>
          <w:b/>
          <w:sz w:val="24"/>
        </w:rPr>
        <w:t>–</w:t>
      </w:r>
      <w:r>
        <w:rPr>
          <w:b/>
          <w:spacing w:val="-5"/>
          <w:sz w:val="24"/>
        </w:rPr>
        <w:t xml:space="preserve"> </w:t>
      </w:r>
      <w:r>
        <w:rPr>
          <w:b/>
          <w:sz w:val="24"/>
        </w:rPr>
        <w:t>April</w:t>
      </w:r>
      <w:r>
        <w:rPr>
          <w:b/>
          <w:spacing w:val="-4"/>
          <w:sz w:val="24"/>
        </w:rPr>
        <w:t xml:space="preserve"> </w:t>
      </w:r>
      <w:r>
        <w:rPr>
          <w:b/>
          <w:spacing w:val="-5"/>
          <w:sz w:val="24"/>
        </w:rPr>
        <w:t>9</w:t>
      </w:r>
      <w:r>
        <w:rPr>
          <w:b/>
          <w:spacing w:val="-5"/>
          <w:sz w:val="24"/>
          <w:vertAlign w:val="superscript"/>
        </w:rPr>
        <w:t>th</w:t>
      </w:r>
    </w:p>
    <w:p w14:paraId="71B48F11" w14:textId="77777777" w:rsidR="004C7E8A" w:rsidRDefault="005C7C23" w:rsidP="005C7C23">
      <w:pPr>
        <w:pStyle w:val="ListParagraph"/>
        <w:numPr>
          <w:ilvl w:val="2"/>
          <w:numId w:val="6"/>
        </w:numPr>
        <w:tabs>
          <w:tab w:val="left" w:pos="2199"/>
        </w:tabs>
        <w:spacing w:before="42"/>
        <w:ind w:left="2199" w:hanging="359"/>
        <w:rPr>
          <w:sz w:val="24"/>
        </w:rPr>
      </w:pPr>
      <w:r>
        <w:rPr>
          <w:sz w:val="24"/>
        </w:rPr>
        <w:t>Planning,</w:t>
      </w:r>
      <w:r>
        <w:rPr>
          <w:spacing w:val="-7"/>
          <w:sz w:val="24"/>
        </w:rPr>
        <w:t xml:space="preserve"> </w:t>
      </w:r>
      <w:r>
        <w:rPr>
          <w:sz w:val="24"/>
        </w:rPr>
        <w:t>Inclusivity,</w:t>
      </w:r>
      <w:r>
        <w:rPr>
          <w:spacing w:val="-4"/>
          <w:sz w:val="24"/>
        </w:rPr>
        <w:t xml:space="preserve"> </w:t>
      </w:r>
      <w:r>
        <w:rPr>
          <w:sz w:val="24"/>
        </w:rPr>
        <w:t>and</w:t>
      </w:r>
      <w:r>
        <w:rPr>
          <w:spacing w:val="-5"/>
          <w:sz w:val="24"/>
        </w:rPr>
        <w:t xml:space="preserve"> </w:t>
      </w:r>
      <w:r>
        <w:rPr>
          <w:sz w:val="24"/>
        </w:rPr>
        <w:t>Queer</w:t>
      </w:r>
      <w:r>
        <w:rPr>
          <w:spacing w:val="-4"/>
          <w:sz w:val="24"/>
        </w:rPr>
        <w:t xml:space="preserve"> </w:t>
      </w:r>
      <w:r>
        <w:rPr>
          <w:spacing w:val="-2"/>
          <w:sz w:val="24"/>
        </w:rPr>
        <w:t>Communities</w:t>
      </w:r>
    </w:p>
    <w:p w14:paraId="71B48F12" w14:textId="77777777" w:rsidR="004C7E8A" w:rsidRDefault="005C7C23" w:rsidP="005C7C23">
      <w:pPr>
        <w:pStyle w:val="ListParagraph"/>
        <w:numPr>
          <w:ilvl w:val="1"/>
          <w:numId w:val="1"/>
        </w:numPr>
        <w:tabs>
          <w:tab w:val="left" w:pos="1479"/>
        </w:tabs>
        <w:ind w:left="1479" w:hanging="359"/>
      </w:pPr>
      <w:r w:rsidRPr="005C7C23">
        <w:rPr>
          <w:b/>
          <w:sz w:val="24"/>
        </w:rPr>
        <w:t>Week 12 – April 16th</w:t>
      </w:r>
    </w:p>
    <w:p w14:paraId="71B48F13" w14:textId="77777777" w:rsidR="004C7E8A" w:rsidRDefault="005C7C23" w:rsidP="005C7C23">
      <w:pPr>
        <w:pStyle w:val="ListParagraph"/>
        <w:numPr>
          <w:ilvl w:val="2"/>
          <w:numId w:val="6"/>
        </w:numPr>
        <w:tabs>
          <w:tab w:val="left" w:pos="2199"/>
        </w:tabs>
        <w:spacing w:before="41"/>
        <w:ind w:left="2199" w:hanging="359"/>
        <w:rPr>
          <w:sz w:val="24"/>
        </w:rPr>
      </w:pPr>
      <w:r>
        <w:rPr>
          <w:sz w:val="24"/>
        </w:rPr>
        <w:t>Where</w:t>
      </w:r>
      <w:r>
        <w:rPr>
          <w:spacing w:val="-1"/>
          <w:sz w:val="24"/>
        </w:rPr>
        <w:t xml:space="preserve"> </w:t>
      </w:r>
      <w:r>
        <w:rPr>
          <w:sz w:val="24"/>
        </w:rPr>
        <w:t>Do</w:t>
      </w:r>
      <w:r>
        <w:rPr>
          <w:spacing w:val="-1"/>
          <w:sz w:val="24"/>
        </w:rPr>
        <w:t xml:space="preserve"> </w:t>
      </w:r>
      <w:r>
        <w:rPr>
          <w:sz w:val="24"/>
        </w:rPr>
        <w:t>We</w:t>
      </w:r>
      <w:r>
        <w:rPr>
          <w:spacing w:val="-1"/>
          <w:sz w:val="24"/>
        </w:rPr>
        <w:t xml:space="preserve"> </w:t>
      </w:r>
      <w:r>
        <w:rPr>
          <w:sz w:val="24"/>
        </w:rPr>
        <w:t>Go</w:t>
      </w:r>
      <w:r>
        <w:rPr>
          <w:spacing w:val="-1"/>
          <w:sz w:val="24"/>
        </w:rPr>
        <w:t xml:space="preserve"> </w:t>
      </w:r>
      <w:r>
        <w:rPr>
          <w:sz w:val="24"/>
        </w:rPr>
        <w:t>from</w:t>
      </w:r>
      <w:r>
        <w:rPr>
          <w:spacing w:val="-1"/>
          <w:sz w:val="24"/>
        </w:rPr>
        <w:t xml:space="preserve"> </w:t>
      </w:r>
      <w:r>
        <w:rPr>
          <w:spacing w:val="-2"/>
          <w:sz w:val="24"/>
        </w:rPr>
        <w:t>Here?</w:t>
      </w:r>
    </w:p>
    <w:p w14:paraId="71B48F14"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13 – April 23rd</w:t>
      </w:r>
    </w:p>
    <w:p w14:paraId="71B48F15" w14:textId="77777777" w:rsidR="004C7E8A" w:rsidRDefault="005C7C23" w:rsidP="005C7C23">
      <w:pPr>
        <w:pStyle w:val="ListParagraph"/>
        <w:numPr>
          <w:ilvl w:val="2"/>
          <w:numId w:val="6"/>
        </w:numPr>
        <w:tabs>
          <w:tab w:val="left" w:pos="2199"/>
        </w:tabs>
        <w:spacing w:before="41"/>
        <w:ind w:left="2199" w:hanging="359"/>
        <w:rPr>
          <w:sz w:val="24"/>
        </w:rPr>
      </w:pPr>
      <w:r>
        <w:rPr>
          <w:sz w:val="24"/>
        </w:rPr>
        <w:t xml:space="preserve">Final </w:t>
      </w:r>
      <w:r>
        <w:rPr>
          <w:spacing w:val="-2"/>
          <w:sz w:val="24"/>
        </w:rPr>
        <w:t>Presentations</w:t>
      </w:r>
    </w:p>
    <w:p w14:paraId="71B48F16" w14:textId="77777777" w:rsidR="004C7E8A" w:rsidRPr="005C7C23" w:rsidRDefault="005C7C23" w:rsidP="005C7C23">
      <w:pPr>
        <w:pStyle w:val="ListParagraph"/>
        <w:numPr>
          <w:ilvl w:val="1"/>
          <w:numId w:val="1"/>
        </w:numPr>
        <w:tabs>
          <w:tab w:val="left" w:pos="1479"/>
        </w:tabs>
        <w:ind w:left="1479" w:hanging="359"/>
        <w:rPr>
          <w:b/>
          <w:sz w:val="24"/>
        </w:rPr>
      </w:pPr>
      <w:r w:rsidRPr="005C7C23">
        <w:rPr>
          <w:b/>
          <w:sz w:val="24"/>
        </w:rPr>
        <w:t>Week 14 - April 30th</w:t>
      </w:r>
    </w:p>
    <w:p w14:paraId="71B48F17" w14:textId="77777777" w:rsidR="004C7E8A" w:rsidRDefault="005C7C23" w:rsidP="005C7C23">
      <w:pPr>
        <w:pStyle w:val="ListParagraph"/>
        <w:numPr>
          <w:ilvl w:val="2"/>
          <w:numId w:val="6"/>
        </w:numPr>
        <w:tabs>
          <w:tab w:val="left" w:pos="2199"/>
        </w:tabs>
        <w:spacing w:before="41"/>
        <w:ind w:left="2199" w:hanging="359"/>
        <w:rPr>
          <w:sz w:val="24"/>
        </w:rPr>
      </w:pPr>
      <w:r>
        <w:rPr>
          <w:sz w:val="24"/>
        </w:rPr>
        <w:t xml:space="preserve">Final </w:t>
      </w:r>
      <w:r>
        <w:rPr>
          <w:spacing w:val="-2"/>
          <w:sz w:val="24"/>
        </w:rPr>
        <w:t>Presentations</w:t>
      </w:r>
    </w:p>
    <w:p w14:paraId="71B48F18" w14:textId="77777777" w:rsidR="004C7E8A" w:rsidRDefault="004C7E8A">
      <w:pPr>
        <w:rPr>
          <w:sz w:val="24"/>
        </w:rPr>
        <w:sectPr w:rsidR="004C7E8A">
          <w:pgSz w:w="12240" w:h="15840"/>
          <w:pgMar w:top="1380" w:right="680" w:bottom="980" w:left="680" w:header="0" w:footer="786" w:gutter="0"/>
          <w:cols w:space="720"/>
        </w:sectPr>
      </w:pPr>
    </w:p>
    <w:p w14:paraId="71B48F19" w14:textId="77777777" w:rsidR="004C7E8A" w:rsidRDefault="005C7C23">
      <w:pPr>
        <w:pStyle w:val="Heading1"/>
        <w:spacing w:before="60"/>
      </w:pPr>
      <w:bookmarkStart w:id="31" w:name="Detailed_Course_Overview_"/>
      <w:bookmarkEnd w:id="31"/>
      <w:r>
        <w:lastRenderedPageBreak/>
        <w:t>Detailed</w:t>
      </w:r>
      <w:r>
        <w:rPr>
          <w:spacing w:val="-7"/>
        </w:rPr>
        <w:t xml:space="preserve"> </w:t>
      </w:r>
      <w:r>
        <w:t>Course</w:t>
      </w:r>
      <w:r>
        <w:rPr>
          <w:spacing w:val="-7"/>
        </w:rPr>
        <w:t xml:space="preserve"> </w:t>
      </w:r>
      <w:r>
        <w:rPr>
          <w:spacing w:val="-2"/>
        </w:rPr>
        <w:t>Overview</w:t>
      </w:r>
    </w:p>
    <w:p w14:paraId="71B48F1A" w14:textId="77777777" w:rsidR="004C7E8A" w:rsidRDefault="005C7C23">
      <w:pPr>
        <w:spacing w:before="320" w:line="276" w:lineRule="auto"/>
        <w:ind w:left="760"/>
        <w:rPr>
          <w:b/>
          <w:sz w:val="32"/>
        </w:rPr>
      </w:pPr>
      <w:bookmarkStart w:id="32" w:name="MODULE_I:_Theoretical_and_Conceptual_Per"/>
      <w:bookmarkEnd w:id="32"/>
      <w:r>
        <w:rPr>
          <w:b/>
          <w:sz w:val="32"/>
          <w:u w:val="single"/>
        </w:rPr>
        <w:t>MODULE</w:t>
      </w:r>
      <w:r>
        <w:rPr>
          <w:b/>
          <w:spacing w:val="-6"/>
          <w:sz w:val="32"/>
          <w:u w:val="single"/>
        </w:rPr>
        <w:t xml:space="preserve"> </w:t>
      </w:r>
      <w:r>
        <w:rPr>
          <w:b/>
          <w:sz w:val="32"/>
          <w:u w:val="single"/>
        </w:rPr>
        <w:t>I:</w:t>
      </w:r>
      <w:r>
        <w:rPr>
          <w:b/>
          <w:spacing w:val="-6"/>
          <w:sz w:val="32"/>
          <w:u w:val="single"/>
        </w:rPr>
        <w:t xml:space="preserve"> </w:t>
      </w:r>
      <w:r>
        <w:rPr>
          <w:b/>
          <w:sz w:val="32"/>
          <w:u w:val="single"/>
        </w:rPr>
        <w:t>Theoretical</w:t>
      </w:r>
      <w:r>
        <w:rPr>
          <w:b/>
          <w:spacing w:val="-6"/>
          <w:sz w:val="32"/>
          <w:u w:val="single"/>
        </w:rPr>
        <w:t xml:space="preserve"> </w:t>
      </w:r>
      <w:r>
        <w:rPr>
          <w:b/>
          <w:sz w:val="32"/>
          <w:u w:val="single"/>
        </w:rPr>
        <w:t>and</w:t>
      </w:r>
      <w:r>
        <w:rPr>
          <w:b/>
          <w:spacing w:val="-6"/>
          <w:sz w:val="32"/>
          <w:u w:val="single"/>
        </w:rPr>
        <w:t xml:space="preserve"> </w:t>
      </w:r>
      <w:r>
        <w:rPr>
          <w:b/>
          <w:sz w:val="32"/>
          <w:u w:val="single"/>
        </w:rPr>
        <w:t>Conceptual</w:t>
      </w:r>
      <w:r>
        <w:rPr>
          <w:b/>
          <w:spacing w:val="-6"/>
          <w:sz w:val="32"/>
          <w:u w:val="single"/>
        </w:rPr>
        <w:t xml:space="preserve"> </w:t>
      </w:r>
      <w:r>
        <w:rPr>
          <w:b/>
          <w:sz w:val="32"/>
          <w:u w:val="single"/>
        </w:rPr>
        <w:t>Perspectives</w:t>
      </w:r>
      <w:r>
        <w:rPr>
          <w:b/>
          <w:spacing w:val="-6"/>
          <w:sz w:val="32"/>
          <w:u w:val="single"/>
        </w:rPr>
        <w:t xml:space="preserve"> </w:t>
      </w:r>
      <w:r>
        <w:rPr>
          <w:b/>
          <w:sz w:val="32"/>
          <w:u w:val="single"/>
        </w:rPr>
        <w:t>of</w:t>
      </w:r>
      <w:r>
        <w:rPr>
          <w:b/>
          <w:spacing w:val="-6"/>
          <w:sz w:val="32"/>
          <w:u w:val="single"/>
        </w:rPr>
        <w:t xml:space="preserve"> </w:t>
      </w:r>
      <w:r>
        <w:rPr>
          <w:b/>
          <w:sz w:val="32"/>
          <w:u w:val="single"/>
        </w:rPr>
        <w:t>Race,</w:t>
      </w:r>
      <w:r>
        <w:rPr>
          <w:b/>
          <w:sz w:val="32"/>
        </w:rPr>
        <w:t xml:space="preserve"> </w:t>
      </w:r>
      <w:r>
        <w:rPr>
          <w:b/>
          <w:sz w:val="32"/>
          <w:u w:val="single"/>
        </w:rPr>
        <w:t>Ethnicity, Class, and Gender in the United States</w:t>
      </w:r>
    </w:p>
    <w:p w14:paraId="71B48F1B" w14:textId="77777777" w:rsidR="004C7E8A" w:rsidRDefault="005C7C23">
      <w:pPr>
        <w:pStyle w:val="Heading2"/>
        <w:spacing w:before="320" w:line="276" w:lineRule="auto"/>
        <w:ind w:right="828"/>
      </w:pPr>
      <w:bookmarkStart w:id="33" w:name="WEEK_1:_INTRODUCTION_–_SLAVERY,_COLONIAL"/>
      <w:bookmarkEnd w:id="33"/>
      <w:r>
        <w:rPr>
          <w:color w:val="424242"/>
        </w:rPr>
        <w:t>WEEK</w:t>
      </w:r>
      <w:r>
        <w:rPr>
          <w:color w:val="424242"/>
          <w:spacing w:val="-14"/>
        </w:rPr>
        <w:t xml:space="preserve"> </w:t>
      </w:r>
      <w:r>
        <w:rPr>
          <w:color w:val="424242"/>
        </w:rPr>
        <w:t>1:</w:t>
      </w:r>
      <w:r>
        <w:rPr>
          <w:color w:val="424242"/>
          <w:spacing w:val="-14"/>
        </w:rPr>
        <w:t xml:space="preserve"> </w:t>
      </w:r>
      <w:r>
        <w:rPr>
          <w:color w:val="424242"/>
        </w:rPr>
        <w:t>INTRODUCTION</w:t>
      </w:r>
      <w:r>
        <w:rPr>
          <w:color w:val="424242"/>
          <w:spacing w:val="-14"/>
        </w:rPr>
        <w:t xml:space="preserve"> </w:t>
      </w:r>
      <w:r>
        <w:rPr>
          <w:color w:val="424242"/>
        </w:rPr>
        <w:t>–</w:t>
      </w:r>
      <w:r>
        <w:rPr>
          <w:color w:val="424242"/>
          <w:spacing w:val="-14"/>
        </w:rPr>
        <w:t xml:space="preserve"> </w:t>
      </w:r>
      <w:r>
        <w:rPr>
          <w:color w:val="424242"/>
        </w:rPr>
        <w:t>SLAVERY,</w:t>
      </w:r>
      <w:r>
        <w:rPr>
          <w:color w:val="424242"/>
          <w:spacing w:val="-14"/>
        </w:rPr>
        <w:t xml:space="preserve"> </w:t>
      </w:r>
      <w:r>
        <w:rPr>
          <w:color w:val="424242"/>
        </w:rPr>
        <w:t>COLONIALISM,</w:t>
      </w:r>
      <w:r>
        <w:rPr>
          <w:color w:val="424242"/>
          <w:spacing w:val="-14"/>
        </w:rPr>
        <w:t xml:space="preserve"> </w:t>
      </w:r>
      <w:r>
        <w:rPr>
          <w:color w:val="424242"/>
        </w:rPr>
        <w:t>AND</w:t>
      </w:r>
      <w:r>
        <w:rPr>
          <w:color w:val="424242"/>
          <w:spacing w:val="-14"/>
        </w:rPr>
        <w:t xml:space="preserve"> </w:t>
      </w:r>
      <w:r>
        <w:rPr>
          <w:color w:val="424242"/>
        </w:rPr>
        <w:t>RACE</w:t>
      </w:r>
      <w:r>
        <w:rPr>
          <w:color w:val="424242"/>
          <w:spacing w:val="-14"/>
        </w:rPr>
        <w:t xml:space="preserve"> </w:t>
      </w:r>
      <w:r>
        <w:rPr>
          <w:color w:val="424242"/>
        </w:rPr>
        <w:t>IN THE EARLY AMERICAS</w:t>
      </w:r>
    </w:p>
    <w:p w14:paraId="71B48F1C" w14:textId="77777777" w:rsidR="004C7E8A" w:rsidRDefault="005C7C23">
      <w:pPr>
        <w:pStyle w:val="BodyText"/>
        <w:spacing w:before="320"/>
        <w:ind w:left="760"/>
      </w:pPr>
      <w:bookmarkStart w:id="34" w:name="Required_Readings:_"/>
      <w:bookmarkEnd w:id="34"/>
      <w:r>
        <w:t xml:space="preserve">Required </w:t>
      </w:r>
      <w:r>
        <w:rPr>
          <w:spacing w:val="-2"/>
        </w:rPr>
        <w:t>Readings:</w:t>
      </w:r>
    </w:p>
    <w:p w14:paraId="71B48F1D" w14:textId="77777777" w:rsidR="004C7E8A" w:rsidRDefault="005C7C23" w:rsidP="005C7C23">
      <w:pPr>
        <w:pStyle w:val="ListParagraph"/>
        <w:numPr>
          <w:ilvl w:val="1"/>
          <w:numId w:val="6"/>
        </w:numPr>
        <w:tabs>
          <w:tab w:val="left" w:pos="1480"/>
        </w:tabs>
        <w:spacing w:before="121" w:line="276" w:lineRule="auto"/>
        <w:ind w:right="1749"/>
        <w:rPr>
          <w:sz w:val="24"/>
        </w:rPr>
      </w:pPr>
      <w:r>
        <w:rPr>
          <w:sz w:val="24"/>
        </w:rPr>
        <w:t>(</w:t>
      </w:r>
      <w:r>
        <w:rPr>
          <w:b/>
          <w:sz w:val="24"/>
        </w:rPr>
        <w:t>read</w:t>
      </w:r>
      <w:r>
        <w:rPr>
          <w:b/>
          <w:spacing w:val="-6"/>
          <w:sz w:val="24"/>
        </w:rPr>
        <w:t xml:space="preserve"> </w:t>
      </w:r>
      <w:r>
        <w:rPr>
          <w:b/>
          <w:sz w:val="24"/>
        </w:rPr>
        <w:t>pp.</w:t>
      </w:r>
      <w:r>
        <w:rPr>
          <w:b/>
          <w:spacing w:val="-6"/>
          <w:sz w:val="24"/>
        </w:rPr>
        <w:t xml:space="preserve"> </w:t>
      </w:r>
      <w:r>
        <w:rPr>
          <w:b/>
          <w:sz w:val="24"/>
        </w:rPr>
        <w:t>533-542;</w:t>
      </w:r>
      <w:r>
        <w:rPr>
          <w:b/>
          <w:spacing w:val="-6"/>
          <w:sz w:val="24"/>
        </w:rPr>
        <w:t xml:space="preserve"> </w:t>
      </w:r>
      <w:r>
        <w:rPr>
          <w:b/>
          <w:sz w:val="24"/>
        </w:rPr>
        <w:t>pp.</w:t>
      </w:r>
      <w:r>
        <w:rPr>
          <w:b/>
          <w:spacing w:val="-6"/>
          <w:sz w:val="24"/>
        </w:rPr>
        <w:t xml:space="preserve"> </w:t>
      </w:r>
      <w:r>
        <w:rPr>
          <w:b/>
          <w:sz w:val="24"/>
        </w:rPr>
        <w:t>560-561</w:t>
      </w:r>
      <w:r>
        <w:rPr>
          <w:sz w:val="24"/>
        </w:rPr>
        <w:t>).</w:t>
      </w:r>
      <w:r>
        <w:rPr>
          <w:spacing w:val="-6"/>
          <w:sz w:val="24"/>
        </w:rPr>
        <w:t xml:space="preserve"> </w:t>
      </w:r>
      <w:r>
        <w:rPr>
          <w:sz w:val="24"/>
        </w:rPr>
        <w:t>Quijano,</w:t>
      </w:r>
      <w:r>
        <w:rPr>
          <w:spacing w:val="-6"/>
          <w:sz w:val="24"/>
        </w:rPr>
        <w:t xml:space="preserve"> </w:t>
      </w:r>
      <w:r>
        <w:rPr>
          <w:sz w:val="24"/>
        </w:rPr>
        <w:t>Anibal.</w:t>
      </w:r>
      <w:r>
        <w:rPr>
          <w:spacing w:val="-6"/>
          <w:sz w:val="24"/>
        </w:rPr>
        <w:t xml:space="preserve"> </w:t>
      </w:r>
      <w:hyperlink r:id="rId25">
        <w:r>
          <w:rPr>
            <w:color w:val="1154CC"/>
            <w:sz w:val="24"/>
            <w:u w:val="single" w:color="1154CC"/>
          </w:rPr>
          <w:t>"Coloniality</w:t>
        </w:r>
        <w:r>
          <w:rPr>
            <w:color w:val="1154CC"/>
            <w:spacing w:val="-6"/>
            <w:sz w:val="24"/>
            <w:u w:val="single" w:color="1154CC"/>
          </w:rPr>
          <w:t xml:space="preserve"> </w:t>
        </w:r>
        <w:r>
          <w:rPr>
            <w:color w:val="1154CC"/>
            <w:sz w:val="24"/>
            <w:u w:val="single" w:color="1154CC"/>
          </w:rPr>
          <w:t>of</w:t>
        </w:r>
        <w:r>
          <w:rPr>
            <w:color w:val="1154CC"/>
            <w:spacing w:val="-6"/>
            <w:sz w:val="24"/>
            <w:u w:val="single" w:color="1154CC"/>
          </w:rPr>
          <w:t xml:space="preserve"> </w:t>
        </w:r>
        <w:r>
          <w:rPr>
            <w:color w:val="1154CC"/>
            <w:sz w:val="24"/>
            <w:u w:val="single" w:color="1154CC"/>
          </w:rPr>
          <w:t>Power,</w:t>
        </w:r>
      </w:hyperlink>
      <w:r>
        <w:rPr>
          <w:color w:val="1154CC"/>
          <w:sz w:val="24"/>
        </w:rPr>
        <w:t xml:space="preserve"> </w:t>
      </w:r>
      <w:hyperlink r:id="rId26">
        <w:r>
          <w:rPr>
            <w:color w:val="1154CC"/>
            <w:sz w:val="24"/>
            <w:u w:val="single" w:color="1154CC"/>
          </w:rPr>
          <w:t>Eurocentrism, and Latin America."</w:t>
        </w:r>
      </w:hyperlink>
    </w:p>
    <w:p w14:paraId="71B48F1E" w14:textId="77777777" w:rsidR="004C7E8A" w:rsidRDefault="005C7C23" w:rsidP="005C7C23">
      <w:pPr>
        <w:pStyle w:val="ListParagraph"/>
        <w:numPr>
          <w:ilvl w:val="1"/>
          <w:numId w:val="6"/>
        </w:numPr>
        <w:tabs>
          <w:tab w:val="left" w:pos="1480"/>
        </w:tabs>
        <w:spacing w:line="276" w:lineRule="auto"/>
        <w:ind w:right="847"/>
        <w:rPr>
          <w:sz w:val="24"/>
        </w:rPr>
      </w:pPr>
      <w:r>
        <w:rPr>
          <w:sz w:val="24"/>
        </w:rPr>
        <w:t>Omi,</w:t>
      </w:r>
      <w:r>
        <w:rPr>
          <w:spacing w:val="-4"/>
          <w:sz w:val="24"/>
        </w:rPr>
        <w:t xml:space="preserve"> </w:t>
      </w:r>
      <w:r>
        <w:rPr>
          <w:sz w:val="24"/>
        </w:rPr>
        <w:t>Michael,</w:t>
      </w:r>
      <w:r>
        <w:rPr>
          <w:spacing w:val="-4"/>
          <w:sz w:val="24"/>
        </w:rPr>
        <w:t xml:space="preserve"> </w:t>
      </w:r>
      <w:r>
        <w:rPr>
          <w:sz w:val="24"/>
        </w:rPr>
        <w:t>and</w:t>
      </w:r>
      <w:r>
        <w:rPr>
          <w:spacing w:val="-4"/>
          <w:sz w:val="24"/>
        </w:rPr>
        <w:t xml:space="preserve"> </w:t>
      </w:r>
      <w:r>
        <w:rPr>
          <w:sz w:val="24"/>
        </w:rPr>
        <w:t>Howard</w:t>
      </w:r>
      <w:r>
        <w:rPr>
          <w:spacing w:val="-4"/>
          <w:sz w:val="24"/>
        </w:rPr>
        <w:t xml:space="preserve"> </w:t>
      </w:r>
      <w:r>
        <w:rPr>
          <w:sz w:val="24"/>
        </w:rPr>
        <w:t>Winant.</w:t>
      </w:r>
      <w:r>
        <w:rPr>
          <w:spacing w:val="-4"/>
          <w:sz w:val="24"/>
        </w:rPr>
        <w:t xml:space="preserve"> </w:t>
      </w:r>
      <w:hyperlink r:id="rId27">
        <w:r>
          <w:rPr>
            <w:color w:val="1154CC"/>
            <w:sz w:val="24"/>
            <w:u w:val="single" w:color="1154CC"/>
          </w:rPr>
          <w:t>“Introduction.”</w:t>
        </w:r>
        <w:r>
          <w:rPr>
            <w:color w:val="1154CC"/>
            <w:spacing w:val="-4"/>
            <w:sz w:val="24"/>
            <w:u w:val="single" w:color="1154CC"/>
          </w:rPr>
          <w:t xml:space="preserve"> </w:t>
        </w:r>
        <w:r>
          <w:rPr>
            <w:i/>
            <w:color w:val="1154CC"/>
            <w:sz w:val="24"/>
            <w:u w:val="single" w:color="1154CC"/>
          </w:rPr>
          <w:t>Racial</w:t>
        </w:r>
        <w:r>
          <w:rPr>
            <w:i/>
            <w:color w:val="1154CC"/>
            <w:spacing w:val="-4"/>
            <w:sz w:val="24"/>
            <w:u w:val="single" w:color="1154CC"/>
          </w:rPr>
          <w:t xml:space="preserve"> </w:t>
        </w:r>
        <w:r>
          <w:rPr>
            <w:i/>
            <w:color w:val="1154CC"/>
            <w:sz w:val="24"/>
            <w:u w:val="single" w:color="1154CC"/>
          </w:rPr>
          <w:t>Formation</w:t>
        </w:r>
        <w:r>
          <w:rPr>
            <w:i/>
            <w:color w:val="1154CC"/>
            <w:spacing w:val="-4"/>
            <w:sz w:val="24"/>
            <w:u w:val="single" w:color="1154CC"/>
          </w:rPr>
          <w:t xml:space="preserve"> </w:t>
        </w:r>
        <w:r>
          <w:rPr>
            <w:i/>
            <w:color w:val="1154CC"/>
            <w:sz w:val="24"/>
            <w:u w:val="single" w:color="1154CC"/>
          </w:rPr>
          <w:t>in</w:t>
        </w:r>
        <w:r>
          <w:rPr>
            <w:i/>
            <w:color w:val="1154CC"/>
            <w:spacing w:val="-4"/>
            <w:sz w:val="24"/>
            <w:u w:val="single" w:color="1154CC"/>
          </w:rPr>
          <w:t xml:space="preserve"> </w:t>
        </w:r>
        <w:r>
          <w:rPr>
            <w:i/>
            <w:color w:val="1154CC"/>
            <w:sz w:val="24"/>
            <w:u w:val="single" w:color="1154CC"/>
          </w:rPr>
          <w:t>the</w:t>
        </w:r>
        <w:r>
          <w:rPr>
            <w:i/>
            <w:color w:val="1154CC"/>
            <w:spacing w:val="-4"/>
            <w:sz w:val="24"/>
            <w:u w:val="single" w:color="1154CC"/>
          </w:rPr>
          <w:t xml:space="preserve"> </w:t>
        </w:r>
        <w:r>
          <w:rPr>
            <w:i/>
            <w:color w:val="1154CC"/>
            <w:sz w:val="24"/>
            <w:u w:val="single" w:color="1154CC"/>
          </w:rPr>
          <w:t>United</w:t>
        </w:r>
      </w:hyperlink>
      <w:r>
        <w:rPr>
          <w:i/>
          <w:color w:val="1154CC"/>
          <w:sz w:val="24"/>
        </w:rPr>
        <w:t xml:space="preserve"> </w:t>
      </w:r>
      <w:hyperlink r:id="rId28">
        <w:r>
          <w:rPr>
            <w:i/>
            <w:color w:val="1154CC"/>
            <w:sz w:val="24"/>
            <w:u w:val="single" w:color="1154CC"/>
          </w:rPr>
          <w:t>States</w:t>
        </w:r>
        <w:r>
          <w:rPr>
            <w:color w:val="1154CC"/>
            <w:sz w:val="24"/>
            <w:u w:val="single" w:color="1154CC"/>
          </w:rPr>
          <w:t>.</w:t>
        </w:r>
      </w:hyperlink>
      <w:r>
        <w:rPr>
          <w:color w:val="1154CC"/>
          <w:sz w:val="24"/>
        </w:rPr>
        <w:t xml:space="preserve"> </w:t>
      </w:r>
      <w:r>
        <w:rPr>
          <w:sz w:val="24"/>
        </w:rPr>
        <w:t>Routledge, 2015.</w:t>
      </w:r>
    </w:p>
    <w:p w14:paraId="71B48F1F" w14:textId="77777777" w:rsidR="004C7E8A" w:rsidRDefault="005C7C23" w:rsidP="005C7C23">
      <w:pPr>
        <w:pStyle w:val="ListParagraph"/>
        <w:numPr>
          <w:ilvl w:val="1"/>
          <w:numId w:val="6"/>
        </w:numPr>
        <w:tabs>
          <w:tab w:val="left" w:pos="1480"/>
        </w:tabs>
        <w:spacing w:line="276" w:lineRule="auto"/>
        <w:ind w:right="1153"/>
        <w:rPr>
          <w:sz w:val="24"/>
        </w:rPr>
      </w:pPr>
      <w:proofErr w:type="spellStart"/>
      <w:r>
        <w:rPr>
          <w:sz w:val="24"/>
        </w:rPr>
        <w:t>Brockell</w:t>
      </w:r>
      <w:proofErr w:type="spellEnd"/>
      <w:r>
        <w:rPr>
          <w:sz w:val="24"/>
        </w:rPr>
        <w:t>,</w:t>
      </w:r>
      <w:r>
        <w:rPr>
          <w:spacing w:val="-4"/>
          <w:sz w:val="24"/>
        </w:rPr>
        <w:t xml:space="preserve"> </w:t>
      </w:r>
      <w:r>
        <w:rPr>
          <w:sz w:val="24"/>
        </w:rPr>
        <w:t>Gillian.</w:t>
      </w:r>
      <w:r>
        <w:rPr>
          <w:spacing w:val="-4"/>
          <w:sz w:val="24"/>
        </w:rPr>
        <w:t xml:space="preserve"> </w:t>
      </w:r>
      <w:r>
        <w:rPr>
          <w:sz w:val="24"/>
        </w:rPr>
        <w:t>2019.</w:t>
      </w:r>
      <w:r>
        <w:rPr>
          <w:spacing w:val="-4"/>
          <w:sz w:val="24"/>
        </w:rPr>
        <w:t xml:space="preserve"> </w:t>
      </w:r>
      <w:r>
        <w:rPr>
          <w:sz w:val="24"/>
        </w:rPr>
        <w:t>“</w:t>
      </w:r>
      <w:hyperlink r:id="rId29">
        <w:r>
          <w:rPr>
            <w:color w:val="1154CC"/>
            <w:sz w:val="24"/>
            <w:u w:val="single" w:color="1154CC"/>
          </w:rPr>
          <w:t>The</w:t>
        </w:r>
        <w:r>
          <w:rPr>
            <w:color w:val="1154CC"/>
            <w:spacing w:val="-4"/>
            <w:sz w:val="24"/>
            <w:u w:val="single" w:color="1154CC"/>
          </w:rPr>
          <w:t xml:space="preserve"> </w:t>
        </w:r>
        <w:r>
          <w:rPr>
            <w:color w:val="1154CC"/>
            <w:sz w:val="24"/>
            <w:u w:val="single" w:color="1154CC"/>
          </w:rPr>
          <w:t>Statue</w:t>
        </w:r>
        <w:r>
          <w:rPr>
            <w:color w:val="1154CC"/>
            <w:spacing w:val="-4"/>
            <w:sz w:val="24"/>
            <w:u w:val="single" w:color="1154CC"/>
          </w:rPr>
          <w:t xml:space="preserve"> </w:t>
        </w:r>
        <w:r>
          <w:rPr>
            <w:color w:val="1154CC"/>
            <w:sz w:val="24"/>
            <w:u w:val="single" w:color="1154CC"/>
          </w:rPr>
          <w:t>of</w:t>
        </w:r>
        <w:r>
          <w:rPr>
            <w:color w:val="1154CC"/>
            <w:spacing w:val="-4"/>
            <w:sz w:val="24"/>
            <w:u w:val="single" w:color="1154CC"/>
          </w:rPr>
          <w:t xml:space="preserve"> </w:t>
        </w:r>
        <w:r>
          <w:rPr>
            <w:color w:val="1154CC"/>
            <w:sz w:val="24"/>
            <w:u w:val="single" w:color="1154CC"/>
          </w:rPr>
          <w:t>Liberty</w:t>
        </w:r>
        <w:r>
          <w:rPr>
            <w:color w:val="1154CC"/>
            <w:spacing w:val="-4"/>
            <w:sz w:val="24"/>
            <w:u w:val="single" w:color="1154CC"/>
          </w:rPr>
          <w:t xml:space="preserve"> </w:t>
        </w:r>
        <w:r>
          <w:rPr>
            <w:color w:val="1154CC"/>
            <w:sz w:val="24"/>
            <w:u w:val="single" w:color="1154CC"/>
          </w:rPr>
          <w:t>was</w:t>
        </w:r>
        <w:r>
          <w:rPr>
            <w:color w:val="1154CC"/>
            <w:spacing w:val="-4"/>
            <w:sz w:val="24"/>
            <w:u w:val="single" w:color="1154CC"/>
          </w:rPr>
          <w:t xml:space="preserve"> </w:t>
        </w:r>
        <w:r>
          <w:rPr>
            <w:color w:val="1154CC"/>
            <w:sz w:val="24"/>
            <w:u w:val="single" w:color="1154CC"/>
          </w:rPr>
          <w:t>Created</w:t>
        </w:r>
        <w:r>
          <w:rPr>
            <w:color w:val="1154CC"/>
            <w:spacing w:val="-4"/>
            <w:sz w:val="24"/>
            <w:u w:val="single" w:color="1154CC"/>
          </w:rPr>
          <w:t xml:space="preserve"> </w:t>
        </w:r>
        <w:r>
          <w:rPr>
            <w:color w:val="1154CC"/>
            <w:sz w:val="24"/>
            <w:u w:val="single" w:color="1154CC"/>
          </w:rPr>
          <w:t>to</w:t>
        </w:r>
        <w:r>
          <w:rPr>
            <w:color w:val="1154CC"/>
            <w:spacing w:val="-4"/>
            <w:sz w:val="24"/>
            <w:u w:val="single" w:color="1154CC"/>
          </w:rPr>
          <w:t xml:space="preserve"> </w:t>
        </w:r>
        <w:r>
          <w:rPr>
            <w:color w:val="1154CC"/>
            <w:sz w:val="24"/>
            <w:u w:val="single" w:color="1154CC"/>
          </w:rPr>
          <w:t>Celebrate</w:t>
        </w:r>
        <w:r>
          <w:rPr>
            <w:color w:val="1154CC"/>
            <w:spacing w:val="-4"/>
            <w:sz w:val="24"/>
            <w:u w:val="single" w:color="1154CC"/>
          </w:rPr>
          <w:t xml:space="preserve"> </w:t>
        </w:r>
        <w:r>
          <w:rPr>
            <w:color w:val="1154CC"/>
            <w:sz w:val="24"/>
            <w:u w:val="single" w:color="1154CC"/>
          </w:rPr>
          <w:t>Freed</w:t>
        </w:r>
      </w:hyperlink>
      <w:r>
        <w:rPr>
          <w:color w:val="1154CC"/>
          <w:sz w:val="24"/>
        </w:rPr>
        <w:t xml:space="preserve"> </w:t>
      </w:r>
      <w:hyperlink r:id="rId30">
        <w:r>
          <w:rPr>
            <w:color w:val="1154CC"/>
            <w:sz w:val="24"/>
            <w:u w:val="single" w:color="1154CC"/>
          </w:rPr>
          <w:t>Slaves, Not Immigrants, its New Museum Recounts.</w:t>
        </w:r>
      </w:hyperlink>
      <w:r>
        <w:rPr>
          <w:sz w:val="24"/>
        </w:rPr>
        <w:t xml:space="preserve">” </w:t>
      </w:r>
      <w:r>
        <w:rPr>
          <w:i/>
          <w:sz w:val="24"/>
        </w:rPr>
        <w:t>The Washington Post</w:t>
      </w:r>
      <w:r>
        <w:rPr>
          <w:sz w:val="24"/>
        </w:rPr>
        <w:t>.</w:t>
      </w:r>
    </w:p>
    <w:p w14:paraId="71B48F20" w14:textId="77777777" w:rsidR="004C7E8A" w:rsidRDefault="005C7C23" w:rsidP="005C7C23">
      <w:pPr>
        <w:pStyle w:val="ListParagraph"/>
        <w:numPr>
          <w:ilvl w:val="1"/>
          <w:numId w:val="6"/>
        </w:numPr>
        <w:tabs>
          <w:tab w:val="left" w:pos="1480"/>
        </w:tabs>
        <w:spacing w:line="276" w:lineRule="auto"/>
        <w:ind w:right="886"/>
        <w:rPr>
          <w:sz w:val="24"/>
        </w:rPr>
      </w:pPr>
      <w:r>
        <w:rPr>
          <w:sz w:val="24"/>
        </w:rPr>
        <w:t>Dantzler,</w:t>
      </w:r>
      <w:r>
        <w:rPr>
          <w:spacing w:val="-7"/>
          <w:sz w:val="24"/>
        </w:rPr>
        <w:t xml:space="preserve"> </w:t>
      </w:r>
      <w:r>
        <w:rPr>
          <w:sz w:val="24"/>
        </w:rPr>
        <w:t>Prentiss</w:t>
      </w:r>
      <w:r>
        <w:rPr>
          <w:spacing w:val="-7"/>
          <w:sz w:val="24"/>
        </w:rPr>
        <w:t xml:space="preserve"> </w:t>
      </w:r>
      <w:r>
        <w:rPr>
          <w:sz w:val="24"/>
        </w:rPr>
        <w:t>and</w:t>
      </w:r>
      <w:r>
        <w:rPr>
          <w:spacing w:val="-7"/>
          <w:sz w:val="24"/>
        </w:rPr>
        <w:t xml:space="preserve"> </w:t>
      </w:r>
      <w:r>
        <w:rPr>
          <w:sz w:val="24"/>
        </w:rPr>
        <w:t>Elizabeth</w:t>
      </w:r>
      <w:r>
        <w:rPr>
          <w:spacing w:val="-7"/>
          <w:sz w:val="24"/>
        </w:rPr>
        <w:t xml:space="preserve"> </w:t>
      </w:r>
      <w:r>
        <w:rPr>
          <w:sz w:val="24"/>
        </w:rPr>
        <w:t>Korver-Glenn,</w:t>
      </w:r>
      <w:r>
        <w:rPr>
          <w:spacing w:val="-7"/>
          <w:sz w:val="24"/>
        </w:rPr>
        <w:t xml:space="preserve"> </w:t>
      </w:r>
      <w:proofErr w:type="spellStart"/>
      <w:r>
        <w:rPr>
          <w:sz w:val="24"/>
        </w:rPr>
        <w:t>Junia</w:t>
      </w:r>
      <w:proofErr w:type="spellEnd"/>
      <w:r>
        <w:rPr>
          <w:spacing w:val="-7"/>
          <w:sz w:val="24"/>
        </w:rPr>
        <w:t xml:space="preserve"> </w:t>
      </w:r>
      <w:r>
        <w:rPr>
          <w:sz w:val="24"/>
        </w:rPr>
        <w:t>Howell.</w:t>
      </w:r>
      <w:r>
        <w:rPr>
          <w:spacing w:val="-7"/>
          <w:sz w:val="24"/>
        </w:rPr>
        <w:t xml:space="preserve"> </w:t>
      </w:r>
      <w:r>
        <w:rPr>
          <w:sz w:val="24"/>
        </w:rPr>
        <w:t>2022.</w:t>
      </w:r>
      <w:r>
        <w:rPr>
          <w:spacing w:val="-7"/>
          <w:sz w:val="24"/>
        </w:rPr>
        <w:t xml:space="preserve"> </w:t>
      </w:r>
      <w:hyperlink r:id="rId31">
        <w:r>
          <w:rPr>
            <w:color w:val="1154CC"/>
            <w:sz w:val="24"/>
            <w:u w:val="single" w:color="1154CC"/>
          </w:rPr>
          <w:t>Introduction:</w:t>
        </w:r>
      </w:hyperlink>
      <w:r>
        <w:rPr>
          <w:color w:val="1154CC"/>
          <w:sz w:val="24"/>
        </w:rPr>
        <w:t xml:space="preserve"> </w:t>
      </w:r>
      <w:hyperlink r:id="rId32">
        <w:r>
          <w:rPr>
            <w:color w:val="1154CC"/>
            <w:sz w:val="24"/>
            <w:u w:val="single" w:color="1154CC"/>
          </w:rPr>
          <w:t>What Does Racial Capitalism Have to Do With Cities and Communities?</w:t>
        </w:r>
      </w:hyperlink>
    </w:p>
    <w:p w14:paraId="71B48F21" w14:textId="77777777" w:rsidR="004C7E8A" w:rsidRDefault="004C7E8A">
      <w:pPr>
        <w:pStyle w:val="BodyText"/>
        <w:spacing w:before="44"/>
      </w:pPr>
    </w:p>
    <w:p w14:paraId="71B48F22" w14:textId="77777777" w:rsidR="004C7E8A" w:rsidRDefault="005C7C23">
      <w:pPr>
        <w:pStyle w:val="Heading2"/>
      </w:pPr>
      <w:bookmarkStart w:id="35" w:name="WEEK_2:_RACE_AS_SOCIAL_CONSTRUCT__"/>
      <w:bookmarkEnd w:id="35"/>
      <w:r>
        <w:rPr>
          <w:color w:val="424242"/>
        </w:rPr>
        <w:t>WEEK</w:t>
      </w:r>
      <w:r>
        <w:rPr>
          <w:color w:val="424242"/>
          <w:spacing w:val="-6"/>
        </w:rPr>
        <w:t xml:space="preserve"> </w:t>
      </w:r>
      <w:r>
        <w:rPr>
          <w:color w:val="424242"/>
        </w:rPr>
        <w:t>2:</w:t>
      </w:r>
      <w:r>
        <w:rPr>
          <w:color w:val="424242"/>
          <w:spacing w:val="-4"/>
        </w:rPr>
        <w:t xml:space="preserve"> </w:t>
      </w:r>
      <w:r>
        <w:rPr>
          <w:color w:val="424242"/>
        </w:rPr>
        <w:t>RACE</w:t>
      </w:r>
      <w:r>
        <w:rPr>
          <w:color w:val="424242"/>
          <w:spacing w:val="-3"/>
        </w:rPr>
        <w:t xml:space="preserve"> </w:t>
      </w:r>
      <w:r>
        <w:rPr>
          <w:color w:val="424242"/>
        </w:rPr>
        <w:t>AS</w:t>
      </w:r>
      <w:r>
        <w:rPr>
          <w:color w:val="424242"/>
          <w:spacing w:val="-4"/>
        </w:rPr>
        <w:t xml:space="preserve"> </w:t>
      </w:r>
      <w:r>
        <w:rPr>
          <w:color w:val="424242"/>
        </w:rPr>
        <w:t>SOCIAL</w:t>
      </w:r>
      <w:r>
        <w:rPr>
          <w:color w:val="424242"/>
          <w:spacing w:val="-3"/>
        </w:rPr>
        <w:t xml:space="preserve"> </w:t>
      </w:r>
      <w:r>
        <w:rPr>
          <w:color w:val="424242"/>
          <w:spacing w:val="-2"/>
        </w:rPr>
        <w:t>CONSTRUCT</w:t>
      </w:r>
    </w:p>
    <w:p w14:paraId="71B48F23" w14:textId="77777777" w:rsidR="004C7E8A" w:rsidRDefault="005C7C23">
      <w:pPr>
        <w:pStyle w:val="BodyText"/>
        <w:spacing w:before="80"/>
        <w:ind w:left="760"/>
      </w:pPr>
      <w:r>
        <w:t xml:space="preserve">Required </w:t>
      </w:r>
      <w:r>
        <w:rPr>
          <w:spacing w:val="-2"/>
        </w:rPr>
        <w:t>Readings:</w:t>
      </w:r>
    </w:p>
    <w:p w14:paraId="71B48F24" w14:textId="77777777" w:rsidR="004C7E8A" w:rsidRDefault="005C7C23" w:rsidP="005C7C23">
      <w:pPr>
        <w:pStyle w:val="ListParagraph"/>
        <w:numPr>
          <w:ilvl w:val="1"/>
          <w:numId w:val="6"/>
        </w:numPr>
        <w:tabs>
          <w:tab w:val="left" w:pos="1479"/>
        </w:tabs>
        <w:ind w:left="1479" w:hanging="359"/>
        <w:rPr>
          <w:sz w:val="24"/>
        </w:rPr>
      </w:pPr>
      <w:r>
        <w:rPr>
          <w:sz w:val="24"/>
        </w:rPr>
        <w:t xml:space="preserve">Omi, Michael, and Howard Winant. Chapter 4, </w:t>
      </w:r>
      <w:hyperlink r:id="rId33">
        <w:r>
          <w:rPr>
            <w:color w:val="1154CC"/>
            <w:sz w:val="24"/>
            <w:u w:val="single" w:color="1154CC"/>
          </w:rPr>
          <w:t xml:space="preserve">“Theory of Racial </w:t>
        </w:r>
        <w:r>
          <w:rPr>
            <w:color w:val="1154CC"/>
            <w:spacing w:val="-2"/>
            <w:sz w:val="24"/>
            <w:u w:val="single" w:color="1154CC"/>
          </w:rPr>
          <w:t>Formation.”</w:t>
        </w:r>
      </w:hyperlink>
    </w:p>
    <w:p w14:paraId="71B48F25" w14:textId="77777777" w:rsidR="004C7E8A" w:rsidRDefault="008348FD">
      <w:pPr>
        <w:spacing w:before="22"/>
        <w:ind w:left="1480"/>
        <w:rPr>
          <w:sz w:val="24"/>
        </w:rPr>
      </w:pPr>
      <w:hyperlink r:id="rId34">
        <w:r w:rsidR="005C7C23">
          <w:rPr>
            <w:i/>
            <w:color w:val="1154CC"/>
            <w:sz w:val="24"/>
            <w:u w:val="single" w:color="1154CC"/>
          </w:rPr>
          <w:t>Racial Formation in the United State.</w:t>
        </w:r>
      </w:hyperlink>
      <w:r w:rsidR="005C7C23">
        <w:rPr>
          <w:i/>
          <w:color w:val="1154CC"/>
          <w:sz w:val="24"/>
        </w:rPr>
        <w:t xml:space="preserve"> </w:t>
      </w:r>
      <w:r w:rsidR="005C7C23">
        <w:rPr>
          <w:sz w:val="24"/>
        </w:rPr>
        <w:t xml:space="preserve">Routledge, </w:t>
      </w:r>
      <w:r w:rsidR="005C7C23">
        <w:rPr>
          <w:spacing w:val="-2"/>
          <w:sz w:val="24"/>
        </w:rPr>
        <w:t>2015.</w:t>
      </w:r>
    </w:p>
    <w:p w14:paraId="71B48F26" w14:textId="77777777" w:rsidR="004C7E8A" w:rsidRDefault="005C7C23" w:rsidP="005C7C23">
      <w:pPr>
        <w:pStyle w:val="ListParagraph"/>
        <w:numPr>
          <w:ilvl w:val="1"/>
          <w:numId w:val="6"/>
        </w:numPr>
        <w:tabs>
          <w:tab w:val="left" w:pos="1480"/>
        </w:tabs>
        <w:spacing w:before="22" w:line="259" w:lineRule="auto"/>
        <w:ind w:right="946"/>
        <w:rPr>
          <w:sz w:val="24"/>
        </w:rPr>
      </w:pPr>
      <w:r>
        <w:rPr>
          <w:sz w:val="24"/>
        </w:rPr>
        <w:t>(</w:t>
      </w:r>
      <w:r>
        <w:rPr>
          <w:b/>
          <w:sz w:val="24"/>
        </w:rPr>
        <w:t>you</w:t>
      </w:r>
      <w:r>
        <w:rPr>
          <w:b/>
          <w:spacing w:val="-3"/>
          <w:sz w:val="24"/>
        </w:rPr>
        <w:t xml:space="preserve"> </w:t>
      </w:r>
      <w:r>
        <w:rPr>
          <w:b/>
          <w:sz w:val="24"/>
        </w:rPr>
        <w:t>have</w:t>
      </w:r>
      <w:r>
        <w:rPr>
          <w:b/>
          <w:spacing w:val="-3"/>
          <w:sz w:val="24"/>
        </w:rPr>
        <w:t xml:space="preserve"> </w:t>
      </w:r>
      <w:r>
        <w:rPr>
          <w:b/>
          <w:sz w:val="24"/>
        </w:rPr>
        <w:t>to</w:t>
      </w:r>
      <w:r>
        <w:rPr>
          <w:b/>
          <w:spacing w:val="-3"/>
          <w:sz w:val="24"/>
        </w:rPr>
        <w:t xml:space="preserve"> </w:t>
      </w:r>
      <w:r>
        <w:rPr>
          <w:b/>
          <w:sz w:val="24"/>
        </w:rPr>
        <w:t>read</w:t>
      </w:r>
      <w:r>
        <w:rPr>
          <w:b/>
          <w:spacing w:val="-3"/>
          <w:sz w:val="24"/>
        </w:rPr>
        <w:t xml:space="preserve"> </w:t>
      </w:r>
      <w:r>
        <w:rPr>
          <w:b/>
          <w:sz w:val="24"/>
        </w:rPr>
        <w:t>it</w:t>
      </w:r>
      <w:r>
        <w:rPr>
          <w:b/>
          <w:spacing w:val="-3"/>
          <w:sz w:val="24"/>
        </w:rPr>
        <w:t xml:space="preserve"> </w:t>
      </w:r>
      <w:r>
        <w:rPr>
          <w:b/>
          <w:sz w:val="24"/>
        </w:rPr>
        <w:t>online</w:t>
      </w:r>
      <w:r>
        <w:rPr>
          <w:sz w:val="24"/>
        </w:rPr>
        <w:t>).</w:t>
      </w:r>
      <w:r>
        <w:rPr>
          <w:spacing w:val="-3"/>
          <w:sz w:val="24"/>
        </w:rPr>
        <w:t xml:space="preserve"> </w:t>
      </w:r>
      <w:proofErr w:type="spellStart"/>
      <w:r>
        <w:rPr>
          <w:sz w:val="24"/>
        </w:rPr>
        <w:t>DiAngelo</w:t>
      </w:r>
      <w:proofErr w:type="spellEnd"/>
      <w:r>
        <w:rPr>
          <w:sz w:val="24"/>
        </w:rPr>
        <w:t>,</w:t>
      </w:r>
      <w:r>
        <w:rPr>
          <w:spacing w:val="-3"/>
          <w:sz w:val="24"/>
        </w:rPr>
        <w:t xml:space="preserve"> </w:t>
      </w:r>
      <w:r>
        <w:rPr>
          <w:sz w:val="24"/>
        </w:rPr>
        <w:t>R.</w:t>
      </w:r>
      <w:r>
        <w:rPr>
          <w:spacing w:val="-3"/>
          <w:sz w:val="24"/>
        </w:rPr>
        <w:t xml:space="preserve"> </w:t>
      </w:r>
      <w:r>
        <w:rPr>
          <w:sz w:val="24"/>
        </w:rPr>
        <w:t>(2018)</w:t>
      </w:r>
      <w:r>
        <w:rPr>
          <w:spacing w:val="-3"/>
          <w:sz w:val="24"/>
        </w:rPr>
        <w:t xml:space="preserve"> </w:t>
      </w:r>
      <w:r>
        <w:rPr>
          <w:sz w:val="24"/>
        </w:rPr>
        <w:t>9:</w:t>
      </w:r>
      <w:r>
        <w:rPr>
          <w:spacing w:val="-3"/>
          <w:sz w:val="24"/>
        </w:rPr>
        <w:t xml:space="preserve"> </w:t>
      </w:r>
      <w:r>
        <w:rPr>
          <w:sz w:val="24"/>
        </w:rPr>
        <w:t>Why</w:t>
      </w:r>
      <w:r>
        <w:rPr>
          <w:spacing w:val="-3"/>
          <w:sz w:val="24"/>
        </w:rPr>
        <w:t xml:space="preserve"> </w:t>
      </w:r>
      <w:r>
        <w:rPr>
          <w:sz w:val="24"/>
        </w:rPr>
        <w:t>It’s</w:t>
      </w:r>
      <w:r>
        <w:rPr>
          <w:spacing w:val="-3"/>
          <w:sz w:val="24"/>
        </w:rPr>
        <w:t xml:space="preserve"> </w:t>
      </w:r>
      <w:r>
        <w:rPr>
          <w:sz w:val="24"/>
        </w:rPr>
        <w:t>So</w:t>
      </w:r>
      <w:r>
        <w:rPr>
          <w:spacing w:val="-3"/>
          <w:sz w:val="24"/>
        </w:rPr>
        <w:t xml:space="preserve"> </w:t>
      </w:r>
      <w:r>
        <w:rPr>
          <w:sz w:val="24"/>
        </w:rPr>
        <w:t>Hard</w:t>
      </w:r>
      <w:r>
        <w:rPr>
          <w:spacing w:val="-3"/>
          <w:sz w:val="24"/>
        </w:rPr>
        <w:t xml:space="preserve"> </w:t>
      </w:r>
      <w:r>
        <w:rPr>
          <w:sz w:val="24"/>
        </w:rPr>
        <w:t>for</w:t>
      </w:r>
      <w:r>
        <w:rPr>
          <w:spacing w:val="-3"/>
          <w:sz w:val="24"/>
        </w:rPr>
        <w:t xml:space="preserve"> </w:t>
      </w:r>
      <w:r>
        <w:rPr>
          <w:sz w:val="24"/>
        </w:rPr>
        <w:t>White People to Talk about Racism</w:t>
      </w:r>
    </w:p>
    <w:p w14:paraId="71B48F27" w14:textId="77777777" w:rsidR="004C7E8A" w:rsidRDefault="008348FD">
      <w:pPr>
        <w:pStyle w:val="BodyText"/>
        <w:spacing w:line="259" w:lineRule="auto"/>
        <w:ind w:left="1480"/>
      </w:pPr>
      <w:hyperlink r:id="rId35">
        <w:r w:rsidR="005C7C23">
          <w:rPr>
            <w:color w:val="0000FF"/>
            <w:spacing w:val="-2"/>
            <w:u w:val="single" w:color="0000FF"/>
          </w:rPr>
          <w:t>https://ebookcentral.proquest.com/lib/nyulibrary-ebooks/reader.action?docID=604</w:t>
        </w:r>
      </w:hyperlink>
      <w:r w:rsidR="005C7C23">
        <w:rPr>
          <w:color w:val="0000FF"/>
          <w:spacing w:val="-2"/>
        </w:rPr>
        <w:t xml:space="preserve"> </w:t>
      </w:r>
      <w:hyperlink r:id="rId36">
        <w:r w:rsidR="005C7C23">
          <w:rPr>
            <w:color w:val="0000FF"/>
            <w:spacing w:val="-2"/>
            <w:u w:val="single" w:color="0000FF"/>
          </w:rPr>
          <w:t>8775&amp;ppg=1</w:t>
        </w:r>
      </w:hyperlink>
    </w:p>
    <w:p w14:paraId="71B48F28" w14:textId="77777777" w:rsidR="004C7E8A" w:rsidRDefault="005C7C23" w:rsidP="005C7C23">
      <w:pPr>
        <w:pStyle w:val="ListParagraph"/>
        <w:numPr>
          <w:ilvl w:val="1"/>
          <w:numId w:val="6"/>
        </w:numPr>
        <w:tabs>
          <w:tab w:val="left" w:pos="1480"/>
        </w:tabs>
        <w:spacing w:line="276" w:lineRule="auto"/>
        <w:ind w:right="1087"/>
        <w:rPr>
          <w:sz w:val="26"/>
        </w:rPr>
      </w:pPr>
      <w:r>
        <w:rPr>
          <w:sz w:val="24"/>
        </w:rPr>
        <w:t>Grant-Thomas,</w:t>
      </w:r>
      <w:r>
        <w:rPr>
          <w:spacing w:val="-7"/>
          <w:sz w:val="24"/>
        </w:rPr>
        <w:t xml:space="preserve"> </w:t>
      </w:r>
      <w:r>
        <w:rPr>
          <w:sz w:val="24"/>
        </w:rPr>
        <w:t>Andrew</w:t>
      </w:r>
      <w:r>
        <w:rPr>
          <w:spacing w:val="-7"/>
          <w:sz w:val="24"/>
        </w:rPr>
        <w:t xml:space="preserve"> </w:t>
      </w:r>
      <w:r>
        <w:rPr>
          <w:sz w:val="24"/>
        </w:rPr>
        <w:t>and</w:t>
      </w:r>
      <w:r>
        <w:rPr>
          <w:spacing w:val="-7"/>
          <w:sz w:val="24"/>
        </w:rPr>
        <w:t xml:space="preserve"> </w:t>
      </w:r>
      <w:r>
        <w:rPr>
          <w:sz w:val="24"/>
        </w:rPr>
        <w:t>john</w:t>
      </w:r>
      <w:r>
        <w:rPr>
          <w:spacing w:val="-7"/>
          <w:sz w:val="24"/>
        </w:rPr>
        <w:t xml:space="preserve"> </w:t>
      </w:r>
      <w:r>
        <w:rPr>
          <w:sz w:val="24"/>
        </w:rPr>
        <w:t>a.</w:t>
      </w:r>
      <w:r>
        <w:rPr>
          <w:spacing w:val="-7"/>
          <w:sz w:val="24"/>
        </w:rPr>
        <w:t xml:space="preserve"> </w:t>
      </w:r>
      <w:proofErr w:type="spellStart"/>
      <w:r>
        <w:rPr>
          <w:sz w:val="24"/>
        </w:rPr>
        <w:t>powell</w:t>
      </w:r>
      <w:proofErr w:type="spellEnd"/>
      <w:r>
        <w:rPr>
          <w:sz w:val="24"/>
        </w:rPr>
        <w:t>.</w:t>
      </w:r>
      <w:r>
        <w:rPr>
          <w:spacing w:val="-7"/>
          <w:sz w:val="24"/>
        </w:rPr>
        <w:t xml:space="preserve"> </w:t>
      </w:r>
      <w:r>
        <w:rPr>
          <w:sz w:val="24"/>
        </w:rPr>
        <w:t>2006.</w:t>
      </w:r>
      <w:r>
        <w:rPr>
          <w:spacing w:val="-7"/>
          <w:sz w:val="24"/>
        </w:rPr>
        <w:t xml:space="preserve"> </w:t>
      </w:r>
      <w:r>
        <w:rPr>
          <w:sz w:val="24"/>
        </w:rPr>
        <w:t>“</w:t>
      </w:r>
      <w:hyperlink r:id="rId37">
        <w:r>
          <w:rPr>
            <w:color w:val="1154CC"/>
            <w:sz w:val="24"/>
            <w:u w:val="single" w:color="1154CC"/>
          </w:rPr>
          <w:t>Toward</w:t>
        </w:r>
        <w:r>
          <w:rPr>
            <w:color w:val="1154CC"/>
            <w:spacing w:val="-7"/>
            <w:sz w:val="24"/>
            <w:u w:val="single" w:color="1154CC"/>
          </w:rPr>
          <w:t xml:space="preserve"> </w:t>
        </w:r>
        <w:r>
          <w:rPr>
            <w:color w:val="1154CC"/>
            <w:sz w:val="24"/>
            <w:u w:val="single" w:color="1154CC"/>
          </w:rPr>
          <w:t>a</w:t>
        </w:r>
        <w:r>
          <w:rPr>
            <w:color w:val="1154CC"/>
            <w:spacing w:val="-7"/>
            <w:sz w:val="24"/>
            <w:u w:val="single" w:color="1154CC"/>
          </w:rPr>
          <w:t xml:space="preserve"> </w:t>
        </w:r>
        <w:r>
          <w:rPr>
            <w:color w:val="1154CC"/>
            <w:sz w:val="24"/>
            <w:u w:val="single" w:color="1154CC"/>
          </w:rPr>
          <w:t>Structural</w:t>
        </w:r>
        <w:r>
          <w:rPr>
            <w:color w:val="1154CC"/>
            <w:spacing w:val="-7"/>
            <w:sz w:val="24"/>
            <w:u w:val="single" w:color="1154CC"/>
          </w:rPr>
          <w:t xml:space="preserve"> </w:t>
        </w:r>
        <w:r>
          <w:rPr>
            <w:color w:val="1154CC"/>
            <w:sz w:val="24"/>
            <w:u w:val="single" w:color="1154CC"/>
          </w:rPr>
          <w:t>Racism</w:t>
        </w:r>
      </w:hyperlink>
      <w:r>
        <w:rPr>
          <w:color w:val="1154CC"/>
          <w:sz w:val="24"/>
        </w:rPr>
        <w:t xml:space="preserve"> </w:t>
      </w:r>
      <w:hyperlink r:id="rId38">
        <w:r>
          <w:rPr>
            <w:color w:val="1154CC"/>
            <w:sz w:val="24"/>
            <w:u w:val="single" w:color="1154CC"/>
          </w:rPr>
          <w:t>Framework</w:t>
        </w:r>
      </w:hyperlink>
      <w:r>
        <w:rPr>
          <w:sz w:val="24"/>
        </w:rPr>
        <w:t>.” Poverty &amp; Race.</w:t>
      </w:r>
    </w:p>
    <w:p w14:paraId="71B48F29" w14:textId="77777777" w:rsidR="004C7E8A" w:rsidRDefault="004C7E8A">
      <w:pPr>
        <w:pStyle w:val="BodyText"/>
        <w:spacing w:before="43"/>
      </w:pPr>
    </w:p>
    <w:p w14:paraId="71B48F2A" w14:textId="77777777" w:rsidR="004C7E8A" w:rsidRDefault="005C7C23">
      <w:pPr>
        <w:pStyle w:val="Heading2"/>
        <w:ind w:right="828"/>
      </w:pPr>
      <w:bookmarkStart w:id="36" w:name="WEEK_3:_HISTORICAL_INTERSECTIONS_OF_GEND"/>
      <w:bookmarkEnd w:id="36"/>
      <w:r>
        <w:rPr>
          <w:color w:val="424242"/>
        </w:rPr>
        <w:t>WEEK</w:t>
      </w:r>
      <w:r>
        <w:rPr>
          <w:color w:val="424242"/>
          <w:spacing w:val="-7"/>
        </w:rPr>
        <w:t xml:space="preserve"> </w:t>
      </w:r>
      <w:r>
        <w:rPr>
          <w:color w:val="424242"/>
        </w:rPr>
        <w:t>3:</w:t>
      </w:r>
      <w:r>
        <w:rPr>
          <w:color w:val="424242"/>
          <w:spacing w:val="-7"/>
        </w:rPr>
        <w:t xml:space="preserve"> </w:t>
      </w:r>
      <w:r>
        <w:rPr>
          <w:color w:val="424242"/>
        </w:rPr>
        <w:t>HISTORICAL</w:t>
      </w:r>
      <w:r>
        <w:rPr>
          <w:color w:val="424242"/>
          <w:spacing w:val="-7"/>
        </w:rPr>
        <w:t xml:space="preserve"> </w:t>
      </w:r>
      <w:r>
        <w:rPr>
          <w:color w:val="424242"/>
        </w:rPr>
        <w:t>INTERSECTIONS</w:t>
      </w:r>
      <w:r>
        <w:rPr>
          <w:color w:val="424242"/>
          <w:spacing w:val="-7"/>
        </w:rPr>
        <w:t xml:space="preserve"> </w:t>
      </w:r>
      <w:r>
        <w:rPr>
          <w:color w:val="424242"/>
        </w:rPr>
        <w:t>OF</w:t>
      </w:r>
      <w:r>
        <w:rPr>
          <w:color w:val="424242"/>
          <w:spacing w:val="-7"/>
        </w:rPr>
        <w:t xml:space="preserve"> </w:t>
      </w:r>
      <w:r>
        <w:rPr>
          <w:color w:val="424242"/>
        </w:rPr>
        <w:t>GENDER,</w:t>
      </w:r>
      <w:r>
        <w:rPr>
          <w:color w:val="424242"/>
          <w:spacing w:val="-7"/>
        </w:rPr>
        <w:t xml:space="preserve"> </w:t>
      </w:r>
      <w:r>
        <w:rPr>
          <w:color w:val="424242"/>
        </w:rPr>
        <w:t>RACE,</w:t>
      </w:r>
      <w:r>
        <w:rPr>
          <w:color w:val="424242"/>
          <w:spacing w:val="-7"/>
        </w:rPr>
        <w:t xml:space="preserve"> </w:t>
      </w:r>
      <w:r>
        <w:rPr>
          <w:color w:val="424242"/>
        </w:rPr>
        <w:t xml:space="preserve">AND </w:t>
      </w:r>
      <w:r>
        <w:rPr>
          <w:color w:val="424242"/>
          <w:spacing w:val="-2"/>
        </w:rPr>
        <w:t>CLASS</w:t>
      </w:r>
    </w:p>
    <w:p w14:paraId="71B48F2B" w14:textId="77777777" w:rsidR="004C7E8A" w:rsidRDefault="005C7C23">
      <w:pPr>
        <w:pStyle w:val="BodyText"/>
        <w:spacing w:before="80"/>
        <w:ind w:left="760"/>
      </w:pPr>
      <w:r>
        <w:t xml:space="preserve">Required </w:t>
      </w:r>
      <w:r>
        <w:rPr>
          <w:spacing w:val="-2"/>
        </w:rPr>
        <w:t>Readings:</w:t>
      </w:r>
    </w:p>
    <w:p w14:paraId="71B48F2C" w14:textId="77777777" w:rsidR="004C7E8A" w:rsidRDefault="005C7C23" w:rsidP="005C7C23">
      <w:pPr>
        <w:pStyle w:val="ListParagraph"/>
        <w:numPr>
          <w:ilvl w:val="1"/>
          <w:numId w:val="6"/>
        </w:numPr>
        <w:tabs>
          <w:tab w:val="left" w:pos="1480"/>
        </w:tabs>
        <w:ind w:right="1665"/>
        <w:rPr>
          <w:sz w:val="24"/>
        </w:rPr>
      </w:pPr>
      <w:r>
        <w:rPr>
          <w:sz w:val="24"/>
        </w:rPr>
        <w:t>Davis,</w:t>
      </w:r>
      <w:r>
        <w:rPr>
          <w:spacing w:val="-7"/>
          <w:sz w:val="24"/>
        </w:rPr>
        <w:t xml:space="preserve"> </w:t>
      </w:r>
      <w:r>
        <w:rPr>
          <w:sz w:val="24"/>
        </w:rPr>
        <w:t>Angela</w:t>
      </w:r>
      <w:r>
        <w:rPr>
          <w:spacing w:val="-7"/>
          <w:sz w:val="24"/>
        </w:rPr>
        <w:t xml:space="preserve"> </w:t>
      </w:r>
      <w:r>
        <w:rPr>
          <w:sz w:val="24"/>
        </w:rPr>
        <w:t>Y.</w:t>
      </w:r>
      <w:r>
        <w:rPr>
          <w:spacing w:val="-7"/>
          <w:sz w:val="24"/>
        </w:rPr>
        <w:t xml:space="preserve"> </w:t>
      </w:r>
      <w:r>
        <w:rPr>
          <w:sz w:val="24"/>
        </w:rPr>
        <w:t>Chapter</w:t>
      </w:r>
      <w:r>
        <w:rPr>
          <w:spacing w:val="-7"/>
          <w:sz w:val="24"/>
        </w:rPr>
        <w:t xml:space="preserve"> </w:t>
      </w:r>
      <w:r>
        <w:rPr>
          <w:sz w:val="24"/>
        </w:rPr>
        <w:t>2,</w:t>
      </w:r>
      <w:r>
        <w:rPr>
          <w:spacing w:val="-7"/>
          <w:sz w:val="24"/>
        </w:rPr>
        <w:t xml:space="preserve"> </w:t>
      </w:r>
      <w:hyperlink r:id="rId39">
        <w:r>
          <w:rPr>
            <w:color w:val="1154CC"/>
            <w:sz w:val="24"/>
            <w:u w:val="single" w:color="1154CC"/>
          </w:rPr>
          <w:t>“The</w:t>
        </w:r>
        <w:r>
          <w:rPr>
            <w:color w:val="1154CC"/>
            <w:spacing w:val="-7"/>
            <w:sz w:val="24"/>
            <w:u w:val="single" w:color="1154CC"/>
          </w:rPr>
          <w:t xml:space="preserve"> </w:t>
        </w:r>
        <w:r>
          <w:rPr>
            <w:color w:val="1154CC"/>
            <w:sz w:val="24"/>
            <w:u w:val="single" w:color="1154CC"/>
          </w:rPr>
          <w:t>Anti-Slavery</w:t>
        </w:r>
        <w:r>
          <w:rPr>
            <w:color w:val="1154CC"/>
            <w:spacing w:val="-7"/>
            <w:sz w:val="24"/>
            <w:u w:val="single" w:color="1154CC"/>
          </w:rPr>
          <w:t xml:space="preserve"> </w:t>
        </w:r>
        <w:r>
          <w:rPr>
            <w:color w:val="1154CC"/>
            <w:sz w:val="24"/>
            <w:u w:val="single" w:color="1154CC"/>
          </w:rPr>
          <w:t>Movement</w:t>
        </w:r>
        <w:r>
          <w:rPr>
            <w:color w:val="1154CC"/>
            <w:spacing w:val="-7"/>
            <w:sz w:val="24"/>
            <w:u w:val="single" w:color="1154CC"/>
          </w:rPr>
          <w:t xml:space="preserve"> </w:t>
        </w:r>
        <w:r>
          <w:rPr>
            <w:color w:val="1154CC"/>
            <w:sz w:val="24"/>
            <w:u w:val="single" w:color="1154CC"/>
          </w:rPr>
          <w:t>and</w:t>
        </w:r>
        <w:r>
          <w:rPr>
            <w:color w:val="1154CC"/>
            <w:spacing w:val="-7"/>
            <w:sz w:val="24"/>
            <w:u w:val="single" w:color="1154CC"/>
          </w:rPr>
          <w:t xml:space="preserve"> </w:t>
        </w:r>
        <w:r>
          <w:rPr>
            <w:color w:val="1154CC"/>
            <w:sz w:val="24"/>
            <w:u w:val="single" w:color="1154CC"/>
          </w:rPr>
          <w:t>the</w:t>
        </w:r>
        <w:r>
          <w:rPr>
            <w:color w:val="1154CC"/>
            <w:spacing w:val="-7"/>
            <w:sz w:val="24"/>
            <w:u w:val="single" w:color="1154CC"/>
          </w:rPr>
          <w:t xml:space="preserve"> </w:t>
        </w:r>
        <w:r>
          <w:rPr>
            <w:color w:val="1154CC"/>
            <w:sz w:val="24"/>
            <w:u w:val="single" w:color="1154CC"/>
          </w:rPr>
          <w:t>Birth</w:t>
        </w:r>
        <w:r>
          <w:rPr>
            <w:color w:val="1154CC"/>
            <w:spacing w:val="-7"/>
            <w:sz w:val="24"/>
            <w:u w:val="single" w:color="1154CC"/>
          </w:rPr>
          <w:t xml:space="preserve"> </w:t>
        </w:r>
        <w:r>
          <w:rPr>
            <w:color w:val="1154CC"/>
            <w:sz w:val="24"/>
            <w:u w:val="single" w:color="1154CC"/>
          </w:rPr>
          <w:t>of</w:t>
        </w:r>
      </w:hyperlink>
      <w:r>
        <w:rPr>
          <w:color w:val="1154CC"/>
          <w:sz w:val="24"/>
        </w:rPr>
        <w:t xml:space="preserve"> </w:t>
      </w:r>
      <w:hyperlink r:id="rId40">
        <w:r>
          <w:rPr>
            <w:color w:val="1154CC"/>
            <w:sz w:val="24"/>
            <w:u w:val="single" w:color="1154CC"/>
          </w:rPr>
          <w:t>Women’s Rights.”</w:t>
        </w:r>
      </w:hyperlink>
      <w:r>
        <w:rPr>
          <w:color w:val="1154CC"/>
          <w:sz w:val="24"/>
        </w:rPr>
        <w:t xml:space="preserve"> </w:t>
      </w:r>
      <w:r>
        <w:rPr>
          <w:sz w:val="24"/>
          <w:u w:val="single"/>
        </w:rPr>
        <w:t>Women, Race and Class</w:t>
      </w:r>
      <w:r>
        <w:rPr>
          <w:sz w:val="24"/>
        </w:rPr>
        <w:t>.</w:t>
      </w:r>
    </w:p>
    <w:p w14:paraId="71B48F2D" w14:textId="77777777" w:rsidR="004C7E8A" w:rsidRDefault="005C7C23" w:rsidP="005C7C23">
      <w:pPr>
        <w:pStyle w:val="ListParagraph"/>
        <w:numPr>
          <w:ilvl w:val="1"/>
          <w:numId w:val="6"/>
        </w:numPr>
        <w:tabs>
          <w:tab w:val="left" w:pos="1480"/>
        </w:tabs>
        <w:ind w:right="1487"/>
        <w:rPr>
          <w:sz w:val="24"/>
        </w:rPr>
      </w:pPr>
      <w:r>
        <w:rPr>
          <w:sz w:val="24"/>
        </w:rPr>
        <w:t>Davis,</w:t>
      </w:r>
      <w:r>
        <w:rPr>
          <w:spacing w:val="-8"/>
          <w:sz w:val="24"/>
        </w:rPr>
        <w:t xml:space="preserve"> </w:t>
      </w:r>
      <w:r>
        <w:rPr>
          <w:sz w:val="24"/>
        </w:rPr>
        <w:t>Angela</w:t>
      </w:r>
      <w:r>
        <w:rPr>
          <w:spacing w:val="-8"/>
          <w:sz w:val="24"/>
        </w:rPr>
        <w:t xml:space="preserve"> </w:t>
      </w:r>
      <w:r>
        <w:rPr>
          <w:sz w:val="24"/>
        </w:rPr>
        <w:t>Y.</w:t>
      </w:r>
      <w:r>
        <w:rPr>
          <w:spacing w:val="-8"/>
          <w:sz w:val="24"/>
        </w:rPr>
        <w:t xml:space="preserve"> </w:t>
      </w:r>
      <w:r>
        <w:rPr>
          <w:sz w:val="24"/>
        </w:rPr>
        <w:t>Chapter</w:t>
      </w:r>
      <w:r>
        <w:rPr>
          <w:spacing w:val="-8"/>
          <w:sz w:val="24"/>
        </w:rPr>
        <w:t xml:space="preserve"> </w:t>
      </w:r>
      <w:r>
        <w:rPr>
          <w:sz w:val="24"/>
        </w:rPr>
        <w:t>4,</w:t>
      </w:r>
      <w:r>
        <w:rPr>
          <w:spacing w:val="-8"/>
          <w:sz w:val="24"/>
        </w:rPr>
        <w:t xml:space="preserve"> </w:t>
      </w:r>
      <w:hyperlink r:id="rId41">
        <w:r>
          <w:rPr>
            <w:color w:val="1154CC"/>
            <w:sz w:val="24"/>
            <w:u w:val="single" w:color="1154CC"/>
          </w:rPr>
          <w:t>“Racism</w:t>
        </w:r>
        <w:r>
          <w:rPr>
            <w:color w:val="1154CC"/>
            <w:spacing w:val="-8"/>
            <w:sz w:val="24"/>
            <w:u w:val="single" w:color="1154CC"/>
          </w:rPr>
          <w:t xml:space="preserve"> </w:t>
        </w:r>
        <w:r>
          <w:rPr>
            <w:color w:val="1154CC"/>
            <w:sz w:val="24"/>
            <w:u w:val="single" w:color="1154CC"/>
          </w:rPr>
          <w:t>in</w:t>
        </w:r>
        <w:r>
          <w:rPr>
            <w:color w:val="1154CC"/>
            <w:spacing w:val="-8"/>
            <w:sz w:val="24"/>
            <w:u w:val="single" w:color="1154CC"/>
          </w:rPr>
          <w:t xml:space="preserve"> </w:t>
        </w:r>
        <w:r>
          <w:rPr>
            <w:color w:val="1154CC"/>
            <w:sz w:val="24"/>
            <w:u w:val="single" w:color="1154CC"/>
          </w:rPr>
          <w:t>the</w:t>
        </w:r>
        <w:r>
          <w:rPr>
            <w:color w:val="1154CC"/>
            <w:spacing w:val="-8"/>
            <w:sz w:val="24"/>
            <w:u w:val="single" w:color="1154CC"/>
          </w:rPr>
          <w:t xml:space="preserve"> </w:t>
        </w:r>
        <w:r>
          <w:rPr>
            <w:color w:val="1154CC"/>
            <w:sz w:val="24"/>
            <w:u w:val="single" w:color="1154CC"/>
          </w:rPr>
          <w:t>Women</w:t>
        </w:r>
        <w:r>
          <w:rPr>
            <w:color w:val="1154CC"/>
            <w:spacing w:val="-8"/>
            <w:sz w:val="24"/>
            <w:u w:val="single" w:color="1154CC"/>
          </w:rPr>
          <w:t xml:space="preserve"> </w:t>
        </w:r>
        <w:r>
          <w:rPr>
            <w:color w:val="1154CC"/>
            <w:sz w:val="24"/>
            <w:u w:val="single" w:color="1154CC"/>
          </w:rPr>
          <w:t>Suffrage</w:t>
        </w:r>
        <w:r>
          <w:rPr>
            <w:color w:val="1154CC"/>
            <w:spacing w:val="-8"/>
            <w:sz w:val="24"/>
            <w:u w:val="single" w:color="1154CC"/>
          </w:rPr>
          <w:t xml:space="preserve"> </w:t>
        </w:r>
        <w:r>
          <w:rPr>
            <w:color w:val="1154CC"/>
            <w:sz w:val="24"/>
            <w:u w:val="single" w:color="1154CC"/>
          </w:rPr>
          <w:t>Movement”</w:t>
        </w:r>
      </w:hyperlink>
      <w:r>
        <w:rPr>
          <w:color w:val="1154CC"/>
          <w:spacing w:val="-8"/>
          <w:sz w:val="24"/>
        </w:rPr>
        <w:t xml:space="preserve"> </w:t>
      </w:r>
      <w:r>
        <w:rPr>
          <w:sz w:val="24"/>
        </w:rPr>
        <w:t xml:space="preserve">in </w:t>
      </w:r>
      <w:r>
        <w:rPr>
          <w:sz w:val="24"/>
          <w:u w:val="single"/>
        </w:rPr>
        <w:t>Women, Race and Class</w:t>
      </w:r>
      <w:r>
        <w:rPr>
          <w:sz w:val="24"/>
        </w:rPr>
        <w:t>.</w:t>
      </w:r>
    </w:p>
    <w:p w14:paraId="71B48F2E" w14:textId="77777777" w:rsidR="004C7E8A" w:rsidRDefault="005C7C23" w:rsidP="005C7C23">
      <w:pPr>
        <w:pStyle w:val="ListParagraph"/>
        <w:numPr>
          <w:ilvl w:val="1"/>
          <w:numId w:val="6"/>
        </w:numPr>
        <w:tabs>
          <w:tab w:val="left" w:pos="1480"/>
        </w:tabs>
        <w:spacing w:line="259" w:lineRule="auto"/>
        <w:ind w:right="780"/>
        <w:rPr>
          <w:sz w:val="24"/>
        </w:rPr>
      </w:pPr>
      <w:r>
        <w:rPr>
          <w:b/>
          <w:sz w:val="24"/>
        </w:rPr>
        <w:t>(Read</w:t>
      </w:r>
      <w:r>
        <w:rPr>
          <w:b/>
          <w:spacing w:val="-4"/>
          <w:sz w:val="24"/>
        </w:rPr>
        <w:t xml:space="preserve"> </w:t>
      </w:r>
      <w:r>
        <w:rPr>
          <w:b/>
          <w:sz w:val="24"/>
        </w:rPr>
        <w:t>pp</w:t>
      </w:r>
      <w:r>
        <w:rPr>
          <w:b/>
          <w:spacing w:val="-4"/>
          <w:sz w:val="24"/>
        </w:rPr>
        <w:t xml:space="preserve"> </w:t>
      </w:r>
      <w:r>
        <w:rPr>
          <w:b/>
          <w:sz w:val="24"/>
        </w:rPr>
        <w:t>1-15;</w:t>
      </w:r>
      <w:r>
        <w:rPr>
          <w:b/>
          <w:spacing w:val="-4"/>
          <w:sz w:val="24"/>
        </w:rPr>
        <w:t xml:space="preserve"> </w:t>
      </w:r>
      <w:r>
        <w:rPr>
          <w:b/>
          <w:sz w:val="24"/>
        </w:rPr>
        <w:t>scan</w:t>
      </w:r>
      <w:r>
        <w:rPr>
          <w:b/>
          <w:spacing w:val="-4"/>
          <w:sz w:val="24"/>
        </w:rPr>
        <w:t xml:space="preserve"> </w:t>
      </w:r>
      <w:r>
        <w:rPr>
          <w:b/>
          <w:sz w:val="24"/>
        </w:rPr>
        <w:t>pp</w:t>
      </w:r>
      <w:r>
        <w:rPr>
          <w:b/>
          <w:spacing w:val="-4"/>
          <w:sz w:val="24"/>
        </w:rPr>
        <w:t xml:space="preserve"> </w:t>
      </w:r>
      <w:r>
        <w:rPr>
          <w:b/>
          <w:sz w:val="24"/>
        </w:rPr>
        <w:t>16-20)</w:t>
      </w:r>
      <w:r>
        <w:rPr>
          <w:b/>
          <w:spacing w:val="-4"/>
          <w:sz w:val="24"/>
        </w:rPr>
        <w:t xml:space="preserve"> </w:t>
      </w:r>
      <w:r>
        <w:rPr>
          <w:sz w:val="24"/>
        </w:rPr>
        <w:t>Catherine</w:t>
      </w:r>
      <w:r>
        <w:rPr>
          <w:spacing w:val="-4"/>
          <w:sz w:val="24"/>
        </w:rPr>
        <w:t xml:space="preserve"> </w:t>
      </w:r>
      <w:r>
        <w:rPr>
          <w:sz w:val="24"/>
        </w:rPr>
        <w:t>Lee.</w:t>
      </w:r>
      <w:r>
        <w:rPr>
          <w:spacing w:val="-4"/>
          <w:sz w:val="24"/>
        </w:rPr>
        <w:t xml:space="preserve"> </w:t>
      </w:r>
      <w:r>
        <w:rPr>
          <w:sz w:val="24"/>
        </w:rPr>
        <w:t>(2010).</w:t>
      </w:r>
      <w:r>
        <w:rPr>
          <w:spacing w:val="-4"/>
          <w:sz w:val="24"/>
        </w:rPr>
        <w:t xml:space="preserve"> </w:t>
      </w:r>
      <w:hyperlink r:id="rId42">
        <w:r>
          <w:rPr>
            <w:color w:val="1154CC"/>
            <w:sz w:val="24"/>
            <w:u w:val="single" w:color="1154CC"/>
          </w:rPr>
          <w:t>“Where</w:t>
        </w:r>
        <w:r>
          <w:rPr>
            <w:color w:val="1154CC"/>
            <w:spacing w:val="-4"/>
            <w:sz w:val="24"/>
            <w:u w:val="single" w:color="1154CC"/>
          </w:rPr>
          <w:t xml:space="preserve"> </w:t>
        </w:r>
        <w:r>
          <w:rPr>
            <w:color w:val="1154CC"/>
            <w:sz w:val="24"/>
            <w:u w:val="single" w:color="1154CC"/>
          </w:rPr>
          <w:t>the</w:t>
        </w:r>
        <w:r>
          <w:rPr>
            <w:color w:val="1154CC"/>
            <w:spacing w:val="-4"/>
            <w:sz w:val="24"/>
            <w:u w:val="single" w:color="1154CC"/>
          </w:rPr>
          <w:t xml:space="preserve"> </w:t>
        </w:r>
        <w:r>
          <w:rPr>
            <w:color w:val="1154CC"/>
            <w:sz w:val="24"/>
            <w:u w:val="single" w:color="1154CC"/>
          </w:rPr>
          <w:t>Danger</w:t>
        </w:r>
        <w:r>
          <w:rPr>
            <w:color w:val="1154CC"/>
            <w:spacing w:val="-4"/>
            <w:sz w:val="24"/>
            <w:u w:val="single" w:color="1154CC"/>
          </w:rPr>
          <w:t xml:space="preserve"> </w:t>
        </w:r>
        <w:r>
          <w:rPr>
            <w:color w:val="1154CC"/>
            <w:sz w:val="24"/>
            <w:u w:val="single" w:color="1154CC"/>
          </w:rPr>
          <w:lastRenderedPageBreak/>
          <w:t>Lies”:</w:t>
        </w:r>
      </w:hyperlink>
      <w:r>
        <w:rPr>
          <w:color w:val="1154CC"/>
          <w:sz w:val="24"/>
        </w:rPr>
        <w:t xml:space="preserve"> </w:t>
      </w:r>
      <w:hyperlink r:id="rId43">
        <w:r>
          <w:rPr>
            <w:color w:val="1154CC"/>
            <w:sz w:val="24"/>
            <w:u w:val="single" w:color="1154CC"/>
          </w:rPr>
          <w:t>Race, Gender, and Chinese and Japanese Exclusion in the United States,</w:t>
        </w:r>
      </w:hyperlink>
    </w:p>
    <w:p w14:paraId="71B48F2F" w14:textId="77777777" w:rsidR="004C7E8A" w:rsidRDefault="008348FD">
      <w:pPr>
        <w:pStyle w:val="BodyText"/>
        <w:spacing w:line="276" w:lineRule="exact"/>
        <w:ind w:left="1480"/>
      </w:pPr>
      <w:hyperlink r:id="rId44">
        <w:r w:rsidR="005C7C23">
          <w:rPr>
            <w:color w:val="1154CC"/>
            <w:u w:val="single" w:color="1154CC"/>
          </w:rPr>
          <w:t>1870-1924.</w:t>
        </w:r>
      </w:hyperlink>
      <w:r w:rsidR="005C7C23">
        <w:rPr>
          <w:color w:val="1154CC"/>
          <w:spacing w:val="-2"/>
          <w:u w:val="single" w:color="1154CC"/>
        </w:rPr>
        <w:t xml:space="preserve"> </w:t>
      </w:r>
      <w:r w:rsidR="005C7C23">
        <w:t xml:space="preserve">Sociological Forum, 25(2), </w:t>
      </w:r>
      <w:r w:rsidR="005C7C23">
        <w:rPr>
          <w:spacing w:val="-4"/>
        </w:rPr>
        <w:t>248.</w:t>
      </w:r>
    </w:p>
    <w:p w14:paraId="71B48F30" w14:textId="77777777" w:rsidR="004C7E8A" w:rsidRDefault="005C7C23" w:rsidP="005C7C23">
      <w:pPr>
        <w:pStyle w:val="ListParagraph"/>
        <w:numPr>
          <w:ilvl w:val="1"/>
          <w:numId w:val="6"/>
        </w:numPr>
        <w:tabs>
          <w:tab w:val="left" w:pos="1479"/>
        </w:tabs>
        <w:spacing w:before="22" w:line="276" w:lineRule="auto"/>
        <w:ind w:left="760" w:right="1074" w:firstLine="360"/>
        <w:rPr>
          <w:sz w:val="24"/>
        </w:rPr>
      </w:pPr>
      <w:r>
        <w:rPr>
          <w:sz w:val="24"/>
        </w:rPr>
        <w:t>Combahee</w:t>
      </w:r>
      <w:r>
        <w:rPr>
          <w:spacing w:val="-5"/>
          <w:sz w:val="24"/>
        </w:rPr>
        <w:t xml:space="preserve"> </w:t>
      </w:r>
      <w:r>
        <w:rPr>
          <w:sz w:val="24"/>
        </w:rPr>
        <w:t>River</w:t>
      </w:r>
      <w:r>
        <w:rPr>
          <w:spacing w:val="-5"/>
          <w:sz w:val="24"/>
        </w:rPr>
        <w:t xml:space="preserve"> </w:t>
      </w:r>
      <w:r>
        <w:rPr>
          <w:sz w:val="24"/>
        </w:rPr>
        <w:t>Collective.</w:t>
      </w:r>
      <w:r>
        <w:rPr>
          <w:spacing w:val="-5"/>
          <w:sz w:val="24"/>
        </w:rPr>
        <w:t xml:space="preserve"> </w:t>
      </w:r>
      <w:r>
        <w:rPr>
          <w:sz w:val="24"/>
        </w:rPr>
        <w:t>1977.</w:t>
      </w:r>
      <w:r>
        <w:rPr>
          <w:spacing w:val="-5"/>
          <w:sz w:val="24"/>
        </w:rPr>
        <w:t xml:space="preserve"> </w:t>
      </w:r>
      <w:hyperlink r:id="rId45">
        <w:r>
          <w:rPr>
            <w:color w:val="1154CC"/>
            <w:sz w:val="24"/>
            <w:u w:val="single" w:color="1154CC"/>
          </w:rPr>
          <w:t>The</w:t>
        </w:r>
        <w:r>
          <w:rPr>
            <w:color w:val="1154CC"/>
            <w:spacing w:val="-5"/>
            <w:sz w:val="24"/>
            <w:u w:val="single" w:color="1154CC"/>
          </w:rPr>
          <w:t xml:space="preserve"> </w:t>
        </w:r>
        <w:r>
          <w:rPr>
            <w:color w:val="1154CC"/>
            <w:sz w:val="24"/>
            <w:u w:val="single" w:color="1154CC"/>
          </w:rPr>
          <w:t>Combahee</w:t>
        </w:r>
        <w:r>
          <w:rPr>
            <w:color w:val="1154CC"/>
            <w:spacing w:val="-5"/>
            <w:sz w:val="24"/>
            <w:u w:val="single" w:color="1154CC"/>
          </w:rPr>
          <w:t xml:space="preserve"> </w:t>
        </w:r>
        <w:r>
          <w:rPr>
            <w:color w:val="1154CC"/>
            <w:sz w:val="24"/>
            <w:u w:val="single" w:color="1154CC"/>
          </w:rPr>
          <w:t>River</w:t>
        </w:r>
        <w:r>
          <w:rPr>
            <w:color w:val="1154CC"/>
            <w:spacing w:val="-5"/>
            <w:sz w:val="24"/>
            <w:u w:val="single" w:color="1154CC"/>
          </w:rPr>
          <w:t xml:space="preserve"> </w:t>
        </w:r>
        <w:r>
          <w:rPr>
            <w:color w:val="1154CC"/>
            <w:sz w:val="24"/>
            <w:u w:val="single" w:color="1154CC"/>
          </w:rPr>
          <w:t>Collective</w:t>
        </w:r>
        <w:r>
          <w:rPr>
            <w:color w:val="1154CC"/>
            <w:spacing w:val="-5"/>
            <w:sz w:val="24"/>
            <w:u w:val="single" w:color="1154CC"/>
          </w:rPr>
          <w:t xml:space="preserve"> </w:t>
        </w:r>
        <w:r>
          <w:rPr>
            <w:color w:val="1154CC"/>
            <w:sz w:val="24"/>
            <w:u w:val="single" w:color="1154CC"/>
          </w:rPr>
          <w:t>Statement</w:t>
        </w:r>
      </w:hyperlink>
      <w:r>
        <w:rPr>
          <w:sz w:val="24"/>
        </w:rPr>
        <w:t>. Additional Resources:</w:t>
      </w:r>
    </w:p>
    <w:p w14:paraId="71B48F31" w14:textId="77777777" w:rsidR="004C7E8A" w:rsidRDefault="004C7E8A">
      <w:pPr>
        <w:spacing w:line="276" w:lineRule="auto"/>
        <w:rPr>
          <w:sz w:val="24"/>
        </w:rPr>
        <w:sectPr w:rsidR="004C7E8A">
          <w:pgSz w:w="12240" w:h="15840"/>
          <w:pgMar w:top="1380" w:right="680" w:bottom="980" w:left="680" w:header="0" w:footer="786" w:gutter="0"/>
          <w:cols w:space="720"/>
        </w:sectPr>
      </w:pPr>
    </w:p>
    <w:p w14:paraId="71B48F32" w14:textId="77777777" w:rsidR="004C7E8A" w:rsidRDefault="005C7C23" w:rsidP="005C7C23">
      <w:pPr>
        <w:pStyle w:val="ListParagraph"/>
        <w:numPr>
          <w:ilvl w:val="1"/>
          <w:numId w:val="6"/>
        </w:numPr>
        <w:tabs>
          <w:tab w:val="left" w:pos="1479"/>
        </w:tabs>
        <w:spacing w:before="80"/>
        <w:ind w:left="1479" w:hanging="359"/>
        <w:rPr>
          <w:sz w:val="24"/>
        </w:rPr>
      </w:pPr>
      <w:r>
        <w:rPr>
          <w:sz w:val="24"/>
        </w:rPr>
        <w:lastRenderedPageBreak/>
        <w:t xml:space="preserve">El Gharib, S. 16 Feb 2022. “What is Intersectionality and Why is it </w:t>
      </w:r>
      <w:r>
        <w:rPr>
          <w:spacing w:val="-2"/>
          <w:sz w:val="24"/>
        </w:rPr>
        <w:t>Important?”</w:t>
      </w:r>
    </w:p>
    <w:p w14:paraId="71B48F33" w14:textId="77777777" w:rsidR="004C7E8A" w:rsidRDefault="005C7C23">
      <w:pPr>
        <w:spacing w:before="22"/>
        <w:ind w:left="1480"/>
        <w:rPr>
          <w:i/>
          <w:sz w:val="24"/>
        </w:rPr>
      </w:pPr>
      <w:r>
        <w:rPr>
          <w:i/>
          <w:sz w:val="24"/>
        </w:rPr>
        <w:t xml:space="preserve">Global </w:t>
      </w:r>
      <w:r>
        <w:rPr>
          <w:i/>
          <w:spacing w:val="-2"/>
          <w:sz w:val="24"/>
        </w:rPr>
        <w:t>Citizen.</w:t>
      </w:r>
    </w:p>
    <w:p w14:paraId="71B48F34" w14:textId="77777777" w:rsidR="004C7E8A" w:rsidRDefault="008348FD">
      <w:pPr>
        <w:pStyle w:val="BodyText"/>
        <w:spacing w:before="21"/>
        <w:ind w:left="1480"/>
      </w:pPr>
      <w:hyperlink r:id="rId46">
        <w:r w:rsidR="005C7C23">
          <w:rPr>
            <w:color w:val="0000FF"/>
            <w:spacing w:val="-2"/>
            <w:u w:val="single" w:color="0000FF"/>
          </w:rPr>
          <w:t>https://www.globalcitizen.org/en/content/what-is-intersectionality-explained/</w:t>
        </w:r>
      </w:hyperlink>
    </w:p>
    <w:p w14:paraId="71B48F35" w14:textId="77777777" w:rsidR="004C7E8A" w:rsidRDefault="005C7C23" w:rsidP="005C7C23">
      <w:pPr>
        <w:pStyle w:val="ListParagraph"/>
        <w:numPr>
          <w:ilvl w:val="1"/>
          <w:numId w:val="6"/>
        </w:numPr>
        <w:tabs>
          <w:tab w:val="left" w:pos="1480"/>
        </w:tabs>
        <w:spacing w:before="22" w:line="259" w:lineRule="auto"/>
        <w:ind w:right="1380"/>
        <w:rPr>
          <w:sz w:val="24"/>
        </w:rPr>
      </w:pPr>
      <w:r>
        <w:rPr>
          <w:sz w:val="24"/>
        </w:rPr>
        <w:t>Sehgal,</w:t>
      </w:r>
      <w:r>
        <w:rPr>
          <w:spacing w:val="-6"/>
          <w:sz w:val="24"/>
        </w:rPr>
        <w:t xml:space="preserve"> </w:t>
      </w:r>
      <w:proofErr w:type="spellStart"/>
      <w:r>
        <w:rPr>
          <w:sz w:val="24"/>
        </w:rPr>
        <w:t>Parul</w:t>
      </w:r>
      <w:proofErr w:type="spellEnd"/>
      <w:r>
        <w:rPr>
          <w:sz w:val="24"/>
        </w:rPr>
        <w:t>.</w:t>
      </w:r>
      <w:r>
        <w:rPr>
          <w:spacing w:val="-6"/>
          <w:sz w:val="24"/>
        </w:rPr>
        <w:t xml:space="preserve"> </w:t>
      </w:r>
      <w:r>
        <w:rPr>
          <w:sz w:val="24"/>
        </w:rPr>
        <w:t>(2019).</w:t>
      </w:r>
      <w:r>
        <w:rPr>
          <w:spacing w:val="-6"/>
          <w:sz w:val="24"/>
        </w:rPr>
        <w:t xml:space="preserve"> </w:t>
      </w:r>
      <w:r>
        <w:rPr>
          <w:sz w:val="24"/>
        </w:rPr>
        <w:t>“White</w:t>
      </w:r>
      <w:r>
        <w:rPr>
          <w:spacing w:val="-6"/>
          <w:sz w:val="24"/>
        </w:rPr>
        <w:t xml:space="preserve"> </w:t>
      </w:r>
      <w:r>
        <w:rPr>
          <w:sz w:val="24"/>
        </w:rPr>
        <w:t>Women</w:t>
      </w:r>
      <w:r>
        <w:rPr>
          <w:spacing w:val="-6"/>
          <w:sz w:val="24"/>
        </w:rPr>
        <w:t xml:space="preserve"> </w:t>
      </w:r>
      <w:r>
        <w:rPr>
          <w:sz w:val="24"/>
        </w:rPr>
        <w:t>Were</w:t>
      </w:r>
      <w:r>
        <w:rPr>
          <w:spacing w:val="-6"/>
          <w:sz w:val="24"/>
        </w:rPr>
        <w:t xml:space="preserve"> </w:t>
      </w:r>
      <w:r>
        <w:rPr>
          <w:sz w:val="24"/>
        </w:rPr>
        <w:t>Avid</w:t>
      </w:r>
      <w:r>
        <w:rPr>
          <w:spacing w:val="-6"/>
          <w:sz w:val="24"/>
        </w:rPr>
        <w:t xml:space="preserve"> </w:t>
      </w:r>
      <w:r>
        <w:rPr>
          <w:sz w:val="24"/>
        </w:rPr>
        <w:t>Slaveowners,</w:t>
      </w:r>
      <w:r>
        <w:rPr>
          <w:spacing w:val="-6"/>
          <w:sz w:val="24"/>
        </w:rPr>
        <w:t xml:space="preserve"> </w:t>
      </w:r>
      <w:r>
        <w:rPr>
          <w:sz w:val="24"/>
        </w:rPr>
        <w:t>a</w:t>
      </w:r>
      <w:r>
        <w:rPr>
          <w:spacing w:val="-6"/>
          <w:sz w:val="24"/>
        </w:rPr>
        <w:t xml:space="preserve"> </w:t>
      </w:r>
      <w:r>
        <w:rPr>
          <w:sz w:val="24"/>
        </w:rPr>
        <w:t>New</w:t>
      </w:r>
      <w:r>
        <w:rPr>
          <w:spacing w:val="-6"/>
          <w:sz w:val="24"/>
        </w:rPr>
        <w:t xml:space="preserve"> </w:t>
      </w:r>
      <w:r>
        <w:rPr>
          <w:sz w:val="24"/>
        </w:rPr>
        <w:t xml:space="preserve">Book Shows,” </w:t>
      </w:r>
      <w:r>
        <w:rPr>
          <w:i/>
          <w:sz w:val="24"/>
        </w:rPr>
        <w:t>New York Times.</w:t>
      </w:r>
    </w:p>
    <w:p w14:paraId="71B48F36" w14:textId="77777777" w:rsidR="004C7E8A" w:rsidRDefault="008348FD">
      <w:pPr>
        <w:pStyle w:val="BodyText"/>
        <w:spacing w:line="259" w:lineRule="auto"/>
        <w:ind w:left="1480" w:right="781"/>
      </w:pPr>
      <w:hyperlink r:id="rId47">
        <w:r w:rsidR="005C7C23">
          <w:rPr>
            <w:color w:val="0000FF"/>
            <w:spacing w:val="-2"/>
            <w:u w:val="single" w:color="0000FF"/>
          </w:rPr>
          <w:t>https://www.nytimes.com/2019/02/26/books/review-they-were-her-property-white-</w:t>
        </w:r>
      </w:hyperlink>
      <w:r w:rsidR="005C7C23">
        <w:rPr>
          <w:color w:val="0000FF"/>
          <w:spacing w:val="-2"/>
        </w:rPr>
        <w:t xml:space="preserve"> </w:t>
      </w:r>
      <w:hyperlink r:id="rId48">
        <w:r w:rsidR="005C7C23">
          <w:rPr>
            <w:color w:val="0000FF"/>
            <w:spacing w:val="-2"/>
            <w:u w:val="single" w:color="0000FF"/>
          </w:rPr>
          <w:t>women-slave-owners-stephanie-jones-rogers.html</w:t>
        </w:r>
      </w:hyperlink>
    </w:p>
    <w:p w14:paraId="71B48F37" w14:textId="77777777" w:rsidR="004C7E8A" w:rsidRDefault="004C7E8A">
      <w:pPr>
        <w:pStyle w:val="BodyText"/>
        <w:spacing w:before="43"/>
      </w:pPr>
    </w:p>
    <w:p w14:paraId="71B48F38" w14:textId="77777777" w:rsidR="004C7E8A" w:rsidRDefault="005C7C23">
      <w:pPr>
        <w:pStyle w:val="Heading2"/>
      </w:pPr>
      <w:bookmarkStart w:id="37" w:name="WEEK_4:_ETHNIC_THEORY_AND_EARLY_EUROPEAN"/>
      <w:bookmarkEnd w:id="37"/>
      <w:r>
        <w:rPr>
          <w:color w:val="424242"/>
        </w:rPr>
        <w:t>WEEK</w:t>
      </w:r>
      <w:r>
        <w:rPr>
          <w:color w:val="424242"/>
          <w:spacing w:val="-11"/>
        </w:rPr>
        <w:t xml:space="preserve"> </w:t>
      </w:r>
      <w:r>
        <w:rPr>
          <w:color w:val="424242"/>
        </w:rPr>
        <w:t>4:</w:t>
      </w:r>
      <w:r>
        <w:rPr>
          <w:color w:val="424242"/>
          <w:spacing w:val="-8"/>
        </w:rPr>
        <w:t xml:space="preserve"> </w:t>
      </w:r>
      <w:r>
        <w:rPr>
          <w:color w:val="424242"/>
        </w:rPr>
        <w:t>ETHNIC</w:t>
      </w:r>
      <w:r>
        <w:rPr>
          <w:color w:val="424242"/>
          <w:spacing w:val="-9"/>
        </w:rPr>
        <w:t xml:space="preserve"> </w:t>
      </w:r>
      <w:r>
        <w:rPr>
          <w:color w:val="424242"/>
        </w:rPr>
        <w:t>THEORY</w:t>
      </w:r>
      <w:r>
        <w:rPr>
          <w:color w:val="424242"/>
          <w:spacing w:val="-8"/>
        </w:rPr>
        <w:t xml:space="preserve"> </w:t>
      </w:r>
      <w:r>
        <w:rPr>
          <w:color w:val="424242"/>
        </w:rPr>
        <w:t>AND</w:t>
      </w:r>
      <w:r>
        <w:rPr>
          <w:color w:val="424242"/>
          <w:spacing w:val="-9"/>
        </w:rPr>
        <w:t xml:space="preserve"> </w:t>
      </w:r>
      <w:r>
        <w:rPr>
          <w:color w:val="424242"/>
        </w:rPr>
        <w:t>EARLY</w:t>
      </w:r>
      <w:r>
        <w:rPr>
          <w:color w:val="424242"/>
          <w:spacing w:val="-8"/>
        </w:rPr>
        <w:t xml:space="preserve"> </w:t>
      </w:r>
      <w:r>
        <w:rPr>
          <w:color w:val="424242"/>
        </w:rPr>
        <w:t>EUROPEAN</w:t>
      </w:r>
      <w:r>
        <w:rPr>
          <w:color w:val="424242"/>
          <w:spacing w:val="-8"/>
        </w:rPr>
        <w:t xml:space="preserve"> </w:t>
      </w:r>
      <w:r>
        <w:rPr>
          <w:color w:val="424242"/>
          <w:spacing w:val="-2"/>
        </w:rPr>
        <w:t>IMMIGRATION</w:t>
      </w:r>
    </w:p>
    <w:p w14:paraId="71B48F39" w14:textId="77777777" w:rsidR="004C7E8A" w:rsidRDefault="005C7C23">
      <w:pPr>
        <w:pStyle w:val="BodyText"/>
        <w:spacing w:before="80"/>
        <w:ind w:left="760"/>
      </w:pPr>
      <w:r>
        <w:t xml:space="preserve">Required </w:t>
      </w:r>
      <w:r>
        <w:rPr>
          <w:spacing w:val="-2"/>
        </w:rPr>
        <w:t>Readings:</w:t>
      </w:r>
    </w:p>
    <w:p w14:paraId="71B48F3A" w14:textId="77777777" w:rsidR="004C7E8A" w:rsidRDefault="005C7C23" w:rsidP="005C7C23">
      <w:pPr>
        <w:pStyle w:val="ListParagraph"/>
        <w:numPr>
          <w:ilvl w:val="1"/>
          <w:numId w:val="6"/>
        </w:numPr>
        <w:tabs>
          <w:tab w:val="left" w:pos="1480"/>
        </w:tabs>
        <w:spacing w:line="259" w:lineRule="auto"/>
        <w:ind w:right="972"/>
        <w:rPr>
          <w:sz w:val="24"/>
        </w:rPr>
      </w:pPr>
      <w:r>
        <w:rPr>
          <w:b/>
          <w:sz w:val="24"/>
        </w:rPr>
        <w:t>(Read</w:t>
      </w:r>
      <w:r>
        <w:rPr>
          <w:b/>
          <w:spacing w:val="-6"/>
          <w:sz w:val="24"/>
        </w:rPr>
        <w:t xml:space="preserve"> </w:t>
      </w:r>
      <w:r>
        <w:rPr>
          <w:b/>
          <w:sz w:val="24"/>
        </w:rPr>
        <w:t>pp</w:t>
      </w:r>
      <w:r>
        <w:rPr>
          <w:b/>
          <w:spacing w:val="-6"/>
          <w:sz w:val="24"/>
        </w:rPr>
        <w:t xml:space="preserve"> </w:t>
      </w:r>
      <w:r>
        <w:rPr>
          <w:b/>
          <w:sz w:val="24"/>
        </w:rPr>
        <w:t>631-640)</w:t>
      </w:r>
      <w:r>
        <w:rPr>
          <w:sz w:val="24"/>
        </w:rPr>
        <w:t>.</w:t>
      </w:r>
      <w:r>
        <w:rPr>
          <w:spacing w:val="-6"/>
          <w:sz w:val="24"/>
        </w:rPr>
        <w:t xml:space="preserve"> </w:t>
      </w:r>
      <w:r>
        <w:rPr>
          <w:sz w:val="24"/>
        </w:rPr>
        <w:t>Massey,</w:t>
      </w:r>
      <w:r>
        <w:rPr>
          <w:spacing w:val="-6"/>
          <w:sz w:val="24"/>
        </w:rPr>
        <w:t xml:space="preserve"> </w:t>
      </w:r>
      <w:r>
        <w:rPr>
          <w:sz w:val="24"/>
        </w:rPr>
        <w:t>Douglas</w:t>
      </w:r>
      <w:r>
        <w:rPr>
          <w:spacing w:val="-6"/>
          <w:sz w:val="24"/>
        </w:rPr>
        <w:t xml:space="preserve"> </w:t>
      </w:r>
      <w:r>
        <w:rPr>
          <w:sz w:val="24"/>
        </w:rPr>
        <w:t>S.</w:t>
      </w:r>
      <w:r>
        <w:rPr>
          <w:spacing w:val="-6"/>
          <w:sz w:val="24"/>
        </w:rPr>
        <w:t xml:space="preserve"> </w:t>
      </w:r>
      <w:hyperlink r:id="rId49">
        <w:r>
          <w:rPr>
            <w:color w:val="1154CC"/>
            <w:sz w:val="24"/>
            <w:u w:val="single" w:color="1154CC"/>
          </w:rPr>
          <w:t>“The</w:t>
        </w:r>
        <w:r>
          <w:rPr>
            <w:color w:val="1154CC"/>
            <w:spacing w:val="-6"/>
            <w:sz w:val="24"/>
            <w:u w:val="single" w:color="1154CC"/>
          </w:rPr>
          <w:t xml:space="preserve"> </w:t>
        </w:r>
        <w:r>
          <w:rPr>
            <w:color w:val="1154CC"/>
            <w:sz w:val="24"/>
            <w:u w:val="single" w:color="1154CC"/>
          </w:rPr>
          <w:t>New</w:t>
        </w:r>
        <w:r>
          <w:rPr>
            <w:color w:val="1154CC"/>
            <w:spacing w:val="-6"/>
            <w:sz w:val="24"/>
            <w:u w:val="single" w:color="1154CC"/>
          </w:rPr>
          <w:t xml:space="preserve"> </w:t>
        </w:r>
        <w:r>
          <w:rPr>
            <w:color w:val="1154CC"/>
            <w:sz w:val="24"/>
            <w:u w:val="single" w:color="1154CC"/>
          </w:rPr>
          <w:t>Immigration</w:t>
        </w:r>
        <w:r>
          <w:rPr>
            <w:color w:val="1154CC"/>
            <w:spacing w:val="-6"/>
            <w:sz w:val="24"/>
            <w:u w:val="single" w:color="1154CC"/>
          </w:rPr>
          <w:t xml:space="preserve"> </w:t>
        </w:r>
        <w:r>
          <w:rPr>
            <w:color w:val="1154CC"/>
            <w:sz w:val="24"/>
            <w:u w:val="single" w:color="1154CC"/>
          </w:rPr>
          <w:t>and</w:t>
        </w:r>
        <w:r>
          <w:rPr>
            <w:color w:val="1154CC"/>
            <w:spacing w:val="-6"/>
            <w:sz w:val="24"/>
            <w:u w:val="single" w:color="1154CC"/>
          </w:rPr>
          <w:t xml:space="preserve"> </w:t>
        </w:r>
        <w:r>
          <w:rPr>
            <w:color w:val="1154CC"/>
            <w:sz w:val="24"/>
            <w:u w:val="single" w:color="1154CC"/>
          </w:rPr>
          <w:t>Ethnicity</w:t>
        </w:r>
        <w:r>
          <w:rPr>
            <w:color w:val="1154CC"/>
            <w:spacing w:val="-6"/>
            <w:sz w:val="24"/>
            <w:u w:val="single" w:color="1154CC"/>
          </w:rPr>
          <w:t xml:space="preserve"> </w:t>
        </w:r>
        <w:r>
          <w:rPr>
            <w:color w:val="1154CC"/>
            <w:sz w:val="24"/>
            <w:u w:val="single" w:color="1154CC"/>
          </w:rPr>
          <w:t>in</w:t>
        </w:r>
      </w:hyperlink>
      <w:r>
        <w:rPr>
          <w:color w:val="1154CC"/>
          <w:sz w:val="24"/>
        </w:rPr>
        <w:t xml:space="preserve"> </w:t>
      </w:r>
      <w:hyperlink r:id="rId50">
        <w:r>
          <w:rPr>
            <w:color w:val="1154CC"/>
            <w:sz w:val="24"/>
            <w:u w:val="single" w:color="1154CC"/>
          </w:rPr>
          <w:t>the United States.”</w:t>
        </w:r>
      </w:hyperlink>
      <w:r>
        <w:rPr>
          <w:color w:val="1154CC"/>
          <w:sz w:val="24"/>
        </w:rPr>
        <w:t xml:space="preserve"> </w:t>
      </w:r>
      <w:r>
        <w:rPr>
          <w:sz w:val="24"/>
        </w:rPr>
        <w:t xml:space="preserve">Population and Development Review, Vol 21, No 3 (Sept </w:t>
      </w:r>
      <w:r>
        <w:rPr>
          <w:spacing w:val="-2"/>
          <w:sz w:val="24"/>
        </w:rPr>
        <w:t>1995).</w:t>
      </w:r>
    </w:p>
    <w:p w14:paraId="71B48F3B" w14:textId="77777777" w:rsidR="004C7E8A" w:rsidRDefault="005C7C23" w:rsidP="005C7C23">
      <w:pPr>
        <w:pStyle w:val="ListParagraph"/>
        <w:numPr>
          <w:ilvl w:val="1"/>
          <w:numId w:val="6"/>
        </w:numPr>
        <w:tabs>
          <w:tab w:val="left" w:pos="1480"/>
        </w:tabs>
        <w:ind w:right="1558"/>
        <w:jc w:val="both"/>
        <w:rPr>
          <w:sz w:val="24"/>
        </w:rPr>
      </w:pPr>
      <w:r>
        <w:rPr>
          <w:sz w:val="24"/>
        </w:rPr>
        <w:t>Wright,</w:t>
      </w:r>
      <w:r>
        <w:rPr>
          <w:spacing w:val="-7"/>
          <w:sz w:val="24"/>
        </w:rPr>
        <w:t xml:space="preserve"> </w:t>
      </w:r>
      <w:r>
        <w:rPr>
          <w:sz w:val="24"/>
        </w:rPr>
        <w:t>G.</w:t>
      </w:r>
      <w:r>
        <w:rPr>
          <w:spacing w:val="-7"/>
          <w:sz w:val="24"/>
        </w:rPr>
        <w:t xml:space="preserve"> </w:t>
      </w:r>
      <w:r>
        <w:rPr>
          <w:sz w:val="24"/>
        </w:rPr>
        <w:t>(1983).</w:t>
      </w:r>
      <w:r>
        <w:rPr>
          <w:spacing w:val="-7"/>
          <w:sz w:val="24"/>
        </w:rPr>
        <w:t xml:space="preserve"> </w:t>
      </w:r>
      <w:hyperlink r:id="rId51">
        <w:r>
          <w:rPr>
            <w:color w:val="1154CC"/>
            <w:sz w:val="24"/>
            <w:u w:val="single" w:color="1154CC"/>
          </w:rPr>
          <w:t>“Americanization</w:t>
        </w:r>
        <w:r>
          <w:rPr>
            <w:color w:val="1154CC"/>
            <w:spacing w:val="-7"/>
            <w:sz w:val="24"/>
            <w:u w:val="single" w:color="1154CC"/>
          </w:rPr>
          <w:t xml:space="preserve"> </w:t>
        </w:r>
        <w:r>
          <w:rPr>
            <w:color w:val="1154CC"/>
            <w:sz w:val="24"/>
            <w:u w:val="single" w:color="1154CC"/>
          </w:rPr>
          <w:t>and</w:t>
        </w:r>
        <w:r>
          <w:rPr>
            <w:color w:val="1154CC"/>
            <w:spacing w:val="-7"/>
            <w:sz w:val="24"/>
            <w:u w:val="single" w:color="1154CC"/>
          </w:rPr>
          <w:t xml:space="preserve"> </w:t>
        </w:r>
        <w:r>
          <w:rPr>
            <w:color w:val="1154CC"/>
            <w:sz w:val="24"/>
            <w:u w:val="single" w:color="1154CC"/>
          </w:rPr>
          <w:t>Ethnicity</w:t>
        </w:r>
        <w:r>
          <w:rPr>
            <w:color w:val="1154CC"/>
            <w:spacing w:val="-7"/>
            <w:sz w:val="24"/>
            <w:u w:val="single" w:color="1154CC"/>
          </w:rPr>
          <w:t xml:space="preserve"> </w:t>
        </w:r>
        <w:r>
          <w:rPr>
            <w:color w:val="1154CC"/>
            <w:sz w:val="24"/>
            <w:u w:val="single" w:color="1154CC"/>
          </w:rPr>
          <w:t>in</w:t>
        </w:r>
        <w:r>
          <w:rPr>
            <w:color w:val="1154CC"/>
            <w:spacing w:val="-7"/>
            <w:sz w:val="24"/>
            <w:u w:val="single" w:color="1154CC"/>
          </w:rPr>
          <w:t xml:space="preserve"> </w:t>
        </w:r>
        <w:r>
          <w:rPr>
            <w:color w:val="1154CC"/>
            <w:sz w:val="24"/>
            <w:u w:val="single" w:color="1154CC"/>
          </w:rPr>
          <w:t>Urban</w:t>
        </w:r>
        <w:r>
          <w:rPr>
            <w:color w:val="1154CC"/>
            <w:spacing w:val="-7"/>
            <w:sz w:val="24"/>
            <w:u w:val="single" w:color="1154CC"/>
          </w:rPr>
          <w:t xml:space="preserve"> </w:t>
        </w:r>
        <w:r>
          <w:rPr>
            <w:color w:val="1154CC"/>
            <w:sz w:val="24"/>
            <w:u w:val="single" w:color="1154CC"/>
          </w:rPr>
          <w:t>Tenements.”</w:t>
        </w:r>
      </w:hyperlink>
      <w:r>
        <w:rPr>
          <w:color w:val="1154CC"/>
          <w:spacing w:val="-7"/>
          <w:sz w:val="24"/>
        </w:rPr>
        <w:t xml:space="preserve"> </w:t>
      </w:r>
      <w:r>
        <w:rPr>
          <w:sz w:val="24"/>
        </w:rPr>
        <w:t>In Building</w:t>
      </w:r>
      <w:r>
        <w:rPr>
          <w:spacing w:val="-6"/>
          <w:sz w:val="24"/>
        </w:rPr>
        <w:t xml:space="preserve"> </w:t>
      </w:r>
      <w:r>
        <w:rPr>
          <w:sz w:val="24"/>
        </w:rPr>
        <w:t>the</w:t>
      </w:r>
      <w:r>
        <w:rPr>
          <w:spacing w:val="-6"/>
          <w:sz w:val="24"/>
        </w:rPr>
        <w:t xml:space="preserve"> </w:t>
      </w:r>
      <w:r>
        <w:rPr>
          <w:sz w:val="24"/>
        </w:rPr>
        <w:t>Dream:</w:t>
      </w:r>
      <w:r>
        <w:rPr>
          <w:spacing w:val="-6"/>
          <w:sz w:val="24"/>
        </w:rPr>
        <w:t xml:space="preserve"> </w:t>
      </w:r>
      <w:r>
        <w:rPr>
          <w:sz w:val="24"/>
        </w:rPr>
        <w:t>A</w:t>
      </w:r>
      <w:r>
        <w:rPr>
          <w:spacing w:val="-6"/>
          <w:sz w:val="24"/>
        </w:rPr>
        <w:t xml:space="preserve"> </w:t>
      </w:r>
      <w:r>
        <w:rPr>
          <w:sz w:val="24"/>
        </w:rPr>
        <w:t>Social</w:t>
      </w:r>
      <w:r>
        <w:rPr>
          <w:spacing w:val="-6"/>
          <w:sz w:val="24"/>
        </w:rPr>
        <w:t xml:space="preserve"> </w:t>
      </w:r>
      <w:r>
        <w:rPr>
          <w:sz w:val="24"/>
        </w:rPr>
        <w:t>History</w:t>
      </w:r>
      <w:r>
        <w:rPr>
          <w:spacing w:val="-6"/>
          <w:sz w:val="24"/>
        </w:rPr>
        <w:t xml:space="preserve"> </w:t>
      </w:r>
      <w:r>
        <w:rPr>
          <w:sz w:val="24"/>
        </w:rPr>
        <w:t>of</w:t>
      </w:r>
      <w:r>
        <w:rPr>
          <w:spacing w:val="-6"/>
          <w:sz w:val="24"/>
        </w:rPr>
        <w:t xml:space="preserve"> </w:t>
      </w:r>
      <w:r>
        <w:rPr>
          <w:sz w:val="24"/>
        </w:rPr>
        <w:t>Housing</w:t>
      </w:r>
      <w:r>
        <w:rPr>
          <w:spacing w:val="-6"/>
          <w:sz w:val="24"/>
        </w:rPr>
        <w:t xml:space="preserve"> </w:t>
      </w:r>
      <w:r>
        <w:rPr>
          <w:sz w:val="24"/>
        </w:rPr>
        <w:t>in</w:t>
      </w:r>
      <w:r>
        <w:rPr>
          <w:spacing w:val="-6"/>
          <w:sz w:val="24"/>
        </w:rPr>
        <w:t xml:space="preserve"> </w:t>
      </w:r>
      <w:r>
        <w:rPr>
          <w:sz w:val="24"/>
        </w:rPr>
        <w:t>America</w:t>
      </w:r>
      <w:r>
        <w:rPr>
          <w:spacing w:val="-6"/>
          <w:sz w:val="24"/>
        </w:rPr>
        <w:t xml:space="preserve"> </w:t>
      </w:r>
      <w:r>
        <w:rPr>
          <w:sz w:val="24"/>
        </w:rPr>
        <w:t>(pp.</w:t>
      </w:r>
      <w:r>
        <w:rPr>
          <w:spacing w:val="-6"/>
          <w:sz w:val="24"/>
        </w:rPr>
        <w:t xml:space="preserve"> </w:t>
      </w:r>
      <w:r>
        <w:rPr>
          <w:sz w:val="24"/>
        </w:rPr>
        <w:t>114-134). Cambridge, Mass.: MIT Press.</w:t>
      </w:r>
    </w:p>
    <w:p w14:paraId="71B48F3C" w14:textId="77777777" w:rsidR="004C7E8A" w:rsidRDefault="005C7C23" w:rsidP="005C7C23">
      <w:pPr>
        <w:pStyle w:val="ListParagraph"/>
        <w:numPr>
          <w:ilvl w:val="1"/>
          <w:numId w:val="6"/>
        </w:numPr>
        <w:tabs>
          <w:tab w:val="left" w:pos="1480"/>
        </w:tabs>
        <w:ind w:right="2011"/>
        <w:jc w:val="both"/>
        <w:rPr>
          <w:sz w:val="26"/>
        </w:rPr>
      </w:pPr>
      <w:r>
        <w:rPr>
          <w:sz w:val="24"/>
        </w:rPr>
        <w:t>[Podcast]</w:t>
      </w:r>
      <w:r>
        <w:rPr>
          <w:spacing w:val="-7"/>
          <w:sz w:val="24"/>
        </w:rPr>
        <w:t xml:space="preserve"> </w:t>
      </w:r>
      <w:r>
        <w:rPr>
          <w:sz w:val="24"/>
        </w:rPr>
        <w:t>Baird,</w:t>
      </w:r>
      <w:r>
        <w:rPr>
          <w:spacing w:val="-7"/>
          <w:sz w:val="24"/>
        </w:rPr>
        <w:t xml:space="preserve"> </w:t>
      </w:r>
      <w:r>
        <w:rPr>
          <w:sz w:val="24"/>
        </w:rPr>
        <w:t>Robert</w:t>
      </w:r>
      <w:r>
        <w:rPr>
          <w:spacing w:val="-7"/>
          <w:sz w:val="24"/>
        </w:rPr>
        <w:t xml:space="preserve"> </w:t>
      </w:r>
      <w:r>
        <w:rPr>
          <w:sz w:val="24"/>
        </w:rPr>
        <w:t>P.</w:t>
      </w:r>
      <w:r>
        <w:rPr>
          <w:spacing w:val="-7"/>
          <w:sz w:val="24"/>
        </w:rPr>
        <w:t xml:space="preserve"> </w:t>
      </w:r>
      <w:r>
        <w:rPr>
          <w:sz w:val="24"/>
        </w:rPr>
        <w:t>2021.</w:t>
      </w:r>
      <w:r>
        <w:rPr>
          <w:spacing w:val="-7"/>
          <w:sz w:val="24"/>
        </w:rPr>
        <w:t xml:space="preserve"> </w:t>
      </w:r>
      <w:r>
        <w:rPr>
          <w:sz w:val="24"/>
        </w:rPr>
        <w:t>“</w:t>
      </w:r>
      <w:hyperlink r:id="rId52">
        <w:r>
          <w:rPr>
            <w:color w:val="1154CC"/>
            <w:sz w:val="24"/>
            <w:u w:val="single" w:color="1154CC"/>
          </w:rPr>
          <w:t>The</w:t>
        </w:r>
        <w:r>
          <w:rPr>
            <w:color w:val="1154CC"/>
            <w:spacing w:val="-7"/>
            <w:sz w:val="24"/>
            <w:u w:val="single" w:color="1154CC"/>
          </w:rPr>
          <w:t xml:space="preserve"> </w:t>
        </w:r>
        <w:r>
          <w:rPr>
            <w:color w:val="1154CC"/>
            <w:sz w:val="24"/>
            <w:u w:val="single" w:color="1154CC"/>
          </w:rPr>
          <w:t>invention</w:t>
        </w:r>
        <w:r>
          <w:rPr>
            <w:color w:val="1154CC"/>
            <w:spacing w:val="-7"/>
            <w:sz w:val="24"/>
            <w:u w:val="single" w:color="1154CC"/>
          </w:rPr>
          <w:t xml:space="preserve"> </w:t>
        </w:r>
        <w:r>
          <w:rPr>
            <w:color w:val="1154CC"/>
            <w:sz w:val="24"/>
            <w:u w:val="single" w:color="1154CC"/>
          </w:rPr>
          <w:t>of</w:t>
        </w:r>
        <w:r>
          <w:rPr>
            <w:color w:val="1154CC"/>
            <w:spacing w:val="-7"/>
            <w:sz w:val="24"/>
            <w:u w:val="single" w:color="1154CC"/>
          </w:rPr>
          <w:t xml:space="preserve"> </w:t>
        </w:r>
        <w:r>
          <w:rPr>
            <w:color w:val="1154CC"/>
            <w:sz w:val="24"/>
            <w:u w:val="single" w:color="1154CC"/>
          </w:rPr>
          <w:t>whiteness:</w:t>
        </w:r>
        <w:r>
          <w:rPr>
            <w:color w:val="1154CC"/>
            <w:spacing w:val="-7"/>
            <w:sz w:val="24"/>
            <w:u w:val="single" w:color="1154CC"/>
          </w:rPr>
          <w:t xml:space="preserve"> </w:t>
        </w:r>
        <w:r>
          <w:rPr>
            <w:color w:val="1154CC"/>
            <w:sz w:val="24"/>
            <w:u w:val="single" w:color="1154CC"/>
          </w:rPr>
          <w:t>the</w:t>
        </w:r>
        <w:r>
          <w:rPr>
            <w:color w:val="1154CC"/>
            <w:spacing w:val="-7"/>
            <w:sz w:val="24"/>
            <w:u w:val="single" w:color="1154CC"/>
          </w:rPr>
          <w:t xml:space="preserve"> </w:t>
        </w:r>
        <w:r>
          <w:rPr>
            <w:color w:val="1154CC"/>
            <w:sz w:val="24"/>
            <w:u w:val="single" w:color="1154CC"/>
          </w:rPr>
          <w:t>long</w:t>
        </w:r>
      </w:hyperlink>
      <w:r>
        <w:rPr>
          <w:color w:val="1154CC"/>
          <w:sz w:val="24"/>
        </w:rPr>
        <w:t xml:space="preserve"> </w:t>
      </w:r>
      <w:hyperlink r:id="rId53">
        <w:r>
          <w:rPr>
            <w:color w:val="1154CC"/>
            <w:sz w:val="24"/>
            <w:u w:val="single" w:color="1154CC"/>
          </w:rPr>
          <w:t>history of</w:t>
        </w:r>
      </w:hyperlink>
      <w:r>
        <w:rPr>
          <w:color w:val="1154CC"/>
          <w:sz w:val="24"/>
          <w:u w:val="single" w:color="1154CC"/>
        </w:rPr>
        <w:t xml:space="preserve"> a </w:t>
      </w:r>
      <w:hyperlink r:id="rId54">
        <w:r>
          <w:rPr>
            <w:color w:val="1154CC"/>
            <w:sz w:val="24"/>
            <w:u w:val="single" w:color="1154CC"/>
          </w:rPr>
          <w:t>dangerous idea</w:t>
        </w:r>
      </w:hyperlink>
      <w:r>
        <w:rPr>
          <w:sz w:val="24"/>
        </w:rPr>
        <w:t>.” The Guardian Long Read.</w:t>
      </w:r>
    </w:p>
    <w:p w14:paraId="71B48F3D" w14:textId="77777777" w:rsidR="004C7E8A" w:rsidRDefault="004C7E8A">
      <w:pPr>
        <w:pStyle w:val="BodyText"/>
        <w:spacing w:before="83"/>
      </w:pPr>
    </w:p>
    <w:p w14:paraId="71B48F3E" w14:textId="77777777" w:rsidR="004C7E8A" w:rsidRDefault="005C7C23">
      <w:pPr>
        <w:pStyle w:val="Heading1"/>
        <w:spacing w:before="1"/>
      </w:pPr>
      <w:bookmarkStart w:id="38" w:name="MODULE_II_:_Immigration,_Urbanization,_a"/>
      <w:bookmarkEnd w:id="38"/>
      <w:r>
        <w:rPr>
          <w:u w:val="single"/>
        </w:rPr>
        <w:t>MODULE</w:t>
      </w:r>
      <w:r>
        <w:rPr>
          <w:spacing w:val="-6"/>
          <w:u w:val="single"/>
        </w:rPr>
        <w:t xml:space="preserve"> </w:t>
      </w:r>
      <w:proofErr w:type="gramStart"/>
      <w:r>
        <w:rPr>
          <w:u w:val="single"/>
        </w:rPr>
        <w:t>II</w:t>
      </w:r>
      <w:r>
        <w:rPr>
          <w:spacing w:val="-6"/>
          <w:u w:val="single"/>
        </w:rPr>
        <w:t xml:space="preserve"> </w:t>
      </w:r>
      <w:r>
        <w:rPr>
          <w:u w:val="single"/>
        </w:rPr>
        <w:t>:</w:t>
      </w:r>
      <w:proofErr w:type="gramEnd"/>
      <w:r>
        <w:rPr>
          <w:spacing w:val="-6"/>
          <w:u w:val="single"/>
        </w:rPr>
        <w:t xml:space="preserve"> </w:t>
      </w:r>
      <w:r>
        <w:rPr>
          <w:u w:val="single"/>
        </w:rPr>
        <w:t>Immigration,</w:t>
      </w:r>
      <w:r>
        <w:rPr>
          <w:spacing w:val="-6"/>
          <w:u w:val="single"/>
        </w:rPr>
        <w:t xml:space="preserve"> </w:t>
      </w:r>
      <w:r>
        <w:rPr>
          <w:u w:val="single"/>
        </w:rPr>
        <w:t>Urbanization,</w:t>
      </w:r>
      <w:r>
        <w:rPr>
          <w:spacing w:val="-6"/>
          <w:u w:val="single"/>
        </w:rPr>
        <w:t xml:space="preserve"> </w:t>
      </w:r>
      <w:r>
        <w:rPr>
          <w:u w:val="single"/>
        </w:rPr>
        <w:t>and</w:t>
      </w:r>
      <w:r>
        <w:rPr>
          <w:spacing w:val="-6"/>
          <w:u w:val="single"/>
        </w:rPr>
        <w:t xml:space="preserve"> </w:t>
      </w:r>
      <w:r>
        <w:rPr>
          <w:u w:val="single"/>
        </w:rPr>
        <w:t>Civil</w:t>
      </w:r>
      <w:r>
        <w:rPr>
          <w:spacing w:val="-6"/>
          <w:u w:val="single"/>
        </w:rPr>
        <w:t xml:space="preserve"> </w:t>
      </w:r>
      <w:r>
        <w:rPr>
          <w:spacing w:val="-2"/>
          <w:u w:val="single"/>
        </w:rPr>
        <w:t>Rights</w:t>
      </w:r>
    </w:p>
    <w:p w14:paraId="71B48F3F" w14:textId="77777777" w:rsidR="004C7E8A" w:rsidRDefault="004C7E8A">
      <w:pPr>
        <w:pStyle w:val="BodyText"/>
        <w:spacing w:before="7"/>
        <w:rPr>
          <w:b/>
          <w:sz w:val="32"/>
        </w:rPr>
      </w:pPr>
    </w:p>
    <w:p w14:paraId="71B48F40" w14:textId="77777777" w:rsidR="004C7E8A" w:rsidRDefault="005C7C23">
      <w:pPr>
        <w:pStyle w:val="Heading2"/>
      </w:pPr>
      <w:bookmarkStart w:id="39" w:name="WEEK_5:_THE_GREAT_MIGRATION,_URBANIZATIO"/>
      <w:bookmarkEnd w:id="39"/>
      <w:r>
        <w:rPr>
          <w:color w:val="424242"/>
        </w:rPr>
        <w:t>WEEK</w:t>
      </w:r>
      <w:r>
        <w:rPr>
          <w:color w:val="424242"/>
          <w:spacing w:val="-17"/>
        </w:rPr>
        <w:t xml:space="preserve"> </w:t>
      </w:r>
      <w:r>
        <w:rPr>
          <w:color w:val="424242"/>
        </w:rPr>
        <w:t>5:</w:t>
      </w:r>
      <w:r>
        <w:rPr>
          <w:color w:val="424242"/>
          <w:spacing w:val="-14"/>
        </w:rPr>
        <w:t xml:space="preserve"> </w:t>
      </w:r>
      <w:r>
        <w:rPr>
          <w:color w:val="424242"/>
        </w:rPr>
        <w:t>THE</w:t>
      </w:r>
      <w:r>
        <w:rPr>
          <w:color w:val="424242"/>
          <w:spacing w:val="-14"/>
        </w:rPr>
        <w:t xml:space="preserve"> </w:t>
      </w:r>
      <w:r>
        <w:rPr>
          <w:color w:val="424242"/>
        </w:rPr>
        <w:t>GREAT</w:t>
      </w:r>
      <w:r>
        <w:rPr>
          <w:color w:val="424242"/>
          <w:spacing w:val="-14"/>
        </w:rPr>
        <w:t xml:space="preserve"> </w:t>
      </w:r>
      <w:r>
        <w:rPr>
          <w:color w:val="424242"/>
        </w:rPr>
        <w:t>MIGRATION,</w:t>
      </w:r>
      <w:r>
        <w:rPr>
          <w:color w:val="424242"/>
          <w:spacing w:val="-14"/>
        </w:rPr>
        <w:t xml:space="preserve"> </w:t>
      </w:r>
      <w:r>
        <w:rPr>
          <w:color w:val="424242"/>
        </w:rPr>
        <w:t>URBANIZATION</w:t>
      </w:r>
      <w:r>
        <w:rPr>
          <w:color w:val="424242"/>
          <w:spacing w:val="-14"/>
        </w:rPr>
        <w:t xml:space="preserve"> </w:t>
      </w:r>
      <w:r>
        <w:rPr>
          <w:color w:val="424242"/>
        </w:rPr>
        <w:t>AND</w:t>
      </w:r>
      <w:r>
        <w:rPr>
          <w:color w:val="424242"/>
          <w:spacing w:val="-14"/>
        </w:rPr>
        <w:t xml:space="preserve"> </w:t>
      </w:r>
      <w:r>
        <w:rPr>
          <w:color w:val="424242"/>
          <w:spacing w:val="-4"/>
        </w:rPr>
        <w:t>RACE</w:t>
      </w:r>
    </w:p>
    <w:p w14:paraId="71B48F41" w14:textId="77777777" w:rsidR="004C7E8A" w:rsidRDefault="005C7C23">
      <w:pPr>
        <w:pStyle w:val="BodyText"/>
        <w:spacing w:before="80"/>
        <w:ind w:left="760"/>
      </w:pPr>
      <w:r>
        <w:t xml:space="preserve">Required </w:t>
      </w:r>
      <w:r>
        <w:rPr>
          <w:spacing w:val="-2"/>
        </w:rPr>
        <w:t>Readings:</w:t>
      </w:r>
    </w:p>
    <w:p w14:paraId="71B48F42" w14:textId="77777777" w:rsidR="004C7E8A" w:rsidRDefault="005C7C23" w:rsidP="005C7C23">
      <w:pPr>
        <w:pStyle w:val="ListParagraph"/>
        <w:numPr>
          <w:ilvl w:val="1"/>
          <w:numId w:val="6"/>
        </w:numPr>
        <w:tabs>
          <w:tab w:val="left" w:pos="1480"/>
        </w:tabs>
        <w:ind w:right="915"/>
        <w:rPr>
          <w:sz w:val="24"/>
        </w:rPr>
      </w:pPr>
      <w:r>
        <w:rPr>
          <w:sz w:val="24"/>
        </w:rPr>
        <w:t>Williams,</w:t>
      </w:r>
      <w:r>
        <w:rPr>
          <w:spacing w:val="-4"/>
          <w:sz w:val="24"/>
        </w:rPr>
        <w:t xml:space="preserve"> </w:t>
      </w:r>
      <w:r>
        <w:rPr>
          <w:sz w:val="24"/>
        </w:rPr>
        <w:t>D.A.,</w:t>
      </w:r>
      <w:r>
        <w:rPr>
          <w:spacing w:val="-4"/>
          <w:sz w:val="24"/>
        </w:rPr>
        <w:t xml:space="preserve"> </w:t>
      </w:r>
      <w:r>
        <w:rPr>
          <w:sz w:val="24"/>
        </w:rPr>
        <w:t>Delgado,</w:t>
      </w:r>
      <w:r>
        <w:rPr>
          <w:spacing w:val="-4"/>
          <w:sz w:val="24"/>
        </w:rPr>
        <w:t xml:space="preserve"> </w:t>
      </w:r>
      <w:r>
        <w:rPr>
          <w:sz w:val="24"/>
        </w:rPr>
        <w:t>L.H.,</w:t>
      </w:r>
      <w:r>
        <w:rPr>
          <w:spacing w:val="-4"/>
          <w:sz w:val="24"/>
        </w:rPr>
        <w:t xml:space="preserve"> </w:t>
      </w:r>
      <w:r>
        <w:rPr>
          <w:sz w:val="24"/>
        </w:rPr>
        <w:t>Cameron,</w:t>
      </w:r>
      <w:r>
        <w:rPr>
          <w:spacing w:val="-4"/>
          <w:sz w:val="24"/>
        </w:rPr>
        <w:t xml:space="preserve"> </w:t>
      </w:r>
      <w:r>
        <w:rPr>
          <w:sz w:val="24"/>
        </w:rPr>
        <w:t>N.</w:t>
      </w:r>
      <w:r>
        <w:rPr>
          <w:spacing w:val="-4"/>
          <w:sz w:val="24"/>
        </w:rPr>
        <w:t xml:space="preserve"> </w:t>
      </w:r>
      <w:r>
        <w:rPr>
          <w:sz w:val="24"/>
        </w:rPr>
        <w:t>&amp;</w:t>
      </w:r>
      <w:r>
        <w:rPr>
          <w:spacing w:val="-4"/>
          <w:sz w:val="24"/>
        </w:rPr>
        <w:t xml:space="preserve"> </w:t>
      </w:r>
      <w:proofErr w:type="spellStart"/>
      <w:r>
        <w:rPr>
          <w:sz w:val="24"/>
        </w:rPr>
        <w:t>Steil</w:t>
      </w:r>
      <w:proofErr w:type="spellEnd"/>
      <w:r>
        <w:rPr>
          <w:sz w:val="24"/>
        </w:rPr>
        <w:t>,</w:t>
      </w:r>
      <w:r>
        <w:rPr>
          <w:spacing w:val="-4"/>
          <w:sz w:val="24"/>
        </w:rPr>
        <w:t xml:space="preserve"> </w:t>
      </w:r>
      <w:r>
        <w:rPr>
          <w:sz w:val="24"/>
        </w:rPr>
        <w:t>J.</w:t>
      </w:r>
      <w:r>
        <w:rPr>
          <w:spacing w:val="-4"/>
          <w:sz w:val="24"/>
        </w:rPr>
        <w:t xml:space="preserve"> </w:t>
      </w:r>
      <w:r>
        <w:rPr>
          <w:sz w:val="24"/>
        </w:rPr>
        <w:t>(2023).</w:t>
      </w:r>
      <w:r>
        <w:rPr>
          <w:spacing w:val="-4"/>
          <w:sz w:val="24"/>
        </w:rPr>
        <w:t xml:space="preserve"> </w:t>
      </w:r>
      <w:r>
        <w:rPr>
          <w:sz w:val="24"/>
        </w:rPr>
        <w:t>“The</w:t>
      </w:r>
      <w:r>
        <w:rPr>
          <w:spacing w:val="-4"/>
          <w:sz w:val="24"/>
        </w:rPr>
        <w:t xml:space="preserve"> </w:t>
      </w:r>
      <w:r>
        <w:rPr>
          <w:sz w:val="24"/>
        </w:rPr>
        <w:t>Properties</w:t>
      </w:r>
      <w:r>
        <w:rPr>
          <w:spacing w:val="-4"/>
          <w:sz w:val="24"/>
        </w:rPr>
        <w:t xml:space="preserve"> </w:t>
      </w:r>
      <w:r>
        <w:rPr>
          <w:sz w:val="24"/>
        </w:rPr>
        <w:t xml:space="preserve">of Whiteness,” </w:t>
      </w:r>
      <w:r>
        <w:rPr>
          <w:i/>
          <w:sz w:val="24"/>
        </w:rPr>
        <w:t>Journal of the American Planning Association</w:t>
      </w:r>
      <w:r>
        <w:rPr>
          <w:sz w:val="24"/>
        </w:rPr>
        <w:t>, 89:4, 505-516.</w:t>
      </w:r>
    </w:p>
    <w:p w14:paraId="71B48F43" w14:textId="77777777" w:rsidR="004C7E8A" w:rsidRDefault="005C7C23" w:rsidP="005C7C23">
      <w:pPr>
        <w:pStyle w:val="ListParagraph"/>
        <w:numPr>
          <w:ilvl w:val="1"/>
          <w:numId w:val="6"/>
        </w:numPr>
        <w:tabs>
          <w:tab w:val="left" w:pos="1480"/>
        </w:tabs>
        <w:ind w:right="1047"/>
        <w:rPr>
          <w:sz w:val="24"/>
        </w:rPr>
      </w:pPr>
      <w:r>
        <w:rPr>
          <w:sz w:val="24"/>
        </w:rPr>
        <w:t>Chapter</w:t>
      </w:r>
      <w:r>
        <w:rPr>
          <w:spacing w:val="-4"/>
          <w:sz w:val="24"/>
        </w:rPr>
        <w:t xml:space="preserve"> </w:t>
      </w:r>
      <w:r>
        <w:rPr>
          <w:sz w:val="24"/>
        </w:rPr>
        <w:t>2,</w:t>
      </w:r>
      <w:r>
        <w:rPr>
          <w:spacing w:val="-4"/>
          <w:sz w:val="24"/>
        </w:rPr>
        <w:t xml:space="preserve"> </w:t>
      </w:r>
      <w:r>
        <w:rPr>
          <w:sz w:val="24"/>
        </w:rPr>
        <w:t>“Derailing</w:t>
      </w:r>
      <w:r>
        <w:rPr>
          <w:spacing w:val="-4"/>
          <w:sz w:val="24"/>
        </w:rPr>
        <w:t xml:space="preserve"> </w:t>
      </w:r>
      <w:r>
        <w:rPr>
          <w:sz w:val="24"/>
        </w:rPr>
        <w:t>the</w:t>
      </w:r>
      <w:r>
        <w:rPr>
          <w:spacing w:val="-4"/>
          <w:sz w:val="24"/>
        </w:rPr>
        <w:t xml:space="preserve"> </w:t>
      </w:r>
      <w:r>
        <w:rPr>
          <w:sz w:val="24"/>
        </w:rPr>
        <w:t>Great</w:t>
      </w:r>
      <w:r>
        <w:rPr>
          <w:spacing w:val="-4"/>
          <w:sz w:val="24"/>
        </w:rPr>
        <w:t xml:space="preserve"> </w:t>
      </w:r>
      <w:r>
        <w:rPr>
          <w:sz w:val="24"/>
        </w:rPr>
        <w:t>Migration”</w:t>
      </w:r>
      <w:r>
        <w:rPr>
          <w:spacing w:val="-4"/>
          <w:sz w:val="24"/>
        </w:rPr>
        <w:t xml:space="preserve"> </w:t>
      </w:r>
      <w:r>
        <w:rPr>
          <w:sz w:val="24"/>
        </w:rPr>
        <w:t>in</w:t>
      </w:r>
      <w:r>
        <w:rPr>
          <w:spacing w:val="-4"/>
          <w:sz w:val="24"/>
        </w:rPr>
        <w:t xml:space="preserve"> </w:t>
      </w:r>
      <w:r>
        <w:rPr>
          <w:sz w:val="24"/>
        </w:rPr>
        <w:t>Anderson,</w:t>
      </w:r>
      <w:r>
        <w:rPr>
          <w:spacing w:val="-4"/>
          <w:sz w:val="24"/>
        </w:rPr>
        <w:t xml:space="preserve"> </w:t>
      </w:r>
      <w:r>
        <w:rPr>
          <w:sz w:val="24"/>
        </w:rPr>
        <w:t>C.</w:t>
      </w:r>
      <w:r>
        <w:rPr>
          <w:spacing w:val="-4"/>
          <w:sz w:val="24"/>
        </w:rPr>
        <w:t xml:space="preserve"> </w:t>
      </w:r>
      <w:r>
        <w:rPr>
          <w:sz w:val="24"/>
        </w:rPr>
        <w:t>(2016).</w:t>
      </w:r>
      <w:r>
        <w:rPr>
          <w:spacing w:val="-4"/>
          <w:sz w:val="24"/>
        </w:rPr>
        <w:t xml:space="preserve"> </w:t>
      </w:r>
      <w:r>
        <w:rPr>
          <w:sz w:val="24"/>
        </w:rPr>
        <w:t>White</w:t>
      </w:r>
      <w:r>
        <w:rPr>
          <w:spacing w:val="-4"/>
          <w:sz w:val="24"/>
        </w:rPr>
        <w:t xml:space="preserve"> </w:t>
      </w:r>
      <w:r>
        <w:rPr>
          <w:sz w:val="24"/>
        </w:rPr>
        <w:t xml:space="preserve">Rage: The Truth of Our Unspoken Racial Divide. </w:t>
      </w:r>
      <w:r>
        <w:rPr>
          <w:i/>
          <w:sz w:val="24"/>
        </w:rPr>
        <w:t>Bloomsbury Publishing</w:t>
      </w:r>
      <w:r>
        <w:rPr>
          <w:sz w:val="24"/>
        </w:rPr>
        <w:t>.</w:t>
      </w:r>
    </w:p>
    <w:p w14:paraId="71B48F44" w14:textId="77777777" w:rsidR="004C7E8A" w:rsidRDefault="005C7C23" w:rsidP="005C7C23">
      <w:pPr>
        <w:pStyle w:val="ListParagraph"/>
        <w:numPr>
          <w:ilvl w:val="1"/>
          <w:numId w:val="6"/>
        </w:numPr>
        <w:tabs>
          <w:tab w:val="left" w:pos="1480"/>
        </w:tabs>
        <w:ind w:right="1140"/>
        <w:rPr>
          <w:sz w:val="24"/>
        </w:rPr>
      </w:pPr>
      <w:r>
        <w:rPr>
          <w:sz w:val="24"/>
        </w:rPr>
        <w:t>Schwab,</w:t>
      </w:r>
      <w:r>
        <w:rPr>
          <w:spacing w:val="-4"/>
          <w:sz w:val="24"/>
        </w:rPr>
        <w:t xml:space="preserve"> </w:t>
      </w:r>
      <w:proofErr w:type="spellStart"/>
      <w:r>
        <w:rPr>
          <w:sz w:val="24"/>
        </w:rPr>
        <w:t>Kateherine</w:t>
      </w:r>
      <w:proofErr w:type="spellEnd"/>
      <w:r>
        <w:rPr>
          <w:spacing w:val="-4"/>
          <w:sz w:val="24"/>
        </w:rPr>
        <w:t xml:space="preserve"> </w:t>
      </w:r>
      <w:r>
        <w:rPr>
          <w:sz w:val="24"/>
        </w:rPr>
        <w:t>(2018).</w:t>
      </w:r>
      <w:r>
        <w:rPr>
          <w:spacing w:val="-4"/>
          <w:sz w:val="24"/>
        </w:rPr>
        <w:t xml:space="preserve"> </w:t>
      </w:r>
      <w:r>
        <w:rPr>
          <w:sz w:val="24"/>
        </w:rPr>
        <w:t>“The</w:t>
      </w:r>
      <w:r>
        <w:rPr>
          <w:spacing w:val="-4"/>
          <w:sz w:val="24"/>
        </w:rPr>
        <w:t xml:space="preserve"> </w:t>
      </w:r>
      <w:r>
        <w:rPr>
          <w:sz w:val="24"/>
        </w:rPr>
        <w:t>Racist</w:t>
      </w:r>
      <w:r>
        <w:rPr>
          <w:spacing w:val="-4"/>
          <w:sz w:val="24"/>
        </w:rPr>
        <w:t xml:space="preserve"> </w:t>
      </w:r>
      <w:r>
        <w:rPr>
          <w:sz w:val="24"/>
        </w:rPr>
        <w:t>Roots</w:t>
      </w:r>
      <w:r>
        <w:rPr>
          <w:spacing w:val="-4"/>
          <w:sz w:val="24"/>
        </w:rPr>
        <w:t xml:space="preserve"> </w:t>
      </w:r>
      <w:r>
        <w:rPr>
          <w:sz w:val="24"/>
        </w:rPr>
        <w:t>of</w:t>
      </w:r>
      <w:r>
        <w:rPr>
          <w:spacing w:val="-4"/>
          <w:sz w:val="24"/>
        </w:rPr>
        <w:t xml:space="preserve"> </w:t>
      </w:r>
      <w:r>
        <w:rPr>
          <w:sz w:val="24"/>
        </w:rPr>
        <w:t>‘Urban</w:t>
      </w:r>
      <w:r>
        <w:rPr>
          <w:spacing w:val="-4"/>
          <w:sz w:val="24"/>
        </w:rPr>
        <w:t xml:space="preserve"> </w:t>
      </w:r>
      <w:r>
        <w:rPr>
          <w:sz w:val="24"/>
        </w:rPr>
        <w:t>Renewal’</w:t>
      </w:r>
      <w:r>
        <w:rPr>
          <w:spacing w:val="-4"/>
          <w:sz w:val="24"/>
        </w:rPr>
        <w:t xml:space="preserve"> </w:t>
      </w:r>
      <w:r>
        <w:rPr>
          <w:sz w:val="24"/>
        </w:rPr>
        <w:t>and</w:t>
      </w:r>
      <w:r>
        <w:rPr>
          <w:spacing w:val="-4"/>
          <w:sz w:val="24"/>
        </w:rPr>
        <w:t xml:space="preserve"> </w:t>
      </w:r>
      <w:r>
        <w:rPr>
          <w:sz w:val="24"/>
        </w:rPr>
        <w:t>How</w:t>
      </w:r>
      <w:r>
        <w:rPr>
          <w:spacing w:val="-4"/>
          <w:sz w:val="24"/>
        </w:rPr>
        <w:t xml:space="preserve"> </w:t>
      </w:r>
      <w:r>
        <w:rPr>
          <w:sz w:val="24"/>
        </w:rPr>
        <w:t xml:space="preserve">it Made Cities Less Equal,” </w:t>
      </w:r>
      <w:r>
        <w:rPr>
          <w:i/>
          <w:sz w:val="24"/>
        </w:rPr>
        <w:t>Fast Company</w:t>
      </w:r>
      <w:r>
        <w:rPr>
          <w:sz w:val="24"/>
        </w:rPr>
        <w:t>.</w:t>
      </w:r>
    </w:p>
    <w:p w14:paraId="71B48F45" w14:textId="77777777" w:rsidR="004C7E8A" w:rsidRDefault="008348FD" w:rsidP="005C7C23">
      <w:pPr>
        <w:pStyle w:val="ListParagraph"/>
        <w:numPr>
          <w:ilvl w:val="2"/>
          <w:numId w:val="6"/>
        </w:numPr>
        <w:tabs>
          <w:tab w:val="left" w:pos="2199"/>
        </w:tabs>
        <w:ind w:left="2199" w:hanging="359"/>
        <w:rPr>
          <w:sz w:val="24"/>
        </w:rPr>
      </w:pPr>
      <w:hyperlink r:id="rId55">
        <w:r w:rsidR="005C7C23">
          <w:rPr>
            <w:color w:val="0000FF"/>
            <w:spacing w:val="-2"/>
            <w:sz w:val="24"/>
            <w:u w:val="single" w:color="0000FF"/>
          </w:rPr>
          <w:t>https://www.fastcompany.com/90155955/the-racist-roots-of-urban-renewal</w:t>
        </w:r>
      </w:hyperlink>
    </w:p>
    <w:p w14:paraId="71B48F46" w14:textId="77777777" w:rsidR="004C7E8A" w:rsidRDefault="008348FD">
      <w:pPr>
        <w:pStyle w:val="BodyText"/>
        <w:ind w:left="2200"/>
      </w:pPr>
      <w:hyperlink r:id="rId56">
        <w:r w:rsidR="005C7C23">
          <w:rPr>
            <w:color w:val="0000FF"/>
            <w:u w:val="single" w:color="0000FF"/>
          </w:rPr>
          <w:t>-and-how-it-made-cities-less-</w:t>
        </w:r>
        <w:r w:rsidR="005C7C23">
          <w:rPr>
            <w:color w:val="0000FF"/>
            <w:spacing w:val="-2"/>
            <w:u w:val="single" w:color="0000FF"/>
          </w:rPr>
          <w:t>equal</w:t>
        </w:r>
      </w:hyperlink>
    </w:p>
    <w:p w14:paraId="71B48F47" w14:textId="77777777" w:rsidR="004C7E8A" w:rsidRDefault="005C7C23" w:rsidP="005C7C23">
      <w:pPr>
        <w:pStyle w:val="ListParagraph"/>
        <w:numPr>
          <w:ilvl w:val="1"/>
          <w:numId w:val="6"/>
        </w:numPr>
        <w:tabs>
          <w:tab w:val="left" w:pos="1480"/>
        </w:tabs>
        <w:spacing w:line="276" w:lineRule="auto"/>
        <w:ind w:right="1275"/>
        <w:rPr>
          <w:sz w:val="26"/>
        </w:rPr>
      </w:pPr>
      <w:r>
        <w:rPr>
          <w:sz w:val="24"/>
        </w:rPr>
        <w:t xml:space="preserve">Hartman, </w:t>
      </w:r>
      <w:proofErr w:type="spellStart"/>
      <w:r>
        <w:rPr>
          <w:sz w:val="24"/>
        </w:rPr>
        <w:t>Saidiya</w:t>
      </w:r>
      <w:proofErr w:type="spellEnd"/>
      <w:r>
        <w:rPr>
          <w:sz w:val="24"/>
        </w:rPr>
        <w:t xml:space="preserve">. 2019. </w:t>
      </w:r>
      <w:hyperlink r:id="rId57">
        <w:r>
          <w:rPr>
            <w:color w:val="1154CC"/>
            <w:sz w:val="24"/>
            <w:u w:val="single" w:color="1154CC"/>
          </w:rPr>
          <w:t>Wayward Lives, Beautiful Experiments: Intimate</w:t>
        </w:r>
      </w:hyperlink>
      <w:r>
        <w:rPr>
          <w:color w:val="1154CC"/>
          <w:sz w:val="24"/>
        </w:rPr>
        <w:t xml:space="preserve"> </w:t>
      </w:r>
      <w:hyperlink r:id="rId58">
        <w:r>
          <w:rPr>
            <w:color w:val="1154CC"/>
            <w:sz w:val="24"/>
            <w:u w:val="single" w:color="1154CC"/>
          </w:rPr>
          <w:t>Histories</w:t>
        </w:r>
        <w:r>
          <w:rPr>
            <w:color w:val="1154CC"/>
            <w:spacing w:val="-6"/>
            <w:sz w:val="24"/>
            <w:u w:val="single" w:color="1154CC"/>
          </w:rPr>
          <w:t xml:space="preserve"> </w:t>
        </w:r>
        <w:r>
          <w:rPr>
            <w:color w:val="1154CC"/>
            <w:sz w:val="24"/>
            <w:u w:val="single" w:color="1154CC"/>
          </w:rPr>
          <w:t>of</w:t>
        </w:r>
        <w:r>
          <w:rPr>
            <w:color w:val="1154CC"/>
            <w:spacing w:val="-6"/>
            <w:sz w:val="24"/>
            <w:u w:val="single" w:color="1154CC"/>
          </w:rPr>
          <w:t xml:space="preserve"> </w:t>
        </w:r>
        <w:r>
          <w:rPr>
            <w:color w:val="1154CC"/>
            <w:sz w:val="24"/>
            <w:u w:val="single" w:color="1154CC"/>
          </w:rPr>
          <w:t>Riotous</w:t>
        </w:r>
        <w:r>
          <w:rPr>
            <w:color w:val="1154CC"/>
            <w:spacing w:val="-6"/>
            <w:sz w:val="24"/>
            <w:u w:val="single" w:color="1154CC"/>
          </w:rPr>
          <w:t xml:space="preserve"> </w:t>
        </w:r>
        <w:r>
          <w:rPr>
            <w:color w:val="1154CC"/>
            <w:sz w:val="24"/>
            <w:u w:val="single" w:color="1154CC"/>
          </w:rPr>
          <w:t>Black</w:t>
        </w:r>
        <w:r>
          <w:rPr>
            <w:color w:val="1154CC"/>
            <w:spacing w:val="-6"/>
            <w:sz w:val="24"/>
            <w:u w:val="single" w:color="1154CC"/>
          </w:rPr>
          <w:t xml:space="preserve"> </w:t>
        </w:r>
        <w:r>
          <w:rPr>
            <w:color w:val="1154CC"/>
            <w:sz w:val="24"/>
            <w:u w:val="single" w:color="1154CC"/>
          </w:rPr>
          <w:t>Girls,</w:t>
        </w:r>
        <w:r>
          <w:rPr>
            <w:color w:val="1154CC"/>
            <w:spacing w:val="-6"/>
            <w:sz w:val="24"/>
            <w:u w:val="single" w:color="1154CC"/>
          </w:rPr>
          <w:t xml:space="preserve"> </w:t>
        </w:r>
        <w:r>
          <w:rPr>
            <w:color w:val="1154CC"/>
            <w:sz w:val="24"/>
            <w:u w:val="single" w:color="1154CC"/>
          </w:rPr>
          <w:t>Troublesome</w:t>
        </w:r>
        <w:r>
          <w:rPr>
            <w:color w:val="1154CC"/>
            <w:spacing w:val="-6"/>
            <w:sz w:val="24"/>
            <w:u w:val="single" w:color="1154CC"/>
          </w:rPr>
          <w:t xml:space="preserve"> </w:t>
        </w:r>
        <w:r>
          <w:rPr>
            <w:color w:val="1154CC"/>
            <w:sz w:val="24"/>
            <w:u w:val="single" w:color="1154CC"/>
          </w:rPr>
          <w:t>Women</w:t>
        </w:r>
        <w:r>
          <w:rPr>
            <w:color w:val="1154CC"/>
            <w:spacing w:val="-6"/>
            <w:sz w:val="24"/>
            <w:u w:val="single" w:color="1154CC"/>
          </w:rPr>
          <w:t xml:space="preserve"> </w:t>
        </w:r>
        <w:r>
          <w:rPr>
            <w:color w:val="1154CC"/>
            <w:sz w:val="24"/>
            <w:u w:val="single" w:color="1154CC"/>
          </w:rPr>
          <w:t>and</w:t>
        </w:r>
        <w:r>
          <w:rPr>
            <w:color w:val="1154CC"/>
            <w:spacing w:val="-6"/>
            <w:sz w:val="24"/>
            <w:u w:val="single" w:color="1154CC"/>
          </w:rPr>
          <w:t xml:space="preserve"> </w:t>
        </w:r>
        <w:r>
          <w:rPr>
            <w:color w:val="1154CC"/>
            <w:sz w:val="24"/>
            <w:u w:val="single" w:color="1154CC"/>
          </w:rPr>
          <w:t>Queer</w:t>
        </w:r>
        <w:r>
          <w:rPr>
            <w:color w:val="1154CC"/>
            <w:spacing w:val="-6"/>
            <w:sz w:val="24"/>
            <w:u w:val="single" w:color="1154CC"/>
          </w:rPr>
          <w:t xml:space="preserve"> </w:t>
        </w:r>
        <w:r>
          <w:rPr>
            <w:color w:val="1154CC"/>
            <w:sz w:val="24"/>
            <w:u w:val="single" w:color="1154CC"/>
          </w:rPr>
          <w:t>Radicals</w:t>
        </w:r>
        <w:r>
          <w:rPr>
            <w:color w:val="1154CC"/>
            <w:spacing w:val="-6"/>
            <w:sz w:val="24"/>
            <w:u w:val="single" w:color="1154CC"/>
          </w:rPr>
          <w:t xml:space="preserve"> </w:t>
        </w:r>
        <w:r>
          <w:rPr>
            <w:color w:val="1154CC"/>
            <w:sz w:val="24"/>
            <w:u w:val="single" w:color="1154CC"/>
          </w:rPr>
          <w:t>--</w:t>
        </w:r>
      </w:hyperlink>
      <w:r>
        <w:rPr>
          <w:color w:val="1154CC"/>
          <w:sz w:val="24"/>
        </w:rPr>
        <w:t xml:space="preserve"> </w:t>
      </w:r>
      <w:hyperlink r:id="rId59">
        <w:r>
          <w:rPr>
            <w:color w:val="1154CC"/>
            <w:sz w:val="24"/>
            <w:u w:val="single" w:color="1154CC"/>
          </w:rPr>
          <w:t>1900</w:t>
        </w:r>
      </w:hyperlink>
      <w:r>
        <w:rPr>
          <w:sz w:val="24"/>
        </w:rPr>
        <w:t>. The Tenderloin. 241 West 41st Street.</w:t>
      </w:r>
    </w:p>
    <w:p w14:paraId="71B48F48" w14:textId="77777777" w:rsidR="004C7E8A" w:rsidRDefault="004C7E8A">
      <w:pPr>
        <w:pStyle w:val="BodyText"/>
      </w:pPr>
    </w:p>
    <w:p w14:paraId="71B48F49" w14:textId="77777777" w:rsidR="004C7E8A" w:rsidRDefault="005C7C23">
      <w:pPr>
        <w:pStyle w:val="BodyText"/>
        <w:ind w:left="760"/>
      </w:pPr>
      <w:r>
        <w:t xml:space="preserve">Additional </w:t>
      </w:r>
      <w:r>
        <w:rPr>
          <w:spacing w:val="-2"/>
        </w:rPr>
        <w:t>Resources:</w:t>
      </w:r>
    </w:p>
    <w:p w14:paraId="71B48F4A" w14:textId="77777777" w:rsidR="004C7E8A" w:rsidRDefault="005C7C23" w:rsidP="005C7C23">
      <w:pPr>
        <w:pStyle w:val="ListParagraph"/>
        <w:numPr>
          <w:ilvl w:val="1"/>
          <w:numId w:val="6"/>
        </w:numPr>
        <w:tabs>
          <w:tab w:val="left" w:pos="1480"/>
        </w:tabs>
        <w:ind w:right="887"/>
        <w:rPr>
          <w:sz w:val="24"/>
        </w:rPr>
      </w:pPr>
      <w:r>
        <w:rPr>
          <w:sz w:val="24"/>
        </w:rPr>
        <w:t>Gordon,</w:t>
      </w:r>
      <w:r>
        <w:rPr>
          <w:spacing w:val="-8"/>
          <w:sz w:val="24"/>
        </w:rPr>
        <w:t xml:space="preserve"> </w:t>
      </w:r>
      <w:r>
        <w:rPr>
          <w:sz w:val="24"/>
        </w:rPr>
        <w:t>A.</w:t>
      </w:r>
      <w:r>
        <w:rPr>
          <w:spacing w:val="-8"/>
          <w:sz w:val="24"/>
        </w:rPr>
        <w:t xml:space="preserve"> </w:t>
      </w:r>
      <w:r>
        <w:rPr>
          <w:sz w:val="24"/>
        </w:rPr>
        <w:t>(2019).</w:t>
      </w:r>
      <w:r>
        <w:rPr>
          <w:spacing w:val="-8"/>
          <w:sz w:val="24"/>
        </w:rPr>
        <w:t xml:space="preserve"> </w:t>
      </w:r>
      <w:r>
        <w:rPr>
          <w:sz w:val="24"/>
        </w:rPr>
        <w:t>“The</w:t>
      </w:r>
      <w:r>
        <w:rPr>
          <w:spacing w:val="-8"/>
          <w:sz w:val="24"/>
        </w:rPr>
        <w:t xml:space="preserve"> </w:t>
      </w:r>
      <w:r>
        <w:rPr>
          <w:sz w:val="24"/>
        </w:rPr>
        <w:t>Highway</w:t>
      </w:r>
      <w:r>
        <w:rPr>
          <w:spacing w:val="-8"/>
          <w:sz w:val="24"/>
        </w:rPr>
        <w:t xml:space="preserve"> </w:t>
      </w:r>
      <w:r>
        <w:rPr>
          <w:sz w:val="24"/>
        </w:rPr>
        <w:t>Was</w:t>
      </w:r>
      <w:r>
        <w:rPr>
          <w:spacing w:val="-8"/>
          <w:sz w:val="24"/>
        </w:rPr>
        <w:t xml:space="preserve"> </w:t>
      </w:r>
      <w:r>
        <w:rPr>
          <w:sz w:val="24"/>
        </w:rPr>
        <w:t>Supposed</w:t>
      </w:r>
      <w:r>
        <w:rPr>
          <w:spacing w:val="-8"/>
          <w:sz w:val="24"/>
        </w:rPr>
        <w:t xml:space="preserve"> </w:t>
      </w:r>
      <w:r>
        <w:rPr>
          <w:sz w:val="24"/>
        </w:rPr>
        <w:t>to</w:t>
      </w:r>
      <w:r>
        <w:rPr>
          <w:spacing w:val="-8"/>
          <w:sz w:val="24"/>
        </w:rPr>
        <w:t xml:space="preserve"> </w:t>
      </w:r>
      <w:r>
        <w:rPr>
          <w:sz w:val="24"/>
        </w:rPr>
        <w:t>Save</w:t>
      </w:r>
      <w:r>
        <w:rPr>
          <w:spacing w:val="-8"/>
          <w:sz w:val="24"/>
        </w:rPr>
        <w:t xml:space="preserve"> </w:t>
      </w:r>
      <w:r>
        <w:rPr>
          <w:sz w:val="24"/>
        </w:rPr>
        <w:t>This</w:t>
      </w:r>
      <w:r>
        <w:rPr>
          <w:spacing w:val="-8"/>
          <w:sz w:val="24"/>
        </w:rPr>
        <w:t xml:space="preserve"> </w:t>
      </w:r>
      <w:r>
        <w:rPr>
          <w:sz w:val="24"/>
        </w:rPr>
        <w:t>City.</w:t>
      </w:r>
      <w:r>
        <w:rPr>
          <w:spacing w:val="-8"/>
          <w:sz w:val="24"/>
        </w:rPr>
        <w:t xml:space="preserve"> </w:t>
      </w:r>
      <w:r>
        <w:rPr>
          <w:sz w:val="24"/>
        </w:rPr>
        <w:t>Can</w:t>
      </w:r>
      <w:r>
        <w:rPr>
          <w:spacing w:val="-8"/>
          <w:sz w:val="24"/>
        </w:rPr>
        <w:t xml:space="preserve"> </w:t>
      </w:r>
      <w:r>
        <w:rPr>
          <w:sz w:val="24"/>
        </w:rPr>
        <w:t xml:space="preserve">Tearing It Down Fix the Sins of the Past?” </w:t>
      </w:r>
      <w:proofErr w:type="spellStart"/>
      <w:r>
        <w:rPr>
          <w:i/>
          <w:sz w:val="24"/>
        </w:rPr>
        <w:t>Jalopnik</w:t>
      </w:r>
      <w:proofErr w:type="spellEnd"/>
      <w:r>
        <w:rPr>
          <w:i/>
          <w:sz w:val="24"/>
        </w:rPr>
        <w:t xml:space="preserve"> Investigates</w:t>
      </w:r>
      <w:r>
        <w:rPr>
          <w:sz w:val="24"/>
        </w:rPr>
        <w:t>.</w:t>
      </w:r>
      <w:r>
        <w:rPr>
          <w:spacing w:val="40"/>
          <w:sz w:val="24"/>
        </w:rPr>
        <w:t xml:space="preserve"> </w:t>
      </w:r>
      <w:r>
        <w:rPr>
          <w:spacing w:val="-2"/>
          <w:sz w:val="24"/>
        </w:rPr>
        <w:t>(</w:t>
      </w:r>
      <w:hyperlink r:id="rId60">
        <w:r>
          <w:rPr>
            <w:color w:val="0000FF"/>
            <w:spacing w:val="-2"/>
            <w:sz w:val="24"/>
            <w:u w:val="single" w:color="0000FF"/>
          </w:rPr>
          <w:t>https://jalopnik.com/the-highway-was-supposed-to-save-this-city-can-tearing-18</w:t>
        </w:r>
      </w:hyperlink>
      <w:r>
        <w:rPr>
          <w:color w:val="0000FF"/>
          <w:spacing w:val="-2"/>
          <w:sz w:val="24"/>
        </w:rPr>
        <w:t xml:space="preserve"> </w:t>
      </w:r>
      <w:hyperlink r:id="rId61">
        <w:r>
          <w:rPr>
            <w:color w:val="0000FF"/>
            <w:spacing w:val="-2"/>
            <w:sz w:val="24"/>
            <w:u w:val="single" w:color="0000FF"/>
          </w:rPr>
          <w:t>36529628</w:t>
        </w:r>
      </w:hyperlink>
      <w:r>
        <w:rPr>
          <w:spacing w:val="-2"/>
          <w:sz w:val="24"/>
        </w:rPr>
        <w:t>)</w:t>
      </w:r>
    </w:p>
    <w:p w14:paraId="71B48F4B" w14:textId="77777777" w:rsidR="004C7E8A" w:rsidRDefault="004C7E8A">
      <w:pPr>
        <w:rPr>
          <w:sz w:val="24"/>
        </w:rPr>
        <w:sectPr w:rsidR="004C7E8A">
          <w:pgSz w:w="12240" w:h="15840"/>
          <w:pgMar w:top="1360" w:right="680" w:bottom="980" w:left="680" w:header="0" w:footer="786" w:gutter="0"/>
          <w:cols w:space="720"/>
        </w:sectPr>
      </w:pPr>
    </w:p>
    <w:p w14:paraId="71B48F4C" w14:textId="77777777" w:rsidR="004C7E8A" w:rsidRDefault="005C7C23">
      <w:pPr>
        <w:pStyle w:val="Heading2"/>
        <w:spacing w:before="80"/>
      </w:pPr>
      <w:bookmarkStart w:id="40" w:name="WEEK_6:_FROM_CIVIL_RIGHTS_TO_BLACK_POWER"/>
      <w:bookmarkEnd w:id="40"/>
      <w:r>
        <w:rPr>
          <w:color w:val="424242"/>
        </w:rPr>
        <w:lastRenderedPageBreak/>
        <w:t>WEEK</w:t>
      </w:r>
      <w:r>
        <w:rPr>
          <w:color w:val="424242"/>
          <w:spacing w:val="-5"/>
        </w:rPr>
        <w:t xml:space="preserve"> </w:t>
      </w:r>
      <w:r>
        <w:rPr>
          <w:color w:val="424242"/>
        </w:rPr>
        <w:t>6:</w:t>
      </w:r>
      <w:r>
        <w:rPr>
          <w:color w:val="424242"/>
          <w:spacing w:val="-5"/>
        </w:rPr>
        <w:t xml:space="preserve"> </w:t>
      </w:r>
      <w:r>
        <w:rPr>
          <w:color w:val="424242"/>
        </w:rPr>
        <w:t>FROM</w:t>
      </w:r>
      <w:r>
        <w:rPr>
          <w:color w:val="424242"/>
          <w:spacing w:val="-5"/>
        </w:rPr>
        <w:t xml:space="preserve"> </w:t>
      </w:r>
      <w:r>
        <w:rPr>
          <w:color w:val="424242"/>
        </w:rPr>
        <w:t>CIVIL</w:t>
      </w:r>
      <w:r>
        <w:rPr>
          <w:color w:val="424242"/>
          <w:spacing w:val="-5"/>
        </w:rPr>
        <w:t xml:space="preserve"> </w:t>
      </w:r>
      <w:r>
        <w:rPr>
          <w:color w:val="424242"/>
        </w:rPr>
        <w:t>RIGHTS</w:t>
      </w:r>
      <w:r>
        <w:rPr>
          <w:color w:val="424242"/>
          <w:spacing w:val="-5"/>
        </w:rPr>
        <w:t xml:space="preserve"> </w:t>
      </w:r>
      <w:r>
        <w:rPr>
          <w:color w:val="424242"/>
        </w:rPr>
        <w:t>TO</w:t>
      </w:r>
      <w:r>
        <w:rPr>
          <w:color w:val="424242"/>
          <w:spacing w:val="-5"/>
        </w:rPr>
        <w:t xml:space="preserve"> </w:t>
      </w:r>
      <w:r>
        <w:rPr>
          <w:color w:val="424242"/>
        </w:rPr>
        <w:t>BLACK</w:t>
      </w:r>
      <w:r>
        <w:rPr>
          <w:color w:val="424242"/>
          <w:spacing w:val="-5"/>
        </w:rPr>
        <w:t xml:space="preserve"> </w:t>
      </w:r>
      <w:r>
        <w:rPr>
          <w:color w:val="424242"/>
        </w:rPr>
        <w:t>POWER</w:t>
      </w:r>
      <w:r>
        <w:rPr>
          <w:color w:val="424242"/>
          <w:spacing w:val="-5"/>
        </w:rPr>
        <w:t xml:space="preserve"> </w:t>
      </w:r>
      <w:r>
        <w:rPr>
          <w:color w:val="424242"/>
        </w:rPr>
        <w:t>–</w:t>
      </w:r>
      <w:r>
        <w:rPr>
          <w:color w:val="424242"/>
          <w:spacing w:val="-5"/>
        </w:rPr>
        <w:t xml:space="preserve"> </w:t>
      </w:r>
      <w:r>
        <w:rPr>
          <w:color w:val="424242"/>
        </w:rPr>
        <w:t>AN</w:t>
      </w:r>
      <w:r>
        <w:rPr>
          <w:color w:val="424242"/>
          <w:spacing w:val="-5"/>
        </w:rPr>
        <w:t xml:space="preserve"> </w:t>
      </w:r>
      <w:r>
        <w:rPr>
          <w:color w:val="424242"/>
        </w:rPr>
        <w:t xml:space="preserve">URBAN </w:t>
      </w:r>
      <w:r>
        <w:rPr>
          <w:color w:val="424242"/>
          <w:spacing w:val="-2"/>
        </w:rPr>
        <w:t>PERSPECTIVE</w:t>
      </w:r>
    </w:p>
    <w:p w14:paraId="71B48F4D" w14:textId="77777777" w:rsidR="004C7E8A" w:rsidRDefault="005C7C23">
      <w:pPr>
        <w:pStyle w:val="BodyText"/>
        <w:spacing w:before="80"/>
        <w:ind w:left="760"/>
      </w:pPr>
      <w:r>
        <w:t xml:space="preserve">Required </w:t>
      </w:r>
      <w:r>
        <w:rPr>
          <w:spacing w:val="-2"/>
        </w:rPr>
        <w:t>Readings:</w:t>
      </w:r>
    </w:p>
    <w:p w14:paraId="71B48F4E" w14:textId="77777777" w:rsidR="004C7E8A" w:rsidRDefault="005C7C23" w:rsidP="005C7C23">
      <w:pPr>
        <w:pStyle w:val="ListParagraph"/>
        <w:numPr>
          <w:ilvl w:val="1"/>
          <w:numId w:val="6"/>
        </w:numPr>
        <w:tabs>
          <w:tab w:val="left" w:pos="1480"/>
        </w:tabs>
        <w:spacing w:line="276" w:lineRule="auto"/>
        <w:ind w:right="1161"/>
        <w:rPr>
          <w:sz w:val="24"/>
        </w:rPr>
      </w:pPr>
      <w:r>
        <w:rPr>
          <w:sz w:val="24"/>
        </w:rPr>
        <w:t>Zinn,</w:t>
      </w:r>
      <w:r>
        <w:rPr>
          <w:spacing w:val="-3"/>
          <w:sz w:val="24"/>
        </w:rPr>
        <w:t xml:space="preserve"> </w:t>
      </w:r>
      <w:r>
        <w:rPr>
          <w:sz w:val="24"/>
        </w:rPr>
        <w:t>Howard,</w:t>
      </w:r>
      <w:r>
        <w:rPr>
          <w:spacing w:val="-3"/>
          <w:sz w:val="24"/>
        </w:rPr>
        <w:t xml:space="preserve"> </w:t>
      </w:r>
      <w:r>
        <w:rPr>
          <w:sz w:val="24"/>
        </w:rPr>
        <w:t>et</w:t>
      </w:r>
      <w:r>
        <w:rPr>
          <w:spacing w:val="-3"/>
          <w:sz w:val="24"/>
        </w:rPr>
        <w:t xml:space="preserve"> </w:t>
      </w:r>
      <w:r>
        <w:rPr>
          <w:sz w:val="24"/>
        </w:rPr>
        <w:t>al.</w:t>
      </w:r>
      <w:r>
        <w:rPr>
          <w:spacing w:val="-3"/>
          <w:sz w:val="24"/>
        </w:rPr>
        <w:t xml:space="preserve"> </w:t>
      </w:r>
      <w:r>
        <w:rPr>
          <w:sz w:val="24"/>
        </w:rPr>
        <w:t>Chapter</w:t>
      </w:r>
      <w:r>
        <w:rPr>
          <w:spacing w:val="-3"/>
          <w:sz w:val="24"/>
        </w:rPr>
        <w:t xml:space="preserve"> </w:t>
      </w:r>
      <w:r>
        <w:rPr>
          <w:sz w:val="24"/>
        </w:rPr>
        <w:t>17,</w:t>
      </w:r>
      <w:r>
        <w:rPr>
          <w:spacing w:val="-3"/>
          <w:sz w:val="24"/>
        </w:rPr>
        <w:t xml:space="preserve"> </w:t>
      </w:r>
      <w:r>
        <w:rPr>
          <w:sz w:val="24"/>
        </w:rPr>
        <w:t>“Or</w:t>
      </w:r>
      <w:r>
        <w:rPr>
          <w:spacing w:val="-3"/>
          <w:sz w:val="24"/>
        </w:rPr>
        <w:t xml:space="preserve"> </w:t>
      </w:r>
      <w:r>
        <w:rPr>
          <w:sz w:val="24"/>
        </w:rPr>
        <w:t>Does</w:t>
      </w:r>
      <w:r>
        <w:rPr>
          <w:spacing w:val="-3"/>
          <w:sz w:val="24"/>
        </w:rPr>
        <w:t xml:space="preserve"> </w:t>
      </w:r>
      <w:r>
        <w:rPr>
          <w:sz w:val="24"/>
        </w:rPr>
        <w:t>it</w:t>
      </w:r>
      <w:r>
        <w:rPr>
          <w:spacing w:val="-3"/>
          <w:sz w:val="24"/>
        </w:rPr>
        <w:t xml:space="preserve"> </w:t>
      </w:r>
      <w:r>
        <w:rPr>
          <w:sz w:val="24"/>
        </w:rPr>
        <w:t>Explode?”</w:t>
      </w:r>
      <w:r>
        <w:rPr>
          <w:spacing w:val="-3"/>
          <w:sz w:val="24"/>
        </w:rPr>
        <w:t xml:space="preserve"> </w:t>
      </w:r>
      <w:r>
        <w:rPr>
          <w:i/>
          <w:sz w:val="24"/>
        </w:rPr>
        <w:t>People's</w:t>
      </w:r>
      <w:r>
        <w:rPr>
          <w:i/>
          <w:spacing w:val="-3"/>
          <w:sz w:val="24"/>
        </w:rPr>
        <w:t xml:space="preserve"> </w:t>
      </w:r>
      <w:r>
        <w:rPr>
          <w:i/>
          <w:sz w:val="24"/>
        </w:rPr>
        <w:t>History</w:t>
      </w:r>
      <w:r>
        <w:rPr>
          <w:i/>
          <w:spacing w:val="-3"/>
          <w:sz w:val="24"/>
        </w:rPr>
        <w:t xml:space="preserve"> </w:t>
      </w:r>
      <w:r>
        <w:rPr>
          <w:i/>
          <w:sz w:val="24"/>
        </w:rPr>
        <w:t>of</w:t>
      </w:r>
      <w:r>
        <w:rPr>
          <w:i/>
          <w:spacing w:val="-3"/>
          <w:sz w:val="24"/>
        </w:rPr>
        <w:t xml:space="preserve"> </w:t>
      </w:r>
      <w:r>
        <w:rPr>
          <w:i/>
          <w:sz w:val="24"/>
        </w:rPr>
        <w:t>the United States</w:t>
      </w:r>
      <w:r>
        <w:rPr>
          <w:sz w:val="24"/>
        </w:rPr>
        <w:t>, The New Press, 2003.</w:t>
      </w:r>
    </w:p>
    <w:p w14:paraId="71B48F4F" w14:textId="77777777" w:rsidR="004C7E8A" w:rsidRDefault="005C7C23" w:rsidP="005C7C23">
      <w:pPr>
        <w:pStyle w:val="ListParagraph"/>
        <w:numPr>
          <w:ilvl w:val="1"/>
          <w:numId w:val="6"/>
        </w:numPr>
        <w:tabs>
          <w:tab w:val="left" w:pos="1479"/>
        </w:tabs>
        <w:ind w:left="1479" w:hanging="359"/>
        <w:rPr>
          <w:sz w:val="24"/>
        </w:rPr>
      </w:pPr>
      <w:r>
        <w:rPr>
          <w:sz w:val="24"/>
        </w:rPr>
        <w:t>Omi,</w:t>
      </w:r>
      <w:r>
        <w:rPr>
          <w:spacing w:val="-2"/>
          <w:sz w:val="24"/>
        </w:rPr>
        <w:t xml:space="preserve"> </w:t>
      </w:r>
      <w:r>
        <w:rPr>
          <w:sz w:val="24"/>
        </w:rPr>
        <w:t xml:space="preserve">Michael, and Howard Winant. Chapter 6, “The Great </w:t>
      </w:r>
      <w:r>
        <w:rPr>
          <w:spacing w:val="-2"/>
          <w:sz w:val="24"/>
        </w:rPr>
        <w:t>Transformation.”</w:t>
      </w:r>
    </w:p>
    <w:p w14:paraId="71B48F50" w14:textId="77777777" w:rsidR="004C7E8A" w:rsidRDefault="005C7C23">
      <w:pPr>
        <w:spacing w:before="41"/>
        <w:ind w:left="1480"/>
        <w:rPr>
          <w:sz w:val="24"/>
        </w:rPr>
      </w:pPr>
      <w:r>
        <w:rPr>
          <w:i/>
          <w:sz w:val="24"/>
        </w:rPr>
        <w:t xml:space="preserve">Racial Formation in the United States. </w:t>
      </w:r>
      <w:r>
        <w:rPr>
          <w:sz w:val="24"/>
        </w:rPr>
        <w:t xml:space="preserve">Routledge, </w:t>
      </w:r>
      <w:r>
        <w:rPr>
          <w:spacing w:val="-2"/>
          <w:sz w:val="24"/>
        </w:rPr>
        <w:t>2015.</w:t>
      </w:r>
    </w:p>
    <w:p w14:paraId="71B48F51" w14:textId="77777777" w:rsidR="004C7E8A" w:rsidRDefault="005C7C23" w:rsidP="005C7C23">
      <w:pPr>
        <w:pStyle w:val="ListParagraph"/>
        <w:numPr>
          <w:ilvl w:val="1"/>
          <w:numId w:val="6"/>
        </w:numPr>
        <w:tabs>
          <w:tab w:val="left" w:pos="1480"/>
        </w:tabs>
        <w:spacing w:before="41" w:line="276" w:lineRule="auto"/>
        <w:ind w:right="818"/>
        <w:rPr>
          <w:sz w:val="24"/>
        </w:rPr>
      </w:pPr>
      <w:r>
        <w:rPr>
          <w:sz w:val="24"/>
        </w:rPr>
        <w:t>(</w:t>
      </w:r>
      <w:r>
        <w:rPr>
          <w:b/>
          <w:sz w:val="24"/>
        </w:rPr>
        <w:t>Watch</w:t>
      </w:r>
      <w:r>
        <w:rPr>
          <w:b/>
          <w:spacing w:val="-4"/>
          <w:sz w:val="24"/>
        </w:rPr>
        <w:t xml:space="preserve"> </w:t>
      </w:r>
      <w:r>
        <w:rPr>
          <w:b/>
          <w:sz w:val="24"/>
        </w:rPr>
        <w:t>the</w:t>
      </w:r>
      <w:r>
        <w:rPr>
          <w:b/>
          <w:spacing w:val="-4"/>
          <w:sz w:val="24"/>
        </w:rPr>
        <w:t xml:space="preserve"> </w:t>
      </w:r>
      <w:r>
        <w:rPr>
          <w:b/>
          <w:sz w:val="24"/>
        </w:rPr>
        <w:t>first</w:t>
      </w:r>
      <w:r>
        <w:rPr>
          <w:b/>
          <w:spacing w:val="-4"/>
          <w:sz w:val="24"/>
        </w:rPr>
        <w:t xml:space="preserve"> </w:t>
      </w:r>
      <w:r>
        <w:rPr>
          <w:b/>
          <w:sz w:val="24"/>
        </w:rPr>
        <w:t>7:36</w:t>
      </w:r>
      <w:r>
        <w:rPr>
          <w:b/>
          <w:spacing w:val="-4"/>
          <w:sz w:val="24"/>
        </w:rPr>
        <w:t xml:space="preserve"> </w:t>
      </w:r>
      <w:r>
        <w:rPr>
          <w:b/>
          <w:sz w:val="24"/>
        </w:rPr>
        <w:t>minutes,</w:t>
      </w:r>
      <w:r>
        <w:rPr>
          <w:b/>
          <w:spacing w:val="-4"/>
          <w:sz w:val="24"/>
        </w:rPr>
        <w:t xml:space="preserve"> </w:t>
      </w:r>
      <w:r>
        <w:rPr>
          <w:b/>
          <w:sz w:val="24"/>
        </w:rPr>
        <w:t>the</w:t>
      </w:r>
      <w:r>
        <w:rPr>
          <w:b/>
          <w:spacing w:val="-4"/>
          <w:sz w:val="24"/>
        </w:rPr>
        <w:t xml:space="preserve"> </w:t>
      </w:r>
      <w:r>
        <w:rPr>
          <w:b/>
          <w:sz w:val="24"/>
        </w:rPr>
        <w:t>rest</w:t>
      </w:r>
      <w:r>
        <w:rPr>
          <w:b/>
          <w:spacing w:val="-4"/>
          <w:sz w:val="24"/>
        </w:rPr>
        <w:t xml:space="preserve"> </w:t>
      </w:r>
      <w:r>
        <w:rPr>
          <w:b/>
          <w:sz w:val="24"/>
        </w:rPr>
        <w:t>is</w:t>
      </w:r>
      <w:r>
        <w:rPr>
          <w:b/>
          <w:spacing w:val="-4"/>
          <w:sz w:val="24"/>
        </w:rPr>
        <w:t xml:space="preserve"> </w:t>
      </w:r>
      <w:r>
        <w:rPr>
          <w:b/>
          <w:sz w:val="24"/>
        </w:rPr>
        <w:t>optional)</w:t>
      </w:r>
      <w:r>
        <w:rPr>
          <w:b/>
          <w:spacing w:val="-4"/>
          <w:sz w:val="24"/>
        </w:rPr>
        <w:t xml:space="preserve"> </w:t>
      </w:r>
      <w:r>
        <w:rPr>
          <w:sz w:val="24"/>
        </w:rPr>
        <w:t>NBC</w:t>
      </w:r>
      <w:r>
        <w:rPr>
          <w:spacing w:val="-4"/>
          <w:sz w:val="24"/>
        </w:rPr>
        <w:t xml:space="preserve"> </w:t>
      </w:r>
      <w:r>
        <w:rPr>
          <w:sz w:val="24"/>
        </w:rPr>
        <w:t>(1967).</w:t>
      </w:r>
      <w:r>
        <w:rPr>
          <w:spacing w:val="-4"/>
          <w:sz w:val="24"/>
        </w:rPr>
        <w:t xml:space="preserve"> </w:t>
      </w:r>
      <w:r>
        <w:rPr>
          <w:sz w:val="24"/>
        </w:rPr>
        <w:t>“Martin</w:t>
      </w:r>
      <w:r>
        <w:rPr>
          <w:spacing w:val="-4"/>
          <w:sz w:val="24"/>
        </w:rPr>
        <w:t xml:space="preserve"> </w:t>
      </w:r>
      <w:r>
        <w:rPr>
          <w:sz w:val="24"/>
        </w:rPr>
        <w:t xml:space="preserve">Luther King, Jr. Talks ‘New Phase’ of Civil Rights Struggle, 11 Months Before His </w:t>
      </w:r>
      <w:r>
        <w:rPr>
          <w:spacing w:val="-2"/>
          <w:sz w:val="24"/>
        </w:rPr>
        <w:t>Assassination.”</w:t>
      </w:r>
    </w:p>
    <w:p w14:paraId="71B48F52" w14:textId="77777777" w:rsidR="004C7E8A" w:rsidRDefault="008348FD" w:rsidP="005C7C23">
      <w:pPr>
        <w:pStyle w:val="ListParagraph"/>
        <w:numPr>
          <w:ilvl w:val="2"/>
          <w:numId w:val="6"/>
        </w:numPr>
        <w:tabs>
          <w:tab w:val="left" w:pos="2199"/>
        </w:tabs>
        <w:ind w:left="2199" w:hanging="359"/>
        <w:rPr>
          <w:sz w:val="24"/>
        </w:rPr>
      </w:pPr>
      <w:hyperlink r:id="rId62">
        <w:r w:rsidR="005C7C23">
          <w:rPr>
            <w:color w:val="0000FF"/>
            <w:spacing w:val="-2"/>
            <w:sz w:val="24"/>
            <w:u w:val="single" w:color="0000FF"/>
          </w:rPr>
          <w:t>https://www.youtube.com/watch?v=2xsbt3a7K-</w:t>
        </w:r>
        <w:r w:rsidR="005C7C23">
          <w:rPr>
            <w:color w:val="0000FF"/>
            <w:spacing w:val="-10"/>
            <w:sz w:val="24"/>
            <w:u w:val="single" w:color="0000FF"/>
          </w:rPr>
          <w:t>8</w:t>
        </w:r>
      </w:hyperlink>
    </w:p>
    <w:p w14:paraId="71B48F53" w14:textId="77777777" w:rsidR="004C7E8A" w:rsidRDefault="004C7E8A">
      <w:pPr>
        <w:pStyle w:val="BodyText"/>
        <w:spacing w:before="42"/>
      </w:pPr>
    </w:p>
    <w:p w14:paraId="71B48F54" w14:textId="77777777" w:rsidR="004C7E8A" w:rsidRDefault="005C7C23">
      <w:pPr>
        <w:pStyle w:val="BodyText"/>
        <w:ind w:left="760"/>
      </w:pPr>
      <w:r>
        <w:t xml:space="preserve">Additional </w:t>
      </w:r>
      <w:r>
        <w:rPr>
          <w:spacing w:val="-2"/>
        </w:rPr>
        <w:t>Resource:</w:t>
      </w:r>
    </w:p>
    <w:p w14:paraId="71B48F55" w14:textId="77777777" w:rsidR="004C7E8A" w:rsidRDefault="005C7C23" w:rsidP="005C7C23">
      <w:pPr>
        <w:pStyle w:val="ListParagraph"/>
        <w:numPr>
          <w:ilvl w:val="1"/>
          <w:numId w:val="6"/>
        </w:numPr>
        <w:tabs>
          <w:tab w:val="left" w:pos="1479"/>
        </w:tabs>
        <w:ind w:left="1479" w:hanging="359"/>
        <w:rPr>
          <w:sz w:val="24"/>
        </w:rPr>
      </w:pPr>
      <w:r>
        <w:rPr>
          <w:sz w:val="24"/>
        </w:rPr>
        <w:t>Blow,</w:t>
      </w:r>
      <w:r>
        <w:rPr>
          <w:spacing w:val="-3"/>
          <w:sz w:val="24"/>
        </w:rPr>
        <w:t xml:space="preserve"> </w:t>
      </w:r>
      <w:r>
        <w:rPr>
          <w:sz w:val="24"/>
        </w:rPr>
        <w:t>Charles</w:t>
      </w:r>
      <w:r>
        <w:rPr>
          <w:spacing w:val="-2"/>
          <w:sz w:val="24"/>
        </w:rPr>
        <w:t xml:space="preserve"> </w:t>
      </w:r>
      <w:r>
        <w:rPr>
          <w:sz w:val="24"/>
        </w:rPr>
        <w:t>M.</w:t>
      </w:r>
      <w:r>
        <w:rPr>
          <w:spacing w:val="-2"/>
          <w:sz w:val="24"/>
        </w:rPr>
        <w:t xml:space="preserve"> </w:t>
      </w:r>
      <w:r>
        <w:rPr>
          <w:sz w:val="24"/>
        </w:rPr>
        <w:t>“The</w:t>
      </w:r>
      <w:r>
        <w:rPr>
          <w:spacing w:val="-2"/>
          <w:sz w:val="24"/>
        </w:rPr>
        <w:t xml:space="preserve"> </w:t>
      </w:r>
      <w:r>
        <w:rPr>
          <w:sz w:val="24"/>
        </w:rPr>
        <w:t>Agitated</w:t>
      </w:r>
      <w:r>
        <w:rPr>
          <w:spacing w:val="-2"/>
          <w:sz w:val="24"/>
        </w:rPr>
        <w:t xml:space="preserve"> </w:t>
      </w:r>
      <w:r>
        <w:rPr>
          <w:sz w:val="24"/>
        </w:rPr>
        <w:t>M.L.K.</w:t>
      </w:r>
      <w:r>
        <w:rPr>
          <w:spacing w:val="-2"/>
          <w:sz w:val="24"/>
        </w:rPr>
        <w:t xml:space="preserve"> </w:t>
      </w:r>
      <w:r>
        <w:rPr>
          <w:sz w:val="24"/>
        </w:rPr>
        <w:t>I</w:t>
      </w:r>
      <w:r>
        <w:rPr>
          <w:spacing w:val="-3"/>
          <w:sz w:val="24"/>
        </w:rPr>
        <w:t xml:space="preserve"> </w:t>
      </w:r>
      <w:r>
        <w:rPr>
          <w:sz w:val="24"/>
        </w:rPr>
        <w:t>Came</w:t>
      </w:r>
      <w:r>
        <w:rPr>
          <w:spacing w:val="-2"/>
          <w:sz w:val="24"/>
        </w:rPr>
        <w:t xml:space="preserve"> </w:t>
      </w:r>
      <w:r>
        <w:rPr>
          <w:sz w:val="24"/>
        </w:rPr>
        <w:t>to</w:t>
      </w:r>
      <w:r>
        <w:rPr>
          <w:spacing w:val="-2"/>
          <w:sz w:val="24"/>
        </w:rPr>
        <w:t xml:space="preserve"> </w:t>
      </w:r>
      <w:r>
        <w:rPr>
          <w:sz w:val="24"/>
        </w:rPr>
        <w:t>Love.”</w:t>
      </w:r>
      <w:r>
        <w:rPr>
          <w:spacing w:val="-2"/>
          <w:sz w:val="24"/>
        </w:rPr>
        <w:t xml:space="preserve"> </w:t>
      </w:r>
      <w:r>
        <w:rPr>
          <w:i/>
          <w:sz w:val="24"/>
        </w:rPr>
        <w:t>The</w:t>
      </w:r>
      <w:r>
        <w:rPr>
          <w:i/>
          <w:spacing w:val="-2"/>
          <w:sz w:val="24"/>
        </w:rPr>
        <w:t xml:space="preserve"> </w:t>
      </w:r>
      <w:r>
        <w:rPr>
          <w:i/>
          <w:sz w:val="24"/>
        </w:rPr>
        <w:t>New</w:t>
      </w:r>
      <w:r>
        <w:rPr>
          <w:i/>
          <w:spacing w:val="-2"/>
          <w:sz w:val="24"/>
        </w:rPr>
        <w:t xml:space="preserve"> </w:t>
      </w:r>
      <w:r>
        <w:rPr>
          <w:i/>
          <w:sz w:val="24"/>
        </w:rPr>
        <w:t>York</w:t>
      </w:r>
      <w:r>
        <w:rPr>
          <w:i/>
          <w:spacing w:val="-2"/>
          <w:sz w:val="24"/>
        </w:rPr>
        <w:t xml:space="preserve"> Times.</w:t>
      </w:r>
    </w:p>
    <w:p w14:paraId="71B48F56" w14:textId="77777777" w:rsidR="004C7E8A" w:rsidRDefault="005C7C23">
      <w:pPr>
        <w:pStyle w:val="BodyText"/>
        <w:spacing w:before="41"/>
        <w:ind w:left="1480"/>
      </w:pPr>
      <w:r>
        <w:rPr>
          <w:spacing w:val="-2"/>
        </w:rPr>
        <w:t>(</w:t>
      </w:r>
      <w:hyperlink r:id="rId63">
        <w:r>
          <w:rPr>
            <w:color w:val="0000FF"/>
            <w:spacing w:val="-2"/>
            <w:u w:val="single" w:color="0000FF"/>
          </w:rPr>
          <w:t>https://www.nytimes.com/2020/01/19/opinion/martin-luther-king.html</w:t>
        </w:r>
      </w:hyperlink>
      <w:r>
        <w:rPr>
          <w:spacing w:val="-2"/>
        </w:rPr>
        <w:t>)</w:t>
      </w:r>
    </w:p>
    <w:p w14:paraId="71B48F57" w14:textId="77777777" w:rsidR="004C7E8A" w:rsidRDefault="004C7E8A">
      <w:pPr>
        <w:pStyle w:val="BodyText"/>
        <w:spacing w:before="86"/>
      </w:pPr>
    </w:p>
    <w:p w14:paraId="71B48F58" w14:textId="77777777" w:rsidR="004C7E8A" w:rsidRDefault="005C7C23">
      <w:pPr>
        <w:pStyle w:val="Heading2"/>
        <w:ind w:right="828"/>
      </w:pPr>
      <w:bookmarkStart w:id="41" w:name="WEEK_7:_THE_CHANGING_FACE_OF_IMMIGRATION"/>
      <w:bookmarkEnd w:id="41"/>
      <w:r>
        <w:rPr>
          <w:color w:val="424242"/>
        </w:rPr>
        <w:t>WEEK</w:t>
      </w:r>
      <w:r>
        <w:rPr>
          <w:color w:val="424242"/>
          <w:spacing w:val="-10"/>
        </w:rPr>
        <w:t xml:space="preserve"> </w:t>
      </w:r>
      <w:r>
        <w:rPr>
          <w:color w:val="424242"/>
        </w:rPr>
        <w:t>7:</w:t>
      </w:r>
      <w:r>
        <w:rPr>
          <w:color w:val="424242"/>
          <w:spacing w:val="-10"/>
        </w:rPr>
        <w:t xml:space="preserve"> </w:t>
      </w:r>
      <w:r>
        <w:rPr>
          <w:color w:val="424242"/>
        </w:rPr>
        <w:t>THE</w:t>
      </w:r>
      <w:r>
        <w:rPr>
          <w:color w:val="424242"/>
          <w:spacing w:val="-10"/>
        </w:rPr>
        <w:t xml:space="preserve"> </w:t>
      </w:r>
      <w:r>
        <w:rPr>
          <w:color w:val="424242"/>
        </w:rPr>
        <w:t>CHANGING</w:t>
      </w:r>
      <w:r>
        <w:rPr>
          <w:color w:val="424242"/>
          <w:spacing w:val="-10"/>
        </w:rPr>
        <w:t xml:space="preserve"> </w:t>
      </w:r>
      <w:r>
        <w:rPr>
          <w:color w:val="424242"/>
        </w:rPr>
        <w:t>FACE</w:t>
      </w:r>
      <w:r>
        <w:rPr>
          <w:color w:val="424242"/>
          <w:spacing w:val="-10"/>
        </w:rPr>
        <w:t xml:space="preserve"> </w:t>
      </w:r>
      <w:r>
        <w:rPr>
          <w:color w:val="424242"/>
        </w:rPr>
        <w:t>OF</w:t>
      </w:r>
      <w:r>
        <w:rPr>
          <w:color w:val="424242"/>
          <w:spacing w:val="-10"/>
        </w:rPr>
        <w:t xml:space="preserve"> </w:t>
      </w:r>
      <w:r>
        <w:rPr>
          <w:color w:val="424242"/>
        </w:rPr>
        <w:t>IMMIGRATION</w:t>
      </w:r>
      <w:r>
        <w:rPr>
          <w:color w:val="424242"/>
          <w:spacing w:val="-10"/>
        </w:rPr>
        <w:t xml:space="preserve"> </w:t>
      </w:r>
      <w:r>
        <w:rPr>
          <w:color w:val="424242"/>
        </w:rPr>
        <w:t>IN</w:t>
      </w:r>
      <w:r>
        <w:rPr>
          <w:color w:val="424242"/>
          <w:spacing w:val="-10"/>
        </w:rPr>
        <w:t xml:space="preserve"> </w:t>
      </w:r>
      <w:r>
        <w:rPr>
          <w:color w:val="424242"/>
        </w:rPr>
        <w:t xml:space="preserve">AMERICAN </w:t>
      </w:r>
      <w:r>
        <w:rPr>
          <w:color w:val="424242"/>
          <w:spacing w:val="-2"/>
        </w:rPr>
        <w:t>CITIES</w:t>
      </w:r>
    </w:p>
    <w:p w14:paraId="71B48F59" w14:textId="77777777" w:rsidR="004C7E8A" w:rsidRDefault="005C7C23">
      <w:pPr>
        <w:pStyle w:val="BodyText"/>
        <w:spacing w:before="80"/>
        <w:ind w:left="760"/>
      </w:pPr>
      <w:r>
        <w:t xml:space="preserve">Required </w:t>
      </w:r>
      <w:r>
        <w:rPr>
          <w:spacing w:val="-2"/>
        </w:rPr>
        <w:t>Readings:</w:t>
      </w:r>
    </w:p>
    <w:p w14:paraId="71B48F5A" w14:textId="77777777" w:rsidR="004C7E8A" w:rsidRDefault="005C7C23" w:rsidP="005C7C23">
      <w:pPr>
        <w:pStyle w:val="ListParagraph"/>
        <w:numPr>
          <w:ilvl w:val="1"/>
          <w:numId w:val="6"/>
        </w:numPr>
        <w:tabs>
          <w:tab w:val="left" w:pos="1480"/>
        </w:tabs>
        <w:spacing w:line="276" w:lineRule="auto"/>
        <w:ind w:right="873"/>
        <w:rPr>
          <w:sz w:val="24"/>
        </w:rPr>
      </w:pPr>
      <w:r>
        <w:rPr>
          <w:sz w:val="24"/>
        </w:rPr>
        <w:t>Nguyen,</w:t>
      </w:r>
      <w:r>
        <w:rPr>
          <w:spacing w:val="-4"/>
          <w:sz w:val="24"/>
        </w:rPr>
        <w:t xml:space="preserve"> </w:t>
      </w:r>
      <w:r>
        <w:rPr>
          <w:sz w:val="24"/>
        </w:rPr>
        <w:t>Viet</w:t>
      </w:r>
      <w:r>
        <w:rPr>
          <w:spacing w:val="-4"/>
          <w:sz w:val="24"/>
        </w:rPr>
        <w:t xml:space="preserve"> </w:t>
      </w:r>
      <w:r>
        <w:rPr>
          <w:sz w:val="24"/>
        </w:rPr>
        <w:t>Thanh.</w:t>
      </w:r>
      <w:r>
        <w:rPr>
          <w:spacing w:val="-4"/>
          <w:sz w:val="24"/>
        </w:rPr>
        <w:t xml:space="preserve"> </w:t>
      </w:r>
      <w:r>
        <w:rPr>
          <w:sz w:val="24"/>
        </w:rPr>
        <w:t>2020.</w:t>
      </w:r>
      <w:r>
        <w:rPr>
          <w:spacing w:val="-4"/>
          <w:sz w:val="24"/>
        </w:rPr>
        <w:t xml:space="preserve"> </w:t>
      </w:r>
      <w:r>
        <w:rPr>
          <w:sz w:val="24"/>
        </w:rPr>
        <w:t>“</w:t>
      </w:r>
      <w:hyperlink r:id="rId64">
        <w:r>
          <w:rPr>
            <w:color w:val="1154CC"/>
            <w:sz w:val="24"/>
            <w:u w:val="single" w:color="1154CC"/>
          </w:rPr>
          <w:t>Asian</w:t>
        </w:r>
        <w:r>
          <w:rPr>
            <w:color w:val="1154CC"/>
            <w:spacing w:val="-4"/>
            <w:sz w:val="24"/>
            <w:u w:val="single" w:color="1154CC"/>
          </w:rPr>
          <w:t xml:space="preserve"> </w:t>
        </w:r>
        <w:r>
          <w:rPr>
            <w:color w:val="1154CC"/>
            <w:sz w:val="24"/>
            <w:u w:val="single" w:color="1154CC"/>
          </w:rPr>
          <w:t>Americans</w:t>
        </w:r>
        <w:r>
          <w:rPr>
            <w:color w:val="1154CC"/>
            <w:spacing w:val="-4"/>
            <w:sz w:val="24"/>
            <w:u w:val="single" w:color="1154CC"/>
          </w:rPr>
          <w:t xml:space="preserve"> </w:t>
        </w:r>
        <w:r>
          <w:rPr>
            <w:color w:val="1154CC"/>
            <w:sz w:val="24"/>
            <w:u w:val="single" w:color="1154CC"/>
          </w:rPr>
          <w:t>Are</w:t>
        </w:r>
        <w:r>
          <w:rPr>
            <w:color w:val="1154CC"/>
            <w:spacing w:val="-4"/>
            <w:sz w:val="24"/>
            <w:u w:val="single" w:color="1154CC"/>
          </w:rPr>
          <w:t xml:space="preserve"> </w:t>
        </w:r>
        <w:r>
          <w:rPr>
            <w:color w:val="1154CC"/>
            <w:sz w:val="24"/>
            <w:u w:val="single" w:color="1154CC"/>
          </w:rPr>
          <w:t>Still</w:t>
        </w:r>
        <w:r>
          <w:rPr>
            <w:color w:val="1154CC"/>
            <w:spacing w:val="-4"/>
            <w:sz w:val="24"/>
            <w:u w:val="single" w:color="1154CC"/>
          </w:rPr>
          <w:t xml:space="preserve"> </w:t>
        </w:r>
        <w:r>
          <w:rPr>
            <w:color w:val="1154CC"/>
            <w:sz w:val="24"/>
            <w:u w:val="single" w:color="1154CC"/>
          </w:rPr>
          <w:t>Caught</w:t>
        </w:r>
        <w:r>
          <w:rPr>
            <w:color w:val="1154CC"/>
            <w:spacing w:val="-4"/>
            <w:sz w:val="24"/>
            <w:u w:val="single" w:color="1154CC"/>
          </w:rPr>
          <w:t xml:space="preserve"> </w:t>
        </w:r>
        <w:r>
          <w:rPr>
            <w:color w:val="1154CC"/>
            <w:sz w:val="24"/>
            <w:u w:val="single" w:color="1154CC"/>
          </w:rPr>
          <w:t>in</w:t>
        </w:r>
        <w:r>
          <w:rPr>
            <w:color w:val="1154CC"/>
            <w:spacing w:val="-4"/>
            <w:sz w:val="24"/>
            <w:u w:val="single" w:color="1154CC"/>
          </w:rPr>
          <w:t xml:space="preserve"> </w:t>
        </w:r>
        <w:r>
          <w:rPr>
            <w:color w:val="1154CC"/>
            <w:sz w:val="24"/>
            <w:u w:val="single" w:color="1154CC"/>
          </w:rPr>
          <w:t>the</w:t>
        </w:r>
        <w:r>
          <w:rPr>
            <w:color w:val="1154CC"/>
            <w:spacing w:val="-4"/>
            <w:sz w:val="24"/>
            <w:u w:val="single" w:color="1154CC"/>
          </w:rPr>
          <w:t xml:space="preserve"> </w:t>
        </w:r>
        <w:r>
          <w:rPr>
            <w:color w:val="1154CC"/>
            <w:sz w:val="24"/>
            <w:u w:val="single" w:color="1154CC"/>
          </w:rPr>
          <w:t>Trap</w:t>
        </w:r>
        <w:r>
          <w:rPr>
            <w:color w:val="1154CC"/>
            <w:spacing w:val="-4"/>
            <w:sz w:val="24"/>
            <w:u w:val="single" w:color="1154CC"/>
          </w:rPr>
          <w:t xml:space="preserve"> </w:t>
        </w:r>
        <w:r>
          <w:rPr>
            <w:color w:val="1154CC"/>
            <w:sz w:val="24"/>
            <w:u w:val="single" w:color="1154CC"/>
          </w:rPr>
          <w:t>of</w:t>
        </w:r>
        <w:r>
          <w:rPr>
            <w:color w:val="1154CC"/>
            <w:spacing w:val="-4"/>
            <w:sz w:val="24"/>
            <w:u w:val="single" w:color="1154CC"/>
          </w:rPr>
          <w:t xml:space="preserve"> </w:t>
        </w:r>
        <w:r>
          <w:rPr>
            <w:color w:val="1154CC"/>
            <w:sz w:val="24"/>
            <w:u w:val="single" w:color="1154CC"/>
          </w:rPr>
          <w:t>the</w:t>
        </w:r>
        <w:r>
          <w:rPr>
            <w:color w:val="1154CC"/>
            <w:spacing w:val="-4"/>
            <w:sz w:val="24"/>
            <w:u w:val="single" w:color="1154CC"/>
          </w:rPr>
          <w:t xml:space="preserve"> </w:t>
        </w:r>
        <w:r>
          <w:rPr>
            <w:color w:val="1154CC"/>
            <w:sz w:val="24"/>
            <w:u w:val="single" w:color="1154CC"/>
          </w:rPr>
          <w:t>‘</w:t>
        </w:r>
      </w:hyperlink>
      <w:r>
        <w:rPr>
          <w:color w:val="1154CC"/>
          <w:sz w:val="24"/>
        </w:rPr>
        <w:t xml:space="preserve"> </w:t>
      </w:r>
      <w:hyperlink r:id="rId65">
        <w:r>
          <w:rPr>
            <w:color w:val="1154CC"/>
            <w:sz w:val="24"/>
            <w:u w:val="single" w:color="1154CC"/>
          </w:rPr>
          <w:t>Model Minority’ Stereotype. And It Creates Inequality for All</w:t>
        </w:r>
      </w:hyperlink>
      <w:r>
        <w:rPr>
          <w:sz w:val="24"/>
        </w:rPr>
        <w:t xml:space="preserve">”. </w:t>
      </w:r>
      <w:r>
        <w:rPr>
          <w:i/>
          <w:sz w:val="24"/>
        </w:rPr>
        <w:t>Time</w:t>
      </w:r>
      <w:r>
        <w:rPr>
          <w:sz w:val="24"/>
        </w:rPr>
        <w:t>.</w:t>
      </w:r>
    </w:p>
    <w:p w14:paraId="71B48F5B" w14:textId="77777777" w:rsidR="004C7E8A" w:rsidRDefault="005C7C23" w:rsidP="005C7C23">
      <w:pPr>
        <w:pStyle w:val="ListParagraph"/>
        <w:numPr>
          <w:ilvl w:val="1"/>
          <w:numId w:val="6"/>
        </w:numPr>
        <w:tabs>
          <w:tab w:val="left" w:pos="1480"/>
        </w:tabs>
        <w:ind w:right="771"/>
        <w:rPr>
          <w:sz w:val="24"/>
        </w:rPr>
      </w:pPr>
      <w:r>
        <w:rPr>
          <w:sz w:val="24"/>
        </w:rPr>
        <w:t>Lacy,</w:t>
      </w:r>
      <w:r>
        <w:rPr>
          <w:spacing w:val="-5"/>
          <w:sz w:val="24"/>
        </w:rPr>
        <w:t xml:space="preserve"> </w:t>
      </w:r>
      <w:r>
        <w:rPr>
          <w:sz w:val="24"/>
        </w:rPr>
        <w:t>K.</w:t>
      </w:r>
      <w:r>
        <w:rPr>
          <w:spacing w:val="-5"/>
          <w:sz w:val="24"/>
        </w:rPr>
        <w:t xml:space="preserve"> </w:t>
      </w:r>
      <w:r>
        <w:rPr>
          <w:sz w:val="24"/>
        </w:rPr>
        <w:t>(2016).</w:t>
      </w:r>
      <w:r>
        <w:rPr>
          <w:spacing w:val="-5"/>
          <w:sz w:val="24"/>
        </w:rPr>
        <w:t xml:space="preserve"> </w:t>
      </w:r>
      <w:r>
        <w:rPr>
          <w:sz w:val="24"/>
        </w:rPr>
        <w:t>The</w:t>
      </w:r>
      <w:r>
        <w:rPr>
          <w:spacing w:val="-5"/>
          <w:sz w:val="24"/>
        </w:rPr>
        <w:t xml:space="preserve"> </w:t>
      </w:r>
      <w:r>
        <w:rPr>
          <w:sz w:val="24"/>
        </w:rPr>
        <w:t>new</w:t>
      </w:r>
      <w:r>
        <w:rPr>
          <w:spacing w:val="-5"/>
          <w:sz w:val="24"/>
        </w:rPr>
        <w:t xml:space="preserve"> </w:t>
      </w:r>
      <w:r>
        <w:rPr>
          <w:sz w:val="24"/>
        </w:rPr>
        <w:t>sociology</w:t>
      </w:r>
      <w:r>
        <w:rPr>
          <w:spacing w:val="-5"/>
          <w:sz w:val="24"/>
        </w:rPr>
        <w:t xml:space="preserve"> </w:t>
      </w:r>
      <w:r>
        <w:rPr>
          <w:sz w:val="24"/>
        </w:rPr>
        <w:t>of</w:t>
      </w:r>
      <w:r>
        <w:rPr>
          <w:spacing w:val="-5"/>
          <w:sz w:val="24"/>
        </w:rPr>
        <w:t xml:space="preserve"> </w:t>
      </w:r>
      <w:r>
        <w:rPr>
          <w:sz w:val="24"/>
        </w:rPr>
        <w:t>suburbs:</w:t>
      </w:r>
      <w:r>
        <w:rPr>
          <w:spacing w:val="-5"/>
          <w:sz w:val="24"/>
        </w:rPr>
        <w:t xml:space="preserve"> </w:t>
      </w:r>
      <w:r>
        <w:rPr>
          <w:sz w:val="24"/>
        </w:rPr>
        <w:t>A</w:t>
      </w:r>
      <w:r>
        <w:rPr>
          <w:spacing w:val="-5"/>
          <w:sz w:val="24"/>
        </w:rPr>
        <w:t xml:space="preserve"> </w:t>
      </w:r>
      <w:r>
        <w:rPr>
          <w:sz w:val="24"/>
        </w:rPr>
        <w:t>research</w:t>
      </w:r>
      <w:r>
        <w:rPr>
          <w:spacing w:val="-5"/>
          <w:sz w:val="24"/>
        </w:rPr>
        <w:t xml:space="preserve"> </w:t>
      </w:r>
      <w:r>
        <w:rPr>
          <w:sz w:val="24"/>
        </w:rPr>
        <w:t>agenda</w:t>
      </w:r>
      <w:r>
        <w:rPr>
          <w:spacing w:val="-5"/>
          <w:sz w:val="24"/>
        </w:rPr>
        <w:t xml:space="preserve"> </w:t>
      </w:r>
      <w:r>
        <w:rPr>
          <w:sz w:val="24"/>
        </w:rPr>
        <w:t>for</w:t>
      </w:r>
      <w:r>
        <w:rPr>
          <w:spacing w:val="-5"/>
          <w:sz w:val="24"/>
        </w:rPr>
        <w:t xml:space="preserve"> </w:t>
      </w:r>
      <w:r>
        <w:rPr>
          <w:sz w:val="24"/>
        </w:rPr>
        <w:t>analysis</w:t>
      </w:r>
      <w:r>
        <w:rPr>
          <w:spacing w:val="-5"/>
          <w:sz w:val="24"/>
        </w:rPr>
        <w:t xml:space="preserve"> </w:t>
      </w:r>
      <w:r>
        <w:rPr>
          <w:sz w:val="24"/>
        </w:rPr>
        <w:t xml:space="preserve">of emerging trends. </w:t>
      </w:r>
      <w:r>
        <w:rPr>
          <w:i/>
          <w:sz w:val="24"/>
        </w:rPr>
        <w:t>Annual Review of Sociology</w:t>
      </w:r>
      <w:r>
        <w:rPr>
          <w:sz w:val="24"/>
        </w:rPr>
        <w:t xml:space="preserve">, </w:t>
      </w:r>
      <w:r>
        <w:rPr>
          <w:i/>
          <w:sz w:val="24"/>
        </w:rPr>
        <w:t>42</w:t>
      </w:r>
      <w:r>
        <w:rPr>
          <w:sz w:val="24"/>
        </w:rPr>
        <w:t>, 369-384.</w:t>
      </w:r>
    </w:p>
    <w:p w14:paraId="71B48F5C" w14:textId="77777777" w:rsidR="004C7E8A" w:rsidRDefault="005C7C23" w:rsidP="005C7C23">
      <w:pPr>
        <w:pStyle w:val="ListParagraph"/>
        <w:numPr>
          <w:ilvl w:val="1"/>
          <w:numId w:val="6"/>
        </w:numPr>
        <w:tabs>
          <w:tab w:val="left" w:pos="1480"/>
        </w:tabs>
        <w:ind w:right="1540"/>
        <w:rPr>
          <w:sz w:val="24"/>
        </w:rPr>
      </w:pPr>
      <w:r>
        <w:rPr>
          <w:sz w:val="24"/>
        </w:rPr>
        <w:t>Kyle</w:t>
      </w:r>
      <w:r>
        <w:rPr>
          <w:spacing w:val="-6"/>
          <w:sz w:val="24"/>
        </w:rPr>
        <w:t xml:space="preserve"> </w:t>
      </w:r>
      <w:r>
        <w:rPr>
          <w:sz w:val="24"/>
        </w:rPr>
        <w:t>E.</w:t>
      </w:r>
      <w:r>
        <w:rPr>
          <w:spacing w:val="-6"/>
          <w:sz w:val="24"/>
        </w:rPr>
        <w:t xml:space="preserve"> </w:t>
      </w:r>
      <w:r>
        <w:rPr>
          <w:sz w:val="24"/>
        </w:rPr>
        <w:t>Walker</w:t>
      </w:r>
      <w:r>
        <w:rPr>
          <w:spacing w:val="-6"/>
          <w:sz w:val="24"/>
        </w:rPr>
        <w:t xml:space="preserve"> </w:t>
      </w:r>
      <w:r>
        <w:rPr>
          <w:sz w:val="24"/>
        </w:rPr>
        <w:t>(2014)</w:t>
      </w:r>
      <w:r>
        <w:rPr>
          <w:spacing w:val="-6"/>
          <w:sz w:val="24"/>
        </w:rPr>
        <w:t xml:space="preserve"> </w:t>
      </w:r>
      <w:r>
        <w:rPr>
          <w:sz w:val="24"/>
        </w:rPr>
        <w:t>Immigration,</w:t>
      </w:r>
      <w:r>
        <w:rPr>
          <w:spacing w:val="-6"/>
          <w:sz w:val="24"/>
        </w:rPr>
        <w:t xml:space="preserve"> </w:t>
      </w:r>
      <w:r>
        <w:rPr>
          <w:sz w:val="24"/>
        </w:rPr>
        <w:t>local</w:t>
      </w:r>
      <w:r>
        <w:rPr>
          <w:spacing w:val="-6"/>
          <w:sz w:val="24"/>
        </w:rPr>
        <w:t xml:space="preserve"> </w:t>
      </w:r>
      <w:r>
        <w:rPr>
          <w:sz w:val="24"/>
        </w:rPr>
        <w:t>policy,</w:t>
      </w:r>
      <w:r>
        <w:rPr>
          <w:spacing w:val="-6"/>
          <w:sz w:val="24"/>
        </w:rPr>
        <w:t xml:space="preserve"> </w:t>
      </w:r>
      <w:r>
        <w:rPr>
          <w:sz w:val="24"/>
        </w:rPr>
        <w:t>and</w:t>
      </w:r>
      <w:r>
        <w:rPr>
          <w:spacing w:val="-6"/>
          <w:sz w:val="24"/>
        </w:rPr>
        <w:t xml:space="preserve"> </w:t>
      </w:r>
      <w:r>
        <w:rPr>
          <w:sz w:val="24"/>
        </w:rPr>
        <w:t>national</w:t>
      </w:r>
      <w:r>
        <w:rPr>
          <w:spacing w:val="-6"/>
          <w:sz w:val="24"/>
        </w:rPr>
        <w:t xml:space="preserve"> </w:t>
      </w:r>
      <w:r>
        <w:rPr>
          <w:sz w:val="24"/>
        </w:rPr>
        <w:t>identity</w:t>
      </w:r>
      <w:r>
        <w:rPr>
          <w:spacing w:val="-6"/>
          <w:sz w:val="24"/>
        </w:rPr>
        <w:t xml:space="preserve"> </w:t>
      </w:r>
      <w:r>
        <w:rPr>
          <w:sz w:val="24"/>
        </w:rPr>
        <w:t>in</w:t>
      </w:r>
      <w:r>
        <w:rPr>
          <w:spacing w:val="-6"/>
          <w:sz w:val="24"/>
        </w:rPr>
        <w:t xml:space="preserve"> </w:t>
      </w:r>
      <w:r>
        <w:rPr>
          <w:sz w:val="24"/>
        </w:rPr>
        <w:t>the suburban United States, Urban Geography, 35:4, 508-529.</w:t>
      </w:r>
    </w:p>
    <w:p w14:paraId="71B48F5D" w14:textId="77777777" w:rsidR="004C7E8A" w:rsidRDefault="005C7C23" w:rsidP="005C7C23">
      <w:pPr>
        <w:pStyle w:val="ListParagraph"/>
        <w:numPr>
          <w:ilvl w:val="1"/>
          <w:numId w:val="6"/>
        </w:numPr>
        <w:tabs>
          <w:tab w:val="left" w:pos="1480"/>
        </w:tabs>
        <w:spacing w:line="276" w:lineRule="auto"/>
        <w:ind w:right="929"/>
        <w:rPr>
          <w:sz w:val="24"/>
        </w:rPr>
      </w:pPr>
      <w:r>
        <w:t>Nguyen,</w:t>
      </w:r>
      <w:r>
        <w:rPr>
          <w:spacing w:val="-4"/>
        </w:rPr>
        <w:t xml:space="preserve"> </w:t>
      </w:r>
      <w:r>
        <w:t>Viet</w:t>
      </w:r>
      <w:r>
        <w:rPr>
          <w:spacing w:val="-4"/>
        </w:rPr>
        <w:t xml:space="preserve"> </w:t>
      </w:r>
      <w:r>
        <w:t>Thanh.</w:t>
      </w:r>
      <w:r>
        <w:rPr>
          <w:spacing w:val="-4"/>
        </w:rPr>
        <w:t xml:space="preserve"> </w:t>
      </w:r>
      <w:r>
        <w:t>2020.</w:t>
      </w:r>
      <w:r>
        <w:rPr>
          <w:spacing w:val="-4"/>
        </w:rPr>
        <w:t xml:space="preserve"> </w:t>
      </w:r>
      <w:r>
        <w:t>“</w:t>
      </w:r>
      <w:hyperlink r:id="rId66">
        <w:r>
          <w:rPr>
            <w:color w:val="1154CC"/>
            <w:u w:val="thick" w:color="1154CC"/>
          </w:rPr>
          <w:t>Asian</w:t>
        </w:r>
        <w:r>
          <w:rPr>
            <w:color w:val="1154CC"/>
            <w:spacing w:val="-4"/>
            <w:u w:val="thick" w:color="1154CC"/>
          </w:rPr>
          <w:t xml:space="preserve"> </w:t>
        </w:r>
        <w:r>
          <w:rPr>
            <w:color w:val="1154CC"/>
            <w:u w:val="thick" w:color="1154CC"/>
          </w:rPr>
          <w:t>Americans</w:t>
        </w:r>
        <w:r>
          <w:rPr>
            <w:color w:val="1154CC"/>
            <w:spacing w:val="-4"/>
            <w:u w:val="thick" w:color="1154CC"/>
          </w:rPr>
          <w:t xml:space="preserve"> </w:t>
        </w:r>
        <w:r>
          <w:rPr>
            <w:color w:val="1154CC"/>
            <w:u w:val="thick" w:color="1154CC"/>
          </w:rPr>
          <w:t>Are</w:t>
        </w:r>
        <w:r>
          <w:rPr>
            <w:color w:val="1154CC"/>
            <w:spacing w:val="-4"/>
            <w:u w:val="thick" w:color="1154CC"/>
          </w:rPr>
          <w:t xml:space="preserve"> </w:t>
        </w:r>
        <w:r>
          <w:rPr>
            <w:color w:val="1154CC"/>
            <w:u w:val="thick" w:color="1154CC"/>
          </w:rPr>
          <w:t>Still</w:t>
        </w:r>
        <w:r>
          <w:rPr>
            <w:color w:val="1154CC"/>
            <w:spacing w:val="-4"/>
            <w:u w:val="thick" w:color="1154CC"/>
          </w:rPr>
          <w:t xml:space="preserve"> </w:t>
        </w:r>
        <w:r>
          <w:rPr>
            <w:color w:val="1154CC"/>
            <w:u w:val="thick" w:color="1154CC"/>
          </w:rPr>
          <w:t>Caught</w:t>
        </w:r>
        <w:r>
          <w:rPr>
            <w:color w:val="1154CC"/>
            <w:spacing w:val="-4"/>
            <w:u w:val="thick" w:color="1154CC"/>
          </w:rPr>
          <w:t xml:space="preserve"> </w:t>
        </w:r>
        <w:r>
          <w:rPr>
            <w:color w:val="1154CC"/>
            <w:u w:val="thick" w:color="1154CC"/>
          </w:rPr>
          <w:t>in</w:t>
        </w:r>
        <w:r>
          <w:rPr>
            <w:color w:val="1154CC"/>
            <w:spacing w:val="-4"/>
            <w:u w:val="thick" w:color="1154CC"/>
          </w:rPr>
          <w:t xml:space="preserve"> </w:t>
        </w:r>
        <w:r>
          <w:rPr>
            <w:color w:val="1154CC"/>
            <w:u w:val="thick" w:color="1154CC"/>
          </w:rPr>
          <w:t>the</w:t>
        </w:r>
        <w:r>
          <w:rPr>
            <w:color w:val="1154CC"/>
            <w:spacing w:val="-4"/>
            <w:u w:val="thick" w:color="1154CC"/>
          </w:rPr>
          <w:t xml:space="preserve"> </w:t>
        </w:r>
        <w:r>
          <w:rPr>
            <w:color w:val="1154CC"/>
            <w:u w:val="thick" w:color="1154CC"/>
          </w:rPr>
          <w:t>Trap</w:t>
        </w:r>
        <w:r>
          <w:rPr>
            <w:color w:val="1154CC"/>
            <w:spacing w:val="-4"/>
            <w:u w:val="thick" w:color="1154CC"/>
          </w:rPr>
          <w:t xml:space="preserve"> </w:t>
        </w:r>
        <w:r>
          <w:rPr>
            <w:color w:val="1154CC"/>
            <w:u w:val="thick" w:color="1154CC"/>
          </w:rPr>
          <w:t>of</w:t>
        </w:r>
        <w:r>
          <w:rPr>
            <w:color w:val="1154CC"/>
            <w:spacing w:val="-4"/>
            <w:u w:val="thick" w:color="1154CC"/>
          </w:rPr>
          <w:t xml:space="preserve"> </w:t>
        </w:r>
        <w:r>
          <w:rPr>
            <w:color w:val="1154CC"/>
            <w:u w:val="thick" w:color="1154CC"/>
          </w:rPr>
          <w:t>the</w:t>
        </w:r>
        <w:r>
          <w:rPr>
            <w:color w:val="1154CC"/>
            <w:spacing w:val="-4"/>
            <w:u w:val="thick" w:color="1154CC"/>
          </w:rPr>
          <w:t xml:space="preserve"> </w:t>
        </w:r>
        <w:r>
          <w:rPr>
            <w:color w:val="1154CC"/>
            <w:u w:val="thick" w:color="1154CC"/>
          </w:rPr>
          <w:t>‘</w:t>
        </w:r>
        <w:r>
          <w:rPr>
            <w:color w:val="1154CC"/>
            <w:spacing w:val="-4"/>
            <w:u w:val="thick" w:color="1154CC"/>
          </w:rPr>
          <w:t xml:space="preserve"> </w:t>
        </w:r>
        <w:r>
          <w:rPr>
            <w:color w:val="1154CC"/>
            <w:u w:val="thick" w:color="1154CC"/>
          </w:rPr>
          <w:t>Model</w:t>
        </w:r>
      </w:hyperlink>
      <w:r>
        <w:rPr>
          <w:color w:val="1154CC"/>
        </w:rPr>
        <w:t xml:space="preserve"> </w:t>
      </w:r>
      <w:hyperlink r:id="rId67">
        <w:r>
          <w:rPr>
            <w:color w:val="1154CC"/>
            <w:u w:val="thick" w:color="1154CC"/>
          </w:rPr>
          <w:t>Minority’ Stereotype. And It Creates Inequality for All</w:t>
        </w:r>
      </w:hyperlink>
      <w:r>
        <w:t xml:space="preserve">”. </w:t>
      </w:r>
      <w:r>
        <w:rPr>
          <w:i/>
        </w:rPr>
        <w:t>Time</w:t>
      </w:r>
      <w:r>
        <w:t>.</w:t>
      </w:r>
    </w:p>
    <w:p w14:paraId="71B48F5E" w14:textId="77777777" w:rsidR="004C7E8A" w:rsidRDefault="004C7E8A">
      <w:pPr>
        <w:pStyle w:val="BodyText"/>
        <w:spacing w:before="67"/>
        <w:rPr>
          <w:sz w:val="22"/>
        </w:rPr>
      </w:pPr>
    </w:p>
    <w:p w14:paraId="71B48F5F" w14:textId="77777777" w:rsidR="004C7E8A" w:rsidRDefault="005C7C23">
      <w:pPr>
        <w:pStyle w:val="Heading1"/>
      </w:pPr>
      <w:bookmarkStart w:id="42" w:name="MODULE_III:_Class,_Gender,_and_Place__"/>
      <w:bookmarkEnd w:id="42"/>
      <w:r>
        <w:rPr>
          <w:u w:val="single"/>
        </w:rPr>
        <w:t>MODULE</w:t>
      </w:r>
      <w:r>
        <w:rPr>
          <w:spacing w:val="-11"/>
          <w:u w:val="single"/>
        </w:rPr>
        <w:t xml:space="preserve"> </w:t>
      </w:r>
      <w:r>
        <w:rPr>
          <w:u w:val="single"/>
        </w:rPr>
        <w:t>III:</w:t>
      </w:r>
      <w:r>
        <w:rPr>
          <w:spacing w:val="-9"/>
          <w:u w:val="single"/>
        </w:rPr>
        <w:t xml:space="preserve"> </w:t>
      </w:r>
      <w:r>
        <w:rPr>
          <w:u w:val="single"/>
        </w:rPr>
        <w:t>Class,</w:t>
      </w:r>
      <w:r>
        <w:rPr>
          <w:spacing w:val="-8"/>
          <w:u w:val="single"/>
        </w:rPr>
        <w:t xml:space="preserve"> </w:t>
      </w:r>
      <w:r>
        <w:rPr>
          <w:u w:val="single"/>
        </w:rPr>
        <w:t>Gender,</w:t>
      </w:r>
      <w:r>
        <w:rPr>
          <w:spacing w:val="-9"/>
          <w:u w:val="single"/>
        </w:rPr>
        <w:t xml:space="preserve"> </w:t>
      </w:r>
      <w:r>
        <w:rPr>
          <w:u w:val="single"/>
        </w:rPr>
        <w:t>and</w:t>
      </w:r>
      <w:r>
        <w:rPr>
          <w:spacing w:val="-8"/>
          <w:u w:val="single"/>
        </w:rPr>
        <w:t xml:space="preserve"> </w:t>
      </w:r>
      <w:r>
        <w:rPr>
          <w:spacing w:val="-2"/>
          <w:u w:val="single"/>
        </w:rPr>
        <w:t>Place</w:t>
      </w:r>
    </w:p>
    <w:p w14:paraId="71B48F60" w14:textId="77777777" w:rsidR="004C7E8A" w:rsidRDefault="004C7E8A">
      <w:pPr>
        <w:pStyle w:val="BodyText"/>
        <w:spacing w:before="7"/>
        <w:rPr>
          <w:b/>
          <w:sz w:val="32"/>
        </w:rPr>
      </w:pPr>
    </w:p>
    <w:p w14:paraId="71B48F61" w14:textId="77777777" w:rsidR="004C7E8A" w:rsidRDefault="005C7C23">
      <w:pPr>
        <w:pStyle w:val="Heading2"/>
      </w:pPr>
      <w:bookmarkStart w:id="43" w:name="WEEK_8:_GENDER,_RACE,_AND_POVERTY__"/>
      <w:bookmarkEnd w:id="43"/>
      <w:r>
        <w:rPr>
          <w:color w:val="424242"/>
        </w:rPr>
        <w:t>WEEK</w:t>
      </w:r>
      <w:r>
        <w:rPr>
          <w:color w:val="424242"/>
          <w:spacing w:val="-7"/>
        </w:rPr>
        <w:t xml:space="preserve"> </w:t>
      </w:r>
      <w:r>
        <w:rPr>
          <w:color w:val="424242"/>
        </w:rPr>
        <w:t>8:</w:t>
      </w:r>
      <w:r>
        <w:rPr>
          <w:color w:val="424242"/>
          <w:spacing w:val="-4"/>
        </w:rPr>
        <w:t xml:space="preserve"> </w:t>
      </w:r>
      <w:r>
        <w:rPr>
          <w:color w:val="424242"/>
        </w:rPr>
        <w:t>GENDER,</w:t>
      </w:r>
      <w:r>
        <w:rPr>
          <w:color w:val="424242"/>
          <w:spacing w:val="-4"/>
        </w:rPr>
        <w:t xml:space="preserve"> </w:t>
      </w:r>
      <w:r>
        <w:rPr>
          <w:color w:val="424242"/>
        </w:rPr>
        <w:t>RACE,</w:t>
      </w:r>
      <w:r>
        <w:rPr>
          <w:color w:val="424242"/>
          <w:spacing w:val="-4"/>
        </w:rPr>
        <w:t xml:space="preserve"> </w:t>
      </w:r>
      <w:r>
        <w:rPr>
          <w:color w:val="424242"/>
        </w:rPr>
        <w:t>AND</w:t>
      </w:r>
      <w:r>
        <w:rPr>
          <w:color w:val="424242"/>
          <w:spacing w:val="-4"/>
        </w:rPr>
        <w:t xml:space="preserve"> </w:t>
      </w:r>
      <w:r>
        <w:rPr>
          <w:color w:val="424242"/>
          <w:spacing w:val="-2"/>
        </w:rPr>
        <w:t>POVERTY</w:t>
      </w:r>
    </w:p>
    <w:p w14:paraId="71B48F62" w14:textId="77777777" w:rsidR="004C7E8A" w:rsidRDefault="005C7C23">
      <w:pPr>
        <w:pStyle w:val="BodyText"/>
        <w:ind w:left="760"/>
      </w:pPr>
      <w:r>
        <w:t xml:space="preserve">Required </w:t>
      </w:r>
      <w:r>
        <w:rPr>
          <w:spacing w:val="-2"/>
        </w:rPr>
        <w:t>Readings:</w:t>
      </w:r>
    </w:p>
    <w:p w14:paraId="71B48F63" w14:textId="77777777" w:rsidR="004C7E8A" w:rsidRDefault="005C7C23" w:rsidP="005C7C23">
      <w:pPr>
        <w:pStyle w:val="ListParagraph"/>
        <w:numPr>
          <w:ilvl w:val="1"/>
          <w:numId w:val="6"/>
        </w:numPr>
        <w:tabs>
          <w:tab w:val="left" w:pos="1480"/>
        </w:tabs>
        <w:spacing w:line="276" w:lineRule="auto"/>
        <w:ind w:right="799"/>
        <w:rPr>
          <w:sz w:val="24"/>
        </w:rPr>
      </w:pPr>
      <w:r>
        <w:rPr>
          <w:sz w:val="24"/>
        </w:rPr>
        <w:t>Hancock,</w:t>
      </w:r>
      <w:r>
        <w:rPr>
          <w:spacing w:val="-4"/>
          <w:sz w:val="24"/>
        </w:rPr>
        <w:t xml:space="preserve"> </w:t>
      </w:r>
      <w:r>
        <w:rPr>
          <w:sz w:val="24"/>
        </w:rPr>
        <w:t>A-M.</w:t>
      </w:r>
      <w:r>
        <w:rPr>
          <w:spacing w:val="-4"/>
          <w:sz w:val="24"/>
        </w:rPr>
        <w:t xml:space="preserve"> </w:t>
      </w:r>
      <w:r>
        <w:rPr>
          <w:sz w:val="24"/>
        </w:rPr>
        <w:t>(2004).</w:t>
      </w:r>
      <w:r>
        <w:rPr>
          <w:spacing w:val="-4"/>
          <w:sz w:val="24"/>
        </w:rPr>
        <w:t xml:space="preserve"> </w:t>
      </w:r>
      <w:r>
        <w:rPr>
          <w:sz w:val="24"/>
        </w:rPr>
        <w:t>“Introduction:</w:t>
      </w:r>
      <w:r>
        <w:rPr>
          <w:spacing w:val="-4"/>
          <w:sz w:val="24"/>
        </w:rPr>
        <w:t xml:space="preserve"> </w:t>
      </w:r>
      <w:r>
        <w:rPr>
          <w:sz w:val="24"/>
        </w:rPr>
        <w:t>The</w:t>
      </w:r>
      <w:r>
        <w:rPr>
          <w:spacing w:val="-4"/>
          <w:sz w:val="24"/>
        </w:rPr>
        <w:t xml:space="preserve"> </w:t>
      </w:r>
      <w:r>
        <w:rPr>
          <w:sz w:val="24"/>
        </w:rPr>
        <w:t>Face</w:t>
      </w:r>
      <w:r>
        <w:rPr>
          <w:spacing w:val="-4"/>
          <w:sz w:val="24"/>
        </w:rPr>
        <w:t xml:space="preserve"> </w:t>
      </w:r>
      <w:r>
        <w:rPr>
          <w:sz w:val="24"/>
        </w:rPr>
        <w:t>of</w:t>
      </w:r>
      <w:r>
        <w:rPr>
          <w:spacing w:val="-4"/>
          <w:sz w:val="24"/>
        </w:rPr>
        <w:t xml:space="preserve"> </w:t>
      </w:r>
      <w:r>
        <w:rPr>
          <w:sz w:val="24"/>
        </w:rPr>
        <w:t>Welfare</w:t>
      </w:r>
      <w:r>
        <w:rPr>
          <w:spacing w:val="-4"/>
          <w:sz w:val="24"/>
        </w:rPr>
        <w:t xml:space="preserve"> </w:t>
      </w:r>
      <w:r>
        <w:rPr>
          <w:sz w:val="24"/>
        </w:rPr>
        <w:t>Reform”</w:t>
      </w:r>
      <w:r>
        <w:rPr>
          <w:spacing w:val="-4"/>
          <w:sz w:val="24"/>
        </w:rPr>
        <w:t xml:space="preserve"> </w:t>
      </w:r>
      <w:r>
        <w:rPr>
          <w:sz w:val="24"/>
        </w:rPr>
        <w:t>in</w:t>
      </w:r>
      <w:r>
        <w:rPr>
          <w:spacing w:val="-4"/>
          <w:sz w:val="24"/>
        </w:rPr>
        <w:t xml:space="preserve"> </w:t>
      </w:r>
      <w:r>
        <w:rPr>
          <w:sz w:val="24"/>
        </w:rPr>
        <w:t>The</w:t>
      </w:r>
      <w:r>
        <w:rPr>
          <w:spacing w:val="-4"/>
          <w:sz w:val="24"/>
        </w:rPr>
        <w:t xml:space="preserve"> </w:t>
      </w:r>
      <w:r>
        <w:rPr>
          <w:sz w:val="24"/>
        </w:rPr>
        <w:t>Politics of</w:t>
      </w:r>
      <w:r>
        <w:rPr>
          <w:spacing w:val="-1"/>
          <w:sz w:val="24"/>
        </w:rPr>
        <w:t xml:space="preserve"> </w:t>
      </w:r>
      <w:r>
        <w:rPr>
          <w:sz w:val="24"/>
        </w:rPr>
        <w:t>Disgust:</w:t>
      </w:r>
      <w:r>
        <w:rPr>
          <w:spacing w:val="-1"/>
          <w:sz w:val="24"/>
        </w:rPr>
        <w:t xml:space="preserve"> </w:t>
      </w:r>
      <w:r>
        <w:rPr>
          <w:sz w:val="24"/>
        </w:rPr>
        <w:t>The</w:t>
      </w:r>
      <w:r>
        <w:rPr>
          <w:spacing w:val="-1"/>
          <w:sz w:val="24"/>
        </w:rPr>
        <w:t xml:space="preserve"> </w:t>
      </w:r>
      <w:r>
        <w:rPr>
          <w:sz w:val="24"/>
        </w:rPr>
        <w:t>Public</w:t>
      </w:r>
      <w:r>
        <w:rPr>
          <w:spacing w:val="-1"/>
          <w:sz w:val="24"/>
        </w:rPr>
        <w:t xml:space="preserve"> </w:t>
      </w:r>
      <w:r>
        <w:rPr>
          <w:sz w:val="24"/>
        </w:rPr>
        <w:t>Identity</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Welfare</w:t>
      </w:r>
      <w:r>
        <w:rPr>
          <w:spacing w:val="-1"/>
          <w:sz w:val="24"/>
        </w:rPr>
        <w:t xml:space="preserve"> </w:t>
      </w:r>
      <w:r>
        <w:rPr>
          <w:sz w:val="24"/>
        </w:rPr>
        <w:t>Queen.</w:t>
      </w:r>
      <w:r>
        <w:rPr>
          <w:spacing w:val="-1"/>
          <w:sz w:val="24"/>
        </w:rPr>
        <w:t xml:space="preserve"> </w:t>
      </w:r>
      <w:r>
        <w:rPr>
          <w:i/>
          <w:sz w:val="24"/>
        </w:rPr>
        <w:t>New</w:t>
      </w:r>
      <w:r>
        <w:rPr>
          <w:i/>
          <w:spacing w:val="-1"/>
          <w:sz w:val="24"/>
        </w:rPr>
        <w:t xml:space="preserve"> </w:t>
      </w:r>
      <w:r>
        <w:rPr>
          <w:i/>
          <w:sz w:val="24"/>
        </w:rPr>
        <w:t>York</w:t>
      </w:r>
      <w:r>
        <w:rPr>
          <w:i/>
          <w:spacing w:val="-1"/>
          <w:sz w:val="24"/>
        </w:rPr>
        <w:t xml:space="preserve"> </w:t>
      </w:r>
      <w:r>
        <w:rPr>
          <w:i/>
          <w:sz w:val="24"/>
        </w:rPr>
        <w:t>University</w:t>
      </w:r>
      <w:r>
        <w:rPr>
          <w:i/>
          <w:spacing w:val="-1"/>
          <w:sz w:val="24"/>
        </w:rPr>
        <w:t xml:space="preserve"> </w:t>
      </w:r>
      <w:r>
        <w:rPr>
          <w:i/>
          <w:sz w:val="24"/>
        </w:rPr>
        <w:t>Press</w:t>
      </w:r>
      <w:r>
        <w:rPr>
          <w:sz w:val="24"/>
        </w:rPr>
        <w:t>.</w:t>
      </w:r>
    </w:p>
    <w:p w14:paraId="71B48F64" w14:textId="77777777" w:rsidR="004C7E8A" w:rsidRDefault="005C7C23" w:rsidP="005C7C23">
      <w:pPr>
        <w:pStyle w:val="ListParagraph"/>
        <w:numPr>
          <w:ilvl w:val="1"/>
          <w:numId w:val="6"/>
        </w:numPr>
        <w:tabs>
          <w:tab w:val="left" w:pos="1479"/>
        </w:tabs>
        <w:ind w:left="1479" w:hanging="359"/>
        <w:rPr>
          <w:sz w:val="24"/>
        </w:rPr>
      </w:pPr>
      <w:r>
        <w:rPr>
          <w:sz w:val="24"/>
        </w:rPr>
        <w:t>(read</w:t>
      </w:r>
      <w:r>
        <w:rPr>
          <w:spacing w:val="-2"/>
          <w:sz w:val="24"/>
        </w:rPr>
        <w:t xml:space="preserve"> </w:t>
      </w:r>
      <w:r>
        <w:rPr>
          <w:sz w:val="24"/>
        </w:rPr>
        <w:t>pp.</w:t>
      </w:r>
      <w:r>
        <w:rPr>
          <w:spacing w:val="-2"/>
          <w:sz w:val="24"/>
        </w:rPr>
        <w:t xml:space="preserve"> </w:t>
      </w:r>
      <w:r>
        <w:rPr>
          <w:sz w:val="24"/>
        </w:rPr>
        <w:t>891-904).</w:t>
      </w:r>
      <w:r>
        <w:rPr>
          <w:spacing w:val="-2"/>
          <w:sz w:val="24"/>
        </w:rPr>
        <w:t xml:space="preserve"> </w:t>
      </w:r>
      <w:proofErr w:type="spellStart"/>
      <w:r>
        <w:rPr>
          <w:sz w:val="24"/>
        </w:rPr>
        <w:t>Woodly</w:t>
      </w:r>
      <w:proofErr w:type="spellEnd"/>
      <w:r>
        <w:rPr>
          <w:sz w:val="24"/>
        </w:rPr>
        <w:t>,</w:t>
      </w:r>
      <w:r>
        <w:rPr>
          <w:spacing w:val="-2"/>
          <w:sz w:val="24"/>
        </w:rPr>
        <w:t xml:space="preserve"> </w:t>
      </w:r>
      <w:r>
        <w:rPr>
          <w:sz w:val="24"/>
        </w:rPr>
        <w:t>D.,</w:t>
      </w:r>
      <w:r>
        <w:rPr>
          <w:spacing w:val="-2"/>
          <w:sz w:val="24"/>
        </w:rPr>
        <w:t xml:space="preserve"> </w:t>
      </w:r>
      <w:r>
        <w:rPr>
          <w:sz w:val="24"/>
        </w:rPr>
        <w:t>Brown,</w:t>
      </w:r>
      <w:r>
        <w:rPr>
          <w:spacing w:val="-2"/>
          <w:sz w:val="24"/>
        </w:rPr>
        <w:t xml:space="preserve"> </w:t>
      </w:r>
      <w:r>
        <w:rPr>
          <w:sz w:val="24"/>
        </w:rPr>
        <w:t>R.</w:t>
      </w:r>
      <w:r>
        <w:rPr>
          <w:spacing w:val="-2"/>
          <w:sz w:val="24"/>
        </w:rPr>
        <w:t xml:space="preserve"> </w:t>
      </w:r>
      <w:r>
        <w:rPr>
          <w:sz w:val="24"/>
        </w:rPr>
        <w:t>H.,</w:t>
      </w:r>
      <w:r>
        <w:rPr>
          <w:spacing w:val="-2"/>
          <w:sz w:val="24"/>
        </w:rPr>
        <w:t xml:space="preserve"> </w:t>
      </w:r>
      <w:r>
        <w:rPr>
          <w:sz w:val="24"/>
        </w:rPr>
        <w:t>Marin,</w:t>
      </w:r>
      <w:r>
        <w:rPr>
          <w:spacing w:val="-2"/>
          <w:sz w:val="24"/>
        </w:rPr>
        <w:t xml:space="preserve"> </w:t>
      </w:r>
      <w:r>
        <w:rPr>
          <w:sz w:val="24"/>
        </w:rPr>
        <w:t>M.,</w:t>
      </w:r>
      <w:r>
        <w:rPr>
          <w:spacing w:val="-2"/>
          <w:sz w:val="24"/>
        </w:rPr>
        <w:t xml:space="preserve"> </w:t>
      </w:r>
      <w:proofErr w:type="spellStart"/>
      <w:r>
        <w:rPr>
          <w:sz w:val="24"/>
        </w:rPr>
        <w:t>Threadcraft</w:t>
      </w:r>
      <w:proofErr w:type="spellEnd"/>
      <w:r>
        <w:rPr>
          <w:sz w:val="24"/>
        </w:rPr>
        <w:t>,</w:t>
      </w:r>
      <w:r>
        <w:rPr>
          <w:spacing w:val="-2"/>
          <w:sz w:val="24"/>
        </w:rPr>
        <w:t xml:space="preserve"> </w:t>
      </w:r>
      <w:r>
        <w:rPr>
          <w:sz w:val="24"/>
        </w:rPr>
        <w:t>S.,</w:t>
      </w:r>
      <w:r>
        <w:rPr>
          <w:spacing w:val="-1"/>
          <w:sz w:val="24"/>
        </w:rPr>
        <w:t xml:space="preserve"> </w:t>
      </w:r>
      <w:r>
        <w:rPr>
          <w:spacing w:val="-2"/>
          <w:sz w:val="24"/>
        </w:rPr>
        <w:t>Harris,</w:t>
      </w:r>
    </w:p>
    <w:p w14:paraId="71B48F65" w14:textId="77777777" w:rsidR="004C7E8A" w:rsidRDefault="005C7C23">
      <w:pPr>
        <w:spacing w:before="41" w:line="276" w:lineRule="auto"/>
        <w:ind w:left="1480" w:right="828"/>
        <w:rPr>
          <w:sz w:val="24"/>
        </w:rPr>
      </w:pPr>
      <w:r>
        <w:rPr>
          <w:sz w:val="24"/>
        </w:rPr>
        <w:t>C.</w:t>
      </w:r>
      <w:r>
        <w:rPr>
          <w:spacing w:val="-7"/>
          <w:sz w:val="24"/>
        </w:rPr>
        <w:t xml:space="preserve"> </w:t>
      </w:r>
      <w:r>
        <w:rPr>
          <w:sz w:val="24"/>
        </w:rPr>
        <w:t>P.,</w:t>
      </w:r>
      <w:r>
        <w:rPr>
          <w:spacing w:val="-7"/>
          <w:sz w:val="24"/>
        </w:rPr>
        <w:t xml:space="preserve"> </w:t>
      </w:r>
      <w:proofErr w:type="spellStart"/>
      <w:r>
        <w:rPr>
          <w:sz w:val="24"/>
        </w:rPr>
        <w:t>Syedullah</w:t>
      </w:r>
      <w:proofErr w:type="spellEnd"/>
      <w:r>
        <w:rPr>
          <w:sz w:val="24"/>
        </w:rPr>
        <w:t>,</w:t>
      </w:r>
      <w:r>
        <w:rPr>
          <w:spacing w:val="-7"/>
          <w:sz w:val="24"/>
        </w:rPr>
        <w:t xml:space="preserve"> </w:t>
      </w:r>
      <w:r>
        <w:rPr>
          <w:sz w:val="24"/>
        </w:rPr>
        <w:t>J.,</w:t>
      </w:r>
      <w:r>
        <w:rPr>
          <w:spacing w:val="-7"/>
          <w:sz w:val="24"/>
        </w:rPr>
        <w:t xml:space="preserve"> </w:t>
      </w:r>
      <w:r>
        <w:rPr>
          <w:sz w:val="24"/>
        </w:rPr>
        <w:t>&amp;</w:t>
      </w:r>
      <w:r>
        <w:rPr>
          <w:spacing w:val="-7"/>
          <w:sz w:val="24"/>
        </w:rPr>
        <w:t xml:space="preserve"> </w:t>
      </w:r>
      <w:proofErr w:type="spellStart"/>
      <w:r>
        <w:rPr>
          <w:sz w:val="24"/>
        </w:rPr>
        <w:t>Ticktin</w:t>
      </w:r>
      <w:proofErr w:type="spellEnd"/>
      <w:r>
        <w:rPr>
          <w:sz w:val="24"/>
        </w:rPr>
        <w:t>,</w:t>
      </w:r>
      <w:r>
        <w:rPr>
          <w:spacing w:val="-7"/>
          <w:sz w:val="24"/>
        </w:rPr>
        <w:t xml:space="preserve"> </w:t>
      </w:r>
      <w:r>
        <w:rPr>
          <w:sz w:val="24"/>
        </w:rPr>
        <w:t>M.</w:t>
      </w:r>
      <w:r>
        <w:rPr>
          <w:spacing w:val="-7"/>
          <w:sz w:val="24"/>
        </w:rPr>
        <w:t xml:space="preserve"> </w:t>
      </w:r>
      <w:r>
        <w:rPr>
          <w:sz w:val="24"/>
        </w:rPr>
        <w:t>(2021).</w:t>
      </w:r>
      <w:r>
        <w:rPr>
          <w:spacing w:val="-7"/>
          <w:sz w:val="24"/>
        </w:rPr>
        <w:t xml:space="preserve"> </w:t>
      </w:r>
      <w:r>
        <w:rPr>
          <w:sz w:val="24"/>
        </w:rPr>
        <w:t>The</w:t>
      </w:r>
      <w:r>
        <w:rPr>
          <w:spacing w:val="-7"/>
          <w:sz w:val="24"/>
        </w:rPr>
        <w:t xml:space="preserve"> </w:t>
      </w:r>
      <w:r>
        <w:rPr>
          <w:sz w:val="24"/>
        </w:rPr>
        <w:t>politics</w:t>
      </w:r>
      <w:r>
        <w:rPr>
          <w:spacing w:val="-7"/>
          <w:sz w:val="24"/>
        </w:rPr>
        <w:t xml:space="preserve"> </w:t>
      </w:r>
      <w:r>
        <w:rPr>
          <w:sz w:val="24"/>
        </w:rPr>
        <w:t>of</w:t>
      </w:r>
      <w:r>
        <w:rPr>
          <w:spacing w:val="-7"/>
          <w:sz w:val="24"/>
        </w:rPr>
        <w:t xml:space="preserve"> </w:t>
      </w:r>
      <w:r>
        <w:rPr>
          <w:sz w:val="24"/>
        </w:rPr>
        <w:t>care.</w:t>
      </w:r>
      <w:r>
        <w:rPr>
          <w:spacing w:val="-7"/>
          <w:sz w:val="24"/>
        </w:rPr>
        <w:t xml:space="preserve"> </w:t>
      </w:r>
      <w:r>
        <w:rPr>
          <w:i/>
          <w:sz w:val="24"/>
        </w:rPr>
        <w:t>Contemporary Political Theory</w:t>
      </w:r>
      <w:r>
        <w:rPr>
          <w:sz w:val="24"/>
        </w:rPr>
        <w:t xml:space="preserve">, </w:t>
      </w:r>
      <w:r>
        <w:rPr>
          <w:i/>
          <w:sz w:val="24"/>
        </w:rPr>
        <w:t>20</w:t>
      </w:r>
      <w:r>
        <w:rPr>
          <w:sz w:val="24"/>
        </w:rPr>
        <w:t>(4), 890-925.</w:t>
      </w:r>
    </w:p>
    <w:p w14:paraId="71B48F66" w14:textId="77777777" w:rsidR="004C7E8A" w:rsidRDefault="005C7C23">
      <w:pPr>
        <w:pStyle w:val="BodyText"/>
        <w:ind w:left="760"/>
      </w:pPr>
      <w:r>
        <w:t xml:space="preserve">Additional </w:t>
      </w:r>
      <w:r>
        <w:rPr>
          <w:spacing w:val="-2"/>
        </w:rPr>
        <w:t>Resources:</w:t>
      </w:r>
    </w:p>
    <w:p w14:paraId="71B48F67" w14:textId="77777777" w:rsidR="004C7E8A" w:rsidRDefault="005C7C23" w:rsidP="005C7C23">
      <w:pPr>
        <w:pStyle w:val="ListParagraph"/>
        <w:numPr>
          <w:ilvl w:val="1"/>
          <w:numId w:val="6"/>
        </w:numPr>
        <w:tabs>
          <w:tab w:val="left" w:pos="1480"/>
        </w:tabs>
        <w:spacing w:line="276" w:lineRule="auto"/>
        <w:ind w:right="1300"/>
        <w:rPr>
          <w:sz w:val="24"/>
        </w:rPr>
      </w:pPr>
      <w:r>
        <w:rPr>
          <w:sz w:val="24"/>
        </w:rPr>
        <w:t>Khanna,</w:t>
      </w:r>
      <w:r>
        <w:rPr>
          <w:spacing w:val="-5"/>
          <w:sz w:val="24"/>
        </w:rPr>
        <w:t xml:space="preserve"> </w:t>
      </w:r>
      <w:r>
        <w:rPr>
          <w:sz w:val="24"/>
        </w:rPr>
        <w:t>M.</w:t>
      </w:r>
      <w:r>
        <w:rPr>
          <w:spacing w:val="-5"/>
          <w:sz w:val="24"/>
        </w:rPr>
        <w:t xml:space="preserve"> </w:t>
      </w:r>
      <w:r>
        <w:rPr>
          <w:sz w:val="24"/>
        </w:rPr>
        <w:t>(2020).</w:t>
      </w:r>
      <w:r>
        <w:rPr>
          <w:spacing w:val="-5"/>
          <w:sz w:val="24"/>
        </w:rPr>
        <w:t xml:space="preserve"> </w:t>
      </w:r>
      <w:r>
        <w:rPr>
          <w:sz w:val="24"/>
        </w:rPr>
        <w:t>“Mind</w:t>
      </w:r>
      <w:r>
        <w:rPr>
          <w:spacing w:val="-5"/>
          <w:sz w:val="24"/>
        </w:rPr>
        <w:t xml:space="preserve"> </w:t>
      </w:r>
      <w:r>
        <w:rPr>
          <w:sz w:val="24"/>
        </w:rPr>
        <w:t>the</w:t>
      </w:r>
      <w:r>
        <w:rPr>
          <w:spacing w:val="-5"/>
          <w:sz w:val="24"/>
        </w:rPr>
        <w:t xml:space="preserve"> </w:t>
      </w:r>
      <w:r>
        <w:rPr>
          <w:sz w:val="24"/>
        </w:rPr>
        <w:t>Gender</w:t>
      </w:r>
      <w:r>
        <w:rPr>
          <w:spacing w:val="-5"/>
          <w:sz w:val="24"/>
        </w:rPr>
        <w:t xml:space="preserve"> </w:t>
      </w:r>
      <w:r>
        <w:rPr>
          <w:sz w:val="24"/>
        </w:rPr>
        <w:t>Gap.”</w:t>
      </w:r>
      <w:r>
        <w:rPr>
          <w:spacing w:val="-5"/>
          <w:sz w:val="24"/>
        </w:rPr>
        <w:t xml:space="preserve"> </w:t>
      </w:r>
      <w:r>
        <w:rPr>
          <w:i/>
          <w:sz w:val="24"/>
        </w:rPr>
        <w:t>American</w:t>
      </w:r>
      <w:r>
        <w:rPr>
          <w:i/>
          <w:spacing w:val="-5"/>
          <w:sz w:val="24"/>
        </w:rPr>
        <w:t xml:space="preserve"> </w:t>
      </w:r>
      <w:r>
        <w:rPr>
          <w:i/>
          <w:sz w:val="24"/>
        </w:rPr>
        <w:t>Planning</w:t>
      </w:r>
      <w:r>
        <w:rPr>
          <w:i/>
          <w:spacing w:val="-5"/>
          <w:sz w:val="24"/>
        </w:rPr>
        <w:t xml:space="preserve"> </w:t>
      </w:r>
      <w:r>
        <w:rPr>
          <w:i/>
          <w:sz w:val="24"/>
        </w:rPr>
        <w:lastRenderedPageBreak/>
        <w:t>Association</w:t>
      </w:r>
      <w:r>
        <w:rPr>
          <w:sz w:val="24"/>
        </w:rPr>
        <w:t xml:space="preserve">, </w:t>
      </w:r>
      <w:hyperlink r:id="rId68">
        <w:r>
          <w:rPr>
            <w:color w:val="0000FF"/>
            <w:spacing w:val="-2"/>
            <w:sz w:val="24"/>
            <w:u w:val="single" w:color="0000FF"/>
          </w:rPr>
          <w:t>https://www.planning.org/planning/2020/feb/mind-the-gender-gap/</w:t>
        </w:r>
      </w:hyperlink>
    </w:p>
    <w:p w14:paraId="71B48F68" w14:textId="77777777" w:rsidR="004C7E8A" w:rsidRDefault="005C7C23" w:rsidP="005C7C23">
      <w:pPr>
        <w:pStyle w:val="ListParagraph"/>
        <w:numPr>
          <w:ilvl w:val="1"/>
          <w:numId w:val="6"/>
        </w:numPr>
        <w:tabs>
          <w:tab w:val="left" w:pos="1480"/>
        </w:tabs>
        <w:ind w:right="1393"/>
        <w:rPr>
          <w:sz w:val="24"/>
        </w:rPr>
      </w:pPr>
      <w:r>
        <w:rPr>
          <w:sz w:val="24"/>
        </w:rPr>
        <w:t>Ryan,</w:t>
      </w:r>
      <w:r>
        <w:rPr>
          <w:spacing w:val="-5"/>
          <w:sz w:val="24"/>
        </w:rPr>
        <w:t xml:space="preserve"> </w:t>
      </w:r>
      <w:r>
        <w:rPr>
          <w:sz w:val="24"/>
        </w:rPr>
        <w:t>Sherry</w:t>
      </w:r>
      <w:r>
        <w:rPr>
          <w:spacing w:val="-5"/>
          <w:sz w:val="24"/>
        </w:rPr>
        <w:t xml:space="preserve"> </w:t>
      </w:r>
      <w:r>
        <w:rPr>
          <w:sz w:val="24"/>
        </w:rPr>
        <w:t>(2019).</w:t>
      </w:r>
      <w:r>
        <w:rPr>
          <w:spacing w:val="-5"/>
          <w:sz w:val="24"/>
        </w:rPr>
        <w:t xml:space="preserve"> </w:t>
      </w:r>
      <w:r>
        <w:rPr>
          <w:sz w:val="24"/>
        </w:rPr>
        <w:t>“Integrating</w:t>
      </w:r>
      <w:r>
        <w:rPr>
          <w:spacing w:val="-5"/>
          <w:sz w:val="24"/>
        </w:rPr>
        <w:t xml:space="preserve"> </w:t>
      </w:r>
      <w:r>
        <w:rPr>
          <w:sz w:val="24"/>
        </w:rPr>
        <w:t>Gender</w:t>
      </w:r>
      <w:r>
        <w:rPr>
          <w:spacing w:val="-5"/>
          <w:sz w:val="24"/>
        </w:rPr>
        <w:t xml:space="preserve"> </w:t>
      </w:r>
      <w:r>
        <w:rPr>
          <w:sz w:val="24"/>
        </w:rPr>
        <w:t>Mainstreaming</w:t>
      </w:r>
      <w:r>
        <w:rPr>
          <w:spacing w:val="-5"/>
          <w:sz w:val="24"/>
        </w:rPr>
        <w:t xml:space="preserve"> </w:t>
      </w:r>
      <w:r>
        <w:rPr>
          <w:sz w:val="24"/>
        </w:rPr>
        <w:t>into</w:t>
      </w:r>
      <w:r>
        <w:rPr>
          <w:spacing w:val="-5"/>
          <w:sz w:val="24"/>
        </w:rPr>
        <w:t xml:space="preserve"> </w:t>
      </w:r>
      <w:r>
        <w:rPr>
          <w:sz w:val="24"/>
        </w:rPr>
        <w:t>U.S.</w:t>
      </w:r>
      <w:r>
        <w:rPr>
          <w:spacing w:val="-5"/>
          <w:sz w:val="24"/>
        </w:rPr>
        <w:t xml:space="preserve"> </w:t>
      </w:r>
      <w:r>
        <w:rPr>
          <w:sz w:val="24"/>
        </w:rPr>
        <w:t xml:space="preserve">Planning Practice.” </w:t>
      </w:r>
      <w:r>
        <w:rPr>
          <w:i/>
          <w:sz w:val="24"/>
        </w:rPr>
        <w:t>American Planning Association</w:t>
      </w:r>
      <w:r>
        <w:rPr>
          <w:sz w:val="24"/>
        </w:rPr>
        <w:t>.</w:t>
      </w:r>
    </w:p>
    <w:p w14:paraId="71B48F69" w14:textId="77777777" w:rsidR="004C7E8A" w:rsidRDefault="004C7E8A">
      <w:pPr>
        <w:rPr>
          <w:sz w:val="24"/>
        </w:rPr>
        <w:sectPr w:rsidR="004C7E8A">
          <w:pgSz w:w="12240" w:h="15840"/>
          <w:pgMar w:top="1360" w:right="680" w:bottom="980" w:left="680" w:header="0" w:footer="786" w:gutter="0"/>
          <w:cols w:space="720"/>
        </w:sectPr>
      </w:pPr>
    </w:p>
    <w:p w14:paraId="71B48F6A" w14:textId="77777777" w:rsidR="004C7E8A" w:rsidRDefault="005C7C23">
      <w:pPr>
        <w:pStyle w:val="Heading2"/>
        <w:spacing w:before="80"/>
        <w:ind w:right="828"/>
      </w:pPr>
      <w:bookmarkStart w:id="44" w:name="WEEK_9:_THE_SEGREGATED_CITY:_DEBATES_ON_"/>
      <w:bookmarkEnd w:id="44"/>
      <w:r>
        <w:rPr>
          <w:color w:val="424242"/>
        </w:rPr>
        <w:lastRenderedPageBreak/>
        <w:t>WEEK</w:t>
      </w:r>
      <w:r>
        <w:rPr>
          <w:color w:val="424242"/>
          <w:spacing w:val="-15"/>
        </w:rPr>
        <w:t xml:space="preserve"> </w:t>
      </w:r>
      <w:r>
        <w:rPr>
          <w:color w:val="424242"/>
        </w:rPr>
        <w:t>9:</w:t>
      </w:r>
      <w:r>
        <w:rPr>
          <w:color w:val="424242"/>
          <w:spacing w:val="-15"/>
        </w:rPr>
        <w:t xml:space="preserve"> </w:t>
      </w:r>
      <w:r>
        <w:rPr>
          <w:color w:val="424242"/>
        </w:rPr>
        <w:t>THE</w:t>
      </w:r>
      <w:r>
        <w:rPr>
          <w:color w:val="424242"/>
          <w:spacing w:val="-15"/>
        </w:rPr>
        <w:t xml:space="preserve"> </w:t>
      </w:r>
      <w:r>
        <w:rPr>
          <w:color w:val="424242"/>
        </w:rPr>
        <w:t>SEGREGATED</w:t>
      </w:r>
      <w:r>
        <w:rPr>
          <w:color w:val="424242"/>
          <w:spacing w:val="-15"/>
        </w:rPr>
        <w:t xml:space="preserve"> </w:t>
      </w:r>
      <w:r>
        <w:rPr>
          <w:color w:val="424242"/>
        </w:rPr>
        <w:t>CITY:</w:t>
      </w:r>
      <w:r>
        <w:rPr>
          <w:color w:val="424242"/>
          <w:spacing w:val="-15"/>
        </w:rPr>
        <w:t xml:space="preserve"> </w:t>
      </w:r>
      <w:r>
        <w:rPr>
          <w:color w:val="424242"/>
        </w:rPr>
        <w:t>DEBATES</w:t>
      </w:r>
      <w:r>
        <w:rPr>
          <w:color w:val="424242"/>
          <w:spacing w:val="-15"/>
        </w:rPr>
        <w:t xml:space="preserve"> </w:t>
      </w:r>
      <w:r>
        <w:rPr>
          <w:color w:val="424242"/>
        </w:rPr>
        <w:t>ON</w:t>
      </w:r>
      <w:r>
        <w:rPr>
          <w:color w:val="424242"/>
          <w:spacing w:val="-15"/>
        </w:rPr>
        <w:t xml:space="preserve"> </w:t>
      </w:r>
      <w:r>
        <w:rPr>
          <w:color w:val="424242"/>
        </w:rPr>
        <w:t>RACIAL SEGREGATION AND INTEGRATION</w:t>
      </w:r>
    </w:p>
    <w:p w14:paraId="71B48F6B" w14:textId="77777777" w:rsidR="004C7E8A" w:rsidRDefault="005C7C23">
      <w:pPr>
        <w:pStyle w:val="BodyText"/>
        <w:ind w:left="760"/>
      </w:pPr>
      <w:r>
        <w:t xml:space="preserve">Required </w:t>
      </w:r>
      <w:r>
        <w:rPr>
          <w:spacing w:val="-2"/>
        </w:rPr>
        <w:t>Readings:</w:t>
      </w:r>
    </w:p>
    <w:p w14:paraId="71B48F6C" w14:textId="77777777" w:rsidR="004C7E8A" w:rsidRDefault="005C7C23" w:rsidP="005C7C23">
      <w:pPr>
        <w:pStyle w:val="ListParagraph"/>
        <w:numPr>
          <w:ilvl w:val="1"/>
          <w:numId w:val="6"/>
        </w:numPr>
        <w:tabs>
          <w:tab w:val="left" w:pos="1480"/>
        </w:tabs>
        <w:spacing w:line="276" w:lineRule="auto"/>
        <w:ind w:right="1238"/>
        <w:rPr>
          <w:sz w:val="24"/>
        </w:rPr>
      </w:pPr>
      <w:r>
        <w:rPr>
          <w:sz w:val="24"/>
        </w:rPr>
        <w:t>Marcuse, Peter. 1997. “</w:t>
      </w:r>
      <w:hyperlink r:id="rId69">
        <w:r>
          <w:rPr>
            <w:sz w:val="24"/>
          </w:rPr>
          <w:t>The Enclave, the Citadel, and the Ghetto: What has</w:t>
        </w:r>
      </w:hyperlink>
      <w:r>
        <w:rPr>
          <w:sz w:val="24"/>
        </w:rPr>
        <w:t xml:space="preserve"> </w:t>
      </w:r>
      <w:hyperlink r:id="rId70">
        <w:r>
          <w:rPr>
            <w:sz w:val="24"/>
          </w:rPr>
          <w:t>Changed</w:t>
        </w:r>
        <w:r>
          <w:rPr>
            <w:spacing w:val="-7"/>
            <w:sz w:val="24"/>
          </w:rPr>
          <w:t xml:space="preserve"> </w:t>
        </w:r>
        <w:r>
          <w:rPr>
            <w:sz w:val="24"/>
          </w:rPr>
          <w:t>in</w:t>
        </w:r>
        <w:r>
          <w:rPr>
            <w:spacing w:val="-7"/>
            <w:sz w:val="24"/>
          </w:rPr>
          <w:t xml:space="preserve"> </w:t>
        </w:r>
        <w:r>
          <w:rPr>
            <w:sz w:val="24"/>
          </w:rPr>
          <w:t>the</w:t>
        </w:r>
        <w:r>
          <w:rPr>
            <w:spacing w:val="-7"/>
            <w:sz w:val="24"/>
          </w:rPr>
          <w:t xml:space="preserve"> </w:t>
        </w:r>
        <w:r>
          <w:rPr>
            <w:sz w:val="24"/>
          </w:rPr>
          <w:t>Post-Fordist</w:t>
        </w:r>
        <w:r>
          <w:rPr>
            <w:spacing w:val="-7"/>
            <w:sz w:val="24"/>
          </w:rPr>
          <w:t xml:space="preserve"> </w:t>
        </w:r>
        <w:r>
          <w:rPr>
            <w:sz w:val="24"/>
          </w:rPr>
          <w:t>U.S.</w:t>
        </w:r>
        <w:r>
          <w:rPr>
            <w:spacing w:val="-7"/>
            <w:sz w:val="24"/>
          </w:rPr>
          <w:t xml:space="preserve"> </w:t>
        </w:r>
        <w:r>
          <w:rPr>
            <w:sz w:val="24"/>
          </w:rPr>
          <w:t>City</w:t>
        </w:r>
      </w:hyperlink>
      <w:r>
        <w:rPr>
          <w:sz w:val="24"/>
        </w:rPr>
        <w:t>”.</w:t>
      </w:r>
      <w:r>
        <w:rPr>
          <w:spacing w:val="-7"/>
          <w:sz w:val="24"/>
        </w:rPr>
        <w:t xml:space="preserve"> </w:t>
      </w:r>
      <w:r>
        <w:rPr>
          <w:sz w:val="24"/>
        </w:rPr>
        <w:t>Urban</w:t>
      </w:r>
      <w:r>
        <w:rPr>
          <w:spacing w:val="-7"/>
          <w:sz w:val="24"/>
        </w:rPr>
        <w:t xml:space="preserve"> </w:t>
      </w:r>
      <w:r>
        <w:rPr>
          <w:sz w:val="24"/>
        </w:rPr>
        <w:t>Affairs</w:t>
      </w:r>
      <w:r>
        <w:rPr>
          <w:spacing w:val="-7"/>
          <w:sz w:val="24"/>
        </w:rPr>
        <w:t xml:space="preserve"> </w:t>
      </w:r>
      <w:r>
        <w:rPr>
          <w:sz w:val="24"/>
        </w:rPr>
        <w:t>Review.</w:t>
      </w:r>
      <w:r>
        <w:rPr>
          <w:spacing w:val="-7"/>
          <w:sz w:val="24"/>
        </w:rPr>
        <w:t xml:space="preserve"> </w:t>
      </w:r>
      <w:r>
        <w:rPr>
          <w:sz w:val="24"/>
        </w:rPr>
        <w:t>33(2):228-264.</w:t>
      </w:r>
    </w:p>
    <w:p w14:paraId="71B48F6D" w14:textId="77777777" w:rsidR="004C7E8A" w:rsidRDefault="005C7C23" w:rsidP="005C7C23">
      <w:pPr>
        <w:pStyle w:val="ListParagraph"/>
        <w:numPr>
          <w:ilvl w:val="1"/>
          <w:numId w:val="6"/>
        </w:numPr>
        <w:tabs>
          <w:tab w:val="left" w:pos="1480"/>
        </w:tabs>
        <w:spacing w:line="276" w:lineRule="auto"/>
        <w:ind w:right="2106"/>
        <w:rPr>
          <w:sz w:val="24"/>
        </w:rPr>
      </w:pPr>
      <w:r>
        <w:rPr>
          <w:sz w:val="24"/>
        </w:rPr>
        <w:t>Pattillo,</w:t>
      </w:r>
      <w:r>
        <w:rPr>
          <w:spacing w:val="-7"/>
          <w:sz w:val="24"/>
        </w:rPr>
        <w:t xml:space="preserve"> </w:t>
      </w:r>
      <w:r>
        <w:rPr>
          <w:sz w:val="24"/>
        </w:rPr>
        <w:t>Mary.</w:t>
      </w:r>
      <w:r>
        <w:rPr>
          <w:spacing w:val="-7"/>
          <w:sz w:val="24"/>
        </w:rPr>
        <w:t xml:space="preserve"> </w:t>
      </w:r>
      <w:r>
        <w:rPr>
          <w:sz w:val="24"/>
        </w:rPr>
        <w:t>2019.</w:t>
      </w:r>
      <w:r>
        <w:rPr>
          <w:spacing w:val="-7"/>
          <w:sz w:val="24"/>
        </w:rPr>
        <w:t xml:space="preserve"> </w:t>
      </w:r>
      <w:hyperlink r:id="rId71">
        <w:r>
          <w:rPr>
            <w:sz w:val="24"/>
          </w:rPr>
          <w:t>“The</w:t>
        </w:r>
        <w:r>
          <w:rPr>
            <w:spacing w:val="-7"/>
            <w:sz w:val="24"/>
          </w:rPr>
          <w:t xml:space="preserve"> </w:t>
        </w:r>
        <w:r>
          <w:rPr>
            <w:sz w:val="24"/>
          </w:rPr>
          <w:t>Problem</w:t>
        </w:r>
        <w:r>
          <w:rPr>
            <w:spacing w:val="-7"/>
            <w:sz w:val="24"/>
          </w:rPr>
          <w:t xml:space="preserve"> </w:t>
        </w:r>
        <w:r>
          <w:rPr>
            <w:sz w:val="24"/>
          </w:rPr>
          <w:t>of</w:t>
        </w:r>
        <w:r>
          <w:rPr>
            <w:spacing w:val="-7"/>
            <w:sz w:val="24"/>
          </w:rPr>
          <w:t xml:space="preserve"> </w:t>
        </w:r>
        <w:r>
          <w:rPr>
            <w:sz w:val="24"/>
          </w:rPr>
          <w:t>Integration”</w:t>
        </w:r>
        <w:r>
          <w:rPr>
            <w:spacing w:val="-7"/>
            <w:sz w:val="24"/>
          </w:rPr>
          <w:t xml:space="preserve"> </w:t>
        </w:r>
        <w:r>
          <w:rPr>
            <w:sz w:val="24"/>
          </w:rPr>
          <w:t>“Discussion</w:t>
        </w:r>
        <w:r>
          <w:rPr>
            <w:spacing w:val="-7"/>
            <w:sz w:val="24"/>
          </w:rPr>
          <w:t xml:space="preserve"> </w:t>
        </w:r>
        <w:r>
          <w:rPr>
            <w:sz w:val="24"/>
          </w:rPr>
          <w:t>1:</w:t>
        </w:r>
        <w:r>
          <w:rPr>
            <w:spacing w:val="-7"/>
            <w:sz w:val="24"/>
          </w:rPr>
          <w:t xml:space="preserve"> </w:t>
        </w:r>
        <w:r>
          <w:rPr>
            <w:sz w:val="24"/>
          </w:rPr>
          <w:t>Why</w:t>
        </w:r>
      </w:hyperlink>
      <w:r>
        <w:rPr>
          <w:sz w:val="24"/>
        </w:rPr>
        <w:t xml:space="preserve"> </w:t>
      </w:r>
      <w:hyperlink r:id="rId72">
        <w:r>
          <w:rPr>
            <w:sz w:val="24"/>
          </w:rPr>
          <w:t>Integration?</w:t>
        </w:r>
      </w:hyperlink>
      <w:r>
        <w:rPr>
          <w:sz w:val="24"/>
        </w:rPr>
        <w:t>” - The Dream Revisited</w:t>
      </w:r>
    </w:p>
    <w:p w14:paraId="71B48F6E" w14:textId="77777777" w:rsidR="004C7E8A" w:rsidRDefault="005C7C23" w:rsidP="005C7C23">
      <w:pPr>
        <w:pStyle w:val="ListParagraph"/>
        <w:numPr>
          <w:ilvl w:val="1"/>
          <w:numId w:val="6"/>
        </w:numPr>
        <w:tabs>
          <w:tab w:val="left" w:pos="1480"/>
        </w:tabs>
        <w:spacing w:line="276" w:lineRule="auto"/>
        <w:ind w:right="1238"/>
        <w:rPr>
          <w:sz w:val="24"/>
        </w:rPr>
      </w:pPr>
      <w:r>
        <w:rPr>
          <w:sz w:val="24"/>
        </w:rPr>
        <w:t>Sharkey,</w:t>
      </w:r>
      <w:r>
        <w:rPr>
          <w:spacing w:val="-7"/>
          <w:sz w:val="24"/>
        </w:rPr>
        <w:t xml:space="preserve"> </w:t>
      </w:r>
      <w:r>
        <w:rPr>
          <w:sz w:val="24"/>
        </w:rPr>
        <w:t>Patrick.</w:t>
      </w:r>
      <w:r>
        <w:rPr>
          <w:spacing w:val="-7"/>
          <w:sz w:val="24"/>
        </w:rPr>
        <w:t xml:space="preserve"> </w:t>
      </w:r>
      <w:r>
        <w:rPr>
          <w:sz w:val="24"/>
        </w:rPr>
        <w:t>2019.</w:t>
      </w:r>
      <w:r>
        <w:rPr>
          <w:spacing w:val="-7"/>
          <w:sz w:val="24"/>
        </w:rPr>
        <w:t xml:space="preserve"> </w:t>
      </w:r>
      <w:hyperlink r:id="rId73">
        <w:r>
          <w:rPr>
            <w:sz w:val="24"/>
          </w:rPr>
          <w:t>“Making</w:t>
        </w:r>
        <w:r>
          <w:rPr>
            <w:spacing w:val="-7"/>
            <w:sz w:val="24"/>
          </w:rPr>
          <w:t xml:space="preserve"> </w:t>
        </w:r>
        <w:r>
          <w:rPr>
            <w:sz w:val="24"/>
          </w:rPr>
          <w:t>Our</w:t>
        </w:r>
        <w:r>
          <w:rPr>
            <w:spacing w:val="-7"/>
            <w:sz w:val="24"/>
          </w:rPr>
          <w:t xml:space="preserve"> </w:t>
        </w:r>
        <w:r>
          <w:rPr>
            <w:sz w:val="24"/>
          </w:rPr>
          <w:t>Assumptions</w:t>
        </w:r>
        <w:r>
          <w:rPr>
            <w:spacing w:val="-7"/>
            <w:sz w:val="24"/>
          </w:rPr>
          <w:t xml:space="preserve"> </w:t>
        </w:r>
        <w:r>
          <w:rPr>
            <w:sz w:val="24"/>
          </w:rPr>
          <w:t>About</w:t>
        </w:r>
        <w:r>
          <w:rPr>
            <w:spacing w:val="-7"/>
            <w:sz w:val="24"/>
          </w:rPr>
          <w:t xml:space="preserve"> </w:t>
        </w:r>
        <w:r>
          <w:rPr>
            <w:sz w:val="24"/>
          </w:rPr>
          <w:t>Integration</w:t>
        </w:r>
        <w:r>
          <w:rPr>
            <w:spacing w:val="-7"/>
            <w:sz w:val="24"/>
          </w:rPr>
          <w:t xml:space="preserve"> </w:t>
        </w:r>
        <w:r>
          <w:rPr>
            <w:sz w:val="24"/>
          </w:rPr>
          <w:t>Explicit”,</w:t>
        </w:r>
      </w:hyperlink>
      <w:r>
        <w:rPr>
          <w:sz w:val="24"/>
        </w:rPr>
        <w:t xml:space="preserve"> </w:t>
      </w:r>
      <w:hyperlink r:id="rId74">
        <w:r>
          <w:rPr>
            <w:sz w:val="24"/>
          </w:rPr>
          <w:t>“Discussion 1: Why Integration?”</w:t>
        </w:r>
      </w:hyperlink>
      <w:r>
        <w:rPr>
          <w:sz w:val="24"/>
        </w:rPr>
        <w:t xml:space="preserve"> - The Dream Revisited</w:t>
      </w:r>
    </w:p>
    <w:p w14:paraId="71B48F6F" w14:textId="77777777" w:rsidR="004C7E8A" w:rsidRDefault="004C7E8A">
      <w:pPr>
        <w:pStyle w:val="BodyText"/>
        <w:spacing w:before="44"/>
      </w:pPr>
    </w:p>
    <w:p w14:paraId="71B48F70" w14:textId="77777777" w:rsidR="004C7E8A" w:rsidRDefault="005C7C23">
      <w:pPr>
        <w:pStyle w:val="Heading2"/>
        <w:ind w:right="768"/>
      </w:pPr>
      <w:bookmarkStart w:id="45" w:name="WEEK_10:_ECONOMIC_DEVELOPMENT,_COMMUNITY"/>
      <w:bookmarkEnd w:id="45"/>
      <w:r>
        <w:rPr>
          <w:color w:val="424242"/>
        </w:rPr>
        <w:t>WEEK</w:t>
      </w:r>
      <w:r>
        <w:rPr>
          <w:color w:val="424242"/>
          <w:spacing w:val="-20"/>
        </w:rPr>
        <w:t xml:space="preserve"> </w:t>
      </w:r>
      <w:r>
        <w:rPr>
          <w:color w:val="424242"/>
        </w:rPr>
        <w:t>10:</w:t>
      </w:r>
      <w:r>
        <w:rPr>
          <w:color w:val="424242"/>
          <w:spacing w:val="-19"/>
        </w:rPr>
        <w:t xml:space="preserve"> </w:t>
      </w:r>
      <w:r>
        <w:rPr>
          <w:color w:val="424242"/>
        </w:rPr>
        <w:t>ECONOMIC</w:t>
      </w:r>
      <w:r>
        <w:rPr>
          <w:color w:val="424242"/>
          <w:spacing w:val="-20"/>
        </w:rPr>
        <w:t xml:space="preserve"> </w:t>
      </w:r>
      <w:r>
        <w:rPr>
          <w:color w:val="424242"/>
        </w:rPr>
        <w:t>DEVELOPMENT,</w:t>
      </w:r>
      <w:r>
        <w:rPr>
          <w:color w:val="424242"/>
          <w:spacing w:val="-19"/>
        </w:rPr>
        <w:t xml:space="preserve"> </w:t>
      </w:r>
      <w:r>
        <w:rPr>
          <w:color w:val="424242"/>
        </w:rPr>
        <w:t>COMMUNITY</w:t>
      </w:r>
      <w:r>
        <w:rPr>
          <w:color w:val="424242"/>
          <w:spacing w:val="-20"/>
        </w:rPr>
        <w:t xml:space="preserve"> </w:t>
      </w:r>
      <w:r>
        <w:rPr>
          <w:color w:val="424242"/>
        </w:rPr>
        <w:t>REVITALIZATION, AND THE ENVIRONMENT</w:t>
      </w:r>
    </w:p>
    <w:p w14:paraId="71B48F71" w14:textId="77777777" w:rsidR="004C7E8A" w:rsidRDefault="005C7C23">
      <w:pPr>
        <w:pStyle w:val="BodyText"/>
        <w:ind w:left="760"/>
      </w:pPr>
      <w:r>
        <w:t xml:space="preserve">Guest </w:t>
      </w:r>
      <w:r>
        <w:rPr>
          <w:spacing w:val="-2"/>
        </w:rPr>
        <w:t>Speaker</w:t>
      </w:r>
    </w:p>
    <w:p w14:paraId="71B48F72" w14:textId="77777777" w:rsidR="004C7E8A" w:rsidRDefault="008348FD" w:rsidP="005C7C23">
      <w:pPr>
        <w:pStyle w:val="ListParagraph"/>
        <w:numPr>
          <w:ilvl w:val="1"/>
          <w:numId w:val="6"/>
        </w:numPr>
        <w:tabs>
          <w:tab w:val="left" w:pos="1479"/>
        </w:tabs>
        <w:ind w:left="1479" w:hanging="359"/>
        <w:rPr>
          <w:sz w:val="24"/>
        </w:rPr>
      </w:pPr>
      <w:hyperlink r:id="rId75">
        <w:r w:rsidR="005C7C23">
          <w:rPr>
            <w:color w:val="0000FF"/>
            <w:sz w:val="24"/>
            <w:u w:val="single" w:color="0000FF"/>
          </w:rPr>
          <w:t xml:space="preserve">Leila </w:t>
        </w:r>
        <w:proofErr w:type="spellStart"/>
        <w:r w:rsidR="005C7C23">
          <w:rPr>
            <w:color w:val="0000FF"/>
            <w:sz w:val="24"/>
            <w:u w:val="single" w:color="0000FF"/>
          </w:rPr>
          <w:t>Bozorg</w:t>
        </w:r>
        <w:proofErr w:type="spellEnd"/>
      </w:hyperlink>
      <w:r w:rsidR="005C7C23">
        <w:rPr>
          <w:color w:val="212121"/>
          <w:sz w:val="24"/>
        </w:rPr>
        <w:t xml:space="preserve">, </w:t>
      </w:r>
      <w:r w:rsidR="005C7C23">
        <w:rPr>
          <w:color w:val="253146"/>
          <w:sz w:val="24"/>
        </w:rPr>
        <w:t xml:space="preserve">NYC Executive Director for Housing </w:t>
      </w:r>
      <w:r w:rsidR="005C7C23">
        <w:rPr>
          <w:i/>
          <w:color w:val="253146"/>
          <w:spacing w:val="-5"/>
          <w:sz w:val="24"/>
        </w:rPr>
        <w:t>TBD</w:t>
      </w:r>
    </w:p>
    <w:p w14:paraId="71B48F73" w14:textId="77777777" w:rsidR="004C7E8A" w:rsidRDefault="005C7C23">
      <w:pPr>
        <w:pStyle w:val="BodyText"/>
        <w:spacing w:before="160"/>
        <w:ind w:left="760"/>
      </w:pPr>
      <w:r>
        <w:t xml:space="preserve">Required </w:t>
      </w:r>
      <w:r>
        <w:rPr>
          <w:spacing w:val="-2"/>
        </w:rPr>
        <w:t>Readings:</w:t>
      </w:r>
    </w:p>
    <w:p w14:paraId="71B48F74" w14:textId="77777777" w:rsidR="004C7E8A" w:rsidRDefault="005C7C23" w:rsidP="005C7C23">
      <w:pPr>
        <w:pStyle w:val="ListParagraph"/>
        <w:numPr>
          <w:ilvl w:val="1"/>
          <w:numId w:val="6"/>
        </w:numPr>
        <w:tabs>
          <w:tab w:val="left" w:pos="1480"/>
        </w:tabs>
        <w:spacing w:line="276" w:lineRule="auto"/>
        <w:ind w:right="1136"/>
        <w:rPr>
          <w:color w:val="253146"/>
          <w:sz w:val="24"/>
        </w:rPr>
      </w:pPr>
      <w:r>
        <w:rPr>
          <w:color w:val="253146"/>
          <w:sz w:val="24"/>
        </w:rPr>
        <w:t>O’Connor,</w:t>
      </w:r>
      <w:r>
        <w:rPr>
          <w:color w:val="253146"/>
          <w:spacing w:val="-6"/>
          <w:sz w:val="24"/>
        </w:rPr>
        <w:t xml:space="preserve"> </w:t>
      </w:r>
      <w:r>
        <w:rPr>
          <w:color w:val="253146"/>
          <w:sz w:val="24"/>
        </w:rPr>
        <w:t>Alice.</w:t>
      </w:r>
      <w:r>
        <w:rPr>
          <w:color w:val="253146"/>
          <w:spacing w:val="-6"/>
          <w:sz w:val="24"/>
        </w:rPr>
        <w:t xml:space="preserve"> </w:t>
      </w:r>
      <w:r>
        <w:rPr>
          <w:color w:val="253146"/>
          <w:sz w:val="24"/>
        </w:rPr>
        <w:t>2001.</w:t>
      </w:r>
      <w:r>
        <w:rPr>
          <w:color w:val="253146"/>
          <w:spacing w:val="-6"/>
          <w:sz w:val="24"/>
        </w:rPr>
        <w:t xml:space="preserve"> </w:t>
      </w:r>
      <w:r>
        <w:rPr>
          <w:color w:val="253146"/>
          <w:sz w:val="24"/>
        </w:rPr>
        <w:t>“</w:t>
      </w:r>
      <w:hyperlink r:id="rId76">
        <w:r>
          <w:rPr>
            <w:color w:val="253146"/>
            <w:sz w:val="24"/>
          </w:rPr>
          <w:t>Swimming</w:t>
        </w:r>
        <w:r>
          <w:rPr>
            <w:color w:val="253146"/>
            <w:spacing w:val="-6"/>
            <w:sz w:val="24"/>
          </w:rPr>
          <w:t xml:space="preserve"> </w:t>
        </w:r>
        <w:r>
          <w:rPr>
            <w:color w:val="253146"/>
            <w:sz w:val="24"/>
          </w:rPr>
          <w:t>Against</w:t>
        </w:r>
        <w:r>
          <w:rPr>
            <w:color w:val="253146"/>
            <w:spacing w:val="-6"/>
            <w:sz w:val="24"/>
          </w:rPr>
          <w:t xml:space="preserve"> </w:t>
        </w:r>
        <w:r>
          <w:rPr>
            <w:color w:val="253146"/>
            <w:sz w:val="24"/>
          </w:rPr>
          <w:t>the</w:t>
        </w:r>
        <w:r>
          <w:rPr>
            <w:color w:val="253146"/>
            <w:spacing w:val="-6"/>
            <w:sz w:val="24"/>
          </w:rPr>
          <w:t xml:space="preserve"> </w:t>
        </w:r>
        <w:r>
          <w:rPr>
            <w:color w:val="253146"/>
            <w:sz w:val="24"/>
          </w:rPr>
          <w:t>Tide:</w:t>
        </w:r>
        <w:r>
          <w:rPr>
            <w:color w:val="253146"/>
            <w:spacing w:val="-6"/>
            <w:sz w:val="24"/>
          </w:rPr>
          <w:t xml:space="preserve"> </w:t>
        </w:r>
        <w:r>
          <w:rPr>
            <w:color w:val="253146"/>
            <w:sz w:val="24"/>
          </w:rPr>
          <w:t>A</w:t>
        </w:r>
        <w:r>
          <w:rPr>
            <w:color w:val="253146"/>
            <w:spacing w:val="-6"/>
            <w:sz w:val="24"/>
          </w:rPr>
          <w:t xml:space="preserve"> </w:t>
        </w:r>
        <w:r>
          <w:rPr>
            <w:color w:val="253146"/>
            <w:sz w:val="24"/>
          </w:rPr>
          <w:t>Brief</w:t>
        </w:r>
        <w:r>
          <w:rPr>
            <w:color w:val="253146"/>
            <w:spacing w:val="-6"/>
            <w:sz w:val="24"/>
          </w:rPr>
          <w:t xml:space="preserve"> </w:t>
        </w:r>
        <w:r>
          <w:rPr>
            <w:color w:val="253146"/>
            <w:sz w:val="24"/>
          </w:rPr>
          <w:t>History</w:t>
        </w:r>
        <w:r>
          <w:rPr>
            <w:color w:val="253146"/>
            <w:spacing w:val="-6"/>
            <w:sz w:val="24"/>
          </w:rPr>
          <w:t xml:space="preserve"> </w:t>
        </w:r>
        <w:r>
          <w:rPr>
            <w:color w:val="253146"/>
            <w:sz w:val="24"/>
          </w:rPr>
          <w:t>of</w:t>
        </w:r>
        <w:r>
          <w:rPr>
            <w:color w:val="253146"/>
            <w:spacing w:val="-6"/>
            <w:sz w:val="24"/>
          </w:rPr>
          <w:t xml:space="preserve"> </w:t>
        </w:r>
        <w:r>
          <w:rPr>
            <w:color w:val="253146"/>
            <w:sz w:val="24"/>
          </w:rPr>
          <w:t>Federal</w:t>
        </w:r>
      </w:hyperlink>
      <w:r>
        <w:rPr>
          <w:color w:val="253146"/>
          <w:sz w:val="24"/>
        </w:rPr>
        <w:t xml:space="preserve"> </w:t>
      </w:r>
      <w:hyperlink r:id="rId77">
        <w:r>
          <w:rPr>
            <w:color w:val="253146"/>
            <w:sz w:val="24"/>
          </w:rPr>
          <w:t>Policy in</w:t>
        </w:r>
        <w:r>
          <w:rPr>
            <w:color w:val="253146"/>
            <w:spacing w:val="40"/>
            <w:sz w:val="24"/>
          </w:rPr>
          <w:t xml:space="preserve"> </w:t>
        </w:r>
        <w:r>
          <w:rPr>
            <w:color w:val="253146"/>
            <w:sz w:val="24"/>
          </w:rPr>
          <w:t>Poor Communities</w:t>
        </w:r>
      </w:hyperlink>
      <w:r>
        <w:rPr>
          <w:color w:val="253146"/>
          <w:sz w:val="24"/>
        </w:rPr>
        <w:t xml:space="preserve">,” in James </w:t>
      </w:r>
      <w:proofErr w:type="spellStart"/>
      <w:r>
        <w:rPr>
          <w:color w:val="253146"/>
          <w:sz w:val="24"/>
        </w:rPr>
        <w:t>DeFilippis</w:t>
      </w:r>
      <w:proofErr w:type="spellEnd"/>
      <w:r>
        <w:rPr>
          <w:color w:val="253146"/>
          <w:sz w:val="24"/>
        </w:rPr>
        <w:t xml:space="preserve">; Susan </w:t>
      </w:r>
      <w:proofErr w:type="spellStart"/>
      <w:r>
        <w:rPr>
          <w:color w:val="253146"/>
          <w:sz w:val="24"/>
        </w:rPr>
        <w:t>Saegert</w:t>
      </w:r>
      <w:proofErr w:type="spellEnd"/>
      <w:r>
        <w:rPr>
          <w:color w:val="253146"/>
          <w:sz w:val="24"/>
        </w:rPr>
        <w:t>, eds. The Community Development Reader, Chapter 2.</w:t>
      </w:r>
    </w:p>
    <w:p w14:paraId="71B48F75" w14:textId="77777777" w:rsidR="004C7E8A" w:rsidRDefault="005C7C23" w:rsidP="005C7C23">
      <w:pPr>
        <w:pStyle w:val="ListParagraph"/>
        <w:numPr>
          <w:ilvl w:val="1"/>
          <w:numId w:val="6"/>
        </w:numPr>
        <w:tabs>
          <w:tab w:val="left" w:pos="1480"/>
        </w:tabs>
        <w:spacing w:line="276" w:lineRule="auto"/>
        <w:ind w:right="1207"/>
        <w:rPr>
          <w:sz w:val="24"/>
        </w:rPr>
      </w:pPr>
      <w:r>
        <w:rPr>
          <w:color w:val="253146"/>
          <w:sz w:val="24"/>
        </w:rPr>
        <w:t>Lens,</w:t>
      </w:r>
      <w:r>
        <w:rPr>
          <w:color w:val="253146"/>
          <w:spacing w:val="-7"/>
          <w:sz w:val="24"/>
        </w:rPr>
        <w:t xml:space="preserve"> </w:t>
      </w:r>
      <w:r>
        <w:rPr>
          <w:color w:val="253146"/>
          <w:sz w:val="24"/>
        </w:rPr>
        <w:t>Michael,</w:t>
      </w:r>
      <w:r>
        <w:rPr>
          <w:color w:val="253146"/>
          <w:spacing w:val="-7"/>
          <w:sz w:val="24"/>
        </w:rPr>
        <w:t xml:space="preserve"> </w:t>
      </w:r>
      <w:r>
        <w:rPr>
          <w:color w:val="253146"/>
          <w:sz w:val="24"/>
        </w:rPr>
        <w:t>and</w:t>
      </w:r>
      <w:r>
        <w:rPr>
          <w:color w:val="253146"/>
          <w:spacing w:val="-7"/>
          <w:sz w:val="24"/>
        </w:rPr>
        <w:t xml:space="preserve"> </w:t>
      </w:r>
      <w:r>
        <w:rPr>
          <w:color w:val="253146"/>
          <w:sz w:val="24"/>
        </w:rPr>
        <w:t>Justin</w:t>
      </w:r>
      <w:r>
        <w:rPr>
          <w:color w:val="253146"/>
          <w:spacing w:val="-7"/>
          <w:sz w:val="24"/>
        </w:rPr>
        <w:t xml:space="preserve"> </w:t>
      </w:r>
      <w:proofErr w:type="spellStart"/>
      <w:r>
        <w:rPr>
          <w:color w:val="253146"/>
          <w:sz w:val="24"/>
        </w:rPr>
        <w:t>Steil</w:t>
      </w:r>
      <w:proofErr w:type="spellEnd"/>
      <w:r>
        <w:rPr>
          <w:color w:val="253146"/>
          <w:sz w:val="24"/>
        </w:rPr>
        <w:t>.</w:t>
      </w:r>
      <w:r>
        <w:rPr>
          <w:color w:val="253146"/>
          <w:spacing w:val="-7"/>
          <w:sz w:val="24"/>
        </w:rPr>
        <w:t xml:space="preserve"> </w:t>
      </w:r>
      <w:r>
        <w:rPr>
          <w:color w:val="253146"/>
          <w:sz w:val="24"/>
        </w:rPr>
        <w:t>2023.</w:t>
      </w:r>
      <w:r>
        <w:rPr>
          <w:color w:val="253146"/>
          <w:spacing w:val="-7"/>
          <w:sz w:val="24"/>
        </w:rPr>
        <w:t xml:space="preserve"> </w:t>
      </w:r>
      <w:r>
        <w:rPr>
          <w:color w:val="253146"/>
          <w:sz w:val="24"/>
        </w:rPr>
        <w:t>“</w:t>
      </w:r>
      <w:hyperlink r:id="rId78">
        <w:r>
          <w:rPr>
            <w:color w:val="0000FF"/>
            <w:sz w:val="24"/>
            <w:u w:val="single" w:color="0000FF"/>
          </w:rPr>
          <w:t>Public</w:t>
        </w:r>
        <w:r>
          <w:rPr>
            <w:color w:val="0000FF"/>
            <w:spacing w:val="-7"/>
            <w:sz w:val="24"/>
            <w:u w:val="single" w:color="0000FF"/>
          </w:rPr>
          <w:t xml:space="preserve"> </w:t>
        </w:r>
        <w:r>
          <w:rPr>
            <w:color w:val="0000FF"/>
            <w:sz w:val="24"/>
            <w:u w:val="single" w:color="0000FF"/>
          </w:rPr>
          <w:t>Policies</w:t>
        </w:r>
        <w:r>
          <w:rPr>
            <w:color w:val="0000FF"/>
            <w:spacing w:val="-7"/>
            <w:sz w:val="24"/>
            <w:u w:val="single" w:color="0000FF"/>
          </w:rPr>
          <w:t xml:space="preserve"> </w:t>
        </w:r>
        <w:r>
          <w:rPr>
            <w:color w:val="0000FF"/>
            <w:sz w:val="24"/>
            <w:u w:val="single" w:color="0000FF"/>
          </w:rPr>
          <w:t>To</w:t>
        </w:r>
        <w:r>
          <w:rPr>
            <w:color w:val="0000FF"/>
            <w:spacing w:val="-7"/>
            <w:sz w:val="24"/>
            <w:u w:val="single" w:color="0000FF"/>
          </w:rPr>
          <w:t xml:space="preserve"> </w:t>
        </w:r>
        <w:r>
          <w:rPr>
            <w:color w:val="0000FF"/>
            <w:sz w:val="24"/>
            <w:u w:val="single" w:color="0000FF"/>
          </w:rPr>
          <w:t>Address</w:t>
        </w:r>
        <w:r>
          <w:rPr>
            <w:color w:val="0000FF"/>
            <w:spacing w:val="-7"/>
            <w:sz w:val="24"/>
            <w:u w:val="single" w:color="0000FF"/>
          </w:rPr>
          <w:t xml:space="preserve"> </w:t>
        </w:r>
        <w:r>
          <w:rPr>
            <w:color w:val="0000FF"/>
            <w:sz w:val="24"/>
            <w:u w:val="single" w:color="0000FF"/>
          </w:rPr>
          <w:t>Residential</w:t>
        </w:r>
      </w:hyperlink>
      <w:r>
        <w:rPr>
          <w:color w:val="0000FF"/>
          <w:sz w:val="24"/>
        </w:rPr>
        <w:t xml:space="preserve"> </w:t>
      </w:r>
      <w:hyperlink r:id="rId79">
        <w:r>
          <w:rPr>
            <w:color w:val="0000FF"/>
            <w:sz w:val="24"/>
            <w:u w:val="single" w:color="0000FF"/>
          </w:rPr>
          <w:t>Segregation And Improve Health</w:t>
        </w:r>
      </w:hyperlink>
      <w:r>
        <w:rPr>
          <w:color w:val="253146"/>
          <w:sz w:val="24"/>
        </w:rPr>
        <w:t>,” Health Affairs</w:t>
      </w:r>
    </w:p>
    <w:p w14:paraId="71B48F76" w14:textId="77777777" w:rsidR="004C7E8A" w:rsidRDefault="005C7C23">
      <w:pPr>
        <w:pStyle w:val="BodyText"/>
        <w:ind w:left="760"/>
      </w:pPr>
      <w:r>
        <w:t xml:space="preserve">Additional </w:t>
      </w:r>
      <w:r>
        <w:rPr>
          <w:spacing w:val="-2"/>
        </w:rPr>
        <w:t>Resources:</w:t>
      </w:r>
    </w:p>
    <w:p w14:paraId="71B48F77" w14:textId="77777777" w:rsidR="004C7E8A" w:rsidRDefault="005C7C23" w:rsidP="005C7C23">
      <w:pPr>
        <w:pStyle w:val="ListParagraph"/>
        <w:numPr>
          <w:ilvl w:val="1"/>
          <w:numId w:val="6"/>
        </w:numPr>
        <w:tabs>
          <w:tab w:val="left" w:pos="1480"/>
        </w:tabs>
        <w:spacing w:line="276" w:lineRule="auto"/>
        <w:ind w:right="1633"/>
        <w:rPr>
          <w:sz w:val="24"/>
        </w:rPr>
      </w:pPr>
      <w:r>
        <w:rPr>
          <w:color w:val="253146"/>
          <w:sz w:val="24"/>
        </w:rPr>
        <w:t>Edberg,</w:t>
      </w:r>
      <w:r>
        <w:rPr>
          <w:color w:val="253146"/>
          <w:spacing w:val="-4"/>
          <w:sz w:val="24"/>
        </w:rPr>
        <w:t xml:space="preserve"> </w:t>
      </w:r>
      <w:r>
        <w:rPr>
          <w:color w:val="253146"/>
          <w:sz w:val="24"/>
        </w:rPr>
        <w:t>S.</w:t>
      </w:r>
      <w:r>
        <w:rPr>
          <w:color w:val="253146"/>
          <w:spacing w:val="-4"/>
          <w:sz w:val="24"/>
        </w:rPr>
        <w:t xml:space="preserve"> </w:t>
      </w:r>
      <w:r>
        <w:rPr>
          <w:color w:val="253146"/>
          <w:sz w:val="24"/>
        </w:rPr>
        <w:t>(2022).</w:t>
      </w:r>
      <w:r>
        <w:rPr>
          <w:color w:val="253146"/>
          <w:spacing w:val="-4"/>
          <w:sz w:val="24"/>
        </w:rPr>
        <w:t xml:space="preserve"> </w:t>
      </w:r>
      <w:r>
        <w:rPr>
          <w:color w:val="253146"/>
          <w:sz w:val="24"/>
        </w:rPr>
        <w:t>“How</w:t>
      </w:r>
      <w:r>
        <w:rPr>
          <w:color w:val="253146"/>
          <w:spacing w:val="-4"/>
          <w:sz w:val="24"/>
        </w:rPr>
        <w:t xml:space="preserve"> </w:t>
      </w:r>
      <w:r>
        <w:rPr>
          <w:color w:val="253146"/>
          <w:sz w:val="24"/>
        </w:rPr>
        <w:t>to</w:t>
      </w:r>
      <w:r>
        <w:rPr>
          <w:color w:val="253146"/>
          <w:spacing w:val="-4"/>
          <w:sz w:val="24"/>
        </w:rPr>
        <w:t xml:space="preserve"> </w:t>
      </w:r>
      <w:r>
        <w:rPr>
          <w:color w:val="253146"/>
          <w:sz w:val="24"/>
        </w:rPr>
        <w:t>address</w:t>
      </w:r>
      <w:r>
        <w:rPr>
          <w:color w:val="253146"/>
          <w:spacing w:val="-4"/>
          <w:sz w:val="24"/>
        </w:rPr>
        <w:t xml:space="preserve"> </w:t>
      </w:r>
      <w:r>
        <w:rPr>
          <w:color w:val="253146"/>
          <w:sz w:val="24"/>
        </w:rPr>
        <w:t>the</w:t>
      </w:r>
      <w:r>
        <w:rPr>
          <w:color w:val="253146"/>
          <w:spacing w:val="-4"/>
          <w:sz w:val="24"/>
        </w:rPr>
        <w:t xml:space="preserve"> </w:t>
      </w:r>
      <w:r>
        <w:rPr>
          <w:color w:val="253146"/>
          <w:sz w:val="24"/>
        </w:rPr>
        <w:t>unequal</w:t>
      </w:r>
      <w:r>
        <w:rPr>
          <w:color w:val="253146"/>
          <w:spacing w:val="-4"/>
          <w:sz w:val="24"/>
        </w:rPr>
        <w:t xml:space="preserve"> </w:t>
      </w:r>
      <w:r>
        <w:rPr>
          <w:color w:val="253146"/>
          <w:sz w:val="24"/>
        </w:rPr>
        <w:t>demographics</w:t>
      </w:r>
      <w:r>
        <w:rPr>
          <w:color w:val="253146"/>
          <w:spacing w:val="-4"/>
          <w:sz w:val="24"/>
        </w:rPr>
        <w:t xml:space="preserve"> </w:t>
      </w:r>
      <w:r>
        <w:rPr>
          <w:color w:val="253146"/>
          <w:sz w:val="24"/>
        </w:rPr>
        <w:t>of</w:t>
      </w:r>
      <w:r>
        <w:rPr>
          <w:color w:val="253146"/>
          <w:spacing w:val="-4"/>
          <w:sz w:val="24"/>
        </w:rPr>
        <w:t xml:space="preserve"> </w:t>
      </w:r>
      <w:r>
        <w:rPr>
          <w:color w:val="253146"/>
          <w:sz w:val="24"/>
        </w:rPr>
        <w:t xml:space="preserve">climate change.” </w:t>
      </w:r>
      <w:r>
        <w:rPr>
          <w:i/>
          <w:color w:val="253146"/>
          <w:sz w:val="24"/>
        </w:rPr>
        <w:t>The Hill</w:t>
      </w:r>
      <w:r>
        <w:rPr>
          <w:color w:val="253146"/>
          <w:sz w:val="24"/>
        </w:rPr>
        <w:t>.</w:t>
      </w:r>
    </w:p>
    <w:p w14:paraId="71B48F78" w14:textId="77777777" w:rsidR="004C7E8A" w:rsidRDefault="008348FD">
      <w:pPr>
        <w:pStyle w:val="BodyText"/>
        <w:spacing w:line="276" w:lineRule="auto"/>
        <w:ind w:left="1480" w:right="859"/>
      </w:pPr>
      <w:hyperlink r:id="rId80">
        <w:r w:rsidR="005C7C23">
          <w:rPr>
            <w:color w:val="0000FF"/>
            <w:spacing w:val="-2"/>
            <w:u w:val="single" w:color="0000FF"/>
          </w:rPr>
          <w:t>https://thehill.com/opinion/energy-environment/3773593-how-to-address-the-une</w:t>
        </w:r>
      </w:hyperlink>
      <w:r w:rsidR="005C7C23">
        <w:rPr>
          <w:color w:val="0000FF"/>
          <w:spacing w:val="-2"/>
        </w:rPr>
        <w:t xml:space="preserve"> </w:t>
      </w:r>
      <w:hyperlink r:id="rId81">
        <w:r w:rsidR="005C7C23">
          <w:rPr>
            <w:color w:val="0000FF"/>
            <w:spacing w:val="-2"/>
            <w:u w:val="single" w:color="0000FF"/>
          </w:rPr>
          <w:t>qual-demographics-of-climate-change/</w:t>
        </w:r>
      </w:hyperlink>
    </w:p>
    <w:p w14:paraId="71B48F79" w14:textId="77777777" w:rsidR="004C7E8A" w:rsidRDefault="005C7C23" w:rsidP="005C7C23">
      <w:pPr>
        <w:pStyle w:val="ListParagraph"/>
        <w:numPr>
          <w:ilvl w:val="1"/>
          <w:numId w:val="6"/>
        </w:numPr>
        <w:tabs>
          <w:tab w:val="left" w:pos="1480"/>
        </w:tabs>
        <w:spacing w:line="276" w:lineRule="auto"/>
        <w:ind w:right="1754"/>
        <w:rPr>
          <w:sz w:val="24"/>
        </w:rPr>
      </w:pPr>
      <w:r>
        <w:rPr>
          <w:sz w:val="24"/>
        </w:rPr>
        <w:t>Kaplan,</w:t>
      </w:r>
      <w:r>
        <w:rPr>
          <w:spacing w:val="-4"/>
          <w:sz w:val="24"/>
        </w:rPr>
        <w:t xml:space="preserve"> </w:t>
      </w:r>
      <w:r>
        <w:rPr>
          <w:sz w:val="24"/>
        </w:rPr>
        <w:t>S.</w:t>
      </w:r>
      <w:r>
        <w:rPr>
          <w:spacing w:val="-4"/>
          <w:sz w:val="24"/>
        </w:rPr>
        <w:t xml:space="preserve"> </w:t>
      </w:r>
      <w:r>
        <w:rPr>
          <w:sz w:val="24"/>
        </w:rPr>
        <w:t>(2020).</w:t>
      </w:r>
      <w:r>
        <w:rPr>
          <w:spacing w:val="-4"/>
          <w:sz w:val="24"/>
        </w:rPr>
        <w:t xml:space="preserve"> </w:t>
      </w:r>
      <w:r>
        <w:rPr>
          <w:sz w:val="24"/>
        </w:rPr>
        <w:t>“Climate</w:t>
      </w:r>
      <w:r>
        <w:rPr>
          <w:spacing w:val="-4"/>
          <w:sz w:val="24"/>
        </w:rPr>
        <w:t xml:space="preserve"> </w:t>
      </w:r>
      <w:r>
        <w:rPr>
          <w:sz w:val="24"/>
        </w:rPr>
        <w:t>change</w:t>
      </w:r>
      <w:r>
        <w:rPr>
          <w:spacing w:val="-4"/>
          <w:sz w:val="24"/>
        </w:rPr>
        <w:t xml:space="preserve"> </w:t>
      </w:r>
      <w:r>
        <w:rPr>
          <w:sz w:val="24"/>
        </w:rPr>
        <w:t>is</w:t>
      </w:r>
      <w:r>
        <w:rPr>
          <w:spacing w:val="-4"/>
          <w:sz w:val="24"/>
        </w:rPr>
        <w:t xml:space="preserve"> </w:t>
      </w:r>
      <w:r>
        <w:rPr>
          <w:sz w:val="24"/>
        </w:rPr>
        <w:t>also</w:t>
      </w:r>
      <w:r>
        <w:rPr>
          <w:spacing w:val="-4"/>
          <w:sz w:val="24"/>
        </w:rPr>
        <w:t xml:space="preserve"> </w:t>
      </w:r>
      <w:r>
        <w:rPr>
          <w:sz w:val="24"/>
        </w:rPr>
        <w:t>a</w:t>
      </w:r>
      <w:r>
        <w:rPr>
          <w:spacing w:val="-4"/>
          <w:sz w:val="24"/>
        </w:rPr>
        <w:t xml:space="preserve"> </w:t>
      </w:r>
      <w:r>
        <w:rPr>
          <w:sz w:val="24"/>
        </w:rPr>
        <w:t>racial</w:t>
      </w:r>
      <w:r>
        <w:rPr>
          <w:spacing w:val="-4"/>
          <w:sz w:val="24"/>
        </w:rPr>
        <w:t xml:space="preserve"> </w:t>
      </w:r>
      <w:r>
        <w:rPr>
          <w:sz w:val="24"/>
        </w:rPr>
        <w:t>justice</w:t>
      </w:r>
      <w:r>
        <w:rPr>
          <w:spacing w:val="-4"/>
          <w:sz w:val="24"/>
        </w:rPr>
        <w:t xml:space="preserve"> </w:t>
      </w:r>
      <w:r>
        <w:rPr>
          <w:sz w:val="24"/>
        </w:rPr>
        <w:t>problem,”</w:t>
      </w:r>
      <w:r>
        <w:rPr>
          <w:spacing w:val="-4"/>
          <w:sz w:val="24"/>
        </w:rPr>
        <w:t xml:space="preserve"> </w:t>
      </w:r>
      <w:r>
        <w:rPr>
          <w:i/>
          <w:sz w:val="24"/>
        </w:rPr>
        <w:t>The Washington Post.</w:t>
      </w:r>
    </w:p>
    <w:p w14:paraId="71B48F7A" w14:textId="77777777" w:rsidR="004C7E8A" w:rsidRDefault="008348FD">
      <w:pPr>
        <w:pStyle w:val="BodyText"/>
        <w:spacing w:line="276" w:lineRule="auto"/>
        <w:ind w:left="1480" w:right="828"/>
      </w:pPr>
      <w:hyperlink r:id="rId82">
        <w:r w:rsidR="005C7C23">
          <w:rPr>
            <w:color w:val="0000FF"/>
            <w:spacing w:val="-2"/>
            <w:u w:val="single" w:color="0000FF"/>
          </w:rPr>
          <w:t>https://www.washingtonpost.com/climate-solutions/2020/06/29/climate-change-ra</w:t>
        </w:r>
      </w:hyperlink>
      <w:r w:rsidR="005C7C23">
        <w:rPr>
          <w:color w:val="0000FF"/>
          <w:spacing w:val="-2"/>
        </w:rPr>
        <w:t xml:space="preserve"> </w:t>
      </w:r>
      <w:hyperlink r:id="rId83">
        <w:proofErr w:type="spellStart"/>
        <w:r w:rsidR="005C7C23">
          <w:rPr>
            <w:color w:val="0000FF"/>
            <w:spacing w:val="-2"/>
            <w:u w:val="single" w:color="0000FF"/>
          </w:rPr>
          <w:t>cism</w:t>
        </w:r>
        <w:proofErr w:type="spellEnd"/>
        <w:r w:rsidR="005C7C23">
          <w:rPr>
            <w:color w:val="0000FF"/>
            <w:spacing w:val="-2"/>
            <w:u w:val="single" w:color="0000FF"/>
          </w:rPr>
          <w:t>/</w:t>
        </w:r>
      </w:hyperlink>
    </w:p>
    <w:p w14:paraId="71B48F7B" w14:textId="77777777" w:rsidR="004C7E8A" w:rsidRDefault="005C7C23" w:rsidP="005C7C23">
      <w:pPr>
        <w:pStyle w:val="ListParagraph"/>
        <w:numPr>
          <w:ilvl w:val="1"/>
          <w:numId w:val="6"/>
        </w:numPr>
        <w:tabs>
          <w:tab w:val="left" w:pos="1479"/>
        </w:tabs>
        <w:ind w:left="1479" w:hanging="359"/>
        <w:rPr>
          <w:sz w:val="24"/>
        </w:rPr>
      </w:pPr>
      <w:r>
        <w:rPr>
          <w:sz w:val="24"/>
        </w:rPr>
        <w:t xml:space="preserve">Biron, C. (2022). “Can U.S. cities use climate plans to 'undo' racist </w:t>
      </w:r>
      <w:r>
        <w:rPr>
          <w:spacing w:val="-2"/>
          <w:sz w:val="24"/>
        </w:rPr>
        <w:t>legacies?”</w:t>
      </w:r>
    </w:p>
    <w:p w14:paraId="71B48F7C" w14:textId="77777777" w:rsidR="004C7E8A" w:rsidRDefault="005C7C23">
      <w:pPr>
        <w:spacing w:before="41"/>
        <w:ind w:left="1480"/>
        <w:rPr>
          <w:i/>
          <w:sz w:val="24"/>
        </w:rPr>
      </w:pPr>
      <w:r>
        <w:rPr>
          <w:i/>
          <w:sz w:val="24"/>
        </w:rPr>
        <w:t xml:space="preserve">Thomson Reuters </w:t>
      </w:r>
      <w:r>
        <w:rPr>
          <w:i/>
          <w:spacing w:val="-2"/>
          <w:sz w:val="24"/>
        </w:rPr>
        <w:t>Foundation.</w:t>
      </w:r>
    </w:p>
    <w:p w14:paraId="71B48F7D" w14:textId="77777777" w:rsidR="004C7E8A" w:rsidRDefault="008348FD">
      <w:pPr>
        <w:pStyle w:val="BodyText"/>
        <w:spacing w:before="42" w:line="276" w:lineRule="auto"/>
        <w:ind w:left="1480" w:right="768"/>
      </w:pPr>
      <w:hyperlink r:id="rId84">
        <w:r w:rsidR="005C7C23">
          <w:rPr>
            <w:color w:val="0000FF"/>
            <w:spacing w:val="-2"/>
            <w:u w:val="single" w:color="0000FF"/>
          </w:rPr>
          <w:t>https://www.context.news/climate-justice/can-us-cities-use-climate-plans-to-undo-</w:t>
        </w:r>
      </w:hyperlink>
      <w:r w:rsidR="005C7C23">
        <w:rPr>
          <w:color w:val="0000FF"/>
          <w:spacing w:val="-2"/>
        </w:rPr>
        <w:t xml:space="preserve"> </w:t>
      </w:r>
      <w:hyperlink r:id="rId85">
        <w:r w:rsidR="005C7C23">
          <w:rPr>
            <w:color w:val="0000FF"/>
            <w:spacing w:val="-2"/>
            <w:u w:val="single" w:color="0000FF"/>
          </w:rPr>
          <w:t>racist-legacies</w:t>
        </w:r>
      </w:hyperlink>
    </w:p>
    <w:p w14:paraId="71B48F7E" w14:textId="77777777" w:rsidR="004C7E8A" w:rsidRDefault="004C7E8A">
      <w:pPr>
        <w:pStyle w:val="BodyText"/>
      </w:pPr>
    </w:p>
    <w:p w14:paraId="71B48F7F" w14:textId="77777777" w:rsidR="004C7E8A" w:rsidRDefault="004C7E8A">
      <w:pPr>
        <w:pStyle w:val="BodyText"/>
        <w:spacing w:before="85"/>
      </w:pPr>
    </w:p>
    <w:p w14:paraId="71B48F80" w14:textId="77777777" w:rsidR="004C7E8A" w:rsidRDefault="005C7C23">
      <w:pPr>
        <w:pStyle w:val="Heading1"/>
      </w:pPr>
      <w:bookmarkStart w:id="46" w:name="MODULE_IV:_Present_Day_Reflections_and_R"/>
      <w:bookmarkEnd w:id="46"/>
      <w:r>
        <w:rPr>
          <w:u w:val="single"/>
        </w:rPr>
        <w:t>MODULE</w:t>
      </w:r>
      <w:r>
        <w:rPr>
          <w:spacing w:val="-11"/>
          <w:u w:val="single"/>
        </w:rPr>
        <w:t xml:space="preserve"> </w:t>
      </w:r>
      <w:r>
        <w:rPr>
          <w:u w:val="single"/>
        </w:rPr>
        <w:t>IV:</w:t>
      </w:r>
      <w:r>
        <w:rPr>
          <w:spacing w:val="-8"/>
          <w:u w:val="single"/>
        </w:rPr>
        <w:t xml:space="preserve"> </w:t>
      </w:r>
      <w:r>
        <w:rPr>
          <w:u w:val="single"/>
        </w:rPr>
        <w:t>Present</w:t>
      </w:r>
      <w:r>
        <w:rPr>
          <w:spacing w:val="-8"/>
          <w:u w:val="single"/>
        </w:rPr>
        <w:t xml:space="preserve"> </w:t>
      </w:r>
      <w:r>
        <w:rPr>
          <w:u w:val="single"/>
        </w:rPr>
        <w:t>Day</w:t>
      </w:r>
      <w:r>
        <w:rPr>
          <w:spacing w:val="-9"/>
          <w:u w:val="single"/>
        </w:rPr>
        <w:t xml:space="preserve"> </w:t>
      </w:r>
      <w:r>
        <w:rPr>
          <w:u w:val="single"/>
        </w:rPr>
        <w:t>Reflections</w:t>
      </w:r>
      <w:r>
        <w:rPr>
          <w:spacing w:val="-8"/>
          <w:u w:val="single"/>
        </w:rPr>
        <w:t xml:space="preserve"> </w:t>
      </w:r>
      <w:r>
        <w:rPr>
          <w:u w:val="single"/>
        </w:rPr>
        <w:t>and</w:t>
      </w:r>
      <w:r>
        <w:rPr>
          <w:spacing w:val="-8"/>
          <w:u w:val="single"/>
        </w:rPr>
        <w:t xml:space="preserve"> </w:t>
      </w:r>
      <w:r>
        <w:rPr>
          <w:spacing w:val="-2"/>
          <w:u w:val="single"/>
        </w:rPr>
        <w:t>Realities</w:t>
      </w:r>
    </w:p>
    <w:p w14:paraId="71B48F81" w14:textId="77777777" w:rsidR="004C7E8A" w:rsidRDefault="004C7E8A">
      <w:pPr>
        <w:pStyle w:val="BodyText"/>
        <w:spacing w:before="7"/>
        <w:rPr>
          <w:b/>
          <w:sz w:val="32"/>
        </w:rPr>
      </w:pPr>
    </w:p>
    <w:p w14:paraId="71B48F82" w14:textId="77777777" w:rsidR="004C7E8A" w:rsidRDefault="005C7C23">
      <w:pPr>
        <w:pStyle w:val="Heading2"/>
      </w:pPr>
      <w:bookmarkStart w:id="47" w:name="WEEK_11:_PLANNING,_INCLUSIVITY,_AND_QUEE"/>
      <w:bookmarkEnd w:id="47"/>
      <w:r>
        <w:rPr>
          <w:color w:val="424242"/>
        </w:rPr>
        <w:t>WEEK</w:t>
      </w:r>
      <w:r>
        <w:rPr>
          <w:color w:val="424242"/>
          <w:spacing w:val="-18"/>
        </w:rPr>
        <w:t xml:space="preserve"> </w:t>
      </w:r>
      <w:r>
        <w:rPr>
          <w:color w:val="424242"/>
        </w:rPr>
        <w:t>11:</w:t>
      </w:r>
      <w:r>
        <w:rPr>
          <w:color w:val="424242"/>
          <w:spacing w:val="-15"/>
        </w:rPr>
        <w:t xml:space="preserve"> </w:t>
      </w:r>
      <w:r>
        <w:rPr>
          <w:color w:val="424242"/>
        </w:rPr>
        <w:t>PLANNING,</w:t>
      </w:r>
      <w:r>
        <w:rPr>
          <w:color w:val="424242"/>
          <w:spacing w:val="-15"/>
        </w:rPr>
        <w:t xml:space="preserve"> </w:t>
      </w:r>
      <w:r>
        <w:rPr>
          <w:color w:val="424242"/>
        </w:rPr>
        <w:t>INCLUSIVITY,</w:t>
      </w:r>
      <w:r>
        <w:rPr>
          <w:color w:val="424242"/>
          <w:spacing w:val="-16"/>
        </w:rPr>
        <w:t xml:space="preserve"> </w:t>
      </w:r>
      <w:r>
        <w:rPr>
          <w:color w:val="424242"/>
        </w:rPr>
        <w:t>AND</w:t>
      </w:r>
      <w:r>
        <w:rPr>
          <w:color w:val="424242"/>
          <w:spacing w:val="-15"/>
        </w:rPr>
        <w:t xml:space="preserve"> </w:t>
      </w:r>
      <w:r>
        <w:rPr>
          <w:color w:val="424242"/>
        </w:rPr>
        <w:t>QUEER</w:t>
      </w:r>
      <w:r>
        <w:rPr>
          <w:color w:val="424242"/>
          <w:spacing w:val="-15"/>
        </w:rPr>
        <w:t xml:space="preserve"> </w:t>
      </w:r>
      <w:r>
        <w:rPr>
          <w:color w:val="424242"/>
          <w:spacing w:val="-2"/>
        </w:rPr>
        <w:t>COMMUNITIES</w:t>
      </w:r>
    </w:p>
    <w:p w14:paraId="71B48F83" w14:textId="77777777" w:rsidR="004C7E8A" w:rsidRDefault="005C7C23">
      <w:pPr>
        <w:pStyle w:val="BodyText"/>
        <w:spacing w:before="80"/>
        <w:ind w:left="760"/>
      </w:pPr>
      <w:r>
        <w:t xml:space="preserve">Required </w:t>
      </w:r>
      <w:r>
        <w:rPr>
          <w:spacing w:val="-2"/>
        </w:rPr>
        <w:t>Readings:</w:t>
      </w:r>
    </w:p>
    <w:p w14:paraId="71B48F84" w14:textId="77777777" w:rsidR="004C7E8A" w:rsidRDefault="008348FD" w:rsidP="005C7C23">
      <w:pPr>
        <w:pStyle w:val="ListParagraph"/>
        <w:numPr>
          <w:ilvl w:val="1"/>
          <w:numId w:val="6"/>
        </w:numPr>
        <w:tabs>
          <w:tab w:val="left" w:pos="1480"/>
        </w:tabs>
        <w:spacing w:line="276" w:lineRule="auto"/>
        <w:ind w:right="940"/>
        <w:rPr>
          <w:sz w:val="24"/>
        </w:rPr>
      </w:pPr>
      <w:hyperlink r:id="rId86">
        <w:r w:rsidR="005C7C23">
          <w:rPr>
            <w:color w:val="1154CC"/>
            <w:sz w:val="24"/>
            <w:u w:val="single" w:color="1154CC"/>
          </w:rPr>
          <w:t>Frisch,</w:t>
        </w:r>
        <w:r w:rsidR="005C7C23">
          <w:rPr>
            <w:color w:val="1154CC"/>
            <w:spacing w:val="-4"/>
            <w:sz w:val="24"/>
            <w:u w:val="single" w:color="1154CC"/>
          </w:rPr>
          <w:t xml:space="preserve"> </w:t>
        </w:r>
        <w:r w:rsidR="005C7C23">
          <w:rPr>
            <w:color w:val="1154CC"/>
            <w:sz w:val="24"/>
            <w:u w:val="single" w:color="1154CC"/>
          </w:rPr>
          <w:t>Michael</w:t>
        </w:r>
        <w:r w:rsidR="005C7C23">
          <w:rPr>
            <w:color w:val="1154CC"/>
            <w:spacing w:val="-4"/>
            <w:sz w:val="24"/>
            <w:u w:val="single" w:color="1154CC"/>
          </w:rPr>
          <w:t xml:space="preserve"> </w:t>
        </w:r>
        <w:r w:rsidR="005C7C23">
          <w:rPr>
            <w:color w:val="1154CC"/>
            <w:sz w:val="24"/>
            <w:u w:val="single" w:color="1154CC"/>
          </w:rPr>
          <w:t>(2002)</w:t>
        </w:r>
        <w:r w:rsidR="005C7C23">
          <w:rPr>
            <w:color w:val="1154CC"/>
            <w:spacing w:val="-4"/>
            <w:sz w:val="24"/>
            <w:u w:val="single" w:color="1154CC"/>
          </w:rPr>
          <w:t xml:space="preserve"> </w:t>
        </w:r>
        <w:r w:rsidR="005C7C23">
          <w:rPr>
            <w:color w:val="1154CC"/>
            <w:sz w:val="24"/>
            <w:u w:val="single" w:color="1154CC"/>
          </w:rPr>
          <w:t>“Planning</w:t>
        </w:r>
        <w:r w:rsidR="005C7C23">
          <w:rPr>
            <w:color w:val="1154CC"/>
            <w:spacing w:val="-4"/>
            <w:sz w:val="24"/>
            <w:u w:val="single" w:color="1154CC"/>
          </w:rPr>
          <w:t xml:space="preserve"> </w:t>
        </w:r>
        <w:r w:rsidR="005C7C23">
          <w:rPr>
            <w:color w:val="1154CC"/>
            <w:sz w:val="24"/>
            <w:u w:val="single" w:color="1154CC"/>
          </w:rPr>
          <w:t>as</w:t>
        </w:r>
        <w:r w:rsidR="005C7C23">
          <w:rPr>
            <w:color w:val="1154CC"/>
            <w:spacing w:val="-4"/>
            <w:sz w:val="24"/>
            <w:u w:val="single" w:color="1154CC"/>
          </w:rPr>
          <w:t xml:space="preserve"> </w:t>
        </w:r>
        <w:r w:rsidR="005C7C23">
          <w:rPr>
            <w:color w:val="1154CC"/>
            <w:sz w:val="24"/>
            <w:u w:val="single" w:color="1154CC"/>
          </w:rPr>
          <w:t>a</w:t>
        </w:r>
        <w:r w:rsidR="005C7C23">
          <w:rPr>
            <w:color w:val="1154CC"/>
            <w:spacing w:val="-4"/>
            <w:sz w:val="24"/>
            <w:u w:val="single" w:color="1154CC"/>
          </w:rPr>
          <w:t xml:space="preserve"> </w:t>
        </w:r>
        <w:r w:rsidR="005C7C23">
          <w:rPr>
            <w:color w:val="1154CC"/>
            <w:sz w:val="24"/>
            <w:u w:val="single" w:color="1154CC"/>
          </w:rPr>
          <w:t>Heterosexist</w:t>
        </w:r>
        <w:r w:rsidR="005C7C23">
          <w:rPr>
            <w:color w:val="1154CC"/>
            <w:spacing w:val="-4"/>
            <w:sz w:val="24"/>
            <w:u w:val="single" w:color="1154CC"/>
          </w:rPr>
          <w:t xml:space="preserve"> </w:t>
        </w:r>
        <w:r w:rsidR="005C7C23">
          <w:rPr>
            <w:color w:val="1154CC"/>
            <w:sz w:val="24"/>
            <w:u w:val="single" w:color="1154CC"/>
          </w:rPr>
          <w:t>Project.”</w:t>
        </w:r>
        <w:r w:rsidR="005C7C23">
          <w:rPr>
            <w:color w:val="1154CC"/>
            <w:spacing w:val="-4"/>
            <w:sz w:val="24"/>
            <w:u w:val="single" w:color="1154CC"/>
          </w:rPr>
          <w:t xml:space="preserve"> </w:t>
        </w:r>
        <w:r w:rsidR="005C7C23">
          <w:rPr>
            <w:i/>
            <w:color w:val="1154CC"/>
            <w:sz w:val="24"/>
            <w:u w:val="single" w:color="1154CC"/>
          </w:rPr>
          <w:t>Journal</w:t>
        </w:r>
        <w:r w:rsidR="005C7C23">
          <w:rPr>
            <w:i/>
            <w:color w:val="1154CC"/>
            <w:spacing w:val="-4"/>
            <w:sz w:val="24"/>
            <w:u w:val="single" w:color="1154CC"/>
          </w:rPr>
          <w:t xml:space="preserve"> </w:t>
        </w:r>
        <w:r w:rsidR="005C7C23">
          <w:rPr>
            <w:i/>
            <w:color w:val="1154CC"/>
            <w:sz w:val="24"/>
            <w:u w:val="single" w:color="1154CC"/>
          </w:rPr>
          <w:t>of</w:t>
        </w:r>
        <w:r w:rsidR="005C7C23">
          <w:rPr>
            <w:i/>
            <w:color w:val="1154CC"/>
            <w:spacing w:val="-4"/>
            <w:sz w:val="24"/>
            <w:u w:val="single" w:color="1154CC"/>
          </w:rPr>
          <w:t xml:space="preserve"> </w:t>
        </w:r>
        <w:r w:rsidR="005C7C23">
          <w:rPr>
            <w:i/>
            <w:color w:val="1154CC"/>
            <w:sz w:val="24"/>
            <w:u w:val="single" w:color="1154CC"/>
          </w:rPr>
          <w:t>Planning</w:t>
        </w:r>
      </w:hyperlink>
      <w:r w:rsidR="005C7C23">
        <w:rPr>
          <w:i/>
          <w:color w:val="1154CC"/>
          <w:sz w:val="24"/>
        </w:rPr>
        <w:t xml:space="preserve"> </w:t>
      </w:r>
      <w:hyperlink r:id="rId87">
        <w:r w:rsidR="005C7C23">
          <w:rPr>
            <w:i/>
            <w:color w:val="1154CC"/>
            <w:sz w:val="24"/>
            <w:u w:val="single" w:color="1154CC"/>
          </w:rPr>
          <w:t>Education and Research</w:t>
        </w:r>
      </w:hyperlink>
    </w:p>
    <w:p w14:paraId="71B48F85" w14:textId="77777777" w:rsidR="004C7E8A" w:rsidRDefault="004C7E8A">
      <w:pPr>
        <w:spacing w:line="276" w:lineRule="auto"/>
        <w:rPr>
          <w:sz w:val="24"/>
        </w:rPr>
        <w:sectPr w:rsidR="004C7E8A">
          <w:pgSz w:w="12240" w:h="15840"/>
          <w:pgMar w:top="1360" w:right="680" w:bottom="980" w:left="680" w:header="0" w:footer="786" w:gutter="0"/>
          <w:cols w:space="720"/>
        </w:sectPr>
      </w:pPr>
    </w:p>
    <w:p w14:paraId="71B48F86" w14:textId="77777777" w:rsidR="004C7E8A" w:rsidRDefault="005C7C23" w:rsidP="005C7C23">
      <w:pPr>
        <w:pStyle w:val="ListParagraph"/>
        <w:numPr>
          <w:ilvl w:val="1"/>
          <w:numId w:val="6"/>
        </w:numPr>
        <w:tabs>
          <w:tab w:val="left" w:pos="1480"/>
        </w:tabs>
        <w:spacing w:before="80" w:line="276" w:lineRule="auto"/>
        <w:ind w:right="767"/>
        <w:rPr>
          <w:sz w:val="24"/>
        </w:rPr>
      </w:pPr>
      <w:r>
        <w:rPr>
          <w:sz w:val="24"/>
        </w:rPr>
        <w:lastRenderedPageBreak/>
        <w:t xml:space="preserve">Doan, Petra L. Chapter 1, “Why Plan for the LGBTQ Community?” In </w:t>
      </w:r>
      <w:r>
        <w:rPr>
          <w:i/>
          <w:sz w:val="24"/>
        </w:rPr>
        <w:t>Planning and</w:t>
      </w:r>
      <w:r>
        <w:rPr>
          <w:i/>
          <w:spacing w:val="-4"/>
          <w:sz w:val="24"/>
        </w:rPr>
        <w:t xml:space="preserve"> </w:t>
      </w:r>
      <w:r>
        <w:rPr>
          <w:i/>
          <w:sz w:val="24"/>
        </w:rPr>
        <w:t>LGBTQ</w:t>
      </w:r>
      <w:r>
        <w:rPr>
          <w:i/>
          <w:spacing w:val="-4"/>
          <w:sz w:val="24"/>
        </w:rPr>
        <w:t xml:space="preserve"> </w:t>
      </w:r>
      <w:r>
        <w:rPr>
          <w:i/>
          <w:sz w:val="24"/>
        </w:rPr>
        <w:t>Communities:</w:t>
      </w:r>
      <w:r>
        <w:rPr>
          <w:i/>
          <w:spacing w:val="-4"/>
          <w:sz w:val="24"/>
        </w:rPr>
        <w:t xml:space="preserve"> </w:t>
      </w:r>
      <w:r>
        <w:rPr>
          <w:i/>
          <w:sz w:val="24"/>
        </w:rPr>
        <w:t>The</w:t>
      </w:r>
      <w:r>
        <w:rPr>
          <w:i/>
          <w:spacing w:val="-4"/>
          <w:sz w:val="24"/>
        </w:rPr>
        <w:t xml:space="preserve"> </w:t>
      </w:r>
      <w:r>
        <w:rPr>
          <w:i/>
          <w:sz w:val="24"/>
        </w:rPr>
        <w:t>Need</w:t>
      </w:r>
      <w:r>
        <w:rPr>
          <w:i/>
          <w:spacing w:val="-4"/>
          <w:sz w:val="24"/>
        </w:rPr>
        <w:t xml:space="preserve"> </w:t>
      </w:r>
      <w:r>
        <w:rPr>
          <w:i/>
          <w:sz w:val="24"/>
        </w:rPr>
        <w:t>for</w:t>
      </w:r>
      <w:r>
        <w:rPr>
          <w:i/>
          <w:spacing w:val="-4"/>
          <w:sz w:val="24"/>
        </w:rPr>
        <w:t xml:space="preserve"> </w:t>
      </w:r>
      <w:r>
        <w:rPr>
          <w:i/>
          <w:sz w:val="24"/>
        </w:rPr>
        <w:t>Inclusive</w:t>
      </w:r>
      <w:r>
        <w:rPr>
          <w:i/>
          <w:spacing w:val="-4"/>
          <w:sz w:val="24"/>
        </w:rPr>
        <w:t xml:space="preserve"> </w:t>
      </w:r>
      <w:r>
        <w:rPr>
          <w:i/>
          <w:sz w:val="24"/>
        </w:rPr>
        <w:t>Queer</w:t>
      </w:r>
      <w:r>
        <w:rPr>
          <w:i/>
          <w:spacing w:val="-4"/>
          <w:sz w:val="24"/>
        </w:rPr>
        <w:t xml:space="preserve"> </w:t>
      </w:r>
      <w:r>
        <w:rPr>
          <w:i/>
          <w:sz w:val="24"/>
        </w:rPr>
        <w:t>Spaces</w:t>
      </w:r>
      <w:r>
        <w:rPr>
          <w:sz w:val="24"/>
        </w:rPr>
        <w:t>,</w:t>
      </w:r>
      <w:r>
        <w:rPr>
          <w:spacing w:val="-4"/>
          <w:sz w:val="24"/>
        </w:rPr>
        <w:t xml:space="preserve"> </w:t>
      </w:r>
      <w:r>
        <w:rPr>
          <w:sz w:val="24"/>
        </w:rPr>
        <w:t>edited</w:t>
      </w:r>
      <w:r>
        <w:rPr>
          <w:spacing w:val="-4"/>
          <w:sz w:val="24"/>
        </w:rPr>
        <w:t xml:space="preserve"> </w:t>
      </w:r>
      <w:r>
        <w:rPr>
          <w:sz w:val="24"/>
        </w:rPr>
        <w:t>by</w:t>
      </w:r>
      <w:r>
        <w:rPr>
          <w:spacing w:val="-4"/>
          <w:sz w:val="24"/>
        </w:rPr>
        <w:t xml:space="preserve"> </w:t>
      </w:r>
      <w:r>
        <w:rPr>
          <w:sz w:val="24"/>
        </w:rPr>
        <w:t>Petra</w:t>
      </w:r>
    </w:p>
    <w:p w14:paraId="71B48F87" w14:textId="77777777" w:rsidR="004C7E8A" w:rsidRDefault="005C7C23">
      <w:pPr>
        <w:pStyle w:val="BodyText"/>
        <w:ind w:left="1480"/>
      </w:pPr>
      <w:r>
        <w:t xml:space="preserve">L. </w:t>
      </w:r>
      <w:r>
        <w:rPr>
          <w:spacing w:val="-2"/>
        </w:rPr>
        <w:t>Doan.</w:t>
      </w:r>
    </w:p>
    <w:p w14:paraId="71B48F88" w14:textId="77777777" w:rsidR="004C7E8A" w:rsidRDefault="005C7C23" w:rsidP="005C7C23">
      <w:pPr>
        <w:pStyle w:val="ListParagraph"/>
        <w:numPr>
          <w:ilvl w:val="1"/>
          <w:numId w:val="6"/>
        </w:numPr>
        <w:tabs>
          <w:tab w:val="left" w:pos="1480"/>
        </w:tabs>
        <w:spacing w:before="41" w:line="276" w:lineRule="auto"/>
        <w:ind w:right="1821"/>
        <w:rPr>
          <w:sz w:val="24"/>
        </w:rPr>
      </w:pPr>
      <w:r>
        <w:rPr>
          <w:sz w:val="24"/>
        </w:rPr>
        <w:t>(</w:t>
      </w:r>
      <w:r>
        <w:rPr>
          <w:b/>
          <w:sz w:val="24"/>
        </w:rPr>
        <w:t>carefully</w:t>
      </w:r>
      <w:r>
        <w:rPr>
          <w:b/>
          <w:spacing w:val="-5"/>
          <w:sz w:val="24"/>
        </w:rPr>
        <w:t xml:space="preserve"> </w:t>
      </w:r>
      <w:r>
        <w:rPr>
          <w:b/>
          <w:sz w:val="24"/>
        </w:rPr>
        <w:t>skim</w:t>
      </w:r>
      <w:r>
        <w:rPr>
          <w:sz w:val="24"/>
        </w:rPr>
        <w:t>)</w:t>
      </w:r>
      <w:r>
        <w:rPr>
          <w:spacing w:val="-5"/>
          <w:sz w:val="24"/>
        </w:rPr>
        <w:t xml:space="preserve"> </w:t>
      </w:r>
      <w:r>
        <w:rPr>
          <w:sz w:val="24"/>
        </w:rPr>
        <w:t>Gordon,</w:t>
      </w:r>
      <w:r>
        <w:rPr>
          <w:spacing w:val="-5"/>
          <w:sz w:val="24"/>
        </w:rPr>
        <w:t xml:space="preserve"> </w:t>
      </w:r>
      <w:r>
        <w:rPr>
          <w:sz w:val="24"/>
        </w:rPr>
        <w:t>W.</w:t>
      </w:r>
      <w:r>
        <w:rPr>
          <w:spacing w:val="-5"/>
          <w:sz w:val="24"/>
        </w:rPr>
        <w:t xml:space="preserve"> </w:t>
      </w:r>
      <w:r>
        <w:rPr>
          <w:sz w:val="24"/>
        </w:rPr>
        <w:t>2</w:t>
      </w:r>
      <w:r>
        <w:rPr>
          <w:spacing w:val="-5"/>
          <w:sz w:val="24"/>
        </w:rPr>
        <w:t xml:space="preserve"> </w:t>
      </w:r>
      <w:r>
        <w:rPr>
          <w:sz w:val="24"/>
        </w:rPr>
        <w:t>Nov</w:t>
      </w:r>
      <w:r>
        <w:rPr>
          <w:spacing w:val="-5"/>
          <w:sz w:val="24"/>
        </w:rPr>
        <w:t xml:space="preserve"> </w:t>
      </w:r>
      <w:r>
        <w:rPr>
          <w:sz w:val="24"/>
        </w:rPr>
        <w:t>2020.</w:t>
      </w:r>
      <w:r>
        <w:rPr>
          <w:spacing w:val="-5"/>
          <w:sz w:val="24"/>
        </w:rPr>
        <w:t xml:space="preserve"> </w:t>
      </w:r>
      <w:r>
        <w:rPr>
          <w:sz w:val="24"/>
        </w:rPr>
        <w:t>“Why</w:t>
      </w:r>
      <w:r>
        <w:rPr>
          <w:spacing w:val="-5"/>
          <w:sz w:val="24"/>
        </w:rPr>
        <w:t xml:space="preserve"> </w:t>
      </w:r>
      <w:r>
        <w:rPr>
          <w:sz w:val="24"/>
        </w:rPr>
        <w:t>do</w:t>
      </w:r>
      <w:r>
        <w:rPr>
          <w:spacing w:val="-5"/>
          <w:sz w:val="24"/>
        </w:rPr>
        <w:t xml:space="preserve"> </w:t>
      </w:r>
      <w:r>
        <w:rPr>
          <w:sz w:val="24"/>
        </w:rPr>
        <w:t>so</w:t>
      </w:r>
      <w:r>
        <w:rPr>
          <w:spacing w:val="-5"/>
          <w:sz w:val="24"/>
        </w:rPr>
        <w:t xml:space="preserve"> </w:t>
      </w:r>
      <w:r>
        <w:rPr>
          <w:sz w:val="24"/>
        </w:rPr>
        <w:t>many</w:t>
      </w:r>
      <w:r>
        <w:rPr>
          <w:spacing w:val="-5"/>
          <w:sz w:val="24"/>
        </w:rPr>
        <w:t xml:space="preserve"> </w:t>
      </w:r>
      <w:r>
        <w:rPr>
          <w:sz w:val="24"/>
        </w:rPr>
        <w:t>queer</w:t>
      </w:r>
      <w:r>
        <w:rPr>
          <w:spacing w:val="-5"/>
          <w:sz w:val="24"/>
        </w:rPr>
        <w:t xml:space="preserve"> </w:t>
      </w:r>
      <w:r>
        <w:rPr>
          <w:sz w:val="24"/>
        </w:rPr>
        <w:t xml:space="preserve">folks love urbanism?” </w:t>
      </w:r>
      <w:r>
        <w:rPr>
          <w:i/>
          <w:sz w:val="24"/>
        </w:rPr>
        <w:t xml:space="preserve">Greater </w:t>
      </w:r>
      <w:proofErr w:type="spellStart"/>
      <w:r>
        <w:rPr>
          <w:i/>
          <w:sz w:val="24"/>
        </w:rPr>
        <w:t>Greater</w:t>
      </w:r>
      <w:proofErr w:type="spellEnd"/>
      <w:r>
        <w:rPr>
          <w:i/>
          <w:sz w:val="24"/>
        </w:rPr>
        <w:t xml:space="preserve"> Washington.</w:t>
      </w:r>
    </w:p>
    <w:p w14:paraId="71B48F89" w14:textId="77777777" w:rsidR="004C7E8A" w:rsidRDefault="008348FD">
      <w:pPr>
        <w:pStyle w:val="BodyText"/>
        <w:spacing w:line="276" w:lineRule="auto"/>
        <w:ind w:left="1480" w:right="860"/>
      </w:pPr>
      <w:hyperlink r:id="rId88">
        <w:r w:rsidR="005C7C23">
          <w:rPr>
            <w:color w:val="0000FF"/>
            <w:spacing w:val="-2"/>
            <w:u w:val="single" w:color="0000FF"/>
          </w:rPr>
          <w:t>https://ggwash.org/view/79495/why-so-many-people-in-the-queer-community-lov</w:t>
        </w:r>
      </w:hyperlink>
      <w:r w:rsidR="005C7C23">
        <w:rPr>
          <w:color w:val="0000FF"/>
          <w:spacing w:val="-2"/>
        </w:rPr>
        <w:t xml:space="preserve"> </w:t>
      </w:r>
      <w:hyperlink r:id="rId89">
        <w:r w:rsidR="005C7C23">
          <w:rPr>
            <w:color w:val="0000FF"/>
            <w:spacing w:val="-2"/>
            <w:u w:val="single" w:color="0000FF"/>
          </w:rPr>
          <w:t>e-urbanism</w:t>
        </w:r>
      </w:hyperlink>
    </w:p>
    <w:p w14:paraId="71B48F8A" w14:textId="77777777" w:rsidR="004C7E8A" w:rsidRDefault="005C7C23">
      <w:pPr>
        <w:pStyle w:val="BodyText"/>
        <w:ind w:left="760"/>
        <w:rPr>
          <w:sz w:val="22"/>
        </w:rPr>
      </w:pPr>
      <w:r>
        <w:t xml:space="preserve">Additional </w:t>
      </w:r>
      <w:r>
        <w:rPr>
          <w:spacing w:val="-2"/>
        </w:rPr>
        <w:t>Resources</w:t>
      </w:r>
      <w:r>
        <w:rPr>
          <w:spacing w:val="-2"/>
          <w:sz w:val="22"/>
        </w:rPr>
        <w:t>:</w:t>
      </w:r>
    </w:p>
    <w:p w14:paraId="71B48F8B" w14:textId="77777777" w:rsidR="004C7E8A" w:rsidRDefault="005C7C23" w:rsidP="005C7C23">
      <w:pPr>
        <w:pStyle w:val="ListParagraph"/>
        <w:numPr>
          <w:ilvl w:val="1"/>
          <w:numId w:val="6"/>
        </w:numPr>
        <w:tabs>
          <w:tab w:val="left" w:pos="1480"/>
        </w:tabs>
        <w:spacing w:line="276" w:lineRule="auto"/>
        <w:ind w:right="816"/>
        <w:rPr>
          <w:sz w:val="24"/>
        </w:rPr>
      </w:pPr>
      <w:r>
        <w:rPr>
          <w:sz w:val="24"/>
        </w:rPr>
        <w:t>Henry,</w:t>
      </w:r>
      <w:r>
        <w:rPr>
          <w:spacing w:val="-8"/>
          <w:sz w:val="24"/>
        </w:rPr>
        <w:t xml:space="preserve"> </w:t>
      </w:r>
      <w:r>
        <w:rPr>
          <w:sz w:val="24"/>
        </w:rPr>
        <w:t>P.</w:t>
      </w:r>
      <w:r>
        <w:rPr>
          <w:spacing w:val="-8"/>
          <w:sz w:val="24"/>
        </w:rPr>
        <w:t xml:space="preserve"> </w:t>
      </w:r>
      <w:r>
        <w:rPr>
          <w:sz w:val="24"/>
        </w:rPr>
        <w:t>J.,</w:t>
      </w:r>
      <w:r>
        <w:rPr>
          <w:spacing w:val="-8"/>
          <w:sz w:val="24"/>
        </w:rPr>
        <w:t xml:space="preserve"> </w:t>
      </w:r>
      <w:r>
        <w:rPr>
          <w:sz w:val="24"/>
        </w:rPr>
        <w:t>&amp;</w:t>
      </w:r>
      <w:r>
        <w:rPr>
          <w:spacing w:val="-8"/>
          <w:sz w:val="24"/>
        </w:rPr>
        <w:t xml:space="preserve"> </w:t>
      </w:r>
      <w:proofErr w:type="spellStart"/>
      <w:r>
        <w:rPr>
          <w:sz w:val="24"/>
        </w:rPr>
        <w:t>Steiger</w:t>
      </w:r>
      <w:proofErr w:type="spellEnd"/>
      <w:r>
        <w:rPr>
          <w:sz w:val="24"/>
        </w:rPr>
        <w:t>,</w:t>
      </w:r>
      <w:r>
        <w:rPr>
          <w:spacing w:val="-8"/>
          <w:sz w:val="24"/>
        </w:rPr>
        <w:t xml:space="preserve"> </w:t>
      </w:r>
      <w:r>
        <w:rPr>
          <w:sz w:val="24"/>
        </w:rPr>
        <w:t>R.</w:t>
      </w:r>
      <w:r>
        <w:rPr>
          <w:spacing w:val="-8"/>
          <w:sz w:val="24"/>
        </w:rPr>
        <w:t xml:space="preserve"> </w:t>
      </w:r>
      <w:r>
        <w:rPr>
          <w:sz w:val="24"/>
        </w:rPr>
        <w:t>(2019).</w:t>
      </w:r>
      <w:r>
        <w:rPr>
          <w:spacing w:val="-8"/>
          <w:sz w:val="24"/>
        </w:rPr>
        <w:t xml:space="preserve"> </w:t>
      </w:r>
      <w:r>
        <w:rPr>
          <w:sz w:val="24"/>
        </w:rPr>
        <w:t>“U.S.</w:t>
      </w:r>
      <w:r>
        <w:rPr>
          <w:spacing w:val="-8"/>
          <w:sz w:val="24"/>
        </w:rPr>
        <w:t xml:space="preserve"> </w:t>
      </w:r>
      <w:r>
        <w:rPr>
          <w:sz w:val="24"/>
        </w:rPr>
        <w:t>Cities</w:t>
      </w:r>
      <w:r>
        <w:rPr>
          <w:spacing w:val="-8"/>
          <w:sz w:val="24"/>
        </w:rPr>
        <w:t xml:space="preserve"> </w:t>
      </w:r>
      <w:r>
        <w:rPr>
          <w:sz w:val="24"/>
        </w:rPr>
        <w:t>with</w:t>
      </w:r>
      <w:r>
        <w:rPr>
          <w:spacing w:val="-8"/>
          <w:sz w:val="24"/>
        </w:rPr>
        <w:t xml:space="preserve"> </w:t>
      </w:r>
      <w:r>
        <w:rPr>
          <w:sz w:val="24"/>
        </w:rPr>
        <w:t>Greater</w:t>
      </w:r>
      <w:r>
        <w:rPr>
          <w:spacing w:val="-8"/>
          <w:sz w:val="24"/>
        </w:rPr>
        <w:t xml:space="preserve"> </w:t>
      </w:r>
      <w:r>
        <w:rPr>
          <w:sz w:val="24"/>
        </w:rPr>
        <w:t>Gender</w:t>
      </w:r>
      <w:r>
        <w:rPr>
          <w:spacing w:val="-8"/>
          <w:sz w:val="24"/>
        </w:rPr>
        <w:t xml:space="preserve"> </w:t>
      </w:r>
      <w:r>
        <w:rPr>
          <w:sz w:val="24"/>
        </w:rPr>
        <w:t>Equality</w:t>
      </w:r>
      <w:r>
        <w:rPr>
          <w:spacing w:val="-8"/>
          <w:sz w:val="24"/>
        </w:rPr>
        <w:t xml:space="preserve"> </w:t>
      </w:r>
      <w:r>
        <w:rPr>
          <w:sz w:val="24"/>
        </w:rPr>
        <w:t xml:space="preserve">Have More Progressive Sexual Orientation Laws and Services.” </w:t>
      </w:r>
      <w:r>
        <w:rPr>
          <w:i/>
          <w:sz w:val="24"/>
        </w:rPr>
        <w:t>Psychology, Public Policy, and Law, 25</w:t>
      </w:r>
      <w:r>
        <w:rPr>
          <w:sz w:val="24"/>
        </w:rPr>
        <w:t>(1), 15-29.</w:t>
      </w:r>
    </w:p>
    <w:p w14:paraId="71B48F8C" w14:textId="77777777" w:rsidR="004C7E8A" w:rsidRDefault="005C7C23" w:rsidP="005C7C23">
      <w:pPr>
        <w:pStyle w:val="ListParagraph"/>
        <w:numPr>
          <w:ilvl w:val="1"/>
          <w:numId w:val="6"/>
        </w:numPr>
        <w:tabs>
          <w:tab w:val="left" w:pos="1480"/>
        </w:tabs>
        <w:spacing w:line="276" w:lineRule="auto"/>
        <w:ind w:right="874"/>
        <w:rPr>
          <w:sz w:val="24"/>
        </w:rPr>
      </w:pPr>
      <w:r>
        <w:rPr>
          <w:sz w:val="24"/>
        </w:rPr>
        <w:t>Martinez, Arianna (2015). Chapter 10, “Queer Cosmopolis: The Evolution of Jackson</w:t>
      </w:r>
      <w:r>
        <w:rPr>
          <w:spacing w:val="-4"/>
          <w:sz w:val="24"/>
        </w:rPr>
        <w:t xml:space="preserve"> </w:t>
      </w:r>
      <w:r>
        <w:rPr>
          <w:sz w:val="24"/>
        </w:rPr>
        <w:t>Heights.”</w:t>
      </w:r>
      <w:r>
        <w:rPr>
          <w:spacing w:val="-4"/>
          <w:sz w:val="24"/>
        </w:rPr>
        <w:t xml:space="preserve"> </w:t>
      </w:r>
      <w:r>
        <w:rPr>
          <w:sz w:val="24"/>
        </w:rPr>
        <w:t>In</w:t>
      </w:r>
      <w:r>
        <w:rPr>
          <w:spacing w:val="-4"/>
          <w:sz w:val="24"/>
        </w:rPr>
        <w:t xml:space="preserve"> </w:t>
      </w:r>
      <w:r>
        <w:rPr>
          <w:i/>
          <w:sz w:val="24"/>
        </w:rPr>
        <w:t>Planning</w:t>
      </w:r>
      <w:r>
        <w:rPr>
          <w:i/>
          <w:spacing w:val="-4"/>
          <w:sz w:val="24"/>
        </w:rPr>
        <w:t xml:space="preserve"> </w:t>
      </w:r>
      <w:r>
        <w:rPr>
          <w:i/>
          <w:sz w:val="24"/>
        </w:rPr>
        <w:t>and</w:t>
      </w:r>
      <w:r>
        <w:rPr>
          <w:i/>
          <w:spacing w:val="-4"/>
          <w:sz w:val="24"/>
        </w:rPr>
        <w:t xml:space="preserve"> </w:t>
      </w:r>
      <w:r>
        <w:rPr>
          <w:i/>
          <w:sz w:val="24"/>
        </w:rPr>
        <w:t>LGBTQ</w:t>
      </w:r>
      <w:r>
        <w:rPr>
          <w:i/>
          <w:spacing w:val="-4"/>
          <w:sz w:val="24"/>
        </w:rPr>
        <w:t xml:space="preserve"> </w:t>
      </w:r>
      <w:r>
        <w:rPr>
          <w:i/>
          <w:sz w:val="24"/>
        </w:rPr>
        <w:t>Communities:</w:t>
      </w:r>
      <w:r>
        <w:rPr>
          <w:i/>
          <w:spacing w:val="-4"/>
          <w:sz w:val="24"/>
        </w:rPr>
        <w:t xml:space="preserve"> </w:t>
      </w:r>
      <w:r>
        <w:rPr>
          <w:i/>
          <w:sz w:val="24"/>
        </w:rPr>
        <w:t>The</w:t>
      </w:r>
      <w:r>
        <w:rPr>
          <w:i/>
          <w:spacing w:val="-4"/>
          <w:sz w:val="24"/>
        </w:rPr>
        <w:t xml:space="preserve"> </w:t>
      </w:r>
      <w:r>
        <w:rPr>
          <w:i/>
          <w:sz w:val="24"/>
        </w:rPr>
        <w:t>Need</w:t>
      </w:r>
      <w:r>
        <w:rPr>
          <w:i/>
          <w:spacing w:val="-4"/>
          <w:sz w:val="24"/>
        </w:rPr>
        <w:t xml:space="preserve"> </w:t>
      </w:r>
      <w:r>
        <w:rPr>
          <w:i/>
          <w:sz w:val="24"/>
        </w:rPr>
        <w:t>for</w:t>
      </w:r>
      <w:r>
        <w:rPr>
          <w:i/>
          <w:spacing w:val="-4"/>
          <w:sz w:val="24"/>
        </w:rPr>
        <w:t xml:space="preserve"> </w:t>
      </w:r>
      <w:r>
        <w:rPr>
          <w:i/>
          <w:sz w:val="24"/>
        </w:rPr>
        <w:t>Inclusive Queer Spaces</w:t>
      </w:r>
      <w:r>
        <w:rPr>
          <w:sz w:val="24"/>
        </w:rPr>
        <w:t>, edited by Petra L. Doan.</w:t>
      </w:r>
    </w:p>
    <w:p w14:paraId="71B48F8D" w14:textId="77777777" w:rsidR="004C7E8A" w:rsidRDefault="004C7E8A">
      <w:pPr>
        <w:pStyle w:val="BodyText"/>
        <w:spacing w:before="44"/>
      </w:pPr>
    </w:p>
    <w:p w14:paraId="71B48F8E" w14:textId="77777777" w:rsidR="004C7E8A" w:rsidRDefault="005C7C23">
      <w:pPr>
        <w:pStyle w:val="Heading2"/>
      </w:pPr>
      <w:bookmarkStart w:id="48" w:name="WEEK_12:__WHERE_DO_WE_GO_FROM_HERE?_"/>
      <w:bookmarkEnd w:id="48"/>
      <w:r>
        <w:rPr>
          <w:color w:val="424242"/>
        </w:rPr>
        <w:t>WEEK</w:t>
      </w:r>
      <w:r>
        <w:rPr>
          <w:color w:val="424242"/>
          <w:spacing w:val="-5"/>
        </w:rPr>
        <w:t xml:space="preserve"> </w:t>
      </w:r>
      <w:r>
        <w:rPr>
          <w:color w:val="424242"/>
        </w:rPr>
        <w:t>12:</w:t>
      </w:r>
      <w:r>
        <w:rPr>
          <w:color w:val="424242"/>
          <w:spacing w:val="72"/>
        </w:rPr>
        <w:t xml:space="preserve"> </w:t>
      </w:r>
      <w:r>
        <w:rPr>
          <w:color w:val="424242"/>
        </w:rPr>
        <w:t>WHERE</w:t>
      </w:r>
      <w:r>
        <w:rPr>
          <w:color w:val="424242"/>
          <w:spacing w:val="-3"/>
        </w:rPr>
        <w:t xml:space="preserve"> </w:t>
      </w:r>
      <w:r>
        <w:rPr>
          <w:color w:val="424242"/>
        </w:rPr>
        <w:t>DO</w:t>
      </w:r>
      <w:r>
        <w:rPr>
          <w:color w:val="424242"/>
          <w:spacing w:val="-3"/>
        </w:rPr>
        <w:t xml:space="preserve"> </w:t>
      </w:r>
      <w:r>
        <w:rPr>
          <w:color w:val="424242"/>
        </w:rPr>
        <w:t>WE</w:t>
      </w:r>
      <w:r>
        <w:rPr>
          <w:color w:val="424242"/>
          <w:spacing w:val="-3"/>
        </w:rPr>
        <w:t xml:space="preserve"> </w:t>
      </w:r>
      <w:r>
        <w:rPr>
          <w:color w:val="424242"/>
        </w:rPr>
        <w:t>GO</w:t>
      </w:r>
      <w:r>
        <w:rPr>
          <w:color w:val="424242"/>
          <w:spacing w:val="-3"/>
        </w:rPr>
        <w:t xml:space="preserve"> </w:t>
      </w:r>
      <w:r>
        <w:rPr>
          <w:color w:val="424242"/>
        </w:rPr>
        <w:t>FROM</w:t>
      </w:r>
      <w:r>
        <w:rPr>
          <w:color w:val="424242"/>
          <w:spacing w:val="-2"/>
        </w:rPr>
        <w:t xml:space="preserve"> HERE?</w:t>
      </w:r>
    </w:p>
    <w:p w14:paraId="71B48F8F" w14:textId="77777777" w:rsidR="004C7E8A" w:rsidRDefault="005C7C23">
      <w:pPr>
        <w:pStyle w:val="BodyText"/>
        <w:spacing w:before="80"/>
        <w:ind w:left="760"/>
      </w:pPr>
      <w:r>
        <w:t xml:space="preserve">Required </w:t>
      </w:r>
      <w:r>
        <w:rPr>
          <w:spacing w:val="-2"/>
        </w:rPr>
        <w:t>Readings:</w:t>
      </w:r>
    </w:p>
    <w:p w14:paraId="71B48F90" w14:textId="77777777" w:rsidR="004C7E8A" w:rsidRDefault="005C7C23" w:rsidP="005C7C23">
      <w:pPr>
        <w:pStyle w:val="ListParagraph"/>
        <w:numPr>
          <w:ilvl w:val="1"/>
          <w:numId w:val="6"/>
        </w:numPr>
        <w:tabs>
          <w:tab w:val="left" w:pos="1480"/>
        </w:tabs>
        <w:spacing w:line="276" w:lineRule="auto"/>
        <w:ind w:right="976"/>
        <w:rPr>
          <w:sz w:val="24"/>
        </w:rPr>
      </w:pPr>
      <w:r>
        <w:rPr>
          <w:color w:val="212121"/>
          <w:sz w:val="24"/>
        </w:rPr>
        <w:t>[Podcast]</w:t>
      </w:r>
      <w:r>
        <w:rPr>
          <w:color w:val="212121"/>
          <w:spacing w:val="-4"/>
          <w:sz w:val="24"/>
        </w:rPr>
        <w:t xml:space="preserve"> </w:t>
      </w:r>
      <w:r>
        <w:rPr>
          <w:color w:val="212121"/>
          <w:sz w:val="24"/>
        </w:rPr>
        <w:t>2024.</w:t>
      </w:r>
      <w:r>
        <w:rPr>
          <w:color w:val="212121"/>
          <w:spacing w:val="-4"/>
          <w:sz w:val="24"/>
        </w:rPr>
        <w:t xml:space="preserve"> </w:t>
      </w:r>
      <w:r>
        <w:rPr>
          <w:color w:val="212121"/>
          <w:sz w:val="24"/>
        </w:rPr>
        <w:t>“</w:t>
      </w:r>
      <w:hyperlink r:id="rId90">
        <w:r>
          <w:rPr>
            <w:color w:val="1154CC"/>
            <w:sz w:val="24"/>
            <w:u w:val="single" w:color="1154CC"/>
          </w:rPr>
          <w:t>When</w:t>
        </w:r>
        <w:r>
          <w:rPr>
            <w:color w:val="1154CC"/>
            <w:spacing w:val="-4"/>
            <w:sz w:val="24"/>
            <w:u w:val="single" w:color="1154CC"/>
          </w:rPr>
          <w:t xml:space="preserve"> </w:t>
        </w:r>
        <w:r>
          <w:rPr>
            <w:color w:val="1154CC"/>
            <w:sz w:val="24"/>
            <w:u w:val="single" w:color="1154CC"/>
          </w:rPr>
          <w:t>No</w:t>
        </w:r>
        <w:r>
          <w:rPr>
            <w:color w:val="1154CC"/>
            <w:spacing w:val="-4"/>
            <w:sz w:val="24"/>
            <w:u w:val="single" w:color="1154CC"/>
          </w:rPr>
          <w:t xml:space="preserve"> </w:t>
        </w:r>
        <w:r>
          <w:rPr>
            <w:color w:val="1154CC"/>
            <w:sz w:val="24"/>
            <w:u w:val="single" w:color="1154CC"/>
          </w:rPr>
          <w:t>Things</w:t>
        </w:r>
        <w:r>
          <w:rPr>
            <w:color w:val="1154CC"/>
            <w:spacing w:val="-4"/>
            <w:sz w:val="24"/>
            <w:u w:val="single" w:color="1154CC"/>
          </w:rPr>
          <w:t xml:space="preserve"> </w:t>
        </w:r>
        <w:r>
          <w:rPr>
            <w:color w:val="1154CC"/>
            <w:sz w:val="24"/>
            <w:u w:val="single" w:color="1154CC"/>
          </w:rPr>
          <w:t>Work</w:t>
        </w:r>
        <w:r>
          <w:rPr>
            <w:color w:val="1154CC"/>
            <w:spacing w:val="-4"/>
            <w:sz w:val="24"/>
            <w:u w:val="single" w:color="1154CC"/>
          </w:rPr>
          <w:t xml:space="preserve"> </w:t>
        </w:r>
        <w:r>
          <w:rPr>
            <w:color w:val="1154CC"/>
            <w:sz w:val="24"/>
            <w:u w:val="single" w:color="1154CC"/>
          </w:rPr>
          <w:t>with</w:t>
        </w:r>
        <w:r>
          <w:rPr>
            <w:color w:val="1154CC"/>
            <w:spacing w:val="-4"/>
            <w:sz w:val="24"/>
            <w:u w:val="single" w:color="1154CC"/>
          </w:rPr>
          <w:t xml:space="preserve"> </w:t>
        </w:r>
        <w:r>
          <w:rPr>
            <w:color w:val="1154CC"/>
            <w:sz w:val="24"/>
            <w:u w:val="single" w:color="1154CC"/>
          </w:rPr>
          <w:t>Norma</w:t>
        </w:r>
        <w:r>
          <w:rPr>
            <w:color w:val="1154CC"/>
            <w:spacing w:val="-4"/>
            <w:sz w:val="24"/>
            <w:u w:val="single" w:color="1154CC"/>
          </w:rPr>
          <w:t xml:space="preserve"> </w:t>
        </w:r>
        <w:r>
          <w:rPr>
            <w:color w:val="1154CC"/>
            <w:sz w:val="24"/>
            <w:u w:val="single" w:color="1154CC"/>
          </w:rPr>
          <w:t>Wong</w:t>
        </w:r>
      </w:hyperlink>
      <w:r>
        <w:rPr>
          <w:color w:val="212121"/>
          <w:sz w:val="24"/>
        </w:rPr>
        <w:t>”.</w:t>
      </w:r>
      <w:r>
        <w:rPr>
          <w:color w:val="212121"/>
          <w:spacing w:val="-4"/>
          <w:sz w:val="24"/>
        </w:rPr>
        <w:t xml:space="preserve"> </w:t>
      </w:r>
      <w:r>
        <w:rPr>
          <w:i/>
          <w:color w:val="212121"/>
          <w:sz w:val="24"/>
        </w:rPr>
        <w:t>How</w:t>
      </w:r>
      <w:r>
        <w:rPr>
          <w:i/>
          <w:color w:val="212121"/>
          <w:spacing w:val="-4"/>
          <w:sz w:val="24"/>
        </w:rPr>
        <w:t xml:space="preserve"> </w:t>
      </w:r>
      <w:r>
        <w:rPr>
          <w:i/>
          <w:color w:val="212121"/>
          <w:sz w:val="24"/>
        </w:rPr>
        <w:t>to</w:t>
      </w:r>
      <w:r>
        <w:rPr>
          <w:i/>
          <w:color w:val="212121"/>
          <w:spacing w:val="-4"/>
          <w:sz w:val="24"/>
        </w:rPr>
        <w:t xml:space="preserve"> </w:t>
      </w:r>
      <w:r>
        <w:rPr>
          <w:i/>
          <w:color w:val="212121"/>
          <w:sz w:val="24"/>
        </w:rPr>
        <w:t>Survive</w:t>
      </w:r>
      <w:r>
        <w:rPr>
          <w:i/>
          <w:color w:val="212121"/>
          <w:spacing w:val="-4"/>
          <w:sz w:val="24"/>
        </w:rPr>
        <w:t xml:space="preserve"> </w:t>
      </w:r>
      <w:r>
        <w:rPr>
          <w:i/>
          <w:color w:val="212121"/>
          <w:sz w:val="24"/>
        </w:rPr>
        <w:t>the End of the World</w:t>
      </w:r>
    </w:p>
    <w:p w14:paraId="71B48F91" w14:textId="77777777" w:rsidR="004C7E8A" w:rsidRDefault="005C7C23" w:rsidP="005C7C23">
      <w:pPr>
        <w:pStyle w:val="ListParagraph"/>
        <w:numPr>
          <w:ilvl w:val="1"/>
          <w:numId w:val="6"/>
        </w:numPr>
        <w:tabs>
          <w:tab w:val="left" w:pos="1480"/>
        </w:tabs>
        <w:spacing w:line="276" w:lineRule="auto"/>
        <w:ind w:right="1305"/>
        <w:rPr>
          <w:sz w:val="24"/>
        </w:rPr>
      </w:pPr>
      <w:r>
        <w:rPr>
          <w:sz w:val="24"/>
        </w:rPr>
        <w:t>Hayes,</w:t>
      </w:r>
      <w:r>
        <w:rPr>
          <w:spacing w:val="-6"/>
          <w:sz w:val="24"/>
        </w:rPr>
        <w:t xml:space="preserve"> </w:t>
      </w:r>
      <w:r>
        <w:rPr>
          <w:sz w:val="24"/>
        </w:rPr>
        <w:t>Kelly,</w:t>
      </w:r>
      <w:r>
        <w:rPr>
          <w:spacing w:val="-6"/>
          <w:sz w:val="24"/>
        </w:rPr>
        <w:t xml:space="preserve"> </w:t>
      </w:r>
      <w:r>
        <w:rPr>
          <w:sz w:val="24"/>
        </w:rPr>
        <w:t>and</w:t>
      </w:r>
      <w:r>
        <w:rPr>
          <w:spacing w:val="-6"/>
          <w:sz w:val="24"/>
        </w:rPr>
        <w:t xml:space="preserve"> </w:t>
      </w:r>
      <w:proofErr w:type="spellStart"/>
      <w:r>
        <w:rPr>
          <w:sz w:val="24"/>
        </w:rPr>
        <w:t>Mariame</w:t>
      </w:r>
      <w:proofErr w:type="spellEnd"/>
      <w:r>
        <w:rPr>
          <w:spacing w:val="-6"/>
          <w:sz w:val="24"/>
        </w:rPr>
        <w:t xml:space="preserve"> </w:t>
      </w:r>
      <w:proofErr w:type="spellStart"/>
      <w:r>
        <w:rPr>
          <w:sz w:val="24"/>
        </w:rPr>
        <w:t>Kaba</w:t>
      </w:r>
      <w:proofErr w:type="spellEnd"/>
      <w:r>
        <w:rPr>
          <w:sz w:val="24"/>
        </w:rPr>
        <w:t>.</w:t>
      </w:r>
      <w:r>
        <w:rPr>
          <w:spacing w:val="-6"/>
          <w:sz w:val="24"/>
        </w:rPr>
        <w:t xml:space="preserve"> </w:t>
      </w:r>
      <w:r>
        <w:rPr>
          <w:sz w:val="24"/>
        </w:rPr>
        <w:t>2023.</w:t>
      </w:r>
      <w:r>
        <w:rPr>
          <w:spacing w:val="-6"/>
          <w:sz w:val="24"/>
        </w:rPr>
        <w:t xml:space="preserve"> </w:t>
      </w:r>
      <w:hyperlink r:id="rId91">
        <w:r>
          <w:rPr>
            <w:color w:val="1154CC"/>
            <w:sz w:val="24"/>
            <w:u w:val="single" w:color="1154CC"/>
          </w:rPr>
          <w:t>“How</w:t>
        </w:r>
        <w:r>
          <w:rPr>
            <w:color w:val="1154CC"/>
            <w:spacing w:val="-6"/>
            <w:sz w:val="24"/>
            <w:u w:val="single" w:color="1154CC"/>
          </w:rPr>
          <w:t xml:space="preserve"> </w:t>
        </w:r>
        <w:r>
          <w:rPr>
            <w:color w:val="1154CC"/>
            <w:sz w:val="24"/>
            <w:u w:val="single" w:color="1154CC"/>
          </w:rPr>
          <w:t>Much</w:t>
        </w:r>
        <w:r>
          <w:rPr>
            <w:color w:val="1154CC"/>
            <w:spacing w:val="-6"/>
            <w:sz w:val="24"/>
            <w:u w:val="single" w:color="1154CC"/>
          </w:rPr>
          <w:t xml:space="preserve"> </w:t>
        </w:r>
        <w:r>
          <w:rPr>
            <w:color w:val="1154CC"/>
            <w:sz w:val="24"/>
            <w:u w:val="single" w:color="1154CC"/>
          </w:rPr>
          <w:t>Discomfort</w:t>
        </w:r>
        <w:r>
          <w:rPr>
            <w:color w:val="1154CC"/>
            <w:spacing w:val="-6"/>
            <w:sz w:val="24"/>
            <w:u w:val="single" w:color="1154CC"/>
          </w:rPr>
          <w:t xml:space="preserve"> </w:t>
        </w:r>
        <w:r>
          <w:rPr>
            <w:color w:val="1154CC"/>
            <w:sz w:val="24"/>
            <w:u w:val="single" w:color="1154CC"/>
          </w:rPr>
          <w:t>is</w:t>
        </w:r>
        <w:r>
          <w:rPr>
            <w:color w:val="1154CC"/>
            <w:spacing w:val="-6"/>
            <w:sz w:val="24"/>
            <w:u w:val="single" w:color="1154CC"/>
          </w:rPr>
          <w:t xml:space="preserve"> </w:t>
        </w:r>
        <w:r>
          <w:rPr>
            <w:color w:val="1154CC"/>
            <w:sz w:val="24"/>
            <w:u w:val="single" w:color="1154CC"/>
          </w:rPr>
          <w:t>the</w:t>
        </w:r>
        <w:r>
          <w:rPr>
            <w:color w:val="1154CC"/>
            <w:spacing w:val="-6"/>
            <w:sz w:val="24"/>
            <w:u w:val="single" w:color="1154CC"/>
          </w:rPr>
          <w:t xml:space="preserve"> </w:t>
        </w:r>
        <w:r>
          <w:rPr>
            <w:color w:val="1154CC"/>
            <w:sz w:val="24"/>
            <w:u w:val="single" w:color="1154CC"/>
          </w:rPr>
          <w:t>Whole</w:t>
        </w:r>
      </w:hyperlink>
      <w:r>
        <w:rPr>
          <w:color w:val="1154CC"/>
          <w:sz w:val="24"/>
        </w:rPr>
        <w:t xml:space="preserve"> </w:t>
      </w:r>
      <w:hyperlink r:id="rId92">
        <w:r>
          <w:rPr>
            <w:color w:val="1154CC"/>
            <w:sz w:val="24"/>
            <w:u w:val="single" w:color="1154CC"/>
          </w:rPr>
          <w:t>World Worth?</w:t>
        </w:r>
      </w:hyperlink>
      <w:r>
        <w:rPr>
          <w:sz w:val="24"/>
        </w:rPr>
        <w:t xml:space="preserve">”. </w:t>
      </w:r>
      <w:r>
        <w:rPr>
          <w:i/>
          <w:sz w:val="24"/>
        </w:rPr>
        <w:t>The Boston Review.</w:t>
      </w:r>
    </w:p>
    <w:p w14:paraId="71B48F92" w14:textId="77777777" w:rsidR="004C7E8A" w:rsidRDefault="005C7C23" w:rsidP="005C7C23">
      <w:pPr>
        <w:pStyle w:val="ListParagraph"/>
        <w:numPr>
          <w:ilvl w:val="1"/>
          <w:numId w:val="6"/>
        </w:numPr>
        <w:tabs>
          <w:tab w:val="left" w:pos="1479"/>
        </w:tabs>
        <w:ind w:left="1479" w:hanging="359"/>
        <w:rPr>
          <w:sz w:val="24"/>
        </w:rPr>
      </w:pPr>
      <w:r>
        <w:rPr>
          <w:sz w:val="24"/>
        </w:rPr>
        <w:t>Mitchell, Maurice. 2022. “</w:t>
      </w:r>
      <w:hyperlink r:id="rId93">
        <w:r>
          <w:rPr>
            <w:color w:val="1154CC"/>
            <w:sz w:val="24"/>
            <w:u w:val="single" w:color="1154CC"/>
          </w:rPr>
          <w:t>Building Resilient Organizations</w:t>
        </w:r>
      </w:hyperlink>
      <w:r>
        <w:rPr>
          <w:sz w:val="24"/>
        </w:rPr>
        <w:t xml:space="preserve">”. </w:t>
      </w:r>
      <w:r>
        <w:rPr>
          <w:i/>
          <w:sz w:val="24"/>
        </w:rPr>
        <w:t xml:space="preserve">The </w:t>
      </w:r>
      <w:r>
        <w:rPr>
          <w:i/>
          <w:spacing w:val="-2"/>
          <w:sz w:val="24"/>
        </w:rPr>
        <w:t>Forge.</w:t>
      </w:r>
    </w:p>
    <w:p w14:paraId="71B48F93" w14:textId="77777777" w:rsidR="004C7E8A" w:rsidRDefault="004C7E8A">
      <w:pPr>
        <w:pStyle w:val="BodyText"/>
        <w:spacing w:before="44"/>
        <w:rPr>
          <w:i/>
        </w:rPr>
      </w:pPr>
    </w:p>
    <w:p w14:paraId="71B48F94" w14:textId="77777777" w:rsidR="004C7E8A" w:rsidRDefault="005C7C23">
      <w:pPr>
        <w:spacing w:line="477" w:lineRule="auto"/>
        <w:ind w:left="760" w:right="4714"/>
        <w:rPr>
          <w:sz w:val="28"/>
        </w:rPr>
      </w:pPr>
      <w:bookmarkStart w:id="49" w:name="WEEK_13:__FINAL_PRESENTATIONS_"/>
      <w:bookmarkEnd w:id="49"/>
      <w:r>
        <w:rPr>
          <w:color w:val="424242"/>
          <w:sz w:val="28"/>
        </w:rPr>
        <w:t>WEEK</w:t>
      </w:r>
      <w:r>
        <w:rPr>
          <w:color w:val="424242"/>
          <w:spacing w:val="-20"/>
          <w:sz w:val="28"/>
        </w:rPr>
        <w:t xml:space="preserve"> </w:t>
      </w:r>
      <w:r>
        <w:rPr>
          <w:color w:val="424242"/>
          <w:sz w:val="28"/>
        </w:rPr>
        <w:t>13:</w:t>
      </w:r>
      <w:r>
        <w:rPr>
          <w:color w:val="424242"/>
          <w:spacing w:val="35"/>
          <w:sz w:val="28"/>
        </w:rPr>
        <w:t xml:space="preserve"> </w:t>
      </w:r>
      <w:r>
        <w:rPr>
          <w:color w:val="424242"/>
          <w:sz w:val="28"/>
        </w:rPr>
        <w:t>FINAL</w:t>
      </w:r>
      <w:r>
        <w:rPr>
          <w:color w:val="424242"/>
          <w:spacing w:val="-20"/>
          <w:sz w:val="28"/>
        </w:rPr>
        <w:t xml:space="preserve"> </w:t>
      </w:r>
      <w:r>
        <w:rPr>
          <w:color w:val="424242"/>
          <w:sz w:val="28"/>
        </w:rPr>
        <w:t xml:space="preserve">PRESENTATIONS </w:t>
      </w:r>
      <w:bookmarkStart w:id="50" w:name="WEEK_14:__NO_CLASS_"/>
      <w:bookmarkEnd w:id="50"/>
      <w:r>
        <w:rPr>
          <w:color w:val="424242"/>
          <w:sz w:val="28"/>
        </w:rPr>
        <w:t>WEEK 14:</w:t>
      </w:r>
      <w:r>
        <w:rPr>
          <w:color w:val="424242"/>
          <w:spacing w:val="40"/>
          <w:sz w:val="28"/>
        </w:rPr>
        <w:t xml:space="preserve"> </w:t>
      </w:r>
      <w:r>
        <w:rPr>
          <w:color w:val="424242"/>
          <w:sz w:val="28"/>
        </w:rPr>
        <w:t>NO CLASS</w:t>
      </w:r>
    </w:p>
    <w:sectPr w:rsidR="004C7E8A">
      <w:pgSz w:w="12240" w:h="15840"/>
      <w:pgMar w:top="1360" w:right="680" w:bottom="980" w:left="680" w:header="0" w:footer="7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9BD357" w14:textId="77777777" w:rsidR="008348FD" w:rsidRDefault="008348FD">
      <w:r>
        <w:separator/>
      </w:r>
    </w:p>
  </w:endnote>
  <w:endnote w:type="continuationSeparator" w:id="0">
    <w:p w14:paraId="46D3D418" w14:textId="77777777" w:rsidR="008348FD" w:rsidRDefault="00834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PGothic">
    <w:altName w:val="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48F97" w14:textId="0F0CE5B2" w:rsidR="004C7E8A" w:rsidRDefault="005C7C23" w:rsidP="005C7C23">
    <w:pPr>
      <w:pStyle w:val="BodyText"/>
      <w:spacing w:line="14" w:lineRule="auto"/>
      <w:jc w:val="center"/>
      <w:rPr>
        <w:sz w:val="20"/>
      </w:rPr>
    </w:pPr>
    <w:r>
      <w:rPr>
        <w:noProof/>
      </w:rPr>
      <mc:AlternateContent>
        <mc:Choice Requires="wps">
          <w:drawing>
            <wp:inline distT="0" distB="0" distL="0" distR="0" wp14:anchorId="71B48F98" wp14:editId="4B4C2194">
              <wp:extent cx="512445" cy="194310"/>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2445" cy="194310"/>
                      </a:xfrm>
                      <a:prstGeom prst="rect">
                        <a:avLst/>
                      </a:prstGeom>
                    </wps:spPr>
                    <wps:txbx>
                      <w:txbxContent>
                        <w:p w14:paraId="71B48F9A" w14:textId="77777777" w:rsidR="004C7E8A" w:rsidRDefault="005C7C23">
                          <w:pPr>
                            <w:pStyle w:val="BodyText"/>
                            <w:spacing w:before="10"/>
                            <w:ind w:left="20"/>
                            <w:rPr>
                              <w:rFonts w:ascii="Times New Roman"/>
                            </w:rPr>
                          </w:pPr>
                          <w:r>
                            <w:rPr>
                              <w:rFonts w:ascii="Times New Roman"/>
                            </w:rPr>
                            <w:t xml:space="preserve">Page </w:t>
                          </w: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10</w:t>
                          </w:r>
                          <w:r>
                            <w:rPr>
                              <w:rFonts w:ascii="Times New Roman"/>
                              <w:spacing w:val="-5"/>
                            </w:rPr>
                            <w:fldChar w:fldCharType="end"/>
                          </w:r>
                        </w:p>
                      </w:txbxContent>
                    </wps:txbx>
                    <wps:bodyPr wrap="square" lIns="0" tIns="0" rIns="0" bIns="0" rtlCol="0">
                      <a:noAutofit/>
                    </wps:bodyPr>
                  </wps:wsp>
                </a:graphicData>
              </a:graphic>
            </wp:inline>
          </w:drawing>
        </mc:Choice>
        <mc:Fallback>
          <w:pict>
            <v:shapetype w14:anchorId="71B48F98" id="_x0000_t202" coordsize="21600,21600" o:spt="202" path="m,l,21600r21600,l21600,xe">
              <v:stroke joinstyle="miter"/>
              <v:path gradientshapeok="t" o:connecttype="rect"/>
            </v:shapetype>
            <v:shape id="Textbox 1" o:spid="_x0000_s1026" type="#_x0000_t202" style="width:40.35pt;height:15.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" filled="f" stroked="f">
              <v:textbox inset="0,0,0,0">
                <w:txbxContent>
                  <w:p w14:paraId="71B48F9A" w14:textId="77777777" w:rsidR="004C7E8A" w:rsidRDefault="005C7C23">
                    <w:pPr>
                      <w:pStyle w:val="BodyText"/>
                      <w:spacing w:before="10"/>
                      <w:ind w:left="20"/>
                      <w:rPr>
                        <w:rFonts w:ascii="Times New Roman"/>
                      </w:rPr>
                    </w:pPr>
                    <w:r>
                      <w:rPr>
                        <w:rFonts w:ascii="Times New Roman"/>
                      </w:rPr>
                      <w:t xml:space="preserve">Page </w:t>
                    </w: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Pr>
                        <w:rFonts w:ascii="Times New Roman"/>
                        <w:spacing w:val="-5"/>
                      </w:rPr>
                      <w:t>10</w:t>
                    </w:r>
                    <w:r>
                      <w:rPr>
                        <w:rFonts w:ascii="Times New Roman"/>
                        <w:spacing w:val="-5"/>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E8AACA" w14:textId="77777777" w:rsidR="008348FD" w:rsidRDefault="008348FD">
      <w:r>
        <w:separator/>
      </w:r>
    </w:p>
  </w:footnote>
  <w:footnote w:type="continuationSeparator" w:id="0">
    <w:p w14:paraId="28F628F5" w14:textId="77777777" w:rsidR="008348FD" w:rsidRDefault="008348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67AB6"/>
    <w:multiLevelType w:val="hybridMultilevel"/>
    <w:tmpl w:val="D174E84C"/>
    <w:lvl w:ilvl="0" w:tplc="429A93B8">
      <w:start w:val="1"/>
      <w:numFmt w:val="decimal"/>
      <w:lvlText w:val="%1."/>
      <w:lvlJc w:val="left"/>
      <w:pPr>
        <w:ind w:left="1480" w:hanging="360"/>
      </w:pPr>
      <w:rPr>
        <w:rFonts w:ascii="Arial" w:eastAsia="Arial" w:hAnsi="Arial" w:cs="Arial" w:hint="default"/>
        <w:b w:val="0"/>
        <w:bCs w:val="0"/>
        <w:i w:val="0"/>
        <w:iCs w:val="0"/>
        <w:spacing w:val="0"/>
        <w:w w:val="100"/>
        <w:sz w:val="24"/>
        <w:szCs w:val="24"/>
        <w:lang w:val="en-US" w:eastAsia="en-US" w:bidi="ar-SA"/>
      </w:rPr>
    </w:lvl>
    <w:lvl w:ilvl="1" w:tplc="8856C83C">
      <w:start w:val="1"/>
      <w:numFmt w:val="lowerLetter"/>
      <w:lvlText w:val="%2."/>
      <w:lvlJc w:val="left"/>
      <w:pPr>
        <w:ind w:left="2200" w:hanging="360"/>
      </w:pPr>
      <w:rPr>
        <w:rFonts w:ascii="Arial" w:eastAsia="Arial" w:hAnsi="Arial" w:cs="Arial" w:hint="default"/>
        <w:b w:val="0"/>
        <w:bCs w:val="0"/>
        <w:i w:val="0"/>
        <w:iCs w:val="0"/>
        <w:spacing w:val="0"/>
        <w:w w:val="100"/>
        <w:sz w:val="24"/>
        <w:szCs w:val="24"/>
        <w:lang w:val="en-US" w:eastAsia="en-US" w:bidi="ar-SA"/>
      </w:rPr>
    </w:lvl>
    <w:lvl w:ilvl="2" w:tplc="60C6F722">
      <w:numFmt w:val="bullet"/>
      <w:lvlText w:val="•"/>
      <w:lvlJc w:val="left"/>
      <w:pPr>
        <w:ind w:left="3164" w:hanging="360"/>
      </w:pPr>
      <w:rPr>
        <w:rFonts w:hint="default"/>
        <w:lang w:val="en-US" w:eastAsia="en-US" w:bidi="ar-SA"/>
      </w:rPr>
    </w:lvl>
    <w:lvl w:ilvl="3" w:tplc="5B262B72">
      <w:numFmt w:val="bullet"/>
      <w:lvlText w:val="•"/>
      <w:lvlJc w:val="left"/>
      <w:pPr>
        <w:ind w:left="4128" w:hanging="360"/>
      </w:pPr>
      <w:rPr>
        <w:rFonts w:hint="default"/>
        <w:lang w:val="en-US" w:eastAsia="en-US" w:bidi="ar-SA"/>
      </w:rPr>
    </w:lvl>
    <w:lvl w:ilvl="4" w:tplc="29B0BE06">
      <w:numFmt w:val="bullet"/>
      <w:lvlText w:val="•"/>
      <w:lvlJc w:val="left"/>
      <w:pPr>
        <w:ind w:left="5093" w:hanging="360"/>
      </w:pPr>
      <w:rPr>
        <w:rFonts w:hint="default"/>
        <w:lang w:val="en-US" w:eastAsia="en-US" w:bidi="ar-SA"/>
      </w:rPr>
    </w:lvl>
    <w:lvl w:ilvl="5" w:tplc="88861C92">
      <w:numFmt w:val="bullet"/>
      <w:lvlText w:val="•"/>
      <w:lvlJc w:val="left"/>
      <w:pPr>
        <w:ind w:left="6057" w:hanging="360"/>
      </w:pPr>
      <w:rPr>
        <w:rFonts w:hint="default"/>
        <w:lang w:val="en-US" w:eastAsia="en-US" w:bidi="ar-SA"/>
      </w:rPr>
    </w:lvl>
    <w:lvl w:ilvl="6" w:tplc="6A1046EE">
      <w:numFmt w:val="bullet"/>
      <w:lvlText w:val="•"/>
      <w:lvlJc w:val="left"/>
      <w:pPr>
        <w:ind w:left="7022" w:hanging="360"/>
      </w:pPr>
      <w:rPr>
        <w:rFonts w:hint="default"/>
        <w:lang w:val="en-US" w:eastAsia="en-US" w:bidi="ar-SA"/>
      </w:rPr>
    </w:lvl>
    <w:lvl w:ilvl="7" w:tplc="941A1EB0">
      <w:numFmt w:val="bullet"/>
      <w:lvlText w:val="•"/>
      <w:lvlJc w:val="left"/>
      <w:pPr>
        <w:ind w:left="7986" w:hanging="360"/>
      </w:pPr>
      <w:rPr>
        <w:rFonts w:hint="default"/>
        <w:lang w:val="en-US" w:eastAsia="en-US" w:bidi="ar-SA"/>
      </w:rPr>
    </w:lvl>
    <w:lvl w:ilvl="8" w:tplc="C7745058">
      <w:numFmt w:val="bullet"/>
      <w:lvlText w:val="•"/>
      <w:lvlJc w:val="left"/>
      <w:pPr>
        <w:ind w:left="8951" w:hanging="360"/>
      </w:pPr>
      <w:rPr>
        <w:rFonts w:hint="default"/>
        <w:lang w:val="en-US" w:eastAsia="en-US" w:bidi="ar-SA"/>
      </w:rPr>
    </w:lvl>
  </w:abstractNum>
  <w:abstractNum w:abstractNumId="1" w15:restartNumberingAfterBreak="0">
    <w:nsid w:val="36BE4B50"/>
    <w:multiLevelType w:val="hybridMultilevel"/>
    <w:tmpl w:val="E7CAE5FE"/>
    <w:lvl w:ilvl="0" w:tplc="D6308640">
      <w:start w:val="1"/>
      <w:numFmt w:val="upperRoman"/>
      <w:lvlText w:val="%1."/>
      <w:lvlJc w:val="left"/>
      <w:pPr>
        <w:ind w:left="4319" w:hanging="201"/>
        <w:jc w:val="right"/>
      </w:pPr>
      <w:rPr>
        <w:rFonts w:ascii="Arial" w:eastAsia="Arial" w:hAnsi="Arial" w:cs="Arial" w:hint="default"/>
        <w:b/>
        <w:bCs/>
        <w:i w:val="0"/>
        <w:iCs w:val="0"/>
        <w:spacing w:val="0"/>
        <w:w w:val="85"/>
        <w:sz w:val="24"/>
        <w:szCs w:val="24"/>
        <w:u w:val="single" w:color="000000"/>
        <w:lang w:val="en-US" w:eastAsia="en-US" w:bidi="ar-SA"/>
      </w:rPr>
    </w:lvl>
    <w:lvl w:ilvl="1" w:tplc="C8B44CA2">
      <w:numFmt w:val="bullet"/>
      <w:lvlText w:val="●"/>
      <w:lvlJc w:val="left"/>
      <w:pPr>
        <w:ind w:left="1480" w:hanging="360"/>
      </w:pPr>
      <w:rPr>
        <w:rFonts w:ascii="Arial" w:eastAsia="Arial" w:hAnsi="Arial" w:cs="Arial" w:hint="default"/>
        <w:spacing w:val="0"/>
        <w:w w:val="100"/>
        <w:lang w:val="en-US" w:eastAsia="en-US" w:bidi="ar-SA"/>
      </w:rPr>
    </w:lvl>
    <w:lvl w:ilvl="2" w:tplc="710670D8">
      <w:numFmt w:val="bullet"/>
      <w:lvlText w:val="○"/>
      <w:lvlJc w:val="left"/>
      <w:pPr>
        <w:ind w:left="2200" w:hanging="360"/>
      </w:pPr>
      <w:rPr>
        <w:rFonts w:ascii="Arial" w:eastAsia="Arial" w:hAnsi="Arial" w:cs="Arial" w:hint="default"/>
        <w:b w:val="0"/>
        <w:bCs w:val="0"/>
        <w:i w:val="0"/>
        <w:iCs w:val="0"/>
        <w:spacing w:val="0"/>
        <w:w w:val="100"/>
        <w:sz w:val="24"/>
        <w:szCs w:val="24"/>
        <w:lang w:val="en-US" w:eastAsia="en-US" w:bidi="ar-SA"/>
      </w:rPr>
    </w:lvl>
    <w:lvl w:ilvl="3" w:tplc="8660781A">
      <w:numFmt w:val="bullet"/>
      <w:lvlText w:val="•"/>
      <w:lvlJc w:val="left"/>
      <w:pPr>
        <w:ind w:left="5140" w:hanging="360"/>
      </w:pPr>
      <w:rPr>
        <w:rFonts w:hint="default"/>
        <w:lang w:val="en-US" w:eastAsia="en-US" w:bidi="ar-SA"/>
      </w:rPr>
    </w:lvl>
    <w:lvl w:ilvl="4" w:tplc="0F8A9932">
      <w:numFmt w:val="bullet"/>
      <w:lvlText w:val="•"/>
      <w:lvlJc w:val="left"/>
      <w:pPr>
        <w:ind w:left="5960" w:hanging="360"/>
      </w:pPr>
      <w:rPr>
        <w:rFonts w:hint="default"/>
        <w:lang w:val="en-US" w:eastAsia="en-US" w:bidi="ar-SA"/>
      </w:rPr>
    </w:lvl>
    <w:lvl w:ilvl="5" w:tplc="98989ECA">
      <w:numFmt w:val="bullet"/>
      <w:lvlText w:val="•"/>
      <w:lvlJc w:val="left"/>
      <w:pPr>
        <w:ind w:left="6780" w:hanging="360"/>
      </w:pPr>
      <w:rPr>
        <w:rFonts w:hint="default"/>
        <w:lang w:val="en-US" w:eastAsia="en-US" w:bidi="ar-SA"/>
      </w:rPr>
    </w:lvl>
    <w:lvl w:ilvl="6" w:tplc="19C85998">
      <w:numFmt w:val="bullet"/>
      <w:lvlText w:val="•"/>
      <w:lvlJc w:val="left"/>
      <w:pPr>
        <w:ind w:left="7600" w:hanging="360"/>
      </w:pPr>
      <w:rPr>
        <w:rFonts w:hint="default"/>
        <w:lang w:val="en-US" w:eastAsia="en-US" w:bidi="ar-SA"/>
      </w:rPr>
    </w:lvl>
    <w:lvl w:ilvl="7" w:tplc="804C6A00">
      <w:numFmt w:val="bullet"/>
      <w:lvlText w:val="•"/>
      <w:lvlJc w:val="left"/>
      <w:pPr>
        <w:ind w:left="8420" w:hanging="360"/>
      </w:pPr>
      <w:rPr>
        <w:rFonts w:hint="default"/>
        <w:lang w:val="en-US" w:eastAsia="en-US" w:bidi="ar-SA"/>
      </w:rPr>
    </w:lvl>
    <w:lvl w:ilvl="8" w:tplc="0A84A630">
      <w:numFmt w:val="bullet"/>
      <w:lvlText w:val="•"/>
      <w:lvlJc w:val="left"/>
      <w:pPr>
        <w:ind w:left="9240" w:hanging="360"/>
      </w:pPr>
      <w:rPr>
        <w:rFonts w:hint="default"/>
        <w:lang w:val="en-US" w:eastAsia="en-US" w:bidi="ar-SA"/>
      </w:rPr>
    </w:lvl>
  </w:abstractNum>
  <w:abstractNum w:abstractNumId="2" w15:restartNumberingAfterBreak="0">
    <w:nsid w:val="45104AE6"/>
    <w:multiLevelType w:val="hybridMultilevel"/>
    <w:tmpl w:val="FA4E104E"/>
    <w:lvl w:ilvl="0" w:tplc="374CB49E">
      <w:start w:val="3"/>
      <w:numFmt w:val="upperRoman"/>
      <w:lvlText w:val="%1."/>
      <w:lvlJc w:val="left"/>
      <w:pPr>
        <w:ind w:left="1480" w:hanging="720"/>
      </w:pPr>
      <w:rPr>
        <w:rFonts w:hint="default"/>
        <w:u w:val="single"/>
      </w:rPr>
    </w:lvl>
    <w:lvl w:ilvl="1" w:tplc="04090001">
      <w:start w:val="1"/>
      <w:numFmt w:val="bullet"/>
      <w:lvlText w:val=""/>
      <w:lvlJc w:val="left"/>
      <w:pPr>
        <w:ind w:left="1840" w:hanging="360"/>
      </w:pPr>
      <w:rPr>
        <w:rFonts w:ascii="Symbol" w:hAnsi="Symbol" w:hint="default"/>
        <w:b w:val="0"/>
        <w:bCs w:val="0"/>
        <w:i w:val="0"/>
        <w:iCs w:val="0"/>
        <w:color w:val="424242"/>
        <w:spacing w:val="0"/>
        <w:w w:val="100"/>
        <w:sz w:val="28"/>
        <w:szCs w:val="28"/>
        <w:lang w:val="en-US" w:eastAsia="en-US" w:bidi="ar-SA"/>
      </w:rPr>
    </w:lvl>
    <w:lvl w:ilvl="2" w:tplc="0409001B">
      <w:start w:val="1"/>
      <w:numFmt w:val="lowerRoman"/>
      <w:lvlText w:val="%3."/>
      <w:lvlJc w:val="right"/>
      <w:pPr>
        <w:ind w:left="2560" w:hanging="180"/>
      </w:pPr>
    </w:lvl>
    <w:lvl w:ilvl="3" w:tplc="0409000F" w:tentative="1">
      <w:start w:val="1"/>
      <w:numFmt w:val="decimal"/>
      <w:lvlText w:val="%4."/>
      <w:lvlJc w:val="left"/>
      <w:pPr>
        <w:ind w:left="3280" w:hanging="360"/>
      </w:pPr>
    </w:lvl>
    <w:lvl w:ilvl="4" w:tplc="04090019" w:tentative="1">
      <w:start w:val="1"/>
      <w:numFmt w:val="lowerLetter"/>
      <w:lvlText w:val="%5."/>
      <w:lvlJc w:val="left"/>
      <w:pPr>
        <w:ind w:left="4000" w:hanging="360"/>
      </w:pPr>
    </w:lvl>
    <w:lvl w:ilvl="5" w:tplc="0409001B" w:tentative="1">
      <w:start w:val="1"/>
      <w:numFmt w:val="lowerRoman"/>
      <w:lvlText w:val="%6."/>
      <w:lvlJc w:val="right"/>
      <w:pPr>
        <w:ind w:left="4720" w:hanging="180"/>
      </w:pPr>
    </w:lvl>
    <w:lvl w:ilvl="6" w:tplc="0409000F" w:tentative="1">
      <w:start w:val="1"/>
      <w:numFmt w:val="decimal"/>
      <w:lvlText w:val="%7."/>
      <w:lvlJc w:val="left"/>
      <w:pPr>
        <w:ind w:left="5440" w:hanging="360"/>
      </w:pPr>
    </w:lvl>
    <w:lvl w:ilvl="7" w:tplc="04090019" w:tentative="1">
      <w:start w:val="1"/>
      <w:numFmt w:val="lowerLetter"/>
      <w:lvlText w:val="%8."/>
      <w:lvlJc w:val="left"/>
      <w:pPr>
        <w:ind w:left="6160" w:hanging="360"/>
      </w:pPr>
    </w:lvl>
    <w:lvl w:ilvl="8" w:tplc="0409001B" w:tentative="1">
      <w:start w:val="1"/>
      <w:numFmt w:val="lowerRoman"/>
      <w:lvlText w:val="%9."/>
      <w:lvlJc w:val="right"/>
      <w:pPr>
        <w:ind w:left="6880" w:hanging="180"/>
      </w:pPr>
    </w:lvl>
  </w:abstractNum>
  <w:abstractNum w:abstractNumId="3" w15:restartNumberingAfterBreak="0">
    <w:nsid w:val="57D4363E"/>
    <w:multiLevelType w:val="hybridMultilevel"/>
    <w:tmpl w:val="54EEC538"/>
    <w:lvl w:ilvl="0" w:tplc="A2AAE35E">
      <w:numFmt w:val="bullet"/>
      <w:lvlText w:val="❖"/>
      <w:lvlJc w:val="left"/>
      <w:pPr>
        <w:ind w:left="1120" w:hanging="360"/>
      </w:pPr>
      <w:rPr>
        <w:rFonts w:ascii="MS PGothic" w:eastAsia="MS PGothic" w:hAnsi="MS PGothic" w:cs="MS PGothic" w:hint="default"/>
        <w:b w:val="0"/>
        <w:bCs w:val="0"/>
        <w:i w:val="0"/>
        <w:iCs w:val="0"/>
        <w:color w:val="424242"/>
        <w:spacing w:val="0"/>
        <w:w w:val="100"/>
        <w:sz w:val="28"/>
        <w:szCs w:val="28"/>
        <w:lang w:val="en-US" w:eastAsia="en-US" w:bidi="ar-SA"/>
      </w:rPr>
    </w:lvl>
    <w:lvl w:ilvl="1" w:tplc="4C3E5A36">
      <w:numFmt w:val="bullet"/>
      <w:lvlText w:val="●"/>
      <w:lvlJc w:val="left"/>
      <w:pPr>
        <w:ind w:left="1480" w:hanging="360"/>
      </w:pPr>
      <w:rPr>
        <w:rFonts w:ascii="Arial" w:eastAsia="Arial" w:hAnsi="Arial" w:cs="Arial" w:hint="default"/>
        <w:b w:val="0"/>
        <w:bCs w:val="0"/>
        <w:i w:val="0"/>
        <w:iCs w:val="0"/>
        <w:spacing w:val="0"/>
        <w:w w:val="100"/>
        <w:sz w:val="24"/>
        <w:szCs w:val="24"/>
        <w:lang w:val="en-US" w:eastAsia="en-US" w:bidi="ar-SA"/>
      </w:rPr>
    </w:lvl>
    <w:lvl w:ilvl="2" w:tplc="2802190E">
      <w:numFmt w:val="bullet"/>
      <w:lvlText w:val="○"/>
      <w:lvlJc w:val="left"/>
      <w:pPr>
        <w:ind w:left="2200" w:hanging="360"/>
      </w:pPr>
      <w:rPr>
        <w:rFonts w:ascii="Arial" w:eastAsia="Arial" w:hAnsi="Arial" w:cs="Arial" w:hint="default"/>
        <w:b w:val="0"/>
        <w:bCs w:val="0"/>
        <w:i w:val="0"/>
        <w:iCs w:val="0"/>
        <w:spacing w:val="0"/>
        <w:w w:val="100"/>
        <w:sz w:val="24"/>
        <w:szCs w:val="24"/>
        <w:lang w:val="en-US" w:eastAsia="en-US" w:bidi="ar-SA"/>
      </w:rPr>
    </w:lvl>
    <w:lvl w:ilvl="3" w:tplc="87788BD6">
      <w:numFmt w:val="bullet"/>
      <w:lvlText w:val="•"/>
      <w:lvlJc w:val="left"/>
      <w:pPr>
        <w:ind w:left="3285" w:hanging="360"/>
      </w:pPr>
      <w:rPr>
        <w:rFonts w:hint="default"/>
        <w:lang w:val="en-US" w:eastAsia="en-US" w:bidi="ar-SA"/>
      </w:rPr>
    </w:lvl>
    <w:lvl w:ilvl="4" w:tplc="1C34489E">
      <w:numFmt w:val="bullet"/>
      <w:lvlText w:val="•"/>
      <w:lvlJc w:val="left"/>
      <w:pPr>
        <w:ind w:left="4370" w:hanging="360"/>
      </w:pPr>
      <w:rPr>
        <w:rFonts w:hint="default"/>
        <w:lang w:val="en-US" w:eastAsia="en-US" w:bidi="ar-SA"/>
      </w:rPr>
    </w:lvl>
    <w:lvl w:ilvl="5" w:tplc="298AF4C6">
      <w:numFmt w:val="bullet"/>
      <w:lvlText w:val="•"/>
      <w:lvlJc w:val="left"/>
      <w:pPr>
        <w:ind w:left="5455" w:hanging="360"/>
      </w:pPr>
      <w:rPr>
        <w:rFonts w:hint="default"/>
        <w:lang w:val="en-US" w:eastAsia="en-US" w:bidi="ar-SA"/>
      </w:rPr>
    </w:lvl>
    <w:lvl w:ilvl="6" w:tplc="FD6CBDF6">
      <w:numFmt w:val="bullet"/>
      <w:lvlText w:val="•"/>
      <w:lvlJc w:val="left"/>
      <w:pPr>
        <w:ind w:left="6540" w:hanging="360"/>
      </w:pPr>
      <w:rPr>
        <w:rFonts w:hint="default"/>
        <w:lang w:val="en-US" w:eastAsia="en-US" w:bidi="ar-SA"/>
      </w:rPr>
    </w:lvl>
    <w:lvl w:ilvl="7" w:tplc="34AC24B6">
      <w:numFmt w:val="bullet"/>
      <w:lvlText w:val="•"/>
      <w:lvlJc w:val="left"/>
      <w:pPr>
        <w:ind w:left="7625" w:hanging="360"/>
      </w:pPr>
      <w:rPr>
        <w:rFonts w:hint="default"/>
        <w:lang w:val="en-US" w:eastAsia="en-US" w:bidi="ar-SA"/>
      </w:rPr>
    </w:lvl>
    <w:lvl w:ilvl="8" w:tplc="B0288B72">
      <w:numFmt w:val="bullet"/>
      <w:lvlText w:val="•"/>
      <w:lvlJc w:val="left"/>
      <w:pPr>
        <w:ind w:left="8710" w:hanging="360"/>
      </w:pPr>
      <w:rPr>
        <w:rFonts w:hint="default"/>
        <w:lang w:val="en-US" w:eastAsia="en-US" w:bidi="ar-SA"/>
      </w:rPr>
    </w:lvl>
  </w:abstractNum>
  <w:abstractNum w:abstractNumId="4" w15:restartNumberingAfterBreak="0">
    <w:nsid w:val="5E896AF2"/>
    <w:multiLevelType w:val="hybridMultilevel"/>
    <w:tmpl w:val="31F277F0"/>
    <w:lvl w:ilvl="0" w:tplc="A2AAE35E">
      <w:numFmt w:val="bullet"/>
      <w:lvlText w:val="❖"/>
      <w:lvlJc w:val="left"/>
      <w:pPr>
        <w:ind w:left="1480" w:hanging="360"/>
      </w:pPr>
      <w:rPr>
        <w:rFonts w:ascii="MS PGothic" w:eastAsia="MS PGothic" w:hAnsi="MS PGothic" w:cs="MS PGothic" w:hint="default"/>
        <w:b w:val="0"/>
        <w:bCs w:val="0"/>
        <w:i w:val="0"/>
        <w:iCs w:val="0"/>
        <w:color w:val="424242"/>
        <w:spacing w:val="0"/>
        <w:w w:val="100"/>
        <w:sz w:val="28"/>
        <w:szCs w:val="28"/>
        <w:lang w:val="en-US" w:eastAsia="en-US" w:bidi="ar-SA"/>
      </w:rPr>
    </w:lvl>
    <w:lvl w:ilvl="1" w:tplc="04090003" w:tentative="1">
      <w:start w:val="1"/>
      <w:numFmt w:val="bullet"/>
      <w:lvlText w:val="o"/>
      <w:lvlJc w:val="left"/>
      <w:pPr>
        <w:ind w:left="2200" w:hanging="360"/>
      </w:pPr>
      <w:rPr>
        <w:rFonts w:ascii="Courier New" w:hAnsi="Courier New" w:cs="Courier New" w:hint="default"/>
      </w:rPr>
    </w:lvl>
    <w:lvl w:ilvl="2" w:tplc="04090005" w:tentative="1">
      <w:start w:val="1"/>
      <w:numFmt w:val="bullet"/>
      <w:lvlText w:val=""/>
      <w:lvlJc w:val="left"/>
      <w:pPr>
        <w:ind w:left="2920" w:hanging="360"/>
      </w:pPr>
      <w:rPr>
        <w:rFonts w:ascii="Wingdings" w:hAnsi="Wingdings" w:hint="default"/>
      </w:rPr>
    </w:lvl>
    <w:lvl w:ilvl="3" w:tplc="04090001" w:tentative="1">
      <w:start w:val="1"/>
      <w:numFmt w:val="bullet"/>
      <w:lvlText w:val=""/>
      <w:lvlJc w:val="left"/>
      <w:pPr>
        <w:ind w:left="3640" w:hanging="360"/>
      </w:pPr>
      <w:rPr>
        <w:rFonts w:ascii="Symbol" w:hAnsi="Symbol" w:hint="default"/>
      </w:rPr>
    </w:lvl>
    <w:lvl w:ilvl="4" w:tplc="04090003" w:tentative="1">
      <w:start w:val="1"/>
      <w:numFmt w:val="bullet"/>
      <w:lvlText w:val="o"/>
      <w:lvlJc w:val="left"/>
      <w:pPr>
        <w:ind w:left="4360" w:hanging="360"/>
      </w:pPr>
      <w:rPr>
        <w:rFonts w:ascii="Courier New" w:hAnsi="Courier New" w:cs="Courier New" w:hint="default"/>
      </w:rPr>
    </w:lvl>
    <w:lvl w:ilvl="5" w:tplc="04090005" w:tentative="1">
      <w:start w:val="1"/>
      <w:numFmt w:val="bullet"/>
      <w:lvlText w:val=""/>
      <w:lvlJc w:val="left"/>
      <w:pPr>
        <w:ind w:left="5080" w:hanging="360"/>
      </w:pPr>
      <w:rPr>
        <w:rFonts w:ascii="Wingdings" w:hAnsi="Wingdings" w:hint="default"/>
      </w:rPr>
    </w:lvl>
    <w:lvl w:ilvl="6" w:tplc="04090001" w:tentative="1">
      <w:start w:val="1"/>
      <w:numFmt w:val="bullet"/>
      <w:lvlText w:val=""/>
      <w:lvlJc w:val="left"/>
      <w:pPr>
        <w:ind w:left="5800" w:hanging="360"/>
      </w:pPr>
      <w:rPr>
        <w:rFonts w:ascii="Symbol" w:hAnsi="Symbol" w:hint="default"/>
      </w:rPr>
    </w:lvl>
    <w:lvl w:ilvl="7" w:tplc="04090003" w:tentative="1">
      <w:start w:val="1"/>
      <w:numFmt w:val="bullet"/>
      <w:lvlText w:val="o"/>
      <w:lvlJc w:val="left"/>
      <w:pPr>
        <w:ind w:left="6520" w:hanging="360"/>
      </w:pPr>
      <w:rPr>
        <w:rFonts w:ascii="Courier New" w:hAnsi="Courier New" w:cs="Courier New" w:hint="default"/>
      </w:rPr>
    </w:lvl>
    <w:lvl w:ilvl="8" w:tplc="04090005" w:tentative="1">
      <w:start w:val="1"/>
      <w:numFmt w:val="bullet"/>
      <w:lvlText w:val=""/>
      <w:lvlJc w:val="left"/>
      <w:pPr>
        <w:ind w:left="7240" w:hanging="360"/>
      </w:pPr>
      <w:rPr>
        <w:rFonts w:ascii="Wingdings" w:hAnsi="Wingdings" w:hint="default"/>
      </w:rPr>
    </w:lvl>
  </w:abstractNum>
  <w:abstractNum w:abstractNumId="5" w15:restartNumberingAfterBreak="0">
    <w:nsid w:val="7F621C38"/>
    <w:multiLevelType w:val="hybridMultilevel"/>
    <w:tmpl w:val="A830AE38"/>
    <w:lvl w:ilvl="0" w:tplc="47F0162A">
      <w:numFmt w:val="bullet"/>
      <w:lvlText w:val="●"/>
      <w:lvlJc w:val="left"/>
      <w:pPr>
        <w:ind w:left="1480" w:hanging="360"/>
      </w:pPr>
      <w:rPr>
        <w:rFonts w:ascii="Arial" w:eastAsia="Arial" w:hAnsi="Arial" w:cs="Arial" w:hint="default"/>
        <w:b w:val="0"/>
        <w:bCs w:val="0"/>
        <w:i w:val="0"/>
        <w:iCs w:val="0"/>
        <w:spacing w:val="0"/>
        <w:w w:val="100"/>
        <w:sz w:val="24"/>
        <w:szCs w:val="24"/>
        <w:lang w:val="en-US" w:eastAsia="en-US" w:bidi="ar-SA"/>
      </w:rPr>
    </w:lvl>
    <w:lvl w:ilvl="1" w:tplc="86724F9C">
      <w:numFmt w:val="bullet"/>
      <w:lvlText w:val="•"/>
      <w:lvlJc w:val="left"/>
      <w:pPr>
        <w:ind w:left="2420" w:hanging="360"/>
      </w:pPr>
      <w:rPr>
        <w:rFonts w:hint="default"/>
        <w:lang w:val="en-US" w:eastAsia="en-US" w:bidi="ar-SA"/>
      </w:rPr>
    </w:lvl>
    <w:lvl w:ilvl="2" w:tplc="A5B4564E">
      <w:numFmt w:val="bullet"/>
      <w:lvlText w:val="•"/>
      <w:lvlJc w:val="left"/>
      <w:pPr>
        <w:ind w:left="3360" w:hanging="360"/>
      </w:pPr>
      <w:rPr>
        <w:rFonts w:hint="default"/>
        <w:lang w:val="en-US" w:eastAsia="en-US" w:bidi="ar-SA"/>
      </w:rPr>
    </w:lvl>
    <w:lvl w:ilvl="3" w:tplc="4078A782">
      <w:numFmt w:val="bullet"/>
      <w:lvlText w:val="•"/>
      <w:lvlJc w:val="left"/>
      <w:pPr>
        <w:ind w:left="4300" w:hanging="360"/>
      </w:pPr>
      <w:rPr>
        <w:rFonts w:hint="default"/>
        <w:lang w:val="en-US" w:eastAsia="en-US" w:bidi="ar-SA"/>
      </w:rPr>
    </w:lvl>
    <w:lvl w:ilvl="4" w:tplc="AB6CE846">
      <w:numFmt w:val="bullet"/>
      <w:lvlText w:val="•"/>
      <w:lvlJc w:val="left"/>
      <w:pPr>
        <w:ind w:left="5240" w:hanging="360"/>
      </w:pPr>
      <w:rPr>
        <w:rFonts w:hint="default"/>
        <w:lang w:val="en-US" w:eastAsia="en-US" w:bidi="ar-SA"/>
      </w:rPr>
    </w:lvl>
    <w:lvl w:ilvl="5" w:tplc="7932E12C">
      <w:numFmt w:val="bullet"/>
      <w:lvlText w:val="•"/>
      <w:lvlJc w:val="left"/>
      <w:pPr>
        <w:ind w:left="6180" w:hanging="360"/>
      </w:pPr>
      <w:rPr>
        <w:rFonts w:hint="default"/>
        <w:lang w:val="en-US" w:eastAsia="en-US" w:bidi="ar-SA"/>
      </w:rPr>
    </w:lvl>
    <w:lvl w:ilvl="6" w:tplc="0F188874">
      <w:numFmt w:val="bullet"/>
      <w:lvlText w:val="•"/>
      <w:lvlJc w:val="left"/>
      <w:pPr>
        <w:ind w:left="7120" w:hanging="360"/>
      </w:pPr>
      <w:rPr>
        <w:rFonts w:hint="default"/>
        <w:lang w:val="en-US" w:eastAsia="en-US" w:bidi="ar-SA"/>
      </w:rPr>
    </w:lvl>
    <w:lvl w:ilvl="7" w:tplc="4D76365A">
      <w:numFmt w:val="bullet"/>
      <w:lvlText w:val="•"/>
      <w:lvlJc w:val="left"/>
      <w:pPr>
        <w:ind w:left="8060" w:hanging="360"/>
      </w:pPr>
      <w:rPr>
        <w:rFonts w:hint="default"/>
        <w:lang w:val="en-US" w:eastAsia="en-US" w:bidi="ar-SA"/>
      </w:rPr>
    </w:lvl>
    <w:lvl w:ilvl="8" w:tplc="78109738">
      <w:numFmt w:val="bullet"/>
      <w:lvlText w:val="•"/>
      <w:lvlJc w:val="left"/>
      <w:pPr>
        <w:ind w:left="9000" w:hanging="360"/>
      </w:pPr>
      <w:rPr>
        <w:rFonts w:hint="default"/>
        <w:lang w:val="en-US" w:eastAsia="en-US" w:bidi="ar-SA"/>
      </w:rPr>
    </w:lvl>
  </w:abstractNum>
  <w:num w:numId="1">
    <w:abstractNumId w:val="1"/>
  </w:num>
  <w:num w:numId="2">
    <w:abstractNumId w:val="0"/>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4C7E8A"/>
    <w:rsid w:val="004C7E8A"/>
    <w:rsid w:val="005C7C23"/>
    <w:rsid w:val="008348FD"/>
    <w:rsid w:val="00CE683C"/>
    <w:rsid w:val="00DC1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48E29"/>
  <w15:docId w15:val="{85E9CFDA-BC51-4BB3-BD29-7D8B7BFB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760"/>
      <w:outlineLvl w:val="0"/>
    </w:pPr>
    <w:rPr>
      <w:b/>
      <w:bCs/>
      <w:sz w:val="32"/>
      <w:szCs w:val="32"/>
    </w:rPr>
  </w:style>
  <w:style w:type="paragraph" w:styleId="Heading2">
    <w:name w:val="heading 2"/>
    <w:basedOn w:val="Normal"/>
    <w:uiPriority w:val="9"/>
    <w:unhideWhenUsed/>
    <w:qFormat/>
    <w:pPr>
      <w:ind w:left="760"/>
      <w:outlineLvl w:val="1"/>
    </w:pPr>
    <w:rPr>
      <w:sz w:val="28"/>
      <w:szCs w:val="28"/>
    </w:rPr>
  </w:style>
  <w:style w:type="paragraph" w:styleId="Heading3">
    <w:name w:val="heading 3"/>
    <w:basedOn w:val="Normal"/>
    <w:uiPriority w:val="9"/>
    <w:unhideWhenUsed/>
    <w:qFormat/>
    <w:pPr>
      <w:ind w:left="1119" w:hanging="359"/>
      <w:outlineLvl w:val="2"/>
    </w:pPr>
    <w:rPr>
      <w:sz w:val="28"/>
      <w:szCs w:val="28"/>
    </w:rPr>
  </w:style>
  <w:style w:type="paragraph" w:styleId="Heading4">
    <w:name w:val="heading 4"/>
    <w:basedOn w:val="Normal"/>
    <w:uiPriority w:val="9"/>
    <w:unhideWhenUsed/>
    <w:qFormat/>
    <w:pPr>
      <w:ind w:left="760"/>
      <w:outlineLvl w:val="3"/>
    </w:pPr>
    <w:rPr>
      <w:b/>
      <w:bCs/>
      <w:sz w:val="26"/>
      <w:szCs w:val="26"/>
    </w:rPr>
  </w:style>
  <w:style w:type="paragraph" w:styleId="Heading5">
    <w:name w:val="heading 5"/>
    <w:basedOn w:val="Normal"/>
    <w:uiPriority w:val="9"/>
    <w:unhideWhenUsed/>
    <w:qFormat/>
    <w:pPr>
      <w:spacing w:before="41"/>
      <w:ind w:left="1479" w:hanging="359"/>
      <w:outlineLvl w:val="4"/>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480" w:hanging="359"/>
    </w:pPr>
  </w:style>
  <w:style w:type="paragraph" w:customStyle="1" w:styleId="TableParagraph">
    <w:name w:val="Table Paragraph"/>
    <w:basedOn w:val="Normal"/>
    <w:uiPriority w:val="1"/>
    <w:qFormat/>
    <w:pPr>
      <w:spacing w:before="111"/>
      <w:ind w:left="20"/>
      <w:jc w:val="center"/>
    </w:pPr>
  </w:style>
  <w:style w:type="paragraph" w:styleId="Header">
    <w:name w:val="header"/>
    <w:basedOn w:val="Normal"/>
    <w:link w:val="HeaderChar"/>
    <w:uiPriority w:val="99"/>
    <w:unhideWhenUsed/>
    <w:rsid w:val="005C7C23"/>
    <w:pPr>
      <w:tabs>
        <w:tab w:val="center" w:pos="4680"/>
        <w:tab w:val="right" w:pos="9360"/>
      </w:tabs>
    </w:pPr>
  </w:style>
  <w:style w:type="character" w:customStyle="1" w:styleId="HeaderChar">
    <w:name w:val="Header Char"/>
    <w:basedOn w:val="DefaultParagraphFont"/>
    <w:link w:val="Header"/>
    <w:uiPriority w:val="99"/>
    <w:rsid w:val="005C7C23"/>
    <w:rPr>
      <w:rFonts w:ascii="Arial" w:eastAsia="Arial" w:hAnsi="Arial" w:cs="Arial"/>
    </w:rPr>
  </w:style>
  <w:style w:type="paragraph" w:styleId="Footer">
    <w:name w:val="footer"/>
    <w:basedOn w:val="Normal"/>
    <w:link w:val="FooterChar"/>
    <w:uiPriority w:val="99"/>
    <w:unhideWhenUsed/>
    <w:rsid w:val="005C7C23"/>
    <w:pPr>
      <w:tabs>
        <w:tab w:val="center" w:pos="4680"/>
        <w:tab w:val="right" w:pos="9360"/>
      </w:tabs>
    </w:pPr>
  </w:style>
  <w:style w:type="character" w:customStyle="1" w:styleId="FooterChar">
    <w:name w:val="Footer Char"/>
    <w:basedOn w:val="DefaultParagraphFont"/>
    <w:link w:val="Footer"/>
    <w:uiPriority w:val="99"/>
    <w:rsid w:val="005C7C23"/>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s://drive.google.com/file/d/1Qg2QMsTu-kR0oexum3lXz-FP1J1fNRaf/view?usp=sharing" TargetMode="External"/><Relationship Id="rId21" Type="http://schemas.openxmlformats.org/officeDocument/2006/relationships/hyperlink" Target="https://wagner.nyu.edu/portal/students/academics/advisement/writing-center" TargetMode="External"/><Relationship Id="rId42" Type="http://schemas.openxmlformats.org/officeDocument/2006/relationships/hyperlink" Target="https://drive.google.com/file/d/12L-Va8M0nOxVf4vKAKTF53bHClnfpakq/view?usp=sharing" TargetMode="External"/><Relationship Id="rId47" Type="http://schemas.openxmlformats.org/officeDocument/2006/relationships/hyperlink" Target="https://www.nytimes.com/2019/02/26/books/review-they-were-her-property-white-women-slave-owners-stephanie-jones-rogers.html" TargetMode="External"/><Relationship Id="rId63" Type="http://schemas.openxmlformats.org/officeDocument/2006/relationships/hyperlink" Target="https://www.nytimes.com/2020/01/19/opinion/martin-luther-king.html" TargetMode="External"/><Relationship Id="rId68" Type="http://schemas.openxmlformats.org/officeDocument/2006/relationships/hyperlink" Target="https://www.planning.org/planning/2020/feb/mind-the-gender-gap/" TargetMode="External"/><Relationship Id="rId84" Type="http://schemas.openxmlformats.org/officeDocument/2006/relationships/hyperlink" Target="https://www.context.news/climate-justice/can-us-cities-use-climate-plans-to-undo-racist-legacies" TargetMode="External"/><Relationship Id="rId89" Type="http://schemas.openxmlformats.org/officeDocument/2006/relationships/hyperlink" Target="https://ggwash.org/view/79495/why-so-many-people-in-the-queer-community-love-urbanism" TargetMode="External"/><Relationship Id="rId16" Type="http://schemas.openxmlformats.org/officeDocument/2006/relationships/hyperlink" Target="https://wagner.nyu.edu/portal/students/policies/code" TargetMode="External"/><Relationship Id="rId11" Type="http://schemas.openxmlformats.org/officeDocument/2006/relationships/hyperlink" Target="https://docs.google.com/spreadsheets/d/15-aiKq2lBwD8WilfA3z1mWZofZe3DZleMm8NUk8Iytk/edit?usp=sharing" TargetMode="External"/><Relationship Id="rId32" Type="http://schemas.openxmlformats.org/officeDocument/2006/relationships/hyperlink" Target="https://drive.google.com/file/d/1DW6iOLLG1GyplfC5sfURnqN4-YSmEgkv/view?usp=drive_link" TargetMode="External"/><Relationship Id="rId37" Type="http://schemas.openxmlformats.org/officeDocument/2006/relationships/hyperlink" Target="https://drive.google.com/file/d/1GIFm9Wb0Jv2U2SayMXL_dLakA-synRy6/view?usp=drive_link" TargetMode="External"/><Relationship Id="rId53" Type="http://schemas.openxmlformats.org/officeDocument/2006/relationships/hyperlink" Target="https://www.theguardian.com/news/audio/2021/may/28/the-invention-of-whiteness-the-long-history-of-a-dangerous-idea-podcast" TargetMode="External"/><Relationship Id="rId58" Type="http://schemas.openxmlformats.org/officeDocument/2006/relationships/hyperlink" Target="https://drive.google.com/file/d/1Sh_eQlgszzormmzHQIWjSTshcJu1OUrn/view?usp=drive_link" TargetMode="External"/><Relationship Id="rId74" Type="http://schemas.openxmlformats.org/officeDocument/2006/relationships/hyperlink" Target="https://drive.google.com/file/d/1JQK1udkMi1tDbbx2ka-w2DfJToaSVaVo/view?usp=drive_link" TargetMode="External"/><Relationship Id="rId79" Type="http://schemas.openxmlformats.org/officeDocument/2006/relationships/hyperlink" Target="https://www.healthaffairs.org/do/10.1377/hpb20230321.466701/full/" TargetMode="External"/><Relationship Id="rId5" Type="http://schemas.openxmlformats.org/officeDocument/2006/relationships/footnotes" Target="footnotes.xml"/><Relationship Id="rId90" Type="http://schemas.openxmlformats.org/officeDocument/2006/relationships/hyperlink" Target="https://open.spotify.com/episode/5ztjtpQtJggDS016SPJOiu?si=398b928b5f274daa" TargetMode="External"/><Relationship Id="rId95" Type="http://schemas.openxmlformats.org/officeDocument/2006/relationships/theme" Target="theme/theme1.xml"/><Relationship Id="rId22" Type="http://schemas.openxmlformats.org/officeDocument/2006/relationships/hyperlink" Target="https://wagner.nyu.edu/portal/students/academics/advisement/writing-center" TargetMode="External"/><Relationship Id="rId27" Type="http://schemas.openxmlformats.org/officeDocument/2006/relationships/hyperlink" Target="https://drive.google.com/file/d/1vCdR9x8bazieYPvMDqTAfcEEU4mXdSbT/view?usp=sharing" TargetMode="External"/><Relationship Id="rId43" Type="http://schemas.openxmlformats.org/officeDocument/2006/relationships/hyperlink" Target="https://drive.google.com/file/d/12L-Va8M0nOxVf4vKAKTF53bHClnfpakq/view?usp=sharing" TargetMode="External"/><Relationship Id="rId48" Type="http://schemas.openxmlformats.org/officeDocument/2006/relationships/hyperlink" Target="https://www.nytimes.com/2019/02/26/books/review-they-were-her-property-white-women-slave-owners-stephanie-jones-rogers.html" TargetMode="External"/><Relationship Id="rId64" Type="http://schemas.openxmlformats.org/officeDocument/2006/relationships/hyperlink" Target="https://drive.google.com/file/d/1ORFVqxuG-owieHBbM2u3AOksFCpJ6ncg/view?usp=drive_link" TargetMode="External"/><Relationship Id="rId69" Type="http://schemas.openxmlformats.org/officeDocument/2006/relationships/hyperlink" Target="https://drive.google.com/file/d/1Xnii2fhGKWE28OEfgOpuR6av5jAOa6RD/view?usp=drive_link" TargetMode="External"/><Relationship Id="rId8" Type="http://schemas.openxmlformats.org/officeDocument/2006/relationships/hyperlink" Target="mailto:francis.yu@nyu.edu" TargetMode="External"/><Relationship Id="rId51" Type="http://schemas.openxmlformats.org/officeDocument/2006/relationships/hyperlink" Target="https://drive.google.com/file/d/1eVbC-ptciBZDs1csyX2HetyekIzvCvmr/view?usp=sharing" TargetMode="External"/><Relationship Id="rId72" Type="http://schemas.openxmlformats.org/officeDocument/2006/relationships/hyperlink" Target="https://drive.google.com/file/d/1Qrd65glAvhQrgyk0OLac8mekoVgNMg0E/view?usp=drive_link" TargetMode="External"/><Relationship Id="rId80" Type="http://schemas.openxmlformats.org/officeDocument/2006/relationships/hyperlink" Target="https://thehill.com/opinion/energy-environment/3773593-how-to-address-the-unequal-demographics-of-climate-change/" TargetMode="External"/><Relationship Id="rId85" Type="http://schemas.openxmlformats.org/officeDocument/2006/relationships/hyperlink" Target="https://www.context.news/climate-justice/can-us-cities-use-climate-plans-to-undo-racist-legacies" TargetMode="External"/><Relationship Id="rId93" Type="http://schemas.openxmlformats.org/officeDocument/2006/relationships/hyperlink" Target="https://forgeorganizing.org/article/building-resilient-organizations" TargetMode="External"/><Relationship Id="rId3" Type="http://schemas.openxmlformats.org/officeDocument/2006/relationships/settings" Target="settings.xml"/><Relationship Id="rId12" Type="http://schemas.openxmlformats.org/officeDocument/2006/relationships/hyperlink" Target="https://brightspace.nyu.edu/" TargetMode="External"/><Relationship Id="rId17" Type="http://schemas.openxmlformats.org/officeDocument/2006/relationships/hyperlink" Target="https://wagner.nyu.edu/portal/students/policies/academic-oath" TargetMode="External"/><Relationship Id="rId25" Type="http://schemas.openxmlformats.org/officeDocument/2006/relationships/hyperlink" Target="https://drive.google.com/file/d/1Qg2QMsTu-kR0oexum3lXz-FP1J1fNRaf/view?usp=sharing" TargetMode="External"/><Relationship Id="rId33" Type="http://schemas.openxmlformats.org/officeDocument/2006/relationships/hyperlink" Target="https://drive.google.com/file/d/1LBSSNlcJXF-Vp6XfuAz_vUnT_NXoKF1U/view?usp=sharing" TargetMode="External"/><Relationship Id="rId38" Type="http://schemas.openxmlformats.org/officeDocument/2006/relationships/hyperlink" Target="https://drive.google.com/file/d/1GIFm9Wb0Jv2U2SayMXL_dLakA-synRy6/view?usp=drive_link" TargetMode="External"/><Relationship Id="rId46" Type="http://schemas.openxmlformats.org/officeDocument/2006/relationships/hyperlink" Target="https://www.globalcitizen.org/en/content/what-is-intersectionality-explained/" TargetMode="External"/><Relationship Id="rId59" Type="http://schemas.openxmlformats.org/officeDocument/2006/relationships/hyperlink" Target="https://drive.google.com/file/d/1Sh_eQlgszzormmzHQIWjSTshcJu1OUrn/view?usp=drive_link" TargetMode="External"/><Relationship Id="rId67" Type="http://schemas.openxmlformats.org/officeDocument/2006/relationships/hyperlink" Target="https://drive.google.com/file/d/1ORFVqxuG-owieHBbM2u3AOksFCpJ6ncg/view?usp=drive_link" TargetMode="External"/><Relationship Id="rId20" Type="http://schemas.openxmlformats.org/officeDocument/2006/relationships/hyperlink" Target="https://www.nyu.edu/about/policies-guidelines-compliance/policies-and-guidelines/university-calendar-policy-on-religious-holidays.html" TargetMode="External"/><Relationship Id="rId41" Type="http://schemas.openxmlformats.org/officeDocument/2006/relationships/hyperlink" Target="https://drive.google.com/file/d/1Miro-vTTjJGtw7yx4sxSHhfqiuuHquXp/view?usp=sharing" TargetMode="External"/><Relationship Id="rId54" Type="http://schemas.openxmlformats.org/officeDocument/2006/relationships/hyperlink" Target="https://www.theguardian.com/news/audio/2021/may/28/the-invention-of-whiteness-the-long-history-of-a-dangerous-idea-podcast" TargetMode="External"/><Relationship Id="rId62" Type="http://schemas.openxmlformats.org/officeDocument/2006/relationships/hyperlink" Target="https://www.youtube.com/watch?v=2xsbt3a7K-8" TargetMode="External"/><Relationship Id="rId70" Type="http://schemas.openxmlformats.org/officeDocument/2006/relationships/hyperlink" Target="https://drive.google.com/file/d/1Xnii2fhGKWE28OEfgOpuR6av5jAOa6RD/view?usp=drive_link" TargetMode="External"/><Relationship Id="rId75" Type="http://schemas.openxmlformats.org/officeDocument/2006/relationships/hyperlink" Target="https://www.nyc.gov/office-of-the-mayor/news/933-23/mayor-adams-names-leila-bozorg-executive-director-housing-launches-housing-at-risk-task" TargetMode="External"/><Relationship Id="rId83" Type="http://schemas.openxmlformats.org/officeDocument/2006/relationships/hyperlink" Target="https://www.washingtonpost.com/climate-solutions/2020/06/29/climate-change-racism/" TargetMode="External"/><Relationship Id="rId88" Type="http://schemas.openxmlformats.org/officeDocument/2006/relationships/hyperlink" Target="https://ggwash.org/view/79495/why-so-many-people-in-the-queer-community-love-urbanism" TargetMode="External"/><Relationship Id="rId91" Type="http://schemas.openxmlformats.org/officeDocument/2006/relationships/hyperlink" Target="https://www.bostonreview.net/articles/how-much-discomfort-is-the-whole-world-worth/"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home.nyu.edu/" TargetMode="External"/><Relationship Id="rId23" Type="http://schemas.openxmlformats.org/officeDocument/2006/relationships/hyperlink" Target="http://www.nyu.edu/life/safety-health-wellness/wellness-exchange.html" TargetMode="External"/><Relationship Id="rId28" Type="http://schemas.openxmlformats.org/officeDocument/2006/relationships/hyperlink" Target="https://drive.google.com/file/d/1vCdR9x8bazieYPvMDqTAfcEEU4mXdSbT/view?usp=sharing" TargetMode="External"/><Relationship Id="rId36" Type="http://schemas.openxmlformats.org/officeDocument/2006/relationships/hyperlink" Target="https://ebookcentral.proquest.com/lib/nyulibrary-ebooks/reader.action?docID=6048775&amp;ppg=1" TargetMode="External"/><Relationship Id="rId49" Type="http://schemas.openxmlformats.org/officeDocument/2006/relationships/hyperlink" Target="https://drive.google.com/file/d/1b6bigpXTz7T3jGdx62JdCNJ3u1MSY176/view?usp=sharing" TargetMode="External"/><Relationship Id="rId57" Type="http://schemas.openxmlformats.org/officeDocument/2006/relationships/hyperlink" Target="https://drive.google.com/file/d/1Sh_eQlgszzormmzHQIWjSTshcJu1OUrn/view?usp=drive_link" TargetMode="External"/><Relationship Id="rId10" Type="http://schemas.openxmlformats.org/officeDocument/2006/relationships/footer" Target="footer1.xml"/><Relationship Id="rId31" Type="http://schemas.openxmlformats.org/officeDocument/2006/relationships/hyperlink" Target="https://drive.google.com/file/d/1DW6iOLLG1GyplfC5sfURnqN4-YSmEgkv/view?usp=drive_link" TargetMode="External"/><Relationship Id="rId44" Type="http://schemas.openxmlformats.org/officeDocument/2006/relationships/hyperlink" Target="https://drive.google.com/file/d/12L-Va8M0nOxVf4vKAKTF53bHClnfpakq/view?usp=sharing" TargetMode="External"/><Relationship Id="rId52" Type="http://schemas.openxmlformats.org/officeDocument/2006/relationships/hyperlink" Target="https://www.theguardian.com/news/audio/2021/may/28/the-invention-of-whiteness-the-long-history-of-a-dangerous-idea-podcast" TargetMode="External"/><Relationship Id="rId60" Type="http://schemas.openxmlformats.org/officeDocument/2006/relationships/hyperlink" Target="https://jalopnik.com/the-highway-was-supposed-to-save-this-city-can-tearing-1836529628" TargetMode="External"/><Relationship Id="rId65" Type="http://schemas.openxmlformats.org/officeDocument/2006/relationships/hyperlink" Target="https://drive.google.com/file/d/1ORFVqxuG-owieHBbM2u3AOksFCpJ6ncg/view?usp=drive_link" TargetMode="External"/><Relationship Id="rId73" Type="http://schemas.openxmlformats.org/officeDocument/2006/relationships/hyperlink" Target="https://drive.google.com/file/d/1JQK1udkMi1tDbbx2ka-w2DfJToaSVaVo/view?usp=drive_link" TargetMode="External"/><Relationship Id="rId78" Type="http://schemas.openxmlformats.org/officeDocument/2006/relationships/hyperlink" Target="https://www.healthaffairs.org/do/10.1377/hpb20230321.466701/full/" TargetMode="External"/><Relationship Id="rId81" Type="http://schemas.openxmlformats.org/officeDocument/2006/relationships/hyperlink" Target="https://thehill.com/opinion/energy-environment/3773593-how-to-address-the-unequal-demographics-of-climate-change/" TargetMode="External"/><Relationship Id="rId86" Type="http://schemas.openxmlformats.org/officeDocument/2006/relationships/hyperlink" Target="https://drive.google.com/file/d/1xiExVA3GzQIQfvM5HwTDFgg-DhVJtXQI/view?usp=sharing"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eddy.almonte@nyu.edu" TargetMode="External"/><Relationship Id="rId13" Type="http://schemas.openxmlformats.org/officeDocument/2006/relationships/hyperlink" Target="https://brightspace.nyu.edu/" TargetMode="External"/><Relationship Id="rId18" Type="http://schemas.openxmlformats.org/officeDocument/2006/relationships/hyperlink" Target="https://www.nyu.edu/students/communities-and-groups/students-with-disabilities.html" TargetMode="External"/><Relationship Id="rId39" Type="http://schemas.openxmlformats.org/officeDocument/2006/relationships/hyperlink" Target="https://drive.google.com/file/d/14LO0kEvCragTx_2xA7h0cXVl-AjngFpY/view?usp=sharing" TargetMode="External"/><Relationship Id="rId34" Type="http://schemas.openxmlformats.org/officeDocument/2006/relationships/hyperlink" Target="https://drive.google.com/file/d/1LBSSNlcJXF-Vp6XfuAz_vUnT_NXoKF1U/view?usp=sharing" TargetMode="External"/><Relationship Id="rId50" Type="http://schemas.openxmlformats.org/officeDocument/2006/relationships/hyperlink" Target="https://drive.google.com/file/d/1b6bigpXTz7T3jGdx62JdCNJ3u1MSY176/view?usp=sharing" TargetMode="External"/><Relationship Id="rId55" Type="http://schemas.openxmlformats.org/officeDocument/2006/relationships/hyperlink" Target="https://www.fastcompany.com/90155955/the-racist-roots-of-urban-renewal-and-how-it-made-cities-less-equal" TargetMode="External"/><Relationship Id="rId76" Type="http://schemas.openxmlformats.org/officeDocument/2006/relationships/hyperlink" Target="https://drive.google.com/file/d/1C6nRsuzXwcZGSfB2LBQOb9W1dplZKOON/view?usp=drive_link" TargetMode="External"/><Relationship Id="rId7" Type="http://schemas.openxmlformats.org/officeDocument/2006/relationships/image" Target="media/image1.jpeg"/><Relationship Id="rId71" Type="http://schemas.openxmlformats.org/officeDocument/2006/relationships/hyperlink" Target="https://drive.google.com/file/d/1Qrd65glAvhQrgyk0OLac8mekoVgNMg0E/view?usp=drive_link" TargetMode="External"/><Relationship Id="rId92" Type="http://schemas.openxmlformats.org/officeDocument/2006/relationships/hyperlink" Target="https://www.bostonreview.net/articles/how-much-discomfort-is-the-whole-world-worth/" TargetMode="External"/><Relationship Id="rId2" Type="http://schemas.openxmlformats.org/officeDocument/2006/relationships/styles" Target="styles.xml"/><Relationship Id="rId29" Type="http://schemas.openxmlformats.org/officeDocument/2006/relationships/hyperlink" Target="https://drive.google.com/file/d/167DrWCTxsKw0NpUhZP3MaFLBtxF5BdU7/view?usp=sharing" TargetMode="External"/><Relationship Id="rId24" Type="http://schemas.openxmlformats.org/officeDocument/2006/relationships/hyperlink" Target="https://wagner.nyu.edu/portal/student/zoom" TargetMode="External"/><Relationship Id="rId40" Type="http://schemas.openxmlformats.org/officeDocument/2006/relationships/hyperlink" Target="https://drive.google.com/file/d/14LO0kEvCragTx_2xA7h0cXVl-AjngFpY/view?usp=sharing" TargetMode="External"/><Relationship Id="rId45" Type="http://schemas.openxmlformats.org/officeDocument/2006/relationships/hyperlink" Target="https://drive.google.com/file/d/11BZ7VtX8KKP1SoaVRDechsxd80BzhpqO/view?usp=drive_link" TargetMode="External"/><Relationship Id="rId66" Type="http://schemas.openxmlformats.org/officeDocument/2006/relationships/hyperlink" Target="https://drive.google.com/file/d/1ORFVqxuG-owieHBbM2u3AOksFCpJ6ncg/view?usp=drive_link" TargetMode="External"/><Relationship Id="rId87" Type="http://schemas.openxmlformats.org/officeDocument/2006/relationships/hyperlink" Target="https://drive.google.com/file/d/1xiExVA3GzQIQfvM5HwTDFgg-DhVJtXQI/view?usp=sharing" TargetMode="External"/><Relationship Id="rId61" Type="http://schemas.openxmlformats.org/officeDocument/2006/relationships/hyperlink" Target="https://jalopnik.com/the-highway-was-supposed-to-save-this-city-can-tearing-1836529628" TargetMode="External"/><Relationship Id="rId82" Type="http://schemas.openxmlformats.org/officeDocument/2006/relationships/hyperlink" Target="https://www.washingtonpost.com/climate-solutions/2020/06/29/climate-change-racism/" TargetMode="External"/><Relationship Id="rId19" Type="http://schemas.openxmlformats.org/officeDocument/2006/relationships/hyperlink" Target="mailto:mosescsd@nyu.edu" TargetMode="External"/><Relationship Id="rId14" Type="http://schemas.openxmlformats.org/officeDocument/2006/relationships/hyperlink" Target="http://home.nyu.edu/" TargetMode="External"/><Relationship Id="rId30" Type="http://schemas.openxmlformats.org/officeDocument/2006/relationships/hyperlink" Target="https://drive.google.com/file/d/167DrWCTxsKw0NpUhZP3MaFLBtxF5BdU7/view?usp=sharing" TargetMode="External"/><Relationship Id="rId35" Type="http://schemas.openxmlformats.org/officeDocument/2006/relationships/hyperlink" Target="https://ebookcentral.proquest.com/lib/nyulibrary-ebooks/reader.action?docID=6048775&amp;ppg=1" TargetMode="External"/><Relationship Id="rId56" Type="http://schemas.openxmlformats.org/officeDocument/2006/relationships/hyperlink" Target="https://www.fastcompany.com/90155955/the-racist-roots-of-urban-renewal-and-how-it-made-cities-less-equal" TargetMode="External"/><Relationship Id="rId77" Type="http://schemas.openxmlformats.org/officeDocument/2006/relationships/hyperlink" Target="https://drive.google.com/file/d/1C6nRsuzXwcZGSfB2LBQOb9W1dplZKOON/view?usp=drive_li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5438</Words>
  <Characters>31001</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URPL-GP2620_SP 2025.docx</vt:lpstr>
    </vt:vector>
  </TitlesOfParts>
  <Company/>
  <LinksUpToDate>false</LinksUpToDate>
  <CharactersWithSpaces>36367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URPL-GP2620_SP 2025.docx</dc:title>
  <dc:creator>Maya van Rosendaal</dc:creator>
  <cp:lastModifiedBy>Maya Van Rosendaal</cp:lastModifiedBy>
  <cp:revision>2</cp:revision>
  <dcterms:created xsi:type="dcterms:W3CDTF">2025-03-25T16:40:00Z</dcterms:created>
  <dcterms:modified xsi:type="dcterms:W3CDTF">2025-03-25T16:40:00Z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2025-03-10T00:00:00Z</vt:filetime>
  </property>
  <property fmtid="{D5CDD505-2E9C-101B-9397-08002B2CF9AE}" pid="3" name="Producer">
    <vt:lpwstr>Skia/PDF m134 Google Docs Renderer</vt:lpwstr>
  </property>
  <property fmtid="{D5CDD505-2E9C-101B-9397-08002B2CF9AE}" pid="4" name="LastSaved">
    <vt:filetime>2025-03-10T00:00:00Z</vt:filetime>
  </property>
</Properties>
</file>