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0269E" w14:textId="731B23DC" w:rsidR="00100F9E" w:rsidRPr="00EE40C4" w:rsidRDefault="00100F9E" w:rsidP="00891E7F">
      <w:pPr>
        <w:widowControl w:val="0"/>
        <w:ind w:left="2880" w:firstLine="720"/>
        <w:outlineLvl w:val="0"/>
        <w:rPr>
          <w:rFonts w:ascii="Palatino" w:hAnsi="Palatino"/>
          <w:b/>
          <w:lang w:val="fr-FR"/>
        </w:rPr>
      </w:pPr>
      <w:r>
        <w:rPr>
          <w:rFonts w:ascii="Palatino" w:hAnsi="Palatino"/>
          <w:b/>
        </w:rPr>
        <w:fldChar w:fldCharType="begin"/>
      </w:r>
      <w:r>
        <w:rPr>
          <w:rFonts w:ascii="Palatino" w:hAnsi="Palatino"/>
          <w:b/>
          <w:lang w:val="fr-FR"/>
        </w:rPr>
        <w:instrText xml:space="preserve"> SEQ CHAPTER \h \r 1</w:instrText>
      </w:r>
      <w:r>
        <w:rPr>
          <w:rFonts w:ascii="Palatino" w:hAnsi="Palatino"/>
          <w:b/>
        </w:rPr>
        <w:fldChar w:fldCharType="end"/>
      </w:r>
      <w:r>
        <w:rPr>
          <w:rFonts w:ascii="Palatino" w:hAnsi="Palatino"/>
          <w:b/>
          <w:lang w:val="fr-FR"/>
        </w:rPr>
        <w:t>THOMAS D'AUNNO</w:t>
      </w:r>
    </w:p>
    <w:p w14:paraId="5D6667F8" w14:textId="77777777" w:rsidR="00100F9E" w:rsidRDefault="00100F9E">
      <w:pPr>
        <w:widowControl w:val="0"/>
        <w:jc w:val="center"/>
        <w:outlineLvl w:val="0"/>
        <w:rPr>
          <w:rFonts w:ascii="Palatino" w:hAnsi="Palatino"/>
          <w:sz w:val="22"/>
          <w:lang w:val="fr-FR"/>
        </w:rPr>
      </w:pPr>
      <w:r>
        <w:rPr>
          <w:rFonts w:ascii="Palatino" w:hAnsi="Palatino"/>
          <w:i/>
          <w:sz w:val="22"/>
          <w:lang w:val="fr-FR"/>
        </w:rPr>
        <w:t>Curriculum Vitae</w:t>
      </w:r>
    </w:p>
    <w:p w14:paraId="3CAF7680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  <w:rPr>
          <w:rFonts w:ascii="Palatino" w:hAnsi="Palatino"/>
          <w:b/>
          <w:sz w:val="22"/>
          <w:u w:val="single"/>
          <w:lang w:val="fr-FR"/>
        </w:rPr>
      </w:pPr>
    </w:p>
    <w:p w14:paraId="3261EB6F" w14:textId="77777777" w:rsidR="00100F9E" w:rsidRDefault="00821697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  <w:rPr>
          <w:lang w:val="en-GB"/>
        </w:rPr>
      </w:pPr>
      <w:r>
        <w:rPr>
          <w:lang w:val="en-GB"/>
        </w:rPr>
        <w:t>Office Address:</w:t>
      </w:r>
      <w:r w:rsidR="00100F9E">
        <w:rPr>
          <w:lang w:val="en-GB"/>
        </w:rPr>
        <w:tab/>
      </w:r>
      <w:r w:rsidR="00100F9E">
        <w:rPr>
          <w:lang w:val="en-GB"/>
        </w:rPr>
        <w:tab/>
      </w:r>
      <w:r w:rsidR="00BF0201">
        <w:rPr>
          <w:lang w:val="en-GB"/>
        </w:rPr>
        <w:t xml:space="preserve">Robert F. </w:t>
      </w:r>
      <w:r w:rsidR="00F85CFD">
        <w:rPr>
          <w:lang w:val="en-GB"/>
        </w:rPr>
        <w:t xml:space="preserve">Wagner </w:t>
      </w:r>
      <w:r w:rsidR="00BF0201">
        <w:rPr>
          <w:lang w:val="en-GB"/>
        </w:rPr>
        <w:t xml:space="preserve">Graduate </w:t>
      </w:r>
      <w:r w:rsidR="00F85CFD">
        <w:rPr>
          <w:lang w:val="en-GB"/>
        </w:rPr>
        <w:t>School of Public Service</w:t>
      </w:r>
    </w:p>
    <w:p w14:paraId="7191E07B" w14:textId="77777777" w:rsidR="00100F9E" w:rsidRDefault="00F85CFD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New York University</w:t>
      </w:r>
    </w:p>
    <w:p w14:paraId="045DC2C0" w14:textId="47260FE4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1C7729">
        <w:rPr>
          <w:lang w:val="en-GB"/>
        </w:rPr>
        <w:t>105 E. 17</w:t>
      </w:r>
      <w:r w:rsidR="001C7729" w:rsidRPr="001C7729">
        <w:rPr>
          <w:vertAlign w:val="superscript"/>
          <w:lang w:val="en-GB"/>
        </w:rPr>
        <w:t>th</w:t>
      </w:r>
      <w:r w:rsidR="001C7729">
        <w:rPr>
          <w:lang w:val="en-GB"/>
        </w:rPr>
        <w:t xml:space="preserve"> Street, Room 359</w:t>
      </w:r>
    </w:p>
    <w:p w14:paraId="1C05012A" w14:textId="02ACF61C" w:rsidR="00100F9E" w:rsidRDefault="00F85CFD" w:rsidP="00A06836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New York, NY 100</w:t>
      </w:r>
      <w:r w:rsidR="001C7729">
        <w:rPr>
          <w:lang w:val="en-GB"/>
        </w:rPr>
        <w:t>03</w:t>
      </w:r>
    </w:p>
    <w:p w14:paraId="070A71B1" w14:textId="77777777" w:rsidR="00100F9E" w:rsidRDefault="00100F9E" w:rsidP="00A06836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36B84714" w14:textId="77777777" w:rsidR="00100F9E" w:rsidRDefault="00100F9E" w:rsidP="00A06836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email:  tdaunno@</w:t>
      </w:r>
      <w:r w:rsidR="00F85CFD">
        <w:rPr>
          <w:lang w:val="en-GB"/>
        </w:rPr>
        <w:t>nyu</w:t>
      </w:r>
      <w:r>
        <w:rPr>
          <w:lang w:val="en-GB"/>
        </w:rPr>
        <w:t>.edu</w:t>
      </w:r>
    </w:p>
    <w:p w14:paraId="568B9172" w14:textId="77777777" w:rsidR="00100F9E" w:rsidRDefault="00100F9E" w:rsidP="00A06836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F85CFD">
        <w:rPr>
          <w:lang w:val="en-GB"/>
        </w:rPr>
        <w:t xml:space="preserve">office </w:t>
      </w:r>
      <w:r w:rsidR="00F85CFD">
        <w:t>phone: 212.998.7464</w:t>
      </w:r>
    </w:p>
    <w:p w14:paraId="4357B1AF" w14:textId="77777777" w:rsidR="00100F9E" w:rsidRDefault="00100F9E" w:rsidP="00A06836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48564D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284"/>
          <w:tab w:val="left" w:pos="569"/>
          <w:tab w:val="left" w:pos="948"/>
          <w:tab w:val="left" w:pos="1232"/>
          <w:tab w:val="left" w:pos="1517"/>
          <w:tab w:val="left" w:pos="1801"/>
          <w:tab w:val="left" w:pos="2180"/>
          <w:tab w:val="left" w:pos="2370"/>
          <w:tab w:val="left" w:pos="2560"/>
          <w:tab w:val="left" w:pos="2844"/>
          <w:tab w:val="left" w:pos="2939"/>
          <w:tab w:val="left" w:pos="3034"/>
          <w:tab w:val="left" w:pos="3128"/>
        </w:tabs>
        <w:outlineLvl w:val="0"/>
      </w:pPr>
      <w:r>
        <w:rPr>
          <w:b/>
          <w:u w:val="single"/>
        </w:rPr>
        <w:t>EDUCATION</w:t>
      </w:r>
    </w:p>
    <w:p w14:paraId="702385A3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1984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Ph.D.,</w:t>
      </w:r>
      <w:r w:rsidR="00114B76">
        <w:t xml:space="preserve"> </w:t>
      </w:r>
      <w:r>
        <w:t>University of Michigan, Ann Arbor, Michigan</w:t>
      </w:r>
    </w:p>
    <w:p w14:paraId="1DCAAADD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Organizational Psychology</w:t>
      </w:r>
    </w:p>
    <w:p w14:paraId="0309A273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3A9D82A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1978-1980</w:t>
      </w:r>
      <w:r>
        <w:tab/>
      </w:r>
      <w:r>
        <w:tab/>
      </w:r>
      <w:r>
        <w:tab/>
      </w:r>
      <w:r>
        <w:tab/>
      </w:r>
      <w:r>
        <w:tab/>
      </w:r>
      <w:r>
        <w:tab/>
        <w:t>University of Maryland, Baltimore County, Maryland</w:t>
      </w:r>
    </w:p>
    <w:p w14:paraId="45D69A8D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Community-Clinical Psychology</w:t>
      </w:r>
    </w:p>
    <w:p w14:paraId="54F3F527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E10C285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1974-1978</w:t>
      </w:r>
      <w:r>
        <w:tab/>
      </w:r>
      <w:r>
        <w:tab/>
      </w:r>
      <w:r>
        <w:tab/>
      </w:r>
      <w:r>
        <w:tab/>
      </w:r>
      <w:r>
        <w:tab/>
      </w:r>
      <w:r>
        <w:tab/>
        <w:t>B.A., University of Notre Dame, Notre Dame, Indiana</w:t>
      </w:r>
    </w:p>
    <w:p w14:paraId="54032AA1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Psychology,</w:t>
      </w:r>
      <w:r>
        <w:rPr>
          <w:i/>
        </w:rPr>
        <w:t xml:space="preserve"> Magna Cum Laude</w:t>
      </w:r>
    </w:p>
    <w:p w14:paraId="188732D0" w14:textId="77777777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 xml:space="preserve"> </w:t>
      </w:r>
    </w:p>
    <w:p w14:paraId="15B5249D" w14:textId="20307E4A" w:rsidR="00100F9E" w:rsidRDefault="00100F9E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u w:val="single"/>
        </w:rPr>
      </w:pPr>
      <w:r>
        <w:rPr>
          <w:b/>
          <w:u w:val="single"/>
        </w:rPr>
        <w:t>PRESENT POSITION</w:t>
      </w:r>
    </w:p>
    <w:p w14:paraId="614A66B6" w14:textId="77777777" w:rsidR="00C82E37" w:rsidRDefault="009D5B92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</w:pPr>
      <w:r>
        <w:t>Professor of Management</w:t>
      </w:r>
      <w:r w:rsidR="00DA533F">
        <w:t xml:space="preserve">, </w:t>
      </w:r>
      <w:r w:rsidR="00637920">
        <w:t xml:space="preserve">Robert F. </w:t>
      </w:r>
      <w:r w:rsidR="00DA533F">
        <w:t xml:space="preserve">Wagner </w:t>
      </w:r>
      <w:r w:rsidR="00637920">
        <w:t xml:space="preserve">Graduate </w:t>
      </w:r>
      <w:r w:rsidR="00DA533F">
        <w:t>School of Public Service</w:t>
      </w:r>
      <w:r w:rsidR="007E5534">
        <w:t>, New York University, 2014-</w:t>
      </w:r>
    </w:p>
    <w:p w14:paraId="4F377743" w14:textId="77777777" w:rsidR="00B562E1" w:rsidRDefault="00B562E1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</w:pPr>
    </w:p>
    <w:p w14:paraId="5AB7836A" w14:textId="64117153" w:rsidR="007E5534" w:rsidRDefault="00C82E37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</w:pPr>
      <w:r>
        <w:t xml:space="preserve">Professor of Public Health, </w:t>
      </w:r>
      <w:r w:rsidR="00BA79A1">
        <w:t>School</w:t>
      </w:r>
      <w:r>
        <w:t xml:space="preserve"> of Global Public Health, New York University, 2014- </w:t>
      </w:r>
      <w:r w:rsidR="007E5534">
        <w:t xml:space="preserve"> </w:t>
      </w:r>
    </w:p>
    <w:p w14:paraId="79DF430F" w14:textId="77777777" w:rsidR="00D9627C" w:rsidRDefault="00D9627C" w:rsidP="0045301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51C94E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rPr>
          <w:b/>
          <w:u w:val="single"/>
        </w:rPr>
        <w:t xml:space="preserve">PAST POSITIONS </w:t>
      </w:r>
    </w:p>
    <w:p w14:paraId="4AEA2B95" w14:textId="4174E3FC" w:rsidR="00610B20" w:rsidRPr="00DA533F" w:rsidRDefault="00610B20" w:rsidP="00610B20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</w:pPr>
      <w:r>
        <w:t xml:space="preserve">Founding Director, NYU Wagner online Master of Health Administration </w:t>
      </w:r>
      <w:r w:rsidR="001A2E22">
        <w:t xml:space="preserve">Program </w:t>
      </w:r>
      <w:r>
        <w:t xml:space="preserve">(2017-2020) </w:t>
      </w:r>
    </w:p>
    <w:p w14:paraId="3B1AF953" w14:textId="77777777" w:rsidR="00610B20" w:rsidRDefault="00610B20" w:rsidP="00610B20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</w:pPr>
    </w:p>
    <w:p w14:paraId="403726E1" w14:textId="0622F38A" w:rsidR="00B6709F" w:rsidRDefault="00B6709F" w:rsidP="00610B20">
      <w:pPr>
        <w:widowControl w:val="0"/>
        <w:tabs>
          <w:tab w:val="left" w:pos="-1440"/>
          <w:tab w:val="left" w:pos="-72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630"/>
          <w:tab w:val="left" w:pos="1724"/>
          <w:tab w:val="left" w:pos="181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</w:pPr>
      <w:r>
        <w:t xml:space="preserve">Director, </w:t>
      </w:r>
      <w:r w:rsidR="00610B20">
        <w:t>NYU Wagner</w:t>
      </w:r>
      <w:r>
        <w:t xml:space="preserve"> Health Policy and Management </w:t>
      </w:r>
      <w:r w:rsidR="00610B20">
        <w:t xml:space="preserve">Program </w:t>
      </w:r>
      <w:r>
        <w:t>(2016-</w:t>
      </w:r>
      <w:r w:rsidR="00610B20">
        <w:t>2020</w:t>
      </w:r>
      <w:r>
        <w:t xml:space="preserve">) </w:t>
      </w:r>
    </w:p>
    <w:p w14:paraId="4C3DF353" w14:textId="77777777" w:rsidR="00610B20" w:rsidRDefault="00610B20" w:rsidP="005028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48A3951" w14:textId="14DBB867" w:rsidR="00502857" w:rsidRPr="00162F79" w:rsidRDefault="00502857" w:rsidP="0050285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453013">
        <w:t>Editor-in-Chief</w:t>
      </w:r>
      <w:r>
        <w:rPr>
          <w:b/>
        </w:rPr>
        <w:t xml:space="preserve">, </w:t>
      </w:r>
      <w:r w:rsidRPr="00453013">
        <w:rPr>
          <w:i/>
        </w:rPr>
        <w:t>Medical Care Research and Review</w:t>
      </w:r>
      <w:r>
        <w:t>, 2014-2018</w:t>
      </w:r>
    </w:p>
    <w:p w14:paraId="35C59D83" w14:textId="77777777" w:rsidR="00502857" w:rsidRDefault="00502857" w:rsidP="006C4B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9387032" w14:textId="100F6EA0" w:rsidR="007E5534" w:rsidRDefault="00356DDF" w:rsidP="006C4B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Founding </w:t>
      </w:r>
      <w:r w:rsidR="007E5534">
        <w:t>Chair, Public Health Policy and Management, College of Global Public Health, New York University, 2014-2016</w:t>
      </w:r>
    </w:p>
    <w:p w14:paraId="0535248E" w14:textId="77777777" w:rsidR="007E5534" w:rsidRDefault="007E5534" w:rsidP="006C4B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2C80EC3" w14:textId="77777777" w:rsidR="006C4B86" w:rsidRDefault="006C4B86" w:rsidP="006C4B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Professor of Health Policy and Management, Columbia University, Mailman School of Public Health, 2008-2014</w:t>
      </w:r>
    </w:p>
    <w:p w14:paraId="2FEB2B01" w14:textId="77777777" w:rsidR="006C4B86" w:rsidRDefault="006C4B86" w:rsidP="006C4B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p w14:paraId="6BDD88DF" w14:textId="77777777" w:rsidR="006C4B86" w:rsidRDefault="006C4B86" w:rsidP="006C4B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Faculty Director, Executive Masters Program in Healthcare Management, Department of Health Policy and Management, Columbia University, 2009-2014</w:t>
      </w:r>
    </w:p>
    <w:p w14:paraId="2CD8C61A" w14:textId="77777777" w:rsidR="006C4B86" w:rsidRDefault="006C4B86" w:rsidP="006C4B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334AD4A" w14:textId="61B618AA" w:rsidR="00E4330D" w:rsidRDefault="00E4330D" w:rsidP="00270D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Executive Vice-Dean</w:t>
      </w:r>
      <w:r w:rsidR="001D2B9B">
        <w:t xml:space="preserve"> and Chief Academic Officer</w:t>
      </w:r>
      <w:r>
        <w:t xml:space="preserve">, Mailman School of Public Health, Columbia University, November 2010 –January 2011 </w:t>
      </w:r>
    </w:p>
    <w:p w14:paraId="66E89B30" w14:textId="77777777" w:rsidR="00CB416D" w:rsidRDefault="00CB416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p w14:paraId="04968032" w14:textId="77777777" w:rsidR="00100F9E" w:rsidRDefault="00100F9E" w:rsidP="00270D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Novartis Chaired Professor of Healthcare Management and Professor of Organizational Behavior, INSEAD, September 2002 - 2008 </w:t>
      </w:r>
    </w:p>
    <w:p w14:paraId="1CC0A607" w14:textId="77777777" w:rsidR="00270D87" w:rsidRDefault="00270D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5AE264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Director, Healthcare Management Initiative, INSEAD, September 2002-2007</w:t>
      </w:r>
    </w:p>
    <w:p w14:paraId="24FFFD9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BB04461" w14:textId="77777777" w:rsidR="00DA533F" w:rsidRDefault="00100F9E" w:rsidP="00270D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Professor, School of Social Service Administration and Pritzker School of Medicine, University of Chicago, 2001- 2002</w:t>
      </w:r>
      <w:r w:rsidR="00DA533F" w:rsidRPr="00DA533F">
        <w:t xml:space="preserve"> </w:t>
      </w:r>
    </w:p>
    <w:p w14:paraId="043BEB66" w14:textId="77777777" w:rsidR="00100F9E" w:rsidRDefault="00DA533F" w:rsidP="00DA53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>-Associate Professor, School of Social Service Administration, 1994-2001, and Department of Health Studies, Pritzker School of Medicine, 1998-2001</w:t>
      </w:r>
    </w:p>
    <w:p w14:paraId="09C2575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p w14:paraId="7F9D4951" w14:textId="77777777" w:rsidR="0074215B" w:rsidRDefault="00100F9E" w:rsidP="007421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Chair, Graduate Program in Health Administration and Policy, University of Chicago, 2001-2002</w:t>
      </w:r>
      <w:r w:rsidR="0074215B">
        <w:t xml:space="preserve"> (Acting Director, 1996)</w:t>
      </w:r>
    </w:p>
    <w:p w14:paraId="5012A8C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6E1B9F9" w14:textId="77777777" w:rsidR="00100F9E" w:rsidRDefault="00100F9E" w:rsidP="00270D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Associate Member, Social Psychology Program, University of Chicago, 1999-2002</w:t>
      </w:r>
    </w:p>
    <w:p w14:paraId="4CA883E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7DA590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Faculty Associate, Center for Health Administration Studies, University of Chicago,</w:t>
      </w:r>
      <w:r w:rsidR="008513DD">
        <w:t xml:space="preserve"> </w:t>
      </w:r>
      <w:r>
        <w:t xml:space="preserve">1994-2002 </w:t>
      </w:r>
    </w:p>
    <w:p w14:paraId="0E96C01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</w:p>
    <w:p w14:paraId="4853AB63" w14:textId="77777777" w:rsidR="00100F9E" w:rsidRDefault="00100F9E" w:rsidP="00270D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Visiting Scholar, INSEAD, Healthcare Management Initiative, Fontainebleau, France, Fall 2000</w:t>
      </w:r>
    </w:p>
    <w:p w14:paraId="4CE2D2E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p w14:paraId="34C29F65" w14:textId="77777777" w:rsidR="00100F9E" w:rsidRDefault="00100F9E" w:rsidP="00270D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Director, National Institute of Mental Health Services Research Training Program, School of Social Service Administration, University of Chicago, 1997-2000</w:t>
      </w:r>
    </w:p>
    <w:p w14:paraId="2969C29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95B70C6" w14:textId="77777777" w:rsidR="00DA533F" w:rsidRDefault="00100F9E" w:rsidP="00DA53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Associate Professor, Department of Health Services Management and Policy, School of Public Health, and Department of Psychology, University of Michigan, 1991-1994</w:t>
      </w:r>
      <w:r w:rsidR="00DA533F" w:rsidRPr="00DA533F">
        <w:t xml:space="preserve"> </w:t>
      </w:r>
      <w:r w:rsidR="00DA533F">
        <w:t>(Assistant Professor, 1984-1991)</w:t>
      </w:r>
    </w:p>
    <w:p w14:paraId="24024C2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7311193" w14:textId="77777777" w:rsidR="00DA533F" w:rsidRDefault="00100F9E" w:rsidP="00DA53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Faculty Associate, Survey Research Center, Institute for Social Research, University of Michigan, 1984-1994</w:t>
      </w:r>
      <w:r w:rsidR="00DA533F">
        <w:t xml:space="preserve"> (Research Associate 1981-1984)</w:t>
      </w:r>
    </w:p>
    <w:p w14:paraId="007BE2DD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</w:r>
    </w:p>
    <w:p w14:paraId="2BBADD14" w14:textId="77777777" w:rsidR="00100F9E" w:rsidRDefault="00100F9E" w:rsidP="00C477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Teaching Assistant, Department</w:t>
      </w:r>
      <w:r w:rsidR="00C47769">
        <w:t>s</w:t>
      </w:r>
      <w:r>
        <w:t xml:space="preserve"> of Psychology, University of Michigan, 1980-1983</w:t>
      </w:r>
      <w:r w:rsidR="00C47769">
        <w:t xml:space="preserve"> and </w:t>
      </w:r>
      <w:r>
        <w:t>University of Maryland, Baltimore County, 1978-1980</w:t>
      </w:r>
    </w:p>
    <w:p w14:paraId="3AC002DD" w14:textId="77777777" w:rsidR="00100F9E" w:rsidRPr="00330E4A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i/>
          <w:u w:val="single"/>
        </w:rPr>
      </w:pPr>
    </w:p>
    <w:p w14:paraId="4BDC7445" w14:textId="15D6DEAA" w:rsidR="00281F09" w:rsidRDefault="00100F9E" w:rsidP="00281F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  <w:r>
        <w:rPr>
          <w:b/>
          <w:u w:val="single"/>
        </w:rPr>
        <w:t>PUBLICATIO</w:t>
      </w:r>
      <w:r w:rsidR="00562707">
        <w:rPr>
          <w:b/>
          <w:u w:val="single"/>
        </w:rPr>
        <w:t>N</w:t>
      </w:r>
      <w:r w:rsidR="00773A5A">
        <w:rPr>
          <w:b/>
          <w:u w:val="single"/>
        </w:rPr>
        <w:t>S</w:t>
      </w:r>
    </w:p>
    <w:p w14:paraId="60825BC8" w14:textId="0407F954" w:rsidR="00072515" w:rsidRDefault="00072515" w:rsidP="00072515">
      <w:pPr>
        <w:jc w:val="both"/>
        <w:rPr>
          <w:szCs w:val="24"/>
        </w:rPr>
      </w:pPr>
      <w:r w:rsidRPr="00072515">
        <w:rPr>
          <w:bCs/>
          <w:szCs w:val="24"/>
        </w:rPr>
        <w:t>Kong, Y., Erick Guerrero, G.</w:t>
      </w:r>
      <w:r w:rsidRPr="00072515">
        <w:rPr>
          <w:szCs w:val="24"/>
        </w:rPr>
        <w:t>, Frimpong, J.A.,</w:t>
      </w:r>
      <w:r>
        <w:rPr>
          <w:szCs w:val="24"/>
        </w:rPr>
        <w:t xml:space="preserve"> </w:t>
      </w:r>
      <w:r w:rsidRPr="00072515">
        <w:rPr>
          <w:szCs w:val="24"/>
        </w:rPr>
        <w:t>Khachikian, T., Wang, S., D'Aunno, T.</w:t>
      </w:r>
      <w:r>
        <w:rPr>
          <w:szCs w:val="24"/>
        </w:rPr>
        <w:t>,</w:t>
      </w:r>
      <w:r w:rsidRPr="00072515">
        <w:rPr>
          <w:szCs w:val="24"/>
        </w:rPr>
        <w:t xml:space="preserve"> </w:t>
      </w:r>
    </w:p>
    <w:p w14:paraId="6C76211E" w14:textId="69684740" w:rsidR="00072515" w:rsidRPr="00072515" w:rsidRDefault="00072515" w:rsidP="00072515">
      <w:pPr>
        <w:ind w:left="720"/>
        <w:rPr>
          <w:szCs w:val="24"/>
        </w:rPr>
      </w:pPr>
      <w:r w:rsidRPr="00072515">
        <w:rPr>
          <w:szCs w:val="24"/>
        </w:rPr>
        <w:t>Howard, D.L.</w:t>
      </w:r>
      <w:r>
        <w:rPr>
          <w:szCs w:val="24"/>
        </w:rPr>
        <w:t xml:space="preserve"> </w:t>
      </w:r>
      <w:r w:rsidRPr="00072515">
        <w:rPr>
          <w:bCs/>
          <w:szCs w:val="24"/>
        </w:rPr>
        <w:t>Machine Learning Approach to Unravel Client and Program-Specific Effects in Opioid Treatment Retention</w:t>
      </w:r>
      <w:r>
        <w:rPr>
          <w:bCs/>
          <w:szCs w:val="24"/>
        </w:rPr>
        <w:t>.</w:t>
      </w:r>
      <w:r w:rsidRPr="00072515">
        <w:rPr>
          <w:rFonts w:hint="eastAsia"/>
          <w:i/>
          <w:color w:val="7F7F7F"/>
          <w:szCs w:val="24"/>
        </w:rPr>
        <w:t xml:space="preserve"> </w:t>
      </w:r>
      <w:r w:rsidRPr="00072515">
        <w:rPr>
          <w:rFonts w:hint="eastAsia"/>
          <w:i/>
          <w:iCs/>
        </w:rPr>
        <w:t>Artificial</w:t>
      </w:r>
      <w:r w:rsidRPr="00072515">
        <w:rPr>
          <w:i/>
          <w:iCs/>
        </w:rPr>
        <w:t xml:space="preserve"> </w:t>
      </w:r>
      <w:r w:rsidRPr="00072515">
        <w:rPr>
          <w:rFonts w:hint="eastAsia"/>
          <w:i/>
          <w:iCs/>
        </w:rPr>
        <w:t>Intelligence in Health</w:t>
      </w:r>
      <w:r>
        <w:rPr>
          <w:szCs w:val="24"/>
        </w:rPr>
        <w:t>, 2024, in press.</w:t>
      </w:r>
      <w:r w:rsidRPr="00072515">
        <w:rPr>
          <w:rFonts w:hint="eastAsia"/>
          <w:szCs w:val="24"/>
        </w:rPr>
        <w:t xml:space="preserve"> </w:t>
      </w:r>
    </w:p>
    <w:p w14:paraId="7E5275A5" w14:textId="77777777" w:rsidR="00072515" w:rsidRDefault="00072515" w:rsidP="0039008D"/>
    <w:p w14:paraId="6F33447A" w14:textId="4CD76535" w:rsidR="000F2253" w:rsidRPr="00820106" w:rsidRDefault="000F2253" w:rsidP="0039008D">
      <w:r w:rsidRPr="00820106">
        <w:t xml:space="preserve">D’Aunno, T. and Neighbors, C.J. Innovations in the delivery of behavioral health services.  </w:t>
      </w:r>
    </w:p>
    <w:p w14:paraId="38378086" w14:textId="0E4E8807" w:rsidR="000F2253" w:rsidRPr="00820106" w:rsidRDefault="000F2253" w:rsidP="000F2253">
      <w:pPr>
        <w:ind w:firstLine="720"/>
        <w:rPr>
          <w:color w:val="222222"/>
          <w:szCs w:val="24"/>
          <w:shd w:val="clear" w:color="auto" w:fill="FFFFFF"/>
        </w:rPr>
      </w:pPr>
      <w:r w:rsidRPr="00820106">
        <w:rPr>
          <w:i/>
          <w:iCs/>
        </w:rPr>
        <w:t>Annual Review of Public Health</w:t>
      </w:r>
      <w:r w:rsidRPr="00820106">
        <w:t>.</w:t>
      </w:r>
      <w:r w:rsidR="00820106" w:rsidRPr="00820106">
        <w:rPr>
          <w:color w:val="5B616B"/>
          <w:shd w:val="clear" w:color="auto" w:fill="FFFFFF"/>
        </w:rPr>
        <w:t xml:space="preserve"> 2</w:t>
      </w:r>
      <w:r w:rsidR="00820106" w:rsidRPr="00820106">
        <w:t>024 May;45(1):507-525.</w:t>
      </w:r>
    </w:p>
    <w:p w14:paraId="27462E49" w14:textId="77777777" w:rsidR="000F2253" w:rsidRDefault="000F2253" w:rsidP="0039008D">
      <w:pPr>
        <w:rPr>
          <w:color w:val="222222"/>
          <w:szCs w:val="24"/>
          <w:shd w:val="clear" w:color="auto" w:fill="FFFFFF"/>
        </w:rPr>
      </w:pPr>
    </w:p>
    <w:p w14:paraId="7B46890A" w14:textId="77777777" w:rsidR="00F51ECC" w:rsidRDefault="00F51ECC" w:rsidP="00F51ECC">
      <w:pPr>
        <w:rPr>
          <w:color w:val="222222"/>
          <w:szCs w:val="24"/>
          <w:shd w:val="clear" w:color="auto" w:fill="FFFFFF"/>
        </w:rPr>
      </w:pPr>
      <w:r w:rsidRPr="00F51ECC">
        <w:rPr>
          <w:color w:val="222222"/>
          <w:szCs w:val="24"/>
          <w:shd w:val="clear" w:color="auto" w:fill="FFFFFF"/>
        </w:rPr>
        <w:lastRenderedPageBreak/>
        <w:t xml:space="preserve">Glynn, M.A. and D’Aunno, T., 2023. An intellectual history of institutional theory: Looking back </w:t>
      </w:r>
    </w:p>
    <w:p w14:paraId="3516D7C5" w14:textId="621FDBF7" w:rsidR="00F51ECC" w:rsidRPr="00F51ECC" w:rsidRDefault="00F51ECC" w:rsidP="00F51ECC">
      <w:pPr>
        <w:ind w:firstLine="720"/>
        <w:rPr>
          <w:color w:val="222222"/>
          <w:szCs w:val="24"/>
          <w:shd w:val="clear" w:color="auto" w:fill="FFFFFF"/>
        </w:rPr>
      </w:pPr>
      <w:r w:rsidRPr="00F51ECC">
        <w:rPr>
          <w:color w:val="222222"/>
          <w:szCs w:val="24"/>
          <w:shd w:val="clear" w:color="auto" w:fill="FFFFFF"/>
        </w:rPr>
        <w:t>to move forward.</w:t>
      </w:r>
      <w:r w:rsidRPr="00F51ECC">
        <w:rPr>
          <w:rStyle w:val="apple-converted-space"/>
          <w:color w:val="222222"/>
          <w:szCs w:val="24"/>
          <w:shd w:val="clear" w:color="auto" w:fill="FFFFFF"/>
        </w:rPr>
        <w:t> </w:t>
      </w:r>
      <w:r w:rsidRPr="00F51ECC">
        <w:rPr>
          <w:i/>
          <w:iCs/>
          <w:color w:val="222222"/>
          <w:szCs w:val="24"/>
        </w:rPr>
        <w:t>Academy of Management Annals</w:t>
      </w:r>
      <w:r w:rsidRPr="00F51ECC">
        <w:rPr>
          <w:color w:val="222222"/>
          <w:szCs w:val="24"/>
          <w:shd w:val="clear" w:color="auto" w:fill="FFFFFF"/>
        </w:rPr>
        <w:t>,</w:t>
      </w:r>
      <w:r w:rsidRPr="00F51ECC">
        <w:rPr>
          <w:rStyle w:val="apple-converted-space"/>
          <w:color w:val="222222"/>
          <w:szCs w:val="24"/>
          <w:shd w:val="clear" w:color="auto" w:fill="FFFFFF"/>
        </w:rPr>
        <w:t> </w:t>
      </w:r>
      <w:r w:rsidRPr="00F51ECC">
        <w:rPr>
          <w:i/>
          <w:iCs/>
          <w:color w:val="222222"/>
          <w:szCs w:val="24"/>
        </w:rPr>
        <w:t>17</w:t>
      </w:r>
      <w:r w:rsidRPr="00F51ECC">
        <w:rPr>
          <w:color w:val="222222"/>
          <w:szCs w:val="24"/>
          <w:shd w:val="clear" w:color="auto" w:fill="FFFFFF"/>
        </w:rPr>
        <w:t>(1), pp.301-330.</w:t>
      </w:r>
    </w:p>
    <w:p w14:paraId="49C11234" w14:textId="77777777" w:rsidR="00F51ECC" w:rsidRPr="00F51ECC" w:rsidRDefault="00F51ECC" w:rsidP="00B971E4">
      <w:pPr>
        <w:rPr>
          <w:color w:val="222222"/>
          <w:szCs w:val="24"/>
          <w:shd w:val="clear" w:color="auto" w:fill="FFFFFF"/>
        </w:rPr>
      </w:pPr>
    </w:p>
    <w:p w14:paraId="4DB56B6C" w14:textId="77777777" w:rsidR="00E53305" w:rsidRDefault="00E53305" w:rsidP="00B971E4">
      <w:pPr>
        <w:rPr>
          <w:color w:val="222222"/>
          <w:szCs w:val="24"/>
          <w:shd w:val="clear" w:color="auto" w:fill="FFFFFF"/>
        </w:rPr>
      </w:pPr>
      <w:r w:rsidRPr="00E53305">
        <w:rPr>
          <w:color w:val="222222"/>
          <w:szCs w:val="24"/>
          <w:shd w:val="clear" w:color="auto" w:fill="FFFFFF"/>
        </w:rPr>
        <w:t xml:space="preserve">Glied, S. and D’Aunno, T., 2023, August. Health Systems and Social Services—A Bridge Too </w:t>
      </w:r>
    </w:p>
    <w:p w14:paraId="7236B1D2" w14:textId="2CB32440" w:rsidR="00E53305" w:rsidRDefault="00E53305" w:rsidP="00E53305">
      <w:pPr>
        <w:ind w:left="720"/>
        <w:rPr>
          <w:color w:val="222222"/>
          <w:szCs w:val="24"/>
          <w:shd w:val="clear" w:color="auto" w:fill="FFFFFF"/>
        </w:rPr>
      </w:pPr>
      <w:r w:rsidRPr="00E53305">
        <w:rPr>
          <w:color w:val="222222"/>
          <w:szCs w:val="24"/>
          <w:shd w:val="clear" w:color="auto" w:fill="FFFFFF"/>
        </w:rPr>
        <w:t>Far? In</w:t>
      </w:r>
      <w:r w:rsidRPr="00E53305">
        <w:rPr>
          <w:rStyle w:val="apple-converted-space"/>
          <w:color w:val="222222"/>
          <w:szCs w:val="24"/>
          <w:shd w:val="clear" w:color="auto" w:fill="FFFFFF"/>
        </w:rPr>
        <w:t> </w:t>
      </w:r>
      <w:r w:rsidRPr="00E53305">
        <w:rPr>
          <w:i/>
          <w:iCs/>
          <w:color w:val="222222"/>
          <w:szCs w:val="24"/>
        </w:rPr>
        <w:t>JAMA Health Forum</w:t>
      </w:r>
      <w:r>
        <w:rPr>
          <w:i/>
          <w:iCs/>
          <w:color w:val="222222"/>
          <w:szCs w:val="24"/>
        </w:rPr>
        <w:t xml:space="preserve"> </w:t>
      </w:r>
      <w:r w:rsidRPr="00E53305">
        <w:rPr>
          <w:color w:val="222222"/>
          <w:szCs w:val="24"/>
          <w:shd w:val="clear" w:color="auto" w:fill="FFFFFF"/>
        </w:rPr>
        <w:t>(Vol. 4, No. 8, pp. e233445-e233445). American Medical Association.</w:t>
      </w:r>
    </w:p>
    <w:p w14:paraId="0F1F5306" w14:textId="77777777" w:rsidR="00E53305" w:rsidRPr="00E53305" w:rsidRDefault="00E53305" w:rsidP="00E53305">
      <w:pPr>
        <w:ind w:left="720"/>
        <w:rPr>
          <w:color w:val="222222"/>
          <w:szCs w:val="24"/>
          <w:shd w:val="clear" w:color="auto" w:fill="FFFFFF"/>
        </w:rPr>
      </w:pPr>
    </w:p>
    <w:p w14:paraId="39525631" w14:textId="7CC0241F" w:rsidR="006B172F" w:rsidRDefault="006B172F" w:rsidP="00B971E4">
      <w:pPr>
        <w:rPr>
          <w:color w:val="222222"/>
          <w:szCs w:val="24"/>
          <w:shd w:val="clear" w:color="auto" w:fill="FFFFFF"/>
        </w:rPr>
      </w:pPr>
      <w:r w:rsidRPr="006B172F">
        <w:rPr>
          <w:color w:val="222222"/>
          <w:szCs w:val="24"/>
          <w:shd w:val="clear" w:color="auto" w:fill="FFFFFF"/>
        </w:rPr>
        <w:t xml:space="preserve">Broffman, L., D'Aunno, T. and Chang, J.E., 2023. Factors associated with the adoption of </w:t>
      </w:r>
    </w:p>
    <w:p w14:paraId="4F55E7B3" w14:textId="57A03D09" w:rsidR="006B172F" w:rsidRDefault="006B172F" w:rsidP="006B172F">
      <w:pPr>
        <w:ind w:left="720"/>
        <w:rPr>
          <w:color w:val="222222"/>
          <w:szCs w:val="24"/>
          <w:shd w:val="clear" w:color="auto" w:fill="FFFFFF"/>
        </w:rPr>
      </w:pPr>
      <w:r w:rsidRPr="006B172F">
        <w:rPr>
          <w:color w:val="222222"/>
          <w:szCs w:val="24"/>
          <w:shd w:val="clear" w:color="auto" w:fill="FFFFFF"/>
        </w:rPr>
        <w:t>evidence-based innovations by substance use disorder treatment organizations: A study of HIV testing.</w:t>
      </w:r>
      <w:r w:rsidRPr="006B172F">
        <w:rPr>
          <w:rStyle w:val="apple-converted-space"/>
          <w:color w:val="222222"/>
          <w:szCs w:val="24"/>
          <w:shd w:val="clear" w:color="auto" w:fill="FFFFFF"/>
        </w:rPr>
        <w:t> </w:t>
      </w:r>
      <w:r w:rsidRPr="006B172F">
        <w:rPr>
          <w:i/>
          <w:iCs/>
          <w:color w:val="222222"/>
          <w:szCs w:val="24"/>
        </w:rPr>
        <w:t>Journal of Substance Abuse Treatment</w:t>
      </w:r>
      <w:r w:rsidRPr="006B172F">
        <w:rPr>
          <w:color w:val="222222"/>
          <w:szCs w:val="24"/>
          <w:shd w:val="clear" w:color="auto" w:fill="FFFFFF"/>
        </w:rPr>
        <w:t>,</w:t>
      </w:r>
      <w:r w:rsidRPr="006B172F">
        <w:rPr>
          <w:rStyle w:val="apple-converted-space"/>
          <w:color w:val="222222"/>
          <w:szCs w:val="24"/>
          <w:shd w:val="clear" w:color="auto" w:fill="FFFFFF"/>
        </w:rPr>
        <w:t> </w:t>
      </w:r>
      <w:r w:rsidRPr="006B172F">
        <w:rPr>
          <w:i/>
          <w:iCs/>
          <w:color w:val="222222"/>
          <w:szCs w:val="24"/>
        </w:rPr>
        <w:t>144</w:t>
      </w:r>
      <w:r w:rsidRPr="006B172F">
        <w:rPr>
          <w:color w:val="222222"/>
          <w:szCs w:val="24"/>
          <w:shd w:val="clear" w:color="auto" w:fill="FFFFFF"/>
        </w:rPr>
        <w:t>, p.108929.</w:t>
      </w:r>
    </w:p>
    <w:p w14:paraId="34F1C0BC" w14:textId="77777777" w:rsidR="001545C1" w:rsidRDefault="001545C1" w:rsidP="001545C1">
      <w:pPr>
        <w:rPr>
          <w:color w:val="222222"/>
          <w:szCs w:val="24"/>
          <w:shd w:val="clear" w:color="auto" w:fill="FFFFFF"/>
        </w:rPr>
      </w:pPr>
    </w:p>
    <w:p w14:paraId="58598D55" w14:textId="77777777" w:rsidR="001545C1" w:rsidRDefault="001545C1" w:rsidP="001545C1">
      <w:pPr>
        <w:rPr>
          <w:color w:val="222222"/>
          <w:szCs w:val="24"/>
          <w:shd w:val="clear" w:color="auto" w:fill="FFFFFF"/>
        </w:rPr>
      </w:pPr>
      <w:r w:rsidRPr="001545C1">
        <w:rPr>
          <w:color w:val="222222"/>
          <w:szCs w:val="24"/>
          <w:shd w:val="clear" w:color="auto" w:fill="FFFFFF"/>
        </w:rPr>
        <w:t xml:space="preserve">Frimpong, J.A., Guerrero, E.G., Kong, Y., Khachikian, T., Wang, S., D'Aunno, T. and Howard, </w:t>
      </w:r>
    </w:p>
    <w:p w14:paraId="77B1AB94" w14:textId="397BAAF0" w:rsidR="001545C1" w:rsidRPr="001545C1" w:rsidRDefault="001545C1" w:rsidP="001545C1">
      <w:pPr>
        <w:ind w:left="720"/>
        <w:rPr>
          <w:color w:val="222222"/>
          <w:szCs w:val="24"/>
          <w:shd w:val="clear" w:color="auto" w:fill="FFFFFF"/>
        </w:rPr>
      </w:pPr>
      <w:r w:rsidRPr="001545C1">
        <w:rPr>
          <w:color w:val="222222"/>
          <w:szCs w:val="24"/>
          <w:shd w:val="clear" w:color="auto" w:fill="FFFFFF"/>
        </w:rPr>
        <w:t>D.L., 2023. Predicting and responding to change: Perceived environmental uncertainty among substance use disorder treatment programs.</w:t>
      </w:r>
      <w:r w:rsidRPr="001545C1">
        <w:rPr>
          <w:rStyle w:val="apple-converted-space"/>
          <w:color w:val="222222"/>
          <w:szCs w:val="24"/>
          <w:shd w:val="clear" w:color="auto" w:fill="FFFFFF"/>
        </w:rPr>
        <w:t> </w:t>
      </w:r>
      <w:r w:rsidRPr="001545C1">
        <w:rPr>
          <w:i/>
          <w:iCs/>
          <w:color w:val="222222"/>
          <w:szCs w:val="24"/>
        </w:rPr>
        <w:t>Journal of Substance Use and Addiction Treatment</w:t>
      </w:r>
      <w:r w:rsidRPr="001545C1">
        <w:rPr>
          <w:color w:val="222222"/>
          <w:szCs w:val="24"/>
          <w:shd w:val="clear" w:color="auto" w:fill="FFFFFF"/>
        </w:rPr>
        <w:t>,</w:t>
      </w:r>
      <w:r w:rsidRPr="001545C1">
        <w:rPr>
          <w:rStyle w:val="apple-converted-space"/>
          <w:color w:val="222222"/>
          <w:szCs w:val="24"/>
          <w:shd w:val="clear" w:color="auto" w:fill="FFFFFF"/>
        </w:rPr>
        <w:t> </w:t>
      </w:r>
      <w:r w:rsidRPr="001545C1">
        <w:rPr>
          <w:i/>
          <w:iCs/>
          <w:color w:val="222222"/>
          <w:szCs w:val="24"/>
        </w:rPr>
        <w:t>145</w:t>
      </w:r>
      <w:r w:rsidRPr="001545C1">
        <w:rPr>
          <w:color w:val="222222"/>
          <w:szCs w:val="24"/>
          <w:shd w:val="clear" w:color="auto" w:fill="FFFFFF"/>
        </w:rPr>
        <w:t>, p.208947.</w:t>
      </w:r>
    </w:p>
    <w:p w14:paraId="7BD9CDB9" w14:textId="77777777" w:rsidR="00B11162" w:rsidRDefault="00B11162" w:rsidP="00B11162">
      <w:pPr>
        <w:rPr>
          <w:color w:val="222222"/>
          <w:szCs w:val="24"/>
          <w:shd w:val="clear" w:color="auto" w:fill="FFFFFF"/>
        </w:rPr>
      </w:pPr>
    </w:p>
    <w:p w14:paraId="039BA22B" w14:textId="77777777" w:rsidR="00B11162" w:rsidRDefault="00B11162" w:rsidP="00B11162">
      <w:pPr>
        <w:rPr>
          <w:color w:val="222222"/>
          <w:szCs w:val="24"/>
          <w:shd w:val="clear" w:color="auto" w:fill="FFFFFF"/>
        </w:rPr>
      </w:pPr>
      <w:r w:rsidRPr="00B11162">
        <w:rPr>
          <w:color w:val="222222"/>
          <w:szCs w:val="24"/>
          <w:shd w:val="clear" w:color="auto" w:fill="FFFFFF"/>
        </w:rPr>
        <w:t xml:space="preserve">Chuzi, S., Lindenauer, P.K., Faridi, K., Priya, A., Pekow, P.S., D'Aunno, T., Mazor, K.M., Stefan, </w:t>
      </w:r>
    </w:p>
    <w:p w14:paraId="5052B9C6" w14:textId="2BA04488" w:rsidR="00B11162" w:rsidRPr="00B11162" w:rsidRDefault="00B11162" w:rsidP="00B11162">
      <w:pPr>
        <w:ind w:left="720"/>
        <w:rPr>
          <w:color w:val="222222"/>
          <w:szCs w:val="24"/>
          <w:shd w:val="clear" w:color="auto" w:fill="FFFFFF"/>
        </w:rPr>
      </w:pPr>
      <w:r w:rsidRPr="00B11162">
        <w:rPr>
          <w:color w:val="222222"/>
          <w:szCs w:val="24"/>
          <w:shd w:val="clear" w:color="auto" w:fill="FFFFFF"/>
        </w:rPr>
        <w:t xml:space="preserve">M.S., Spatz, E.S., Gilstrap, L. and Werner, R.M., 2023. Variation in Risk‐Standardized Acute Admission Rates Among Patients </w:t>
      </w:r>
      <w:r w:rsidR="00820106">
        <w:rPr>
          <w:color w:val="222222"/>
          <w:szCs w:val="24"/>
          <w:shd w:val="clear" w:color="auto" w:fill="FFFFFF"/>
        </w:rPr>
        <w:t>w</w:t>
      </w:r>
      <w:r w:rsidRPr="00B11162">
        <w:rPr>
          <w:color w:val="222222"/>
          <w:szCs w:val="24"/>
          <w:shd w:val="clear" w:color="auto" w:fill="FFFFFF"/>
        </w:rPr>
        <w:t>ith Heart Failure in Accountable Care Organizations: Implications for Quality Measurement.</w:t>
      </w:r>
      <w:r w:rsidRPr="00B11162">
        <w:rPr>
          <w:rStyle w:val="apple-converted-space"/>
          <w:color w:val="222222"/>
          <w:szCs w:val="24"/>
          <w:shd w:val="clear" w:color="auto" w:fill="FFFFFF"/>
        </w:rPr>
        <w:t> </w:t>
      </w:r>
      <w:r w:rsidRPr="00B11162">
        <w:rPr>
          <w:i/>
          <w:iCs/>
          <w:color w:val="222222"/>
          <w:szCs w:val="24"/>
        </w:rPr>
        <w:t>Journal of the American Heart Association</w:t>
      </w:r>
      <w:r w:rsidRPr="00B11162">
        <w:rPr>
          <w:color w:val="222222"/>
          <w:szCs w:val="24"/>
          <w:shd w:val="clear" w:color="auto" w:fill="FFFFFF"/>
        </w:rPr>
        <w:t>, p.e029758.</w:t>
      </w:r>
    </w:p>
    <w:p w14:paraId="398C54DC" w14:textId="77777777" w:rsidR="006B172F" w:rsidRPr="00B11162" w:rsidRDefault="006B172F" w:rsidP="00B971E4">
      <w:pPr>
        <w:rPr>
          <w:color w:val="222222"/>
          <w:szCs w:val="24"/>
          <w:shd w:val="clear" w:color="auto" w:fill="FFFFFF"/>
        </w:rPr>
      </w:pPr>
    </w:p>
    <w:p w14:paraId="11064E6A" w14:textId="20640E7B" w:rsidR="00F51ECC" w:rsidRDefault="00F51ECC" w:rsidP="00B971E4">
      <w:pPr>
        <w:rPr>
          <w:color w:val="222222"/>
          <w:szCs w:val="24"/>
          <w:shd w:val="clear" w:color="auto" w:fill="FFFFFF"/>
        </w:rPr>
      </w:pPr>
      <w:r w:rsidRPr="00F51ECC">
        <w:rPr>
          <w:color w:val="222222"/>
          <w:szCs w:val="24"/>
          <w:shd w:val="clear" w:color="auto" w:fill="FFFFFF"/>
        </w:rPr>
        <w:t xml:space="preserve">Choi, S., O’Grady, M.A., Cleland, C.M., Knopf, E., Hong, S., D’Aunno, T., Bao, Y., Ramsey, </w:t>
      </w:r>
    </w:p>
    <w:p w14:paraId="29BAC3F6" w14:textId="6F364BC9" w:rsidR="00F51ECC" w:rsidRDefault="00F51ECC" w:rsidP="00F51ECC">
      <w:pPr>
        <w:ind w:left="720"/>
        <w:rPr>
          <w:color w:val="222222"/>
          <w:szCs w:val="24"/>
          <w:shd w:val="clear" w:color="auto" w:fill="FFFFFF"/>
        </w:rPr>
      </w:pPr>
      <w:r w:rsidRPr="00F51ECC">
        <w:rPr>
          <w:color w:val="222222"/>
          <w:szCs w:val="24"/>
          <w:shd w:val="clear" w:color="auto" w:fill="FFFFFF"/>
        </w:rPr>
        <w:t>K.S. and Neighbors, C.J., 2023. Clinics Optimizing MEthadone Take-homes for opioid use disorder (COMET): Protocol for a stepped-wedge randomized trial to facilitate clinic level changes.</w:t>
      </w:r>
      <w:r w:rsidRPr="00F51ECC">
        <w:rPr>
          <w:rStyle w:val="apple-converted-space"/>
          <w:color w:val="222222"/>
          <w:szCs w:val="24"/>
          <w:shd w:val="clear" w:color="auto" w:fill="FFFFFF"/>
        </w:rPr>
        <w:t> </w:t>
      </w:r>
      <w:r w:rsidRPr="00F51ECC">
        <w:rPr>
          <w:i/>
          <w:iCs/>
          <w:color w:val="222222"/>
          <w:szCs w:val="24"/>
        </w:rPr>
        <w:t>PloS one</w:t>
      </w:r>
      <w:r w:rsidRPr="00F51ECC">
        <w:rPr>
          <w:color w:val="222222"/>
          <w:szCs w:val="24"/>
          <w:shd w:val="clear" w:color="auto" w:fill="FFFFFF"/>
        </w:rPr>
        <w:t>,</w:t>
      </w:r>
      <w:r w:rsidRPr="00F51ECC">
        <w:rPr>
          <w:rStyle w:val="apple-converted-space"/>
          <w:color w:val="222222"/>
          <w:szCs w:val="24"/>
          <w:shd w:val="clear" w:color="auto" w:fill="FFFFFF"/>
        </w:rPr>
        <w:t> </w:t>
      </w:r>
      <w:r w:rsidRPr="00F51ECC">
        <w:rPr>
          <w:i/>
          <w:iCs/>
          <w:color w:val="222222"/>
          <w:szCs w:val="24"/>
        </w:rPr>
        <w:t>18</w:t>
      </w:r>
      <w:r w:rsidRPr="00F51ECC">
        <w:rPr>
          <w:color w:val="222222"/>
          <w:szCs w:val="24"/>
          <w:shd w:val="clear" w:color="auto" w:fill="FFFFFF"/>
        </w:rPr>
        <w:t>(6), p.e0286859.</w:t>
      </w:r>
    </w:p>
    <w:p w14:paraId="7A1CF676" w14:textId="77777777" w:rsidR="008939EB" w:rsidRDefault="008939EB" w:rsidP="00F51ECC">
      <w:pPr>
        <w:ind w:left="720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1D501DDC" w14:textId="77777777" w:rsidR="008939EB" w:rsidRDefault="008939EB" w:rsidP="008939EB">
      <w:pPr>
        <w:rPr>
          <w:color w:val="222222"/>
          <w:szCs w:val="24"/>
          <w:shd w:val="clear" w:color="auto" w:fill="FFFFFF"/>
        </w:rPr>
      </w:pPr>
      <w:r w:rsidRPr="008939EB">
        <w:rPr>
          <w:color w:val="222222"/>
          <w:szCs w:val="24"/>
          <w:shd w:val="clear" w:color="auto" w:fill="FFFFFF"/>
        </w:rPr>
        <w:t xml:space="preserve">Miller-Rosales, C., Busch, S.H., Meara, E.R., King, A., D’Aunno, T.A. and Colla, C.H., 2023. </w:t>
      </w:r>
    </w:p>
    <w:p w14:paraId="770DA145" w14:textId="17331242" w:rsidR="008939EB" w:rsidRPr="008939EB" w:rsidRDefault="008939EB" w:rsidP="008939EB">
      <w:pPr>
        <w:ind w:left="720"/>
        <w:rPr>
          <w:color w:val="222222"/>
          <w:szCs w:val="24"/>
          <w:shd w:val="clear" w:color="auto" w:fill="FFFFFF"/>
        </w:rPr>
      </w:pPr>
      <w:r w:rsidRPr="008939EB">
        <w:rPr>
          <w:color w:val="222222"/>
          <w:szCs w:val="24"/>
          <w:shd w:val="clear" w:color="auto" w:fill="FFFFFF"/>
        </w:rPr>
        <w:t>Internal and Environmental Predictors of Physician Practice Use of Screening and Medications for Opioid Use Disorders.</w:t>
      </w:r>
      <w:r w:rsidRPr="008939EB">
        <w:rPr>
          <w:rStyle w:val="apple-converted-space"/>
          <w:color w:val="222222"/>
          <w:szCs w:val="24"/>
          <w:shd w:val="clear" w:color="auto" w:fill="FFFFFF"/>
        </w:rPr>
        <w:t> </w:t>
      </w:r>
      <w:r w:rsidRPr="008939EB">
        <w:rPr>
          <w:i/>
          <w:iCs/>
          <w:color w:val="222222"/>
          <w:szCs w:val="24"/>
        </w:rPr>
        <w:t>Medical Care Research and Review</w:t>
      </w:r>
      <w:r w:rsidRPr="008939EB">
        <w:rPr>
          <w:color w:val="222222"/>
          <w:szCs w:val="24"/>
          <w:shd w:val="clear" w:color="auto" w:fill="FFFFFF"/>
        </w:rPr>
        <w:t>, p.10775587231162681.</w:t>
      </w:r>
    </w:p>
    <w:p w14:paraId="6CE255B2" w14:textId="77777777" w:rsidR="00F51ECC" w:rsidRPr="008939EB" w:rsidRDefault="00F51ECC" w:rsidP="00F51ECC">
      <w:pPr>
        <w:ind w:left="720"/>
        <w:rPr>
          <w:color w:val="222222"/>
          <w:szCs w:val="24"/>
          <w:shd w:val="clear" w:color="auto" w:fill="FFFFFF"/>
        </w:rPr>
      </w:pPr>
    </w:p>
    <w:p w14:paraId="1ED4B24B" w14:textId="77777777" w:rsidR="00D94E90" w:rsidRDefault="00D94E90" w:rsidP="00B971E4">
      <w:pPr>
        <w:rPr>
          <w:color w:val="222222"/>
          <w:szCs w:val="24"/>
          <w:shd w:val="clear" w:color="auto" w:fill="FFFFFF"/>
        </w:rPr>
      </w:pPr>
      <w:r w:rsidRPr="00D94E90">
        <w:rPr>
          <w:color w:val="222222"/>
          <w:szCs w:val="24"/>
          <w:shd w:val="clear" w:color="auto" w:fill="FFFFFF"/>
        </w:rPr>
        <w:t xml:space="preserve">Glied, S. and D’Aunno, T., 2022, March. Efficiency and arbitrage in health services innovation. </w:t>
      </w:r>
    </w:p>
    <w:p w14:paraId="3FDFF2C7" w14:textId="60C8AECD" w:rsidR="00D94E90" w:rsidRPr="00D94E90" w:rsidRDefault="00D94E90" w:rsidP="00D94E90">
      <w:pPr>
        <w:ind w:left="720"/>
        <w:rPr>
          <w:color w:val="222222"/>
          <w:szCs w:val="24"/>
          <w:shd w:val="clear" w:color="auto" w:fill="FFFFFF"/>
        </w:rPr>
      </w:pPr>
      <w:r w:rsidRPr="00D94E90">
        <w:rPr>
          <w:color w:val="222222"/>
          <w:szCs w:val="24"/>
          <w:shd w:val="clear" w:color="auto" w:fill="FFFFFF"/>
        </w:rPr>
        <w:t>In</w:t>
      </w:r>
      <w:r w:rsidRPr="00D94E90">
        <w:rPr>
          <w:rStyle w:val="apple-converted-space"/>
          <w:color w:val="222222"/>
          <w:szCs w:val="24"/>
          <w:shd w:val="clear" w:color="auto" w:fill="FFFFFF"/>
        </w:rPr>
        <w:t> </w:t>
      </w:r>
      <w:r w:rsidRPr="00D94E90">
        <w:rPr>
          <w:i/>
          <w:iCs/>
          <w:color w:val="222222"/>
          <w:szCs w:val="24"/>
        </w:rPr>
        <w:t>JAMA Health Forum</w:t>
      </w:r>
      <w:r>
        <w:rPr>
          <w:i/>
          <w:iCs/>
          <w:color w:val="222222"/>
          <w:szCs w:val="24"/>
        </w:rPr>
        <w:t xml:space="preserve"> </w:t>
      </w:r>
      <w:r w:rsidRPr="00D94E90">
        <w:rPr>
          <w:color w:val="222222"/>
          <w:szCs w:val="24"/>
          <w:shd w:val="clear" w:color="auto" w:fill="FFFFFF"/>
        </w:rPr>
        <w:t>(Vol. 3, No. 3, pp. e220619-e220619). American Medical Association.</w:t>
      </w:r>
    </w:p>
    <w:p w14:paraId="22D22578" w14:textId="77777777" w:rsidR="00D94E90" w:rsidRDefault="00D94E90" w:rsidP="00B971E4">
      <w:pPr>
        <w:rPr>
          <w:color w:val="222222"/>
          <w:szCs w:val="24"/>
          <w:shd w:val="clear" w:color="auto" w:fill="FFFFFF"/>
        </w:rPr>
      </w:pPr>
    </w:p>
    <w:p w14:paraId="204ACBE3" w14:textId="74A96D47" w:rsidR="002A0D29" w:rsidRDefault="009D17B3" w:rsidP="00B971E4">
      <w:pPr>
        <w:rPr>
          <w:color w:val="222222"/>
          <w:szCs w:val="24"/>
          <w:shd w:val="clear" w:color="auto" w:fill="FFFFFF"/>
        </w:rPr>
      </w:pPr>
      <w:r w:rsidRPr="009D17B3">
        <w:rPr>
          <w:color w:val="222222"/>
          <w:szCs w:val="24"/>
          <w:shd w:val="clear" w:color="auto" w:fill="FFFFFF"/>
        </w:rPr>
        <w:t xml:space="preserve">Poghosyan, L., Liu, J., Perloff, J., D’Aunno, T., Cato, K.D., Friedberg, M.W. and Martsolf, G., </w:t>
      </w:r>
    </w:p>
    <w:p w14:paraId="677ED2C8" w14:textId="707C8626" w:rsidR="009D17B3" w:rsidRPr="009D17B3" w:rsidRDefault="009D17B3" w:rsidP="00F51ECC">
      <w:pPr>
        <w:ind w:left="720"/>
        <w:rPr>
          <w:color w:val="222222"/>
          <w:szCs w:val="24"/>
          <w:shd w:val="clear" w:color="auto" w:fill="FFFFFF"/>
        </w:rPr>
      </w:pPr>
      <w:r w:rsidRPr="009D17B3">
        <w:rPr>
          <w:color w:val="222222"/>
          <w:szCs w:val="24"/>
          <w:shd w:val="clear" w:color="auto" w:fill="FFFFFF"/>
        </w:rPr>
        <w:t>2022. Primary Care Nurse Practitioner Work Environments and Hospitalizations and ED Use Among Chronically Ill Medicare Beneficiaries.</w:t>
      </w:r>
      <w:r w:rsidRPr="009D17B3">
        <w:rPr>
          <w:rStyle w:val="apple-converted-space"/>
          <w:color w:val="222222"/>
          <w:szCs w:val="24"/>
          <w:shd w:val="clear" w:color="auto" w:fill="FFFFFF"/>
        </w:rPr>
        <w:t> </w:t>
      </w:r>
      <w:r w:rsidRPr="009D17B3">
        <w:rPr>
          <w:i/>
          <w:iCs/>
          <w:color w:val="222222"/>
          <w:szCs w:val="24"/>
        </w:rPr>
        <w:t>Medical Care</w:t>
      </w:r>
      <w:r w:rsidRPr="009D17B3">
        <w:rPr>
          <w:color w:val="222222"/>
          <w:szCs w:val="24"/>
          <w:shd w:val="clear" w:color="auto" w:fill="FFFFFF"/>
        </w:rPr>
        <w:t>, pp.10-1097.</w:t>
      </w:r>
    </w:p>
    <w:p w14:paraId="37B14F6A" w14:textId="77777777" w:rsidR="002A0D29" w:rsidRDefault="002A0D29" w:rsidP="00B971E4">
      <w:pPr>
        <w:rPr>
          <w:color w:val="222222"/>
          <w:szCs w:val="24"/>
          <w:shd w:val="clear" w:color="auto" w:fill="FFFFFF"/>
        </w:rPr>
      </w:pPr>
    </w:p>
    <w:p w14:paraId="5C94A994" w14:textId="7002D4F9" w:rsidR="00320472" w:rsidRPr="00320472" w:rsidRDefault="00320472" w:rsidP="00B971E4">
      <w:pPr>
        <w:rPr>
          <w:color w:val="222222"/>
          <w:szCs w:val="24"/>
          <w:shd w:val="clear" w:color="auto" w:fill="FFFFFF"/>
        </w:rPr>
      </w:pPr>
      <w:r w:rsidRPr="00320472">
        <w:rPr>
          <w:color w:val="222222"/>
          <w:szCs w:val="24"/>
          <w:shd w:val="clear" w:color="auto" w:fill="FFFFFF"/>
        </w:rPr>
        <w:t xml:space="preserve">Guerrero, E.G., Kong, Y., Khachikian, T., Wang, S., D’Aunno, T. and Howard, D.L., 2022. </w:t>
      </w:r>
    </w:p>
    <w:p w14:paraId="1A9ECC76" w14:textId="0C439D2E" w:rsidR="00320472" w:rsidRPr="00320472" w:rsidRDefault="00320472" w:rsidP="00320472">
      <w:pPr>
        <w:ind w:left="720"/>
        <w:rPr>
          <w:color w:val="222222"/>
          <w:szCs w:val="24"/>
          <w:shd w:val="clear" w:color="auto" w:fill="FFFFFF"/>
        </w:rPr>
      </w:pPr>
      <w:r w:rsidRPr="00320472">
        <w:rPr>
          <w:color w:val="222222"/>
          <w:szCs w:val="24"/>
          <w:shd w:val="clear" w:color="auto" w:fill="FFFFFF"/>
        </w:rPr>
        <w:lastRenderedPageBreak/>
        <w:t xml:space="preserve">Workforce Diversity and Disparities in Wait Time and Retention among Opioid Treatment </w:t>
      </w:r>
      <w:r w:rsidRPr="00320472">
        <w:rPr>
          <w:i/>
          <w:iCs/>
          <w:color w:val="222222"/>
          <w:szCs w:val="24"/>
          <w:shd w:val="clear" w:color="auto" w:fill="FFFFFF"/>
        </w:rPr>
        <w:t xml:space="preserve">Programs. </w:t>
      </w:r>
      <w:r w:rsidRPr="00320472">
        <w:rPr>
          <w:i/>
          <w:iCs/>
          <w:color w:val="222222"/>
          <w:shd w:val="clear" w:color="auto" w:fill="FFFFFF"/>
        </w:rPr>
        <w:t>Substance Abuse Treatment, Prevention, and Policy</w:t>
      </w:r>
      <w:r>
        <w:rPr>
          <w:color w:val="222222"/>
          <w:shd w:val="clear" w:color="auto" w:fill="FFFFFF"/>
        </w:rPr>
        <w:t xml:space="preserve">, in press </w:t>
      </w:r>
    </w:p>
    <w:p w14:paraId="183C8CC1" w14:textId="77777777" w:rsidR="00320472" w:rsidRPr="00320472" w:rsidRDefault="00320472" w:rsidP="00B971E4">
      <w:pPr>
        <w:rPr>
          <w:i/>
          <w:iCs/>
          <w:color w:val="222222"/>
          <w:szCs w:val="24"/>
          <w:shd w:val="clear" w:color="auto" w:fill="FFFFFF"/>
        </w:rPr>
      </w:pPr>
    </w:p>
    <w:p w14:paraId="55E77FD8" w14:textId="77777777" w:rsidR="00320472" w:rsidRDefault="00320472" w:rsidP="00B971E4">
      <w:pPr>
        <w:rPr>
          <w:color w:val="222222"/>
          <w:szCs w:val="24"/>
          <w:shd w:val="clear" w:color="auto" w:fill="FFFFFF"/>
        </w:rPr>
      </w:pPr>
      <w:r w:rsidRPr="00320472">
        <w:rPr>
          <w:color w:val="222222"/>
          <w:szCs w:val="24"/>
          <w:shd w:val="clear" w:color="auto" w:fill="FFFFFF"/>
        </w:rPr>
        <w:t xml:space="preserve">Stephenson, A.L., Hoff, T., Tietschert, M., Singer, S. and D'Aunno, T., 2022. Theoretically </w:t>
      </w:r>
    </w:p>
    <w:p w14:paraId="5D050910" w14:textId="65F07C90" w:rsidR="00320472" w:rsidRPr="00320472" w:rsidRDefault="00320472" w:rsidP="00320472">
      <w:pPr>
        <w:ind w:left="720"/>
        <w:rPr>
          <w:color w:val="222222"/>
          <w:szCs w:val="24"/>
          <w:shd w:val="clear" w:color="auto" w:fill="FFFFFF"/>
        </w:rPr>
      </w:pPr>
      <w:r w:rsidRPr="00320472">
        <w:rPr>
          <w:color w:val="222222"/>
          <w:szCs w:val="24"/>
          <w:shd w:val="clear" w:color="auto" w:fill="FFFFFF"/>
        </w:rPr>
        <w:t>Speaking: A User's Guide to Theory Exposition in Health Care Management.</w:t>
      </w:r>
      <w:r w:rsidRPr="00320472">
        <w:rPr>
          <w:rStyle w:val="apple-converted-space"/>
          <w:color w:val="222222"/>
          <w:szCs w:val="24"/>
          <w:shd w:val="clear" w:color="auto" w:fill="FFFFFF"/>
        </w:rPr>
        <w:t> </w:t>
      </w:r>
      <w:r w:rsidRPr="00320472">
        <w:rPr>
          <w:i/>
          <w:iCs/>
          <w:color w:val="222222"/>
          <w:szCs w:val="24"/>
        </w:rPr>
        <w:t>Journal of Health Administration Education</w:t>
      </w:r>
      <w:r w:rsidRPr="00320472">
        <w:rPr>
          <w:color w:val="222222"/>
          <w:szCs w:val="24"/>
          <w:shd w:val="clear" w:color="auto" w:fill="FFFFFF"/>
        </w:rPr>
        <w:t>,</w:t>
      </w:r>
      <w:r w:rsidRPr="00320472">
        <w:rPr>
          <w:rStyle w:val="apple-converted-space"/>
          <w:color w:val="222222"/>
          <w:szCs w:val="24"/>
          <w:shd w:val="clear" w:color="auto" w:fill="FFFFFF"/>
        </w:rPr>
        <w:t> </w:t>
      </w:r>
      <w:r w:rsidRPr="00320472">
        <w:rPr>
          <w:i/>
          <w:iCs/>
          <w:color w:val="222222"/>
          <w:szCs w:val="24"/>
        </w:rPr>
        <w:t>39</w:t>
      </w:r>
      <w:r w:rsidRPr="00320472">
        <w:rPr>
          <w:color w:val="222222"/>
          <w:szCs w:val="24"/>
          <w:shd w:val="clear" w:color="auto" w:fill="FFFFFF"/>
        </w:rPr>
        <w:t>(1), pp.107-125.</w:t>
      </w:r>
    </w:p>
    <w:p w14:paraId="2C29BAC1" w14:textId="77777777" w:rsidR="00320472" w:rsidRPr="00320472" w:rsidRDefault="00320472" w:rsidP="00B971E4">
      <w:pPr>
        <w:rPr>
          <w:color w:val="222222"/>
          <w:szCs w:val="24"/>
          <w:shd w:val="clear" w:color="auto" w:fill="FFFFFF"/>
        </w:rPr>
      </w:pPr>
    </w:p>
    <w:p w14:paraId="13E64758" w14:textId="25398ED8" w:rsidR="00C933F1" w:rsidRDefault="00C933F1" w:rsidP="00B971E4">
      <w:pPr>
        <w:rPr>
          <w:color w:val="222222"/>
          <w:szCs w:val="24"/>
          <w:shd w:val="clear" w:color="auto" w:fill="FFFFFF"/>
        </w:rPr>
      </w:pPr>
      <w:r w:rsidRPr="00C933F1">
        <w:rPr>
          <w:color w:val="222222"/>
          <w:szCs w:val="24"/>
          <w:shd w:val="clear" w:color="auto" w:fill="FFFFFF"/>
        </w:rPr>
        <w:t xml:space="preserve">Choi, S., Naik, R., Kiszko, K., Neighbors, C. and D’Aunno, T., 2022. Mixed-methods study to </w:t>
      </w:r>
    </w:p>
    <w:p w14:paraId="038839C4" w14:textId="137CF6AA" w:rsidR="00C933F1" w:rsidRPr="00C933F1" w:rsidRDefault="00C933F1" w:rsidP="00C933F1">
      <w:pPr>
        <w:ind w:left="720"/>
        <w:rPr>
          <w:color w:val="222222"/>
          <w:szCs w:val="24"/>
          <w:shd w:val="clear" w:color="auto" w:fill="FFFFFF"/>
        </w:rPr>
      </w:pPr>
      <w:r w:rsidRPr="00C933F1">
        <w:rPr>
          <w:color w:val="222222"/>
          <w:szCs w:val="24"/>
          <w:shd w:val="clear" w:color="auto" w:fill="FFFFFF"/>
        </w:rPr>
        <w:t>examine the response of opioid addiction treatment programmes to COVID-19: a study protocol.</w:t>
      </w:r>
      <w:r w:rsidRPr="00C933F1">
        <w:rPr>
          <w:rStyle w:val="apple-converted-space"/>
          <w:color w:val="222222"/>
          <w:szCs w:val="24"/>
          <w:shd w:val="clear" w:color="auto" w:fill="FFFFFF"/>
        </w:rPr>
        <w:t> </w:t>
      </w:r>
      <w:r w:rsidRPr="00C933F1">
        <w:rPr>
          <w:i/>
          <w:iCs/>
          <w:color w:val="222222"/>
          <w:szCs w:val="24"/>
        </w:rPr>
        <w:t>BMJ</w:t>
      </w:r>
      <w:r w:rsidR="00320472">
        <w:rPr>
          <w:i/>
          <w:iCs/>
          <w:color w:val="222222"/>
          <w:szCs w:val="24"/>
        </w:rPr>
        <w:t xml:space="preserve"> O</w:t>
      </w:r>
      <w:r w:rsidRPr="00C933F1">
        <w:rPr>
          <w:i/>
          <w:iCs/>
          <w:color w:val="222222"/>
          <w:szCs w:val="24"/>
        </w:rPr>
        <w:t>pen</w:t>
      </w:r>
      <w:r w:rsidRPr="00C933F1">
        <w:rPr>
          <w:color w:val="222222"/>
          <w:szCs w:val="24"/>
          <w:shd w:val="clear" w:color="auto" w:fill="FFFFFF"/>
        </w:rPr>
        <w:t>,</w:t>
      </w:r>
      <w:r w:rsidRPr="00C933F1">
        <w:rPr>
          <w:rStyle w:val="apple-converted-space"/>
          <w:color w:val="222222"/>
          <w:szCs w:val="24"/>
          <w:shd w:val="clear" w:color="auto" w:fill="FFFFFF"/>
        </w:rPr>
        <w:t> </w:t>
      </w:r>
      <w:r w:rsidRPr="00C933F1">
        <w:rPr>
          <w:i/>
          <w:iCs/>
          <w:color w:val="222222"/>
          <w:szCs w:val="24"/>
        </w:rPr>
        <w:t>12</w:t>
      </w:r>
      <w:r w:rsidRPr="00C933F1">
        <w:rPr>
          <w:color w:val="222222"/>
          <w:szCs w:val="24"/>
          <w:shd w:val="clear" w:color="auto" w:fill="FFFFFF"/>
        </w:rPr>
        <w:t>(7), p.e056168.</w:t>
      </w:r>
    </w:p>
    <w:p w14:paraId="3F0F1E8D" w14:textId="77777777" w:rsidR="00C933F1" w:rsidRDefault="00C933F1" w:rsidP="00B971E4">
      <w:pPr>
        <w:rPr>
          <w:color w:val="222222"/>
          <w:szCs w:val="24"/>
          <w:shd w:val="clear" w:color="auto" w:fill="FFFFFF"/>
        </w:rPr>
      </w:pPr>
    </w:p>
    <w:p w14:paraId="6465EA8A" w14:textId="0AB78FAA" w:rsidR="00B971E4" w:rsidRDefault="00B971E4" w:rsidP="00B971E4">
      <w:pPr>
        <w:rPr>
          <w:color w:val="222222"/>
          <w:szCs w:val="24"/>
          <w:shd w:val="clear" w:color="auto" w:fill="FFFFFF"/>
        </w:rPr>
      </w:pPr>
      <w:r w:rsidRPr="00B971E4">
        <w:rPr>
          <w:color w:val="222222"/>
          <w:szCs w:val="24"/>
          <w:shd w:val="clear" w:color="auto" w:fill="FFFFFF"/>
        </w:rPr>
        <w:t xml:space="preserve">Reimold, K.E., Faridi, M.K., Pekow, P.S., Erban, J., Flannelly, C., Luikart, Y., Lindenauer, P.K., </w:t>
      </w:r>
    </w:p>
    <w:p w14:paraId="7B50DB33" w14:textId="38A258D2" w:rsidR="00B971E4" w:rsidRPr="00B971E4" w:rsidRDefault="00B971E4" w:rsidP="00B971E4">
      <w:pPr>
        <w:ind w:left="720"/>
        <w:rPr>
          <w:szCs w:val="24"/>
        </w:rPr>
      </w:pPr>
      <w:r w:rsidRPr="00B971E4">
        <w:rPr>
          <w:color w:val="222222"/>
          <w:szCs w:val="24"/>
          <w:shd w:val="clear" w:color="auto" w:fill="FFFFFF"/>
        </w:rPr>
        <w:t xml:space="preserve">DeJong, C., D’Aunno, T. and Lagu, T., 2021. The Relationship Between Governing Board Composition and Medicare Shared Savings Program Accountable Care Organizations Outcomes: </w:t>
      </w:r>
      <w:r>
        <w:rPr>
          <w:color w:val="222222"/>
          <w:szCs w:val="24"/>
          <w:shd w:val="clear" w:color="auto" w:fill="FFFFFF"/>
        </w:rPr>
        <w:t>A</w:t>
      </w:r>
      <w:r w:rsidRPr="00B971E4">
        <w:rPr>
          <w:color w:val="222222"/>
          <w:szCs w:val="24"/>
          <w:shd w:val="clear" w:color="auto" w:fill="FFFFFF"/>
        </w:rPr>
        <w:t>n Observational Study. </w:t>
      </w:r>
      <w:r w:rsidRPr="00B971E4">
        <w:rPr>
          <w:i/>
          <w:iCs/>
          <w:color w:val="222222"/>
          <w:szCs w:val="24"/>
        </w:rPr>
        <w:t xml:space="preserve">Journal of </w:t>
      </w:r>
      <w:r>
        <w:rPr>
          <w:i/>
          <w:iCs/>
          <w:color w:val="222222"/>
          <w:szCs w:val="24"/>
        </w:rPr>
        <w:t>G</w:t>
      </w:r>
      <w:r w:rsidRPr="00B971E4">
        <w:rPr>
          <w:i/>
          <w:iCs/>
          <w:color w:val="222222"/>
          <w:szCs w:val="24"/>
        </w:rPr>
        <w:t xml:space="preserve">eneral </w:t>
      </w:r>
      <w:r>
        <w:rPr>
          <w:i/>
          <w:iCs/>
          <w:color w:val="222222"/>
          <w:szCs w:val="24"/>
        </w:rPr>
        <w:t>I</w:t>
      </w:r>
      <w:r w:rsidRPr="00B971E4">
        <w:rPr>
          <w:i/>
          <w:iCs/>
          <w:color w:val="222222"/>
          <w:szCs w:val="24"/>
        </w:rPr>
        <w:t xml:space="preserve">nternal </w:t>
      </w:r>
      <w:r>
        <w:rPr>
          <w:i/>
          <w:iCs/>
          <w:color w:val="222222"/>
          <w:szCs w:val="24"/>
        </w:rPr>
        <w:t>M</w:t>
      </w:r>
      <w:r w:rsidRPr="00B971E4">
        <w:rPr>
          <w:i/>
          <w:iCs/>
          <w:color w:val="222222"/>
          <w:szCs w:val="24"/>
        </w:rPr>
        <w:t>edicine</w:t>
      </w:r>
      <w:r w:rsidRPr="00B971E4">
        <w:rPr>
          <w:color w:val="222222"/>
          <w:szCs w:val="24"/>
          <w:shd w:val="clear" w:color="auto" w:fill="FFFFFF"/>
        </w:rPr>
        <w:t>, pp.1-7.</w:t>
      </w:r>
    </w:p>
    <w:p w14:paraId="6F28CC7D" w14:textId="77777777" w:rsidR="00B971E4" w:rsidRDefault="00B971E4" w:rsidP="00281F0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</w:p>
    <w:p w14:paraId="0F5041AF" w14:textId="77777777" w:rsidR="002E690C" w:rsidRDefault="002E690C" w:rsidP="002E690C">
      <w:pPr>
        <w:contextualSpacing/>
        <w:rPr>
          <w:color w:val="222222"/>
          <w:szCs w:val="24"/>
          <w:shd w:val="clear" w:color="auto" w:fill="FFFFFF"/>
        </w:rPr>
      </w:pPr>
      <w:r w:rsidRPr="002E690C">
        <w:rPr>
          <w:color w:val="222222"/>
          <w:szCs w:val="24"/>
          <w:shd w:val="clear" w:color="auto" w:fill="FFFFFF"/>
        </w:rPr>
        <w:t xml:space="preserve">Harrison, J.M., Germack, H.D., Poghosyan, L., D'Aunno, T. and Martsolf, G.R., 2021. </w:t>
      </w:r>
    </w:p>
    <w:p w14:paraId="4B2D89F0" w14:textId="3EB5E7EE" w:rsidR="002E690C" w:rsidRPr="002E690C" w:rsidRDefault="002E690C" w:rsidP="002E690C">
      <w:pPr>
        <w:ind w:firstLine="720"/>
        <w:contextualSpacing/>
        <w:rPr>
          <w:szCs w:val="24"/>
        </w:rPr>
      </w:pPr>
      <w:r w:rsidRPr="002E690C">
        <w:rPr>
          <w:color w:val="222222"/>
          <w:szCs w:val="24"/>
          <w:shd w:val="clear" w:color="auto" w:fill="FFFFFF"/>
        </w:rPr>
        <w:t>Methodology for a six-state survey of primary care nurse practitioners. </w:t>
      </w:r>
      <w:r w:rsidRPr="002E690C">
        <w:rPr>
          <w:i/>
          <w:iCs/>
          <w:color w:val="222222"/>
          <w:szCs w:val="24"/>
        </w:rPr>
        <w:t xml:space="preserve">Nursing </w:t>
      </w:r>
      <w:r w:rsidR="00320472">
        <w:rPr>
          <w:i/>
          <w:iCs/>
          <w:color w:val="222222"/>
          <w:szCs w:val="24"/>
        </w:rPr>
        <w:t>O</w:t>
      </w:r>
      <w:r w:rsidRPr="002E690C">
        <w:rPr>
          <w:i/>
          <w:iCs/>
          <w:color w:val="222222"/>
          <w:szCs w:val="24"/>
        </w:rPr>
        <w:t>utlook</w:t>
      </w:r>
      <w:r w:rsidRPr="002E690C">
        <w:rPr>
          <w:color w:val="222222"/>
          <w:szCs w:val="24"/>
          <w:shd w:val="clear" w:color="auto" w:fill="FFFFFF"/>
        </w:rPr>
        <w:t>.</w:t>
      </w:r>
    </w:p>
    <w:p w14:paraId="28E9502E" w14:textId="77777777" w:rsidR="002E690C" w:rsidRDefault="002E690C" w:rsidP="002E69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contextualSpacing/>
        <w:outlineLvl w:val="0"/>
        <w:rPr>
          <w:szCs w:val="24"/>
        </w:rPr>
      </w:pPr>
    </w:p>
    <w:p w14:paraId="4042BF96" w14:textId="5E4E4788" w:rsidR="00281F09" w:rsidRPr="00B971E4" w:rsidRDefault="00281F09" w:rsidP="00B971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  <w:r w:rsidRPr="00281F09">
        <w:rPr>
          <w:szCs w:val="24"/>
        </w:rPr>
        <w:t>Park, S.</w:t>
      </w:r>
      <w:r>
        <w:rPr>
          <w:szCs w:val="24"/>
        </w:rPr>
        <w:t xml:space="preserve">, Mosley, J.E., Grogan, C.M., Pollack, H.A., Humphreys, K., D’Aunno, T. &amp; Friedmann, </w:t>
      </w:r>
      <w:r w:rsidR="000E2475">
        <w:rPr>
          <w:szCs w:val="24"/>
        </w:rPr>
        <w:tab/>
      </w:r>
      <w:r>
        <w:rPr>
          <w:szCs w:val="24"/>
        </w:rPr>
        <w:t>P.D.</w:t>
      </w:r>
      <w:r w:rsidRPr="00281F09">
        <w:rPr>
          <w:szCs w:val="24"/>
        </w:rPr>
        <w:t xml:space="preserve"> Patient-centered care's relationship with substance use disorder treatment utilization</w:t>
      </w:r>
      <w:r>
        <w:rPr>
          <w:szCs w:val="24"/>
        </w:rPr>
        <w:t>.</w:t>
      </w:r>
      <w:r w:rsidRPr="00281F09">
        <w:rPr>
          <w:szCs w:val="24"/>
        </w:rPr>
        <w:t xml:space="preserve"> </w:t>
      </w:r>
      <w:r w:rsidR="000E2475">
        <w:rPr>
          <w:szCs w:val="24"/>
        </w:rPr>
        <w:tab/>
      </w:r>
      <w:r w:rsidR="000E2475" w:rsidRPr="000E2475">
        <w:rPr>
          <w:szCs w:val="24"/>
          <w:u w:val="single"/>
        </w:rPr>
        <w:t>Journal of Substance Abuse Treatment</w:t>
      </w:r>
      <w:r w:rsidR="000E2475">
        <w:rPr>
          <w:szCs w:val="24"/>
        </w:rPr>
        <w:t xml:space="preserve">. </w:t>
      </w:r>
      <w:r w:rsidRPr="00281F09">
        <w:rPr>
          <w:color w:val="000000" w:themeColor="text1"/>
        </w:rPr>
        <w:t xml:space="preserve">doi.org/10.1016/j.jsat.2020.108125 </w:t>
      </w:r>
    </w:p>
    <w:p w14:paraId="71FA47BD" w14:textId="77777777" w:rsidR="00281F09" w:rsidRDefault="00281F09" w:rsidP="00335A15">
      <w:pPr>
        <w:pStyle w:val="NormalWeb"/>
        <w:spacing w:before="0" w:beforeAutospacing="0" w:after="0" w:afterAutospacing="0"/>
        <w:rPr>
          <w:color w:val="333333"/>
        </w:rPr>
      </w:pPr>
    </w:p>
    <w:p w14:paraId="09C87C6B" w14:textId="5BBCB861" w:rsidR="00335A15" w:rsidRDefault="00335A15" w:rsidP="00335A15">
      <w:pPr>
        <w:pStyle w:val="NormalWeb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Frimpong, J. A., Shiu-Yee, K., Tross, S. D’Aunno, T. Perlman, D., Strauss, S. Schackman, B.R., </w:t>
      </w:r>
    </w:p>
    <w:p w14:paraId="05707FE5" w14:textId="5E6A1152" w:rsidR="00335A15" w:rsidRPr="00335A15" w:rsidRDefault="00335A15" w:rsidP="00335A15">
      <w:pPr>
        <w:pStyle w:val="NormalWeb"/>
        <w:spacing w:before="0" w:beforeAutospacing="0" w:after="0" w:afterAutospacing="0"/>
        <w:ind w:left="720"/>
      </w:pPr>
      <w:r>
        <w:rPr>
          <w:color w:val="333333"/>
        </w:rPr>
        <w:t xml:space="preserve">Feaster, D. Metsch, L., </w:t>
      </w:r>
      <w:r w:rsidRPr="00335A15">
        <w:rPr>
          <w:bCs/>
          <w:color w:val="000000"/>
        </w:rPr>
        <w:t xml:space="preserve">Bundling Rapid Human Immunodeficiency Virus and Hepatitis C Virus Testing to Increase Receipt of Test Results: A Randomized Trial. </w:t>
      </w:r>
      <w:r w:rsidRPr="00335A15">
        <w:rPr>
          <w:u w:val="single"/>
        </w:rPr>
        <w:t>Medical Care.</w:t>
      </w:r>
      <w:r>
        <w:t xml:space="preserve"> </w:t>
      </w:r>
      <w:r w:rsidRPr="00335A15">
        <w:t>doi: 10.1097/MLR.0000000000001311</w:t>
      </w:r>
    </w:p>
    <w:p w14:paraId="020F508C" w14:textId="77777777" w:rsidR="00335A15" w:rsidRDefault="00335A15" w:rsidP="00030E13">
      <w:pPr>
        <w:rPr>
          <w:szCs w:val="24"/>
        </w:rPr>
      </w:pPr>
    </w:p>
    <w:p w14:paraId="42E5772E" w14:textId="3B13BC54" w:rsidR="00030E13" w:rsidRDefault="00030E13" w:rsidP="00030E13">
      <w:pPr>
        <w:rPr>
          <w:szCs w:val="24"/>
        </w:rPr>
      </w:pPr>
      <w:r w:rsidRPr="00030E13">
        <w:rPr>
          <w:szCs w:val="24"/>
        </w:rPr>
        <w:t xml:space="preserve">Murray, G.F., D’Aunno T., Lewis, V.A. Critical Issues in Alliances between Management </w:t>
      </w:r>
    </w:p>
    <w:p w14:paraId="682430DE" w14:textId="446A7C09" w:rsidR="00030E13" w:rsidRPr="00030E13" w:rsidRDefault="00030E13" w:rsidP="00030E13">
      <w:pPr>
        <w:ind w:left="720"/>
        <w:rPr>
          <w:szCs w:val="24"/>
        </w:rPr>
      </w:pPr>
      <w:r w:rsidRPr="00030E13">
        <w:rPr>
          <w:szCs w:val="24"/>
        </w:rPr>
        <w:t>Partners and Accountable Care Organizations</w:t>
      </w:r>
      <w:r>
        <w:rPr>
          <w:szCs w:val="24"/>
        </w:rPr>
        <w:t>.</w:t>
      </w:r>
      <w:r w:rsidRPr="00030E13">
        <w:rPr>
          <w:szCs w:val="24"/>
        </w:rPr>
        <w:t>”</w:t>
      </w:r>
      <w:r>
        <w:rPr>
          <w:szCs w:val="24"/>
        </w:rPr>
        <w:t xml:space="preserve"> </w:t>
      </w:r>
      <w:r w:rsidRPr="00030E13">
        <w:rPr>
          <w:szCs w:val="24"/>
          <w:u w:val="single"/>
        </w:rPr>
        <w:t>Health Care Management Review</w:t>
      </w:r>
      <w:r w:rsidRPr="00030E13">
        <w:rPr>
          <w:szCs w:val="24"/>
        </w:rPr>
        <w:t xml:space="preserve">, </w:t>
      </w:r>
      <w:r w:rsidR="00610B20">
        <w:rPr>
          <w:szCs w:val="24"/>
        </w:rPr>
        <w:t>September, 2019.</w:t>
      </w:r>
    </w:p>
    <w:p w14:paraId="2DD4A6B6" w14:textId="77777777" w:rsidR="00030E13" w:rsidRDefault="00030E13" w:rsidP="00773A5A">
      <w:pPr>
        <w:pStyle w:val="Heading2"/>
        <w:numPr>
          <w:ilvl w:val="0"/>
          <w:numId w:val="0"/>
        </w:numPr>
        <w:textAlignment w:val="center"/>
        <w:rPr>
          <w:rStyle w:val="title-text"/>
          <w:b w:val="0"/>
          <w:bCs/>
          <w:sz w:val="24"/>
          <w:szCs w:val="24"/>
        </w:rPr>
      </w:pPr>
    </w:p>
    <w:p w14:paraId="774A2CB5" w14:textId="0ED21DFA" w:rsidR="00773A5A" w:rsidRDefault="00773A5A" w:rsidP="00773A5A">
      <w:pPr>
        <w:pStyle w:val="Heading2"/>
        <w:numPr>
          <w:ilvl w:val="0"/>
          <w:numId w:val="0"/>
        </w:numPr>
        <w:textAlignment w:val="center"/>
        <w:rPr>
          <w:rStyle w:val="title-text"/>
          <w:b w:val="0"/>
          <w:bCs/>
          <w:sz w:val="24"/>
          <w:szCs w:val="24"/>
        </w:rPr>
      </w:pPr>
      <w:r w:rsidRPr="00562707">
        <w:rPr>
          <w:rStyle w:val="title-text"/>
          <w:b w:val="0"/>
          <w:bCs/>
          <w:sz w:val="24"/>
          <w:szCs w:val="24"/>
        </w:rPr>
        <w:t xml:space="preserve">Shover, C. L., </w:t>
      </w:r>
      <w:r>
        <w:rPr>
          <w:rStyle w:val="title-text"/>
          <w:b w:val="0"/>
          <w:bCs/>
          <w:sz w:val="24"/>
          <w:szCs w:val="24"/>
        </w:rPr>
        <w:t xml:space="preserve">Abraham, A., D’Aunno, T., Friedmann, P.D., Humphreys, K. </w:t>
      </w:r>
      <w:r w:rsidRPr="00562707">
        <w:rPr>
          <w:rStyle w:val="title-text"/>
          <w:b w:val="0"/>
          <w:bCs/>
          <w:sz w:val="24"/>
          <w:szCs w:val="24"/>
        </w:rPr>
        <w:t xml:space="preserve">The relationship of </w:t>
      </w:r>
    </w:p>
    <w:p w14:paraId="21381BDC" w14:textId="58726CBF" w:rsidR="00773A5A" w:rsidRDefault="00773A5A" w:rsidP="00773A5A">
      <w:pPr>
        <w:pStyle w:val="Heading2"/>
        <w:numPr>
          <w:ilvl w:val="0"/>
          <w:numId w:val="0"/>
        </w:numPr>
        <w:ind w:left="720"/>
        <w:textAlignment w:val="center"/>
        <w:rPr>
          <w:b w:val="0"/>
          <w:bCs/>
          <w:sz w:val="24"/>
          <w:szCs w:val="24"/>
        </w:rPr>
      </w:pPr>
      <w:r w:rsidRPr="00562707">
        <w:rPr>
          <w:rStyle w:val="title-text"/>
          <w:b w:val="0"/>
          <w:bCs/>
          <w:sz w:val="24"/>
          <w:szCs w:val="24"/>
        </w:rPr>
        <w:t xml:space="preserve">Medicaid expansion to psychiatric comorbidity care within substance use disorder treatment programs.  </w:t>
      </w:r>
      <w:r w:rsidRPr="00562707">
        <w:rPr>
          <w:rStyle w:val="title-text"/>
          <w:b w:val="0"/>
          <w:bCs/>
          <w:sz w:val="24"/>
          <w:szCs w:val="24"/>
          <w:u w:val="single"/>
        </w:rPr>
        <w:t>Journal of Substance Abuse Treatment</w:t>
      </w:r>
      <w:r w:rsidRPr="00562707">
        <w:rPr>
          <w:rStyle w:val="title-text"/>
          <w:b w:val="0"/>
          <w:bCs/>
          <w:sz w:val="24"/>
          <w:szCs w:val="24"/>
        </w:rPr>
        <w:t>, October 2019 (105): 44-50.</w:t>
      </w:r>
      <w:r w:rsidRPr="00562707">
        <w:rPr>
          <w:b w:val="0"/>
          <w:bCs/>
          <w:sz w:val="24"/>
          <w:szCs w:val="24"/>
        </w:rPr>
        <w:t xml:space="preserve"> </w:t>
      </w:r>
    </w:p>
    <w:p w14:paraId="16D52A8F" w14:textId="77777777" w:rsidR="00773A5A" w:rsidRPr="00773A5A" w:rsidRDefault="00773A5A" w:rsidP="00773A5A">
      <w:pPr>
        <w:rPr>
          <w:lang w:val="fr-FR"/>
        </w:rPr>
      </w:pPr>
    </w:p>
    <w:p w14:paraId="7F48C734" w14:textId="2F8BCCAF" w:rsidR="002022CB" w:rsidRDefault="002022CB" w:rsidP="002022CB">
      <w:pPr>
        <w:autoSpaceDE w:val="0"/>
        <w:autoSpaceDN w:val="0"/>
        <w:adjustRightInd w:val="0"/>
        <w:rPr>
          <w:szCs w:val="24"/>
        </w:rPr>
      </w:pPr>
      <w:r w:rsidRPr="002022CB">
        <w:rPr>
          <w:szCs w:val="24"/>
        </w:rPr>
        <w:t xml:space="preserve">D’Aunno, T., Park, E. &amp; Pollack, H.A.  Evidence-based treatment for opioid use disorders: A </w:t>
      </w:r>
    </w:p>
    <w:p w14:paraId="25066A77" w14:textId="6CF4B3DC" w:rsidR="002022CB" w:rsidRDefault="002022CB" w:rsidP="002022CB">
      <w:pPr>
        <w:autoSpaceDE w:val="0"/>
        <w:autoSpaceDN w:val="0"/>
        <w:adjustRightInd w:val="0"/>
        <w:ind w:left="720"/>
        <w:rPr>
          <w:szCs w:val="24"/>
        </w:rPr>
      </w:pPr>
      <w:r w:rsidRPr="002022CB">
        <w:rPr>
          <w:szCs w:val="24"/>
        </w:rPr>
        <w:t xml:space="preserve">national study of methadone dose levels, 2011–2017. </w:t>
      </w:r>
      <w:r w:rsidRPr="002022CB">
        <w:rPr>
          <w:szCs w:val="24"/>
          <w:u w:val="single"/>
        </w:rPr>
        <w:t>Journal of Substance Abuse Treatment</w:t>
      </w:r>
      <w:r w:rsidRPr="002022CB">
        <w:rPr>
          <w:szCs w:val="24"/>
        </w:rPr>
        <w:t>. DOI: doi:10.1016/j.jsat.2018.10.006</w:t>
      </w:r>
    </w:p>
    <w:p w14:paraId="7C0CF458" w14:textId="77777777" w:rsidR="002022CB" w:rsidRPr="002022CB" w:rsidRDefault="002022CB" w:rsidP="004D0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  <w:rPr>
          <w:szCs w:val="24"/>
        </w:rPr>
      </w:pPr>
    </w:p>
    <w:p w14:paraId="4DDEBC85" w14:textId="74F32649" w:rsidR="00773A5A" w:rsidRDefault="00DB2EE1" w:rsidP="00773A5A">
      <w:pPr>
        <w:rPr>
          <w:szCs w:val="24"/>
        </w:rPr>
      </w:pPr>
      <w:r w:rsidRPr="00773A5A">
        <w:rPr>
          <w:szCs w:val="24"/>
        </w:rPr>
        <w:t xml:space="preserve">Murray, G., D'Aunno, T. &amp; Lewis, V.A. Trust, Money, and Power: Lifecycle Dynamics in </w:t>
      </w:r>
    </w:p>
    <w:p w14:paraId="097BED38" w14:textId="2EFD7E30" w:rsidR="00773A5A" w:rsidRPr="00773A5A" w:rsidRDefault="00DB2EE1" w:rsidP="00773A5A">
      <w:pPr>
        <w:ind w:left="720"/>
        <w:rPr>
          <w:szCs w:val="24"/>
        </w:rPr>
      </w:pPr>
      <w:r w:rsidRPr="00773A5A">
        <w:rPr>
          <w:szCs w:val="24"/>
        </w:rPr>
        <w:t xml:space="preserve">Alliances between Management Partners and Accountable Care Organizations.  </w:t>
      </w:r>
      <w:r w:rsidRPr="00773A5A">
        <w:rPr>
          <w:szCs w:val="24"/>
          <w:u w:val="single"/>
        </w:rPr>
        <w:t>The Milbank Quarterly</w:t>
      </w:r>
      <w:r w:rsidRPr="00773A5A">
        <w:rPr>
          <w:szCs w:val="24"/>
        </w:rPr>
        <w:t xml:space="preserve">, </w:t>
      </w:r>
      <w:r w:rsidR="00773A5A" w:rsidRPr="00773A5A">
        <w:rPr>
          <w:szCs w:val="24"/>
          <w:shd w:val="clear" w:color="auto" w:fill="FFFFFF"/>
        </w:rPr>
        <w:t>96:4 (December 2018), pp. 755-78</w:t>
      </w:r>
    </w:p>
    <w:p w14:paraId="34494B0A" w14:textId="77777777" w:rsidR="00DB2EE1" w:rsidRPr="00773A5A" w:rsidRDefault="00DB2EE1" w:rsidP="004D0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  <w:rPr>
          <w:szCs w:val="24"/>
        </w:rPr>
      </w:pPr>
    </w:p>
    <w:p w14:paraId="2B9A376F" w14:textId="7EBD03D7" w:rsidR="0074182C" w:rsidRPr="00DB2EE1" w:rsidRDefault="0074182C" w:rsidP="004D0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  <w:rPr>
          <w:szCs w:val="24"/>
        </w:rPr>
      </w:pPr>
      <w:r w:rsidRPr="00DB2EE1">
        <w:lastRenderedPageBreak/>
        <w:t>Lewis, V.A., D’Aunno,</w:t>
      </w:r>
      <w:r w:rsidR="009314A2" w:rsidRPr="00DB2EE1">
        <w:t xml:space="preserve"> </w:t>
      </w:r>
      <w:r w:rsidRPr="00DB2EE1">
        <w:t>T</w:t>
      </w:r>
      <w:r w:rsidR="009314A2" w:rsidRPr="00DB2EE1">
        <w:t>.</w:t>
      </w:r>
      <w:r w:rsidRPr="00DB2EE1">
        <w:t xml:space="preserve">, Murray, G.F., Shortell, S.M.&amp; Colla, C.H. The Hidden Roles That Management Partners Play in Accountable Care Organizations. </w:t>
      </w:r>
      <w:r w:rsidRPr="00DB2EE1">
        <w:rPr>
          <w:u w:val="single"/>
        </w:rPr>
        <w:t>Health Affairs</w:t>
      </w:r>
      <w:r w:rsidRPr="00DB2EE1">
        <w:t xml:space="preserve"> 37 (2), 2018: 292–298</w:t>
      </w:r>
    </w:p>
    <w:p w14:paraId="225933ED" w14:textId="77777777" w:rsidR="0074182C" w:rsidRDefault="0074182C" w:rsidP="004D0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  <w:rPr>
          <w:szCs w:val="24"/>
        </w:rPr>
      </w:pPr>
    </w:p>
    <w:p w14:paraId="3CF4D03D" w14:textId="36E5A0DE" w:rsidR="00CB3020" w:rsidRPr="00CB3020" w:rsidRDefault="00CB3020" w:rsidP="004D0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  <w:rPr>
          <w:szCs w:val="24"/>
        </w:rPr>
      </w:pPr>
      <w:r w:rsidRPr="00CB3020">
        <w:rPr>
          <w:szCs w:val="24"/>
        </w:rPr>
        <w:t xml:space="preserve">Andrews, C.A., Grogan, C.M., Westlake, M.A, Abraham, A., Pollack, H.A., D’Aunno, T &amp; Friedmann, P.D.  Do benefits restrictions limit Medicaid acceptance in addiction treatment? Results from a national study. </w:t>
      </w:r>
      <w:r w:rsidRPr="00CB3020">
        <w:rPr>
          <w:szCs w:val="24"/>
          <w:u w:val="single"/>
        </w:rPr>
        <w:t>Journal of Substance Abuse Treatment</w:t>
      </w:r>
      <w:r w:rsidRPr="00CB3020">
        <w:rPr>
          <w:szCs w:val="24"/>
        </w:rPr>
        <w:t xml:space="preserve">, </w:t>
      </w:r>
      <w:r w:rsidRPr="00CB3020">
        <w:rPr>
          <w:szCs w:val="24"/>
        </w:rPr>
        <w:br/>
        <w:t xml:space="preserve">April 2018. DOI: </w:t>
      </w:r>
      <w:hyperlink r:id="rId7" w:history="1">
        <w:r w:rsidRPr="00CB3020">
          <w:rPr>
            <w:szCs w:val="24"/>
          </w:rPr>
          <w:t>https://doi.org/10.1016/j.jsat.2018.01.010</w:t>
        </w:r>
      </w:hyperlink>
    </w:p>
    <w:p w14:paraId="7CF32549" w14:textId="77777777" w:rsidR="00CB3020" w:rsidRPr="00CB3020" w:rsidRDefault="00CB3020" w:rsidP="004D0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  <w:rPr>
          <w:szCs w:val="24"/>
        </w:rPr>
      </w:pPr>
    </w:p>
    <w:p w14:paraId="2A0902DB" w14:textId="180E02F4" w:rsidR="004D0812" w:rsidRDefault="004D0812" w:rsidP="004D0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</w:pPr>
      <w:r w:rsidRPr="004D0812">
        <w:t>Abraham,</w:t>
      </w:r>
      <w:r>
        <w:t xml:space="preserve"> A., </w:t>
      </w:r>
      <w:r w:rsidRPr="004D0812">
        <w:t>Andrews,</w:t>
      </w:r>
      <w:r>
        <w:t xml:space="preserve"> C.A.,</w:t>
      </w:r>
      <w:r w:rsidRPr="004D0812">
        <w:t xml:space="preserve"> Grogan, </w:t>
      </w:r>
      <w:r>
        <w:t xml:space="preserve">C., </w:t>
      </w:r>
      <w:r w:rsidR="005E0E0D" w:rsidRPr="004D0812">
        <w:t xml:space="preserve">Pollack, </w:t>
      </w:r>
      <w:r w:rsidR="005E0E0D">
        <w:t xml:space="preserve">H.A., </w:t>
      </w:r>
      <w:r w:rsidR="005E0E0D" w:rsidRPr="004D0812">
        <w:t>D’Aunno</w:t>
      </w:r>
      <w:r w:rsidR="005E0E0D">
        <w:t xml:space="preserve">, T., </w:t>
      </w:r>
      <w:r w:rsidR="005E0E0D" w:rsidRPr="004D0812">
        <w:t>Humphreys</w:t>
      </w:r>
      <w:r w:rsidR="005E0E0D">
        <w:t>, K</w:t>
      </w:r>
      <w:r w:rsidR="005E0E0D" w:rsidRPr="004D0812">
        <w:t xml:space="preserve">. </w:t>
      </w:r>
      <w:r>
        <w:t xml:space="preserve">&amp; </w:t>
      </w:r>
      <w:r w:rsidR="005E0E0D" w:rsidRPr="004D0812">
        <w:t>Friedmann</w:t>
      </w:r>
      <w:r w:rsidR="005E0E0D">
        <w:t xml:space="preserve">, P.D. </w:t>
      </w:r>
      <w:r w:rsidRPr="004D0812">
        <w:t xml:space="preserve">State targeted funding and technical assistance to increase access to medication treatment for opioid use disorders. </w:t>
      </w:r>
      <w:r w:rsidRPr="004D0812">
        <w:rPr>
          <w:u w:val="single"/>
        </w:rPr>
        <w:t>Psychiatric Services</w:t>
      </w:r>
      <w:r>
        <w:t>, e-published ahead of print, December 2017.</w:t>
      </w:r>
      <w:r w:rsidR="005E0E0D">
        <w:t xml:space="preserve"> DOI: </w:t>
      </w:r>
      <w:r w:rsidR="005E0E0D" w:rsidRPr="005E0E0D">
        <w:t>10.1176/appi.ps.201700196</w:t>
      </w:r>
    </w:p>
    <w:p w14:paraId="36BF47BA" w14:textId="77777777" w:rsidR="004D0812" w:rsidRPr="004D0812" w:rsidRDefault="004D0812" w:rsidP="004D0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</w:pPr>
    </w:p>
    <w:p w14:paraId="1519ABA0" w14:textId="14D9E63B" w:rsidR="00A372E6" w:rsidRDefault="00A372E6" w:rsidP="00A372E6">
      <w:pPr>
        <w:rPr>
          <w:color w:val="1F1F1F"/>
          <w:szCs w:val="24"/>
          <w:shd w:val="clear" w:color="auto" w:fill="FFFFFF"/>
        </w:rPr>
      </w:pPr>
      <w:r w:rsidRPr="00A372E6">
        <w:rPr>
          <w:color w:val="1F1F1F"/>
          <w:szCs w:val="24"/>
          <w:shd w:val="clear" w:color="auto" w:fill="FFFFFF"/>
        </w:rPr>
        <w:t xml:space="preserve">D'Aunno, T. Barriers to the Use of Evidence-Based Management in Healthcare...and How </w:t>
      </w:r>
    </w:p>
    <w:p w14:paraId="0B09E16C" w14:textId="77777777" w:rsidR="00A372E6" w:rsidRPr="00A372E6" w:rsidRDefault="00A372E6" w:rsidP="00A372E6">
      <w:pPr>
        <w:ind w:left="720"/>
        <w:rPr>
          <w:lang w:val="en-GB"/>
        </w:rPr>
      </w:pPr>
      <w:r w:rsidRPr="00A372E6">
        <w:rPr>
          <w:color w:val="1F1F1F"/>
          <w:szCs w:val="24"/>
          <w:shd w:val="clear" w:color="auto" w:fill="FFFFFF"/>
        </w:rPr>
        <w:t xml:space="preserve">to Overcome Them. In </w:t>
      </w:r>
      <w:r w:rsidRPr="00A372E6">
        <w:rPr>
          <w:lang w:val="en-GB"/>
        </w:rPr>
        <w:t xml:space="preserve">Kovner, A.R. &amp; D’Aunno, T. (eds.) </w:t>
      </w:r>
      <w:r w:rsidRPr="00A372E6">
        <w:rPr>
          <w:u w:val="single"/>
          <w:lang w:val="en-GB"/>
        </w:rPr>
        <w:t xml:space="preserve">Evidence-Based Management in Healthcare:  Principles, Cases, and Perspectives. </w:t>
      </w:r>
      <w:r w:rsidRPr="00A372E6">
        <w:rPr>
          <w:lang w:val="en-GB"/>
        </w:rPr>
        <w:t>Chicago: Health Administration Press, 2017.</w:t>
      </w:r>
    </w:p>
    <w:p w14:paraId="79D996D5" w14:textId="77777777" w:rsidR="00A372E6" w:rsidRPr="00A372E6" w:rsidRDefault="00A372E6" w:rsidP="00B73702">
      <w:pPr>
        <w:autoSpaceDE w:val="0"/>
        <w:autoSpaceDN w:val="0"/>
        <w:adjustRightInd w:val="0"/>
        <w:rPr>
          <w:szCs w:val="24"/>
          <w:shd w:val="clear" w:color="auto" w:fill="FFFFFF"/>
        </w:rPr>
      </w:pPr>
    </w:p>
    <w:p w14:paraId="632F7EF0" w14:textId="77777777" w:rsidR="00B73702" w:rsidRDefault="00B73702" w:rsidP="00B73702">
      <w:pPr>
        <w:autoSpaceDE w:val="0"/>
        <w:autoSpaceDN w:val="0"/>
        <w:adjustRightInd w:val="0"/>
      </w:pPr>
      <w:r w:rsidRPr="000A0988">
        <w:rPr>
          <w:szCs w:val="24"/>
          <w:shd w:val="clear" w:color="auto" w:fill="FFFFFF"/>
        </w:rPr>
        <w:t>Frimpong,</w:t>
      </w:r>
      <w:r>
        <w:rPr>
          <w:szCs w:val="24"/>
          <w:shd w:val="clear" w:color="auto" w:fill="FFFFFF"/>
        </w:rPr>
        <w:t xml:space="preserve"> J.A.,</w:t>
      </w:r>
      <w:r w:rsidRPr="000A0988">
        <w:rPr>
          <w:szCs w:val="24"/>
          <w:shd w:val="clear" w:color="auto" w:fill="FFFFFF"/>
        </w:rPr>
        <w:t xml:space="preserve"> Shiu</w:t>
      </w:r>
      <w:r w:rsidRPr="000A0988">
        <w:rPr>
          <w:rFonts w:ascii="Cambria Math" w:hAnsi="Cambria Math" w:cs="Cambria Math"/>
          <w:szCs w:val="24"/>
          <w:shd w:val="clear" w:color="auto" w:fill="FFFFFF"/>
        </w:rPr>
        <w:t>‐</w:t>
      </w:r>
      <w:r w:rsidRPr="000A0988">
        <w:rPr>
          <w:szCs w:val="24"/>
          <w:shd w:val="clear" w:color="auto" w:fill="FFFFFF"/>
        </w:rPr>
        <w:t>Yee,</w:t>
      </w:r>
      <w:r>
        <w:rPr>
          <w:szCs w:val="24"/>
          <w:shd w:val="clear" w:color="auto" w:fill="FFFFFF"/>
        </w:rPr>
        <w:t xml:space="preserve"> K. &amp;</w:t>
      </w:r>
      <w:r w:rsidRPr="000A0988">
        <w:rPr>
          <w:szCs w:val="24"/>
          <w:shd w:val="clear" w:color="auto" w:fill="FFFFFF"/>
        </w:rPr>
        <w:t xml:space="preserve"> D'Aunno</w:t>
      </w:r>
      <w:r>
        <w:rPr>
          <w:szCs w:val="24"/>
        </w:rPr>
        <w:t xml:space="preserve">, T. </w:t>
      </w:r>
      <w:r w:rsidRPr="000A0988">
        <w:rPr>
          <w:szCs w:val="24"/>
        </w:rPr>
        <w:t xml:space="preserve"> </w:t>
      </w:r>
      <w:r>
        <w:t xml:space="preserve">The Role of Program Directors in Treatment </w:t>
      </w:r>
    </w:p>
    <w:p w14:paraId="3025AB42" w14:textId="77777777" w:rsidR="00B73702" w:rsidRDefault="00B73702" w:rsidP="00B73702">
      <w:pPr>
        <w:autoSpaceDE w:val="0"/>
        <w:autoSpaceDN w:val="0"/>
        <w:adjustRightInd w:val="0"/>
        <w:ind w:left="720"/>
      </w:pPr>
      <w:r>
        <w:t xml:space="preserve">Practices: The Case of Methadone Dose Patterns in U.S. Outpatient Opioid Agonist Treatment Programs. </w:t>
      </w:r>
      <w:r w:rsidRPr="00563E93">
        <w:rPr>
          <w:u w:val="single"/>
        </w:rPr>
        <w:t>Health Services Research</w:t>
      </w:r>
      <w:r>
        <w:t>, October 2017.</w:t>
      </w:r>
      <w:r w:rsidR="00C17C9D">
        <w:t xml:space="preserve"> DOI: </w:t>
      </w:r>
      <w:r w:rsidR="00C17C9D" w:rsidRPr="00C17C9D">
        <w:t>10.1111/1475-6773.12558</w:t>
      </w:r>
    </w:p>
    <w:p w14:paraId="3027D64C" w14:textId="77777777" w:rsidR="00B73702" w:rsidRDefault="00B73702" w:rsidP="006E2A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</w:p>
    <w:p w14:paraId="0354FADA" w14:textId="77777777" w:rsidR="00DD65DB" w:rsidRDefault="00DD65DB" w:rsidP="00F835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</w:pPr>
      <w:r w:rsidRPr="00DD65DB">
        <w:t>Loewenstein, G., Hagmann, D., Schwartz, J., Ericson, K., Kessler, J. B., Bhargava, S., Blumenthal-Barby, J., D'Aunno, T., Handel, B., Kolstad, J. &amp; Nussbaum, D.</w:t>
      </w:r>
      <w:r>
        <w:t xml:space="preserve"> A Behavioral Blueprint for Improving Health Care P</w:t>
      </w:r>
      <w:r w:rsidRPr="00DD65DB">
        <w:t>olicy</w:t>
      </w:r>
      <w:r>
        <w:t xml:space="preserve">. </w:t>
      </w:r>
      <w:r>
        <w:rPr>
          <w:u w:val="single"/>
        </w:rPr>
        <w:t>Behavioral Science &amp; Policy</w:t>
      </w:r>
      <w:r>
        <w:t xml:space="preserve">, August 2017. </w:t>
      </w:r>
    </w:p>
    <w:p w14:paraId="6E283D7B" w14:textId="77777777" w:rsidR="00F83537" w:rsidRDefault="00F83537" w:rsidP="00F835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  <w:rPr>
          <w:b/>
          <w:u w:val="single"/>
        </w:rPr>
      </w:pPr>
    </w:p>
    <w:p w14:paraId="18CB920C" w14:textId="45C33766" w:rsidR="00F83537" w:rsidRDefault="00F83537" w:rsidP="00F835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</w:pPr>
      <w:r>
        <w:t>D’Aunno, T., Hearld, L. &amp; Alexander, J.A. Sustaining Multi</w:t>
      </w:r>
      <w:r w:rsidR="00581188">
        <w:t>-</w:t>
      </w:r>
      <w:r>
        <w:t xml:space="preserve">stakeholder Alliances. </w:t>
      </w:r>
      <w:r>
        <w:rPr>
          <w:u w:val="single"/>
        </w:rPr>
        <w:t>Health Care Management Review</w:t>
      </w:r>
      <w:r>
        <w:t>, June 2017</w:t>
      </w:r>
      <w:r w:rsidR="00610F0A">
        <w:t>, e-published ahead of print</w:t>
      </w:r>
      <w:r>
        <w:t xml:space="preserve">. DOI: </w:t>
      </w:r>
      <w:r w:rsidRPr="00F83537">
        <w:t>10.1097/HMR.0000000000000175</w:t>
      </w:r>
    </w:p>
    <w:p w14:paraId="54AE923A" w14:textId="77777777" w:rsidR="00D23232" w:rsidRDefault="00D23232" w:rsidP="00F835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810" w:hanging="810"/>
        <w:outlineLvl w:val="0"/>
      </w:pPr>
    </w:p>
    <w:p w14:paraId="482C99EE" w14:textId="77777777" w:rsidR="00D23232" w:rsidRDefault="00D23232" w:rsidP="00D23232">
      <w:r>
        <w:t xml:space="preserve">D’Aunno, T., Alexander, J.A. &amp; Lan, J.  Creating value for participants in multi-stakeholder </w:t>
      </w:r>
    </w:p>
    <w:p w14:paraId="721A17A6" w14:textId="77777777" w:rsidR="00D23232" w:rsidRDefault="00D23232" w:rsidP="00D23232">
      <w:pPr>
        <w:ind w:left="720"/>
      </w:pPr>
      <w:r>
        <w:t xml:space="preserve">alliances: the shifting importance of leadership and collaborative decision-making over time.  </w:t>
      </w:r>
      <w:r w:rsidRPr="00175408">
        <w:rPr>
          <w:u w:val="single"/>
        </w:rPr>
        <w:t>Health Care Management Review</w:t>
      </w:r>
      <w:r>
        <w:t xml:space="preserve">, April 2017. DOI: </w:t>
      </w:r>
      <w:r w:rsidRPr="00C31374">
        <w:t>10.1097/HMR.0000000000000098</w:t>
      </w:r>
    </w:p>
    <w:p w14:paraId="6E0A337D" w14:textId="77777777" w:rsidR="00241278" w:rsidRDefault="00241278" w:rsidP="00D23232">
      <w:pPr>
        <w:ind w:left="720"/>
      </w:pPr>
    </w:p>
    <w:p w14:paraId="186629BD" w14:textId="77777777" w:rsidR="00241278" w:rsidRPr="00F9219E" w:rsidRDefault="00241278" w:rsidP="00241278">
      <w:pPr>
        <w:autoSpaceDE w:val="0"/>
        <w:autoSpaceDN w:val="0"/>
        <w:adjustRightInd w:val="0"/>
        <w:rPr>
          <w:color w:val="000000"/>
          <w:szCs w:val="24"/>
        </w:rPr>
      </w:pPr>
      <w:r w:rsidRPr="00F9219E">
        <w:rPr>
          <w:iCs/>
          <w:szCs w:val="24"/>
        </w:rPr>
        <w:t xml:space="preserve">D’Aunno, T., Pollack, H.A., Chen, Q., &amp; Friedmann, P.D. </w:t>
      </w:r>
      <w:r w:rsidRPr="00F9219E">
        <w:rPr>
          <w:color w:val="000000"/>
          <w:szCs w:val="24"/>
        </w:rPr>
        <w:t xml:space="preserve">Linkages Between Patient-centered </w:t>
      </w:r>
    </w:p>
    <w:p w14:paraId="225BFDB8" w14:textId="6CD0627D" w:rsidR="00241278" w:rsidRPr="00241278" w:rsidRDefault="00241278" w:rsidP="00241278">
      <w:pPr>
        <w:ind w:left="720"/>
        <w:rPr>
          <w:szCs w:val="24"/>
        </w:rPr>
      </w:pPr>
      <w:r w:rsidRPr="00F9219E">
        <w:rPr>
          <w:color w:val="000000"/>
          <w:szCs w:val="24"/>
        </w:rPr>
        <w:t xml:space="preserve">Medical Homes and Addiction Treatment Organizations:  Results </w:t>
      </w:r>
      <w:r w:rsidR="00072919">
        <w:rPr>
          <w:color w:val="000000"/>
          <w:szCs w:val="24"/>
        </w:rPr>
        <w:t>f</w:t>
      </w:r>
      <w:r w:rsidRPr="00F9219E">
        <w:rPr>
          <w:color w:val="000000"/>
          <w:szCs w:val="24"/>
        </w:rPr>
        <w:t xml:space="preserve">rom a National Survey. </w:t>
      </w:r>
      <w:r w:rsidRPr="00F9219E">
        <w:rPr>
          <w:color w:val="000000"/>
          <w:szCs w:val="24"/>
          <w:u w:val="single"/>
        </w:rPr>
        <w:t>Medical Care</w:t>
      </w:r>
      <w:r w:rsidRPr="002A5BAC">
        <w:rPr>
          <w:szCs w:val="24"/>
        </w:rPr>
        <w:t>,</w:t>
      </w:r>
      <w:r>
        <w:rPr>
          <w:szCs w:val="24"/>
        </w:rPr>
        <w:t xml:space="preserve"> April 2017, </w:t>
      </w:r>
      <w:r w:rsidRPr="002A5BAC">
        <w:rPr>
          <w:szCs w:val="24"/>
        </w:rPr>
        <w:t>55 (4): 379-383.</w:t>
      </w:r>
      <w:r>
        <w:rPr>
          <w:szCs w:val="24"/>
        </w:rPr>
        <w:t xml:space="preserve"> DOI: </w:t>
      </w:r>
      <w:r w:rsidRPr="003B3E08">
        <w:rPr>
          <w:szCs w:val="24"/>
        </w:rPr>
        <w:t>10.1097/MLR.0000000000000645</w:t>
      </w:r>
    </w:p>
    <w:p w14:paraId="3E214F50" w14:textId="77777777" w:rsidR="00F83537" w:rsidRPr="006E2A91" w:rsidRDefault="00F83537" w:rsidP="006E2A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</w:p>
    <w:p w14:paraId="1EEC973E" w14:textId="77777777" w:rsidR="00C7255A" w:rsidRDefault="00C7255A" w:rsidP="0040788D">
      <w:pPr>
        <w:autoSpaceDE w:val="0"/>
        <w:autoSpaceDN w:val="0"/>
        <w:adjustRightInd w:val="0"/>
      </w:pPr>
      <w:r>
        <w:lastRenderedPageBreak/>
        <w:t xml:space="preserve">D’Aunno, T., Broffman, L., Sparer, M. &amp; Kumar, S.  Factors that Distinguish High-Performing </w:t>
      </w:r>
    </w:p>
    <w:p w14:paraId="7572DD91" w14:textId="77777777" w:rsidR="00C7255A" w:rsidRDefault="00C7255A" w:rsidP="000370A4">
      <w:pPr>
        <w:ind w:left="720"/>
        <w:rPr>
          <w:szCs w:val="24"/>
        </w:rPr>
      </w:pPr>
      <w:r>
        <w:t>Accountable Care Organizations</w:t>
      </w:r>
      <w:r w:rsidR="000370A4">
        <w:t xml:space="preserve"> in the Medicare Shared Savings Program.</w:t>
      </w:r>
      <w:r>
        <w:t xml:space="preserve"> </w:t>
      </w:r>
      <w:r w:rsidRPr="00C7255A">
        <w:rPr>
          <w:u w:val="single"/>
        </w:rPr>
        <w:t>Health Service Research</w:t>
      </w:r>
      <w:r>
        <w:t xml:space="preserve">, </w:t>
      </w:r>
      <w:r w:rsidR="000370A4" w:rsidRPr="000370A4">
        <w:rPr>
          <w:szCs w:val="24"/>
        </w:rPr>
        <w:t>December 2016</w:t>
      </w:r>
      <w:r w:rsidR="000370A4">
        <w:rPr>
          <w:szCs w:val="24"/>
        </w:rPr>
        <w:t xml:space="preserve">. </w:t>
      </w:r>
      <w:r w:rsidR="000370A4" w:rsidRPr="000370A4">
        <w:rPr>
          <w:szCs w:val="24"/>
        </w:rPr>
        <w:t>DOI: 10.1111/1475-6773.12642</w:t>
      </w:r>
    </w:p>
    <w:p w14:paraId="52AAFEC8" w14:textId="77777777" w:rsidR="00F83537" w:rsidRDefault="00F83537" w:rsidP="000370A4">
      <w:pPr>
        <w:ind w:left="720"/>
        <w:rPr>
          <w:szCs w:val="24"/>
        </w:rPr>
      </w:pPr>
    </w:p>
    <w:p w14:paraId="04FD2948" w14:textId="77777777" w:rsidR="00F83537" w:rsidRDefault="00F83537" w:rsidP="00F83537">
      <w:r>
        <w:t xml:space="preserve">Frimpong, J.A. &amp; D’Aunno, T. Hepatitis C Testing in Substance Use Disorder Treatment: The </w:t>
      </w:r>
    </w:p>
    <w:p w14:paraId="7F2574D6" w14:textId="77777777" w:rsidR="00F83537" w:rsidRDefault="00F83537" w:rsidP="00F83537">
      <w:pPr>
        <w:ind w:left="720"/>
      </w:pPr>
      <w:r>
        <w:t xml:space="preserve">Role of Program Managers in Adoption of Testing Services. </w:t>
      </w:r>
      <w:r>
        <w:rPr>
          <w:u w:val="single"/>
        </w:rPr>
        <w:t xml:space="preserve">Substance Abuse Treatment, </w:t>
      </w:r>
      <w:r w:rsidRPr="008412D5">
        <w:rPr>
          <w:u w:val="single"/>
        </w:rPr>
        <w:t>Prevention, and Policy</w:t>
      </w:r>
      <w:r>
        <w:t xml:space="preserve">, December 2016. DOI: </w:t>
      </w:r>
      <w:r w:rsidRPr="00F83537">
        <w:t>10.1186/s13011-016-0057-2</w:t>
      </w:r>
    </w:p>
    <w:p w14:paraId="5B003319" w14:textId="77777777" w:rsidR="00313435" w:rsidRDefault="00313435" w:rsidP="00D81E48">
      <w:pPr>
        <w:autoSpaceDE w:val="0"/>
        <w:autoSpaceDN w:val="0"/>
        <w:adjustRightInd w:val="0"/>
        <w:rPr>
          <w:color w:val="000000"/>
          <w:szCs w:val="24"/>
        </w:rPr>
      </w:pPr>
    </w:p>
    <w:p w14:paraId="31B51B94" w14:textId="77777777" w:rsidR="009D777F" w:rsidRDefault="009D777F" w:rsidP="009D777F">
      <w:pPr>
        <w:rPr>
          <w:szCs w:val="24"/>
        </w:rPr>
      </w:pPr>
      <w:r>
        <w:rPr>
          <w:szCs w:val="24"/>
        </w:rPr>
        <w:t xml:space="preserve">Frimpong, J.A., D’Aunno, T. Helleringer, S &amp; Metsch, L.R. </w:t>
      </w:r>
      <w:r w:rsidR="00313435" w:rsidRPr="00313435">
        <w:rPr>
          <w:szCs w:val="24"/>
        </w:rPr>
        <w:t xml:space="preserve">Spillover Effects of HIV Testing </w:t>
      </w:r>
    </w:p>
    <w:p w14:paraId="0BEFB9E9" w14:textId="77777777" w:rsidR="00313435" w:rsidRDefault="00313435" w:rsidP="009D777F">
      <w:pPr>
        <w:ind w:left="720"/>
        <w:rPr>
          <w:szCs w:val="24"/>
        </w:rPr>
      </w:pPr>
      <w:r w:rsidRPr="00313435">
        <w:rPr>
          <w:szCs w:val="24"/>
        </w:rPr>
        <w:t>Policies: Changes in HIV Testing Guidelines and HCV Testing Practices in Drug Treatment Programs in the United States.</w:t>
      </w:r>
      <w:r>
        <w:rPr>
          <w:szCs w:val="24"/>
        </w:rPr>
        <w:t xml:space="preserve"> </w:t>
      </w:r>
      <w:r w:rsidRPr="00313435">
        <w:rPr>
          <w:szCs w:val="24"/>
        </w:rPr>
        <w:t xml:space="preserve"> </w:t>
      </w:r>
      <w:r w:rsidRPr="00313435">
        <w:rPr>
          <w:szCs w:val="24"/>
          <w:u w:val="single"/>
        </w:rPr>
        <w:t>BMC Public Health</w:t>
      </w:r>
      <w:r w:rsidR="009D777F">
        <w:rPr>
          <w:szCs w:val="24"/>
        </w:rPr>
        <w:t xml:space="preserve">, </w:t>
      </w:r>
      <w:r w:rsidR="00692EDA">
        <w:rPr>
          <w:szCs w:val="24"/>
        </w:rPr>
        <w:t>16 (</w:t>
      </w:r>
      <w:r w:rsidR="008E51C8" w:rsidRPr="008E51C8">
        <w:rPr>
          <w:szCs w:val="24"/>
        </w:rPr>
        <w:t>666</w:t>
      </w:r>
      <w:r w:rsidR="00692EDA">
        <w:rPr>
          <w:szCs w:val="24"/>
        </w:rPr>
        <w:t>)</w:t>
      </w:r>
      <w:r w:rsidR="009D777F" w:rsidRPr="008E51C8">
        <w:rPr>
          <w:szCs w:val="24"/>
        </w:rPr>
        <w:t xml:space="preserve"> 2016.</w:t>
      </w:r>
      <w:r w:rsidR="00692EDA">
        <w:rPr>
          <w:szCs w:val="24"/>
        </w:rPr>
        <w:t xml:space="preserve"> DOI: </w:t>
      </w:r>
      <w:r w:rsidR="00692EDA" w:rsidRPr="00692EDA">
        <w:rPr>
          <w:szCs w:val="24"/>
        </w:rPr>
        <w:t>10.1186/s12889-016-3322-4</w:t>
      </w:r>
    </w:p>
    <w:p w14:paraId="06BBDB84" w14:textId="77777777" w:rsidR="00241278" w:rsidRDefault="00241278" w:rsidP="009D777F">
      <w:pPr>
        <w:ind w:left="720"/>
        <w:rPr>
          <w:szCs w:val="24"/>
        </w:rPr>
      </w:pPr>
    </w:p>
    <w:p w14:paraId="6FE10F72" w14:textId="77777777" w:rsidR="00241278" w:rsidRPr="00241278" w:rsidRDefault="00241278" w:rsidP="00241278">
      <w:pPr>
        <w:ind w:left="810" w:hanging="810"/>
        <w:rPr>
          <w:color w:val="000000"/>
        </w:rPr>
      </w:pPr>
      <w:r w:rsidRPr="00BD0D21">
        <w:t>Frimpong</w:t>
      </w:r>
      <w:r>
        <w:t xml:space="preserve"> J.A., </w:t>
      </w:r>
      <w:r>
        <w:rPr>
          <w:spacing w:val="3"/>
        </w:rPr>
        <w:t>D</w:t>
      </w:r>
      <w:r>
        <w:rPr>
          <w:spacing w:val="1"/>
        </w:rPr>
        <w:t>’</w:t>
      </w:r>
      <w:r>
        <w:rPr>
          <w:spacing w:val="3"/>
        </w:rPr>
        <w:t>A</w:t>
      </w:r>
      <w:r>
        <w:rPr>
          <w:spacing w:val="2"/>
        </w:rPr>
        <w:t>unn</w:t>
      </w:r>
      <w:r>
        <w:t>o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t xml:space="preserve">., </w:t>
      </w:r>
      <w:r>
        <w:rPr>
          <w:spacing w:val="3"/>
        </w:rPr>
        <w:t>H</w:t>
      </w:r>
      <w:r>
        <w:rPr>
          <w:spacing w:val="2"/>
        </w:rPr>
        <w:t>e</w:t>
      </w:r>
      <w:r>
        <w:rPr>
          <w:spacing w:val="1"/>
        </w:rPr>
        <w:t>ll</w:t>
      </w:r>
      <w:r>
        <w:rPr>
          <w:spacing w:val="2"/>
        </w:rPr>
        <w:t>e</w:t>
      </w:r>
      <w:r>
        <w:rPr>
          <w:spacing w:val="1"/>
        </w:rPr>
        <w:t>ri</w:t>
      </w:r>
      <w:r>
        <w:rPr>
          <w:spacing w:val="2"/>
        </w:rPr>
        <w:t>nge</w:t>
      </w:r>
      <w:r>
        <w:t>r</w:t>
      </w:r>
      <w:r>
        <w:rPr>
          <w:spacing w:val="27"/>
        </w:rPr>
        <w:t xml:space="preserve"> </w:t>
      </w:r>
      <w:r>
        <w:rPr>
          <w:spacing w:val="2"/>
        </w:rPr>
        <w:t>S</w:t>
      </w:r>
      <w:r>
        <w:rPr>
          <w:spacing w:val="1"/>
        </w:rPr>
        <w:t>.</w:t>
      </w:r>
      <w:r>
        <w:t>,</w:t>
      </w:r>
      <w:r>
        <w:rPr>
          <w:spacing w:val="7"/>
        </w:rPr>
        <w:t xml:space="preserve"> &amp; </w:t>
      </w:r>
      <w:r>
        <w:rPr>
          <w:spacing w:val="4"/>
        </w:rPr>
        <w:t>M</w:t>
      </w:r>
      <w:r>
        <w:rPr>
          <w:spacing w:val="2"/>
        </w:rPr>
        <w:t>e</w:t>
      </w:r>
      <w:r>
        <w:rPr>
          <w:spacing w:val="1"/>
        </w:rPr>
        <w:t>t</w:t>
      </w:r>
      <w:r>
        <w:rPr>
          <w:spacing w:val="2"/>
        </w:rPr>
        <w:t>sc</w:t>
      </w:r>
      <w:r>
        <w:t>h</w:t>
      </w:r>
      <w:r>
        <w:rPr>
          <w:spacing w:val="20"/>
        </w:rPr>
        <w:t xml:space="preserve"> </w:t>
      </w:r>
      <w:r>
        <w:rPr>
          <w:spacing w:val="3"/>
        </w:rPr>
        <w:t>L</w:t>
      </w:r>
      <w:r>
        <w:t>.</w:t>
      </w:r>
      <w:r>
        <w:rPr>
          <w:spacing w:val="7"/>
        </w:rPr>
        <w:t xml:space="preserve"> </w:t>
      </w:r>
      <w:r w:rsidRPr="00B75954">
        <w:rPr>
          <w:color w:val="000000"/>
        </w:rPr>
        <w:t>Low Rates of Adoption and Implementation of Rapid HIV Testing in Substance Use Disorder Treatment Programs</w:t>
      </w:r>
      <w:r>
        <w:rPr>
          <w:rFonts w:eastAsiaTheme="minorHAnsi"/>
          <w:iCs/>
        </w:rPr>
        <w:t xml:space="preserve">. </w:t>
      </w:r>
      <w:r w:rsidRPr="00BD0D21">
        <w:rPr>
          <w:u w:val="single"/>
        </w:rPr>
        <w:t>Journal of Substance Abuse Treatment</w:t>
      </w:r>
      <w:r>
        <w:rPr>
          <w:w w:val="103"/>
        </w:rPr>
        <w:t xml:space="preserve">, April 2016. DOI: </w:t>
      </w:r>
      <w:r w:rsidRPr="00B75954">
        <w:rPr>
          <w:w w:val="103"/>
        </w:rPr>
        <w:t>10.1016/j.jsat.2015.12.001</w:t>
      </w:r>
    </w:p>
    <w:p w14:paraId="281A86F8" w14:textId="77777777" w:rsidR="00313435" w:rsidRPr="00313435" w:rsidRDefault="00313435" w:rsidP="00313435">
      <w:pPr>
        <w:rPr>
          <w:szCs w:val="24"/>
        </w:rPr>
      </w:pPr>
    </w:p>
    <w:p w14:paraId="1CB8A9FE" w14:textId="77777777" w:rsidR="007340BC" w:rsidRDefault="007340BC" w:rsidP="00BD0D21">
      <w:r>
        <w:t xml:space="preserve">Frimpong, J.A., D’Aunno, T. Perlman, D.C., Strauss, S.M., Mallow, A. Hernandez, D. </w:t>
      </w:r>
    </w:p>
    <w:p w14:paraId="735E3D34" w14:textId="77777777" w:rsidR="008412D5" w:rsidRDefault="007340BC" w:rsidP="00F83537">
      <w:pPr>
        <w:ind w:left="720"/>
      </w:pPr>
      <w:r>
        <w:t xml:space="preserve">Schackman, B.R. Feaster, D.J. &amp; Metsch, L.R. On-site bundled rapid HIV/HCV testing in substance use disorder treatment programs: study protocol for a hybrid design randomized controlled trial.  </w:t>
      </w:r>
      <w:r w:rsidRPr="007340BC">
        <w:rPr>
          <w:u w:val="single"/>
        </w:rPr>
        <w:t>Trials</w:t>
      </w:r>
      <w:r w:rsidR="00F83537">
        <w:t xml:space="preserve">, </w:t>
      </w:r>
      <w:r w:rsidR="00884856">
        <w:t xml:space="preserve">March </w:t>
      </w:r>
      <w:r w:rsidR="00F83537">
        <w:t>2016.</w:t>
      </w:r>
      <w:r w:rsidR="00884856">
        <w:t xml:space="preserve"> DOI: </w:t>
      </w:r>
      <w:r w:rsidR="00884856" w:rsidRPr="00884856">
        <w:t>10.1186/s13063-016-1225-4</w:t>
      </w:r>
    </w:p>
    <w:p w14:paraId="015EDC1F" w14:textId="77777777" w:rsidR="00BD0D21" w:rsidRDefault="00BD0D21" w:rsidP="002F0FDB"/>
    <w:p w14:paraId="2F2F37DA" w14:textId="77777777" w:rsidR="002E1F3A" w:rsidRDefault="002E1F3A" w:rsidP="002E1F3A">
      <w:pPr>
        <w:outlineLvl w:val="3"/>
        <w:rPr>
          <w:color w:val="000000"/>
          <w:szCs w:val="24"/>
        </w:rPr>
      </w:pPr>
      <w:r w:rsidRPr="002E1F3A">
        <w:rPr>
          <w:bCs/>
          <w:color w:val="000000"/>
          <w:szCs w:val="24"/>
        </w:rPr>
        <w:t>Poghosyan, L.</w:t>
      </w:r>
      <w:r>
        <w:rPr>
          <w:bCs/>
          <w:color w:val="000000"/>
          <w:szCs w:val="24"/>
        </w:rPr>
        <w:t>,</w:t>
      </w:r>
      <w:r w:rsidRPr="002E1F3A">
        <w:rPr>
          <w:bCs/>
          <w:color w:val="000000"/>
          <w:szCs w:val="24"/>
        </w:rPr>
        <w:t xml:space="preserve"> Liu, J.</w:t>
      </w:r>
      <w:r>
        <w:rPr>
          <w:bCs/>
          <w:color w:val="000000"/>
          <w:szCs w:val="24"/>
        </w:rPr>
        <w:t>,</w:t>
      </w:r>
      <w:r w:rsidRPr="002E1F3A">
        <w:rPr>
          <w:bCs/>
          <w:color w:val="000000"/>
          <w:szCs w:val="24"/>
        </w:rPr>
        <w:t xml:space="preserve"> Shang, J. &amp; D’Aunno, T. P</w:t>
      </w:r>
      <w:r w:rsidRPr="002E1F3A">
        <w:rPr>
          <w:color w:val="000000"/>
          <w:szCs w:val="24"/>
        </w:rPr>
        <w:t xml:space="preserve">ractice environments and job satisfaction and </w:t>
      </w:r>
    </w:p>
    <w:p w14:paraId="417E6E94" w14:textId="77777777" w:rsidR="002E1F3A" w:rsidRPr="002E1F3A" w:rsidRDefault="002E1F3A" w:rsidP="002E1F3A">
      <w:pPr>
        <w:ind w:left="720"/>
        <w:outlineLvl w:val="3"/>
        <w:rPr>
          <w:color w:val="000000"/>
          <w:szCs w:val="24"/>
        </w:rPr>
      </w:pPr>
      <w:r w:rsidRPr="002E1F3A">
        <w:rPr>
          <w:color w:val="000000"/>
          <w:szCs w:val="24"/>
        </w:rPr>
        <w:t>turnover intentions of nurse practitioners: Implications for primary care workforce capacity.</w:t>
      </w:r>
      <w:r>
        <w:rPr>
          <w:color w:val="000000"/>
          <w:szCs w:val="24"/>
        </w:rPr>
        <w:t xml:space="preserve"> </w:t>
      </w:r>
      <w:r w:rsidRPr="002E1F3A">
        <w:rPr>
          <w:color w:val="000000"/>
          <w:szCs w:val="24"/>
          <w:u w:val="single"/>
        </w:rPr>
        <w:t>Health Care Management Review</w:t>
      </w:r>
      <w:r>
        <w:rPr>
          <w:color w:val="000000"/>
          <w:szCs w:val="24"/>
        </w:rPr>
        <w:t>, November 2015.</w:t>
      </w:r>
      <w:r w:rsidR="00E240F0">
        <w:rPr>
          <w:color w:val="000000"/>
          <w:szCs w:val="24"/>
        </w:rPr>
        <w:t xml:space="preserve"> DOI: </w:t>
      </w:r>
      <w:r w:rsidR="00E240F0" w:rsidRPr="00E240F0">
        <w:rPr>
          <w:color w:val="000000"/>
          <w:szCs w:val="24"/>
        </w:rPr>
        <w:t>10.1097/HMR.0000000000000094</w:t>
      </w:r>
    </w:p>
    <w:p w14:paraId="2A64F494" w14:textId="77777777" w:rsidR="00F66285" w:rsidRDefault="00F66285" w:rsidP="00D23232"/>
    <w:p w14:paraId="7E079499" w14:textId="77777777" w:rsidR="000B1075" w:rsidRDefault="000B1075" w:rsidP="002F0FDB">
      <w:r>
        <w:t>Guerrero, E.</w:t>
      </w:r>
      <w:r w:rsidR="003C225C">
        <w:t xml:space="preserve">, Fenwick, K., Kong, Y., Grella, C. &amp; D'Aunno, </w:t>
      </w:r>
      <w:r>
        <w:t xml:space="preserve">T.  Paths to improving engagement </w:t>
      </w:r>
    </w:p>
    <w:p w14:paraId="03DCB2B0" w14:textId="77777777" w:rsidR="000B1075" w:rsidRPr="000B1075" w:rsidRDefault="000B1075" w:rsidP="000B1075">
      <w:pPr>
        <w:ind w:left="720"/>
      </w:pPr>
      <w:r>
        <w:t xml:space="preserve">among racial and ethnic minorities in addiction health services. </w:t>
      </w:r>
      <w:r w:rsidRPr="000B1075">
        <w:rPr>
          <w:u w:val="single"/>
        </w:rPr>
        <w:t>Substance Abuse Treatment, Prevention, and Policy</w:t>
      </w:r>
      <w:r>
        <w:rPr>
          <w:u w:val="single"/>
        </w:rPr>
        <w:t xml:space="preserve">, </w:t>
      </w:r>
      <w:r>
        <w:t>2015.</w:t>
      </w:r>
      <w:r w:rsidR="00E913AD">
        <w:t xml:space="preserve"> DOI: </w:t>
      </w:r>
      <w:r w:rsidR="00E913AD" w:rsidRPr="00E913AD">
        <w:t>10.1186/s13011-015-0036-z</w:t>
      </w:r>
    </w:p>
    <w:p w14:paraId="44BFBC37" w14:textId="77777777" w:rsidR="000B1075" w:rsidRDefault="000B1075" w:rsidP="002F0FDB"/>
    <w:p w14:paraId="0AA45F41" w14:textId="77777777" w:rsidR="002F0FDB" w:rsidRDefault="002F0FDB" w:rsidP="002F0FDB">
      <w:pPr>
        <w:rPr>
          <w:bCs/>
          <w:szCs w:val="24"/>
        </w:rPr>
      </w:pPr>
      <w:r>
        <w:t xml:space="preserve">D’Aunno, T., Friedmann, P.D., Chen, Q. &amp; Wilson, D.J. </w:t>
      </w:r>
      <w:r w:rsidR="006E2A91">
        <w:rPr>
          <w:bCs/>
          <w:szCs w:val="24"/>
        </w:rPr>
        <w:t>Integration of substance a</w:t>
      </w:r>
      <w:r w:rsidRPr="002F0FDB">
        <w:rPr>
          <w:bCs/>
          <w:szCs w:val="24"/>
        </w:rPr>
        <w:t xml:space="preserve">buse </w:t>
      </w:r>
    </w:p>
    <w:p w14:paraId="5EE6E8D9" w14:textId="77777777" w:rsidR="00733D9E" w:rsidRDefault="006E2A91" w:rsidP="00733D9E">
      <w:pPr>
        <w:spacing w:after="200" w:line="276" w:lineRule="auto"/>
        <w:ind w:left="720"/>
        <w:rPr>
          <w:rFonts w:eastAsiaTheme="minorHAnsi"/>
          <w:szCs w:val="24"/>
        </w:rPr>
      </w:pPr>
      <w:r>
        <w:rPr>
          <w:bCs/>
          <w:szCs w:val="24"/>
        </w:rPr>
        <w:t>treatment o</w:t>
      </w:r>
      <w:r w:rsidR="002F0FDB" w:rsidRPr="002F0FDB">
        <w:rPr>
          <w:bCs/>
          <w:szCs w:val="24"/>
        </w:rPr>
        <w:t xml:space="preserve">rganizations into Accountable Care Organizations: Results from </w:t>
      </w:r>
      <w:r>
        <w:rPr>
          <w:bCs/>
          <w:szCs w:val="24"/>
        </w:rPr>
        <w:t>a national s</w:t>
      </w:r>
      <w:r w:rsidR="002F0FDB" w:rsidRPr="002F0FDB">
        <w:rPr>
          <w:bCs/>
          <w:szCs w:val="24"/>
        </w:rPr>
        <w:t>urvey</w:t>
      </w:r>
      <w:r w:rsidR="002F0FDB">
        <w:rPr>
          <w:bCs/>
          <w:szCs w:val="24"/>
        </w:rPr>
        <w:t xml:space="preserve">.  </w:t>
      </w:r>
      <w:r w:rsidR="002F0FDB" w:rsidRPr="002F0FDB">
        <w:rPr>
          <w:bCs/>
          <w:szCs w:val="24"/>
          <w:u w:val="single"/>
        </w:rPr>
        <w:t>Journal of Health Politics, Policy and Law</w:t>
      </w:r>
      <w:r w:rsidR="00BD41A2">
        <w:rPr>
          <w:bCs/>
          <w:szCs w:val="24"/>
        </w:rPr>
        <w:t xml:space="preserve">, </w:t>
      </w:r>
      <w:r w:rsidR="00733D9E" w:rsidRPr="00733D9E">
        <w:rPr>
          <w:rFonts w:eastAsiaTheme="minorHAnsi"/>
          <w:szCs w:val="24"/>
        </w:rPr>
        <w:t>Vol. 40, No. 4, August 2015</w:t>
      </w:r>
      <w:r w:rsidR="00733D9E">
        <w:rPr>
          <w:rFonts w:eastAsiaTheme="minorHAnsi"/>
          <w:szCs w:val="24"/>
        </w:rPr>
        <w:t>.</w:t>
      </w:r>
    </w:p>
    <w:p w14:paraId="5B7FBB6D" w14:textId="77777777" w:rsidR="00712FFD" w:rsidRPr="00733D9E" w:rsidRDefault="00712FFD" w:rsidP="00712FFD">
      <w:pPr>
        <w:spacing w:after="200" w:line="276" w:lineRule="auto"/>
        <w:ind w:left="810" w:hanging="720"/>
        <w:rPr>
          <w:rFonts w:eastAsiaTheme="minorHAnsi"/>
          <w:szCs w:val="24"/>
        </w:rPr>
      </w:pPr>
      <w:r w:rsidRPr="00712FFD">
        <w:rPr>
          <w:rFonts w:eastAsiaTheme="minorHAnsi"/>
          <w:szCs w:val="24"/>
        </w:rPr>
        <w:t>Buttigieg, S.</w:t>
      </w:r>
      <w:r w:rsidR="00AB5EC1">
        <w:rPr>
          <w:rFonts w:eastAsiaTheme="minorHAnsi"/>
          <w:szCs w:val="24"/>
        </w:rPr>
        <w:t xml:space="preserve"> C., Rathert, C., D'Aunno, T.</w:t>
      </w:r>
      <w:r w:rsidR="00601E8B">
        <w:rPr>
          <w:rFonts w:eastAsiaTheme="minorHAnsi"/>
          <w:szCs w:val="24"/>
        </w:rPr>
        <w:t>, &amp; Savage, G. T</w:t>
      </w:r>
      <w:r w:rsidRPr="00712FFD">
        <w:rPr>
          <w:rFonts w:eastAsiaTheme="minorHAnsi"/>
          <w:szCs w:val="24"/>
        </w:rPr>
        <w:t xml:space="preserve">. International research in health care management: Its need in the 21st century, methodological challenges, ethical issues, pitfalls, and practicalities. </w:t>
      </w:r>
      <w:r w:rsidRPr="00712FFD">
        <w:rPr>
          <w:rFonts w:eastAsiaTheme="minorHAnsi"/>
          <w:szCs w:val="24"/>
          <w:u w:val="single"/>
        </w:rPr>
        <w:t>Advances in Health Care Management</w:t>
      </w:r>
      <w:r w:rsidRPr="00712FFD">
        <w:rPr>
          <w:rFonts w:eastAsiaTheme="minorHAnsi"/>
          <w:szCs w:val="24"/>
        </w:rPr>
        <w:t xml:space="preserve">, 17, </w:t>
      </w:r>
      <w:r w:rsidR="00601E8B">
        <w:rPr>
          <w:rFonts w:eastAsiaTheme="minorHAnsi"/>
          <w:szCs w:val="24"/>
        </w:rPr>
        <w:t>2015</w:t>
      </w:r>
      <w:r w:rsidRPr="00712FFD">
        <w:rPr>
          <w:rFonts w:eastAsiaTheme="minorHAnsi"/>
          <w:szCs w:val="24"/>
        </w:rPr>
        <w:t>. DOI: 10.1108/S1474-823120140000017001</w:t>
      </w:r>
    </w:p>
    <w:p w14:paraId="4E462255" w14:textId="77777777" w:rsidR="00FB19B5" w:rsidRPr="002F0FDB" w:rsidRDefault="004A4277" w:rsidP="002F0FDB">
      <w:pPr>
        <w:rPr>
          <w:bCs/>
          <w:szCs w:val="24"/>
        </w:rPr>
      </w:pPr>
      <w:r>
        <w:rPr>
          <w:szCs w:val="24"/>
        </w:rPr>
        <w:t xml:space="preserve">D’Aunno, T., Pollack, H.A., Frimpong, J.A. &amp; Wuchiett, D. </w:t>
      </w:r>
      <w:r w:rsidR="00FB19B5">
        <w:rPr>
          <w:szCs w:val="24"/>
        </w:rPr>
        <w:t xml:space="preserve">Evidence-based treatment for opioid </w:t>
      </w:r>
    </w:p>
    <w:p w14:paraId="739FF9A2" w14:textId="77777777" w:rsidR="004A4277" w:rsidRPr="008F239F" w:rsidRDefault="00FB19B5" w:rsidP="00FB19B5">
      <w:pPr>
        <w:ind w:left="720"/>
        <w:rPr>
          <w:szCs w:val="24"/>
        </w:rPr>
      </w:pPr>
      <w:r>
        <w:rPr>
          <w:szCs w:val="24"/>
        </w:rPr>
        <w:t xml:space="preserve">disorders:  A 23-year national study of methadone dose levels.  </w:t>
      </w:r>
      <w:r w:rsidRPr="009926A3">
        <w:rPr>
          <w:szCs w:val="24"/>
          <w:u w:val="single"/>
        </w:rPr>
        <w:t>Journal of Substance Abuse Treatment</w:t>
      </w:r>
      <w:r>
        <w:rPr>
          <w:szCs w:val="24"/>
        </w:rPr>
        <w:t xml:space="preserve">, </w:t>
      </w:r>
      <w:hyperlink r:id="rId8" w:tooltip="Go to table of contents for this volume/issue" w:history="1">
        <w:r w:rsidR="008F239F">
          <w:rPr>
            <w:rStyle w:val="Hyperlink"/>
            <w:rFonts w:eastAsia="Arial Unicode MS"/>
            <w:color w:val="auto"/>
            <w:szCs w:val="24"/>
            <w:u w:val="none"/>
            <w:bdr w:val="none" w:sz="0" w:space="0" w:color="auto" w:frame="1"/>
            <w:shd w:val="clear" w:color="auto" w:fill="F9FBFC"/>
          </w:rPr>
          <w:t xml:space="preserve">47, </w:t>
        </w:r>
        <w:r w:rsidR="008F239F" w:rsidRPr="008F239F">
          <w:rPr>
            <w:rStyle w:val="Hyperlink"/>
            <w:rFonts w:eastAsia="Arial Unicode MS"/>
            <w:color w:val="auto"/>
            <w:szCs w:val="24"/>
            <w:u w:val="none"/>
            <w:bdr w:val="none" w:sz="0" w:space="0" w:color="auto" w:frame="1"/>
            <w:shd w:val="clear" w:color="auto" w:fill="F9FBFC"/>
          </w:rPr>
          <w:t>4</w:t>
        </w:r>
      </w:hyperlink>
      <w:r w:rsidR="008F239F" w:rsidRPr="008F239F">
        <w:rPr>
          <w:rFonts w:eastAsia="Arial Unicode MS"/>
          <w:szCs w:val="24"/>
          <w:shd w:val="clear" w:color="auto" w:fill="F9FBFC"/>
        </w:rPr>
        <w:t>, 2014</w:t>
      </w:r>
      <w:r w:rsidR="008F239F">
        <w:rPr>
          <w:rFonts w:eastAsia="Arial Unicode MS"/>
          <w:szCs w:val="24"/>
          <w:shd w:val="clear" w:color="auto" w:fill="F9FBFC"/>
        </w:rPr>
        <w:t>:</w:t>
      </w:r>
      <w:r w:rsidR="008F239F" w:rsidRPr="008F239F">
        <w:rPr>
          <w:rFonts w:eastAsia="Arial Unicode MS"/>
          <w:szCs w:val="24"/>
          <w:shd w:val="clear" w:color="auto" w:fill="F9FBFC"/>
        </w:rPr>
        <w:t xml:space="preserve"> 245–250</w:t>
      </w:r>
      <w:r w:rsidR="00E240F0">
        <w:rPr>
          <w:szCs w:val="24"/>
        </w:rPr>
        <w:t xml:space="preserve">. DOI: </w:t>
      </w:r>
      <w:r w:rsidR="00E240F0" w:rsidRPr="00E240F0">
        <w:rPr>
          <w:szCs w:val="24"/>
        </w:rPr>
        <w:t>10.1016/j.jsat.2014.06.001</w:t>
      </w:r>
    </w:p>
    <w:p w14:paraId="5B38A520" w14:textId="77777777" w:rsidR="004A4277" w:rsidRPr="008F239F" w:rsidRDefault="004A4277" w:rsidP="00625575">
      <w:pPr>
        <w:rPr>
          <w:szCs w:val="24"/>
        </w:rPr>
      </w:pPr>
    </w:p>
    <w:p w14:paraId="27239E69" w14:textId="77777777" w:rsidR="00625575" w:rsidRDefault="00625575" w:rsidP="00625575">
      <w:pPr>
        <w:rPr>
          <w:szCs w:val="24"/>
        </w:rPr>
      </w:pPr>
      <w:r>
        <w:rPr>
          <w:szCs w:val="24"/>
        </w:rPr>
        <w:t>Frimpong,</w:t>
      </w:r>
      <w:r w:rsidR="00762239">
        <w:rPr>
          <w:szCs w:val="24"/>
        </w:rPr>
        <w:t xml:space="preserve"> J.A., D’Aunno, T. &amp; Jiang, L</w:t>
      </w:r>
      <w:r>
        <w:rPr>
          <w:szCs w:val="24"/>
        </w:rPr>
        <w:t xml:space="preserve">.  </w:t>
      </w:r>
      <w:r w:rsidRPr="00EC7301">
        <w:rPr>
          <w:szCs w:val="24"/>
        </w:rPr>
        <w:t xml:space="preserve">Organizational </w:t>
      </w:r>
      <w:r>
        <w:rPr>
          <w:szCs w:val="24"/>
        </w:rPr>
        <w:t xml:space="preserve">determinants of the availability of </w:t>
      </w:r>
    </w:p>
    <w:p w14:paraId="1C80D732" w14:textId="77777777" w:rsidR="00625575" w:rsidRPr="00EC7301" w:rsidRDefault="00625575" w:rsidP="00625575">
      <w:pPr>
        <w:ind w:left="720"/>
        <w:rPr>
          <w:szCs w:val="24"/>
        </w:rPr>
      </w:pPr>
      <w:r>
        <w:rPr>
          <w:szCs w:val="24"/>
        </w:rPr>
        <w:t>H</w:t>
      </w:r>
      <w:r w:rsidRPr="00EC7301">
        <w:rPr>
          <w:szCs w:val="24"/>
        </w:rPr>
        <w:t xml:space="preserve">epatitis C testing </w:t>
      </w:r>
      <w:r>
        <w:rPr>
          <w:szCs w:val="24"/>
        </w:rPr>
        <w:t xml:space="preserve">services </w:t>
      </w:r>
      <w:r w:rsidRPr="00EC7301">
        <w:rPr>
          <w:szCs w:val="24"/>
        </w:rPr>
        <w:t>in opioid treatment program</w:t>
      </w:r>
      <w:r>
        <w:rPr>
          <w:szCs w:val="24"/>
        </w:rPr>
        <w:t xml:space="preserve">s: Results from a national study. </w:t>
      </w:r>
      <w:r w:rsidRPr="00EC7301">
        <w:rPr>
          <w:szCs w:val="24"/>
          <w:u w:val="single"/>
        </w:rPr>
        <w:t>American Journal of Public Health</w:t>
      </w:r>
      <w:r>
        <w:rPr>
          <w:szCs w:val="24"/>
        </w:rPr>
        <w:t xml:space="preserve">, </w:t>
      </w:r>
      <w:r w:rsidR="00762239">
        <w:rPr>
          <w:szCs w:val="24"/>
        </w:rPr>
        <w:t>2014 (June), 104(6): 75-82.</w:t>
      </w:r>
    </w:p>
    <w:p w14:paraId="15CC63B8" w14:textId="77777777" w:rsidR="00625575" w:rsidRDefault="00625575" w:rsidP="00B0088A">
      <w:pPr>
        <w:autoSpaceDE w:val="0"/>
        <w:autoSpaceDN w:val="0"/>
        <w:adjustRightInd w:val="0"/>
        <w:rPr>
          <w:bCs/>
          <w:szCs w:val="24"/>
        </w:rPr>
      </w:pPr>
    </w:p>
    <w:p w14:paraId="5D1A596B" w14:textId="77777777" w:rsidR="00B0088A" w:rsidRDefault="00B37D79" w:rsidP="00B0088A">
      <w:pPr>
        <w:autoSpaceDE w:val="0"/>
        <w:autoSpaceDN w:val="0"/>
        <w:adjustRightInd w:val="0"/>
      </w:pPr>
      <w:r>
        <w:rPr>
          <w:bCs/>
          <w:szCs w:val="24"/>
        </w:rPr>
        <w:t xml:space="preserve">Andrews, C., </w:t>
      </w:r>
      <w:r w:rsidR="00B0088A">
        <w:rPr>
          <w:bCs/>
          <w:szCs w:val="24"/>
        </w:rPr>
        <w:t xml:space="preserve">D’Aunno, T, </w:t>
      </w:r>
      <w:r>
        <w:rPr>
          <w:bCs/>
          <w:szCs w:val="24"/>
        </w:rPr>
        <w:t>Friedmann, P.D. &amp;</w:t>
      </w:r>
      <w:r w:rsidR="00B0088A">
        <w:rPr>
          <w:bCs/>
          <w:szCs w:val="24"/>
        </w:rPr>
        <w:t xml:space="preserve"> Pollack, H.A.</w:t>
      </w:r>
      <w:r>
        <w:rPr>
          <w:bCs/>
          <w:szCs w:val="24"/>
        </w:rPr>
        <w:t xml:space="preserve"> </w:t>
      </w:r>
      <w:r w:rsidR="006F0E47">
        <w:t xml:space="preserve">Adoption of evidence-based </w:t>
      </w:r>
    </w:p>
    <w:p w14:paraId="56E533F6" w14:textId="77777777" w:rsidR="00B37D79" w:rsidRDefault="006F0E47" w:rsidP="00B0088A">
      <w:pPr>
        <w:autoSpaceDE w:val="0"/>
        <w:autoSpaceDN w:val="0"/>
        <w:adjustRightInd w:val="0"/>
        <w:ind w:left="720"/>
        <w:rPr>
          <w:bCs/>
          <w:szCs w:val="24"/>
        </w:rPr>
      </w:pPr>
      <w:r>
        <w:t xml:space="preserve">clinical innovations: The case of buprenorphine use by opioid treatment programs. </w:t>
      </w:r>
      <w:r w:rsidR="00B37D79">
        <w:rPr>
          <w:bCs/>
          <w:szCs w:val="24"/>
        </w:rPr>
        <w:t xml:space="preserve"> </w:t>
      </w:r>
      <w:r w:rsidR="00B37D79" w:rsidRPr="00EC7301">
        <w:rPr>
          <w:bCs/>
          <w:szCs w:val="24"/>
          <w:u w:val="single"/>
        </w:rPr>
        <w:t xml:space="preserve">Medical </w:t>
      </w:r>
      <w:r w:rsidR="00A276EA">
        <w:rPr>
          <w:bCs/>
          <w:szCs w:val="24"/>
          <w:u w:val="single"/>
        </w:rPr>
        <w:t xml:space="preserve">Care </w:t>
      </w:r>
      <w:r w:rsidR="00B37D79" w:rsidRPr="00EC7301">
        <w:rPr>
          <w:bCs/>
          <w:szCs w:val="24"/>
          <w:u w:val="single"/>
        </w:rPr>
        <w:t>Research &amp; Review</w:t>
      </w:r>
      <w:r w:rsidR="00A015CD">
        <w:rPr>
          <w:bCs/>
          <w:szCs w:val="24"/>
        </w:rPr>
        <w:t>, 2014 (February), 71(1):43-60.</w:t>
      </w:r>
    </w:p>
    <w:p w14:paraId="32075942" w14:textId="77777777" w:rsidR="00B37D79" w:rsidRDefault="00B37D79" w:rsidP="001A6B51">
      <w:pPr>
        <w:autoSpaceDE w:val="0"/>
        <w:autoSpaceDN w:val="0"/>
        <w:adjustRightInd w:val="0"/>
      </w:pPr>
    </w:p>
    <w:p w14:paraId="5EF7FA3D" w14:textId="77777777" w:rsidR="001A6B51" w:rsidRDefault="001A6B51" w:rsidP="001A6B51">
      <w:pPr>
        <w:autoSpaceDE w:val="0"/>
        <w:autoSpaceDN w:val="0"/>
        <w:adjustRightInd w:val="0"/>
      </w:pPr>
      <w:r>
        <w:t>D’Aunno, T., Pollack, H.A., Jiang, L., Metsch, L.R. &amp; Friedmann, P. D.</w:t>
      </w:r>
      <w:r w:rsidRPr="001A6B51">
        <w:rPr>
          <w:b/>
        </w:rPr>
        <w:t xml:space="preserve"> </w:t>
      </w:r>
      <w:r w:rsidRPr="001A6B51">
        <w:t xml:space="preserve">HIV </w:t>
      </w:r>
      <w:r>
        <w:t>t</w:t>
      </w:r>
      <w:r w:rsidRPr="001A6B51">
        <w:t xml:space="preserve">esting in the </w:t>
      </w:r>
    </w:p>
    <w:p w14:paraId="6A47D804" w14:textId="77777777" w:rsidR="001A6B51" w:rsidRPr="001A6B51" w:rsidRDefault="001A6B51" w:rsidP="001A6B51">
      <w:pPr>
        <w:autoSpaceDE w:val="0"/>
        <w:autoSpaceDN w:val="0"/>
        <w:adjustRightInd w:val="0"/>
        <w:ind w:left="720"/>
      </w:pPr>
      <w:r>
        <w:t>nation’s opioid treatment programs, 2005-2011:  The r</w:t>
      </w:r>
      <w:r w:rsidRPr="001A6B51">
        <w:t xml:space="preserve">ole of </w:t>
      </w:r>
      <w:r>
        <w:t>state r</w:t>
      </w:r>
      <w:r w:rsidRPr="001A6B51">
        <w:t>egulations</w:t>
      </w:r>
      <w:r>
        <w:t xml:space="preserve">.  </w:t>
      </w:r>
      <w:r w:rsidRPr="001A6B51">
        <w:rPr>
          <w:u w:val="single"/>
        </w:rPr>
        <w:t>Health Services Research</w:t>
      </w:r>
      <w:r>
        <w:t xml:space="preserve">, </w:t>
      </w:r>
      <w:r w:rsidR="00E75E32">
        <w:t>2014 (February), 49(1):230-48.</w:t>
      </w:r>
      <w:r w:rsidR="002F230F">
        <w:t xml:space="preserve"> DOI: </w:t>
      </w:r>
      <w:r w:rsidR="002F230F" w:rsidRPr="002F230F">
        <w:t>10.1111/1475-6773.12094</w:t>
      </w:r>
    </w:p>
    <w:p w14:paraId="6136F3D5" w14:textId="77777777" w:rsidR="001A6B51" w:rsidRDefault="001A6B51" w:rsidP="001A6B51">
      <w:pPr>
        <w:autoSpaceDE w:val="0"/>
        <w:autoSpaceDN w:val="0"/>
        <w:adjustRightInd w:val="0"/>
      </w:pPr>
      <w:r>
        <w:t xml:space="preserve">                                                </w:t>
      </w:r>
    </w:p>
    <w:p w14:paraId="14351F2E" w14:textId="77777777" w:rsidR="00502A6A" w:rsidRDefault="00502A6A" w:rsidP="00502A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szCs w:val="24"/>
        </w:rPr>
        <w:t xml:space="preserve">D’Aunno, T. </w:t>
      </w:r>
      <w:r w:rsidRPr="00502A6A">
        <w:rPr>
          <w:szCs w:val="24"/>
        </w:rPr>
        <w:t xml:space="preserve">Explaining </w:t>
      </w:r>
      <w:r>
        <w:rPr>
          <w:szCs w:val="24"/>
        </w:rPr>
        <w:t>how i</w:t>
      </w:r>
      <w:r w:rsidRPr="00502A6A">
        <w:rPr>
          <w:szCs w:val="24"/>
        </w:rPr>
        <w:t>nstitution</w:t>
      </w:r>
      <w:r>
        <w:rPr>
          <w:szCs w:val="24"/>
        </w:rPr>
        <w:t>s change</w:t>
      </w:r>
      <w:r w:rsidRPr="00502A6A">
        <w:rPr>
          <w:szCs w:val="24"/>
        </w:rPr>
        <w:t xml:space="preserve">: A </w:t>
      </w:r>
      <w:r>
        <w:rPr>
          <w:szCs w:val="24"/>
        </w:rPr>
        <w:t>r</w:t>
      </w:r>
      <w:r w:rsidRPr="00502A6A">
        <w:rPr>
          <w:szCs w:val="24"/>
        </w:rPr>
        <w:t xml:space="preserve">eview and </w:t>
      </w:r>
      <w:r>
        <w:rPr>
          <w:szCs w:val="24"/>
        </w:rPr>
        <w:t>r</w:t>
      </w:r>
      <w:r w:rsidRPr="00502A6A">
        <w:rPr>
          <w:szCs w:val="24"/>
        </w:rPr>
        <w:t>esearch</w:t>
      </w:r>
      <w:r>
        <w:rPr>
          <w:szCs w:val="24"/>
        </w:rPr>
        <w:t xml:space="preserve"> agenda. </w:t>
      </w:r>
      <w:r>
        <w:t xml:space="preserve">In Stephen S. </w:t>
      </w:r>
    </w:p>
    <w:p w14:paraId="54F9D14C" w14:textId="77777777" w:rsidR="00502A6A" w:rsidRDefault="00502A6A" w:rsidP="00502A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>Mick</w:t>
      </w:r>
      <w:r w:rsidR="00D9601C">
        <w:t xml:space="preserve"> and Patrick D. Shay (</w:t>
      </w:r>
      <w:r>
        <w:t>ed</w:t>
      </w:r>
      <w:r w:rsidR="00D9601C">
        <w:t xml:space="preserve">s.). </w:t>
      </w:r>
      <w:r>
        <w:t xml:space="preserve"> </w:t>
      </w:r>
      <w:r>
        <w:rPr>
          <w:u w:val="single"/>
        </w:rPr>
        <w:t>Advances in Health Care Organizational Theory</w:t>
      </w:r>
      <w:r w:rsidRPr="00E240F0">
        <w:t>, 2</w:t>
      </w:r>
      <w:r w:rsidRPr="00E240F0">
        <w:rPr>
          <w:vertAlign w:val="superscript"/>
        </w:rPr>
        <w:t>nd</w:t>
      </w:r>
      <w:r w:rsidRPr="00E240F0">
        <w:t xml:space="preserve"> edition</w:t>
      </w:r>
      <w:r>
        <w:t>.  San Franc</w:t>
      </w:r>
      <w:r w:rsidR="004A4277">
        <w:t xml:space="preserve">isco, CA:  </w:t>
      </w:r>
      <w:r w:rsidR="00D9601C">
        <w:t>Wiley/</w:t>
      </w:r>
      <w:r w:rsidR="004A4277">
        <w:t>Jossey-Bass, 2014</w:t>
      </w:r>
      <w:r>
        <w:t xml:space="preserve">.  </w:t>
      </w:r>
    </w:p>
    <w:p w14:paraId="0EDF232F" w14:textId="77777777" w:rsidR="008F6215" w:rsidRDefault="008F6215" w:rsidP="00C2600F">
      <w:pPr>
        <w:rPr>
          <w:szCs w:val="24"/>
        </w:rPr>
      </w:pPr>
    </w:p>
    <w:p w14:paraId="223A6819" w14:textId="77777777" w:rsidR="00CB4035" w:rsidRDefault="00CB4035" w:rsidP="00CB4035">
      <w:r w:rsidRPr="00BA7FA4">
        <w:t>D’</w:t>
      </w:r>
      <w:r>
        <w:t>Aunno, T. Collabor</w:t>
      </w:r>
      <w:r w:rsidRPr="00BA7FA4">
        <w:t xml:space="preserve">ation Among Health Care Organizations: A Review of Outcomes and Best </w:t>
      </w:r>
    </w:p>
    <w:p w14:paraId="237CD5A7" w14:textId="4AE4C676" w:rsidR="00CB4035" w:rsidRPr="00BA7FA4" w:rsidRDefault="00CB4035" w:rsidP="00CB4035">
      <w:pPr>
        <w:ind w:left="720"/>
      </w:pPr>
      <w:r w:rsidRPr="00BA7FA4">
        <w:t xml:space="preserve">Practices for Effective Performance.  Appendix D in Evaluation of the Lovell Federal Health Care Center Merger: Findings, Conclusions, and Recommendations. Washington, DC: The National Academies </w:t>
      </w:r>
      <w:r w:rsidRPr="000E5FF8">
        <w:t>Press.</w:t>
      </w:r>
      <w:r w:rsidR="000E5FF8" w:rsidRPr="000E5FF8">
        <w:t xml:space="preserve"> </w:t>
      </w:r>
      <w:hyperlink r:id="rId9" w:history="1">
        <w:r w:rsidR="000E5FF8" w:rsidRPr="000E5FF8">
          <w:rPr>
            <w:rStyle w:val="Hyperlink"/>
            <w:color w:val="auto"/>
          </w:rPr>
          <w:t>https://doi.org/10.17226/13482</w:t>
        </w:r>
      </w:hyperlink>
      <w:r w:rsidR="000E5FF8">
        <w:t>, 2012.</w:t>
      </w:r>
    </w:p>
    <w:p w14:paraId="071D1FDE" w14:textId="77777777" w:rsidR="00CB4035" w:rsidRPr="00BA7FA4" w:rsidRDefault="00CB4035" w:rsidP="00CB4035"/>
    <w:p w14:paraId="21557BFF" w14:textId="77777777" w:rsidR="00C2600F" w:rsidRPr="00502A6A" w:rsidRDefault="00CB416D" w:rsidP="00C2600F">
      <w:pPr>
        <w:rPr>
          <w:szCs w:val="24"/>
        </w:rPr>
      </w:pPr>
      <w:r w:rsidRPr="00502A6A">
        <w:rPr>
          <w:szCs w:val="24"/>
        </w:rPr>
        <w:t xml:space="preserve">Liu, N. &amp; D’Aunno, T. </w:t>
      </w:r>
      <w:bookmarkStart w:id="0" w:name="OLE_LINK1"/>
      <w:r w:rsidR="00C2600F" w:rsidRPr="00502A6A">
        <w:rPr>
          <w:szCs w:val="24"/>
        </w:rPr>
        <w:t xml:space="preserve">The </w:t>
      </w:r>
      <w:r w:rsidR="00502A6A">
        <w:rPr>
          <w:szCs w:val="24"/>
        </w:rPr>
        <w:t>p</w:t>
      </w:r>
      <w:r w:rsidR="00C2600F" w:rsidRPr="00502A6A">
        <w:rPr>
          <w:szCs w:val="24"/>
        </w:rPr>
        <w:t xml:space="preserve">roductivity and </w:t>
      </w:r>
      <w:r w:rsidR="00502A6A">
        <w:rPr>
          <w:szCs w:val="24"/>
        </w:rPr>
        <w:t>c</w:t>
      </w:r>
      <w:r w:rsidR="00C2600F" w:rsidRPr="00502A6A">
        <w:rPr>
          <w:szCs w:val="24"/>
        </w:rPr>
        <w:t xml:space="preserve">ost-efficiency of </w:t>
      </w:r>
      <w:r w:rsidR="00502A6A">
        <w:rPr>
          <w:szCs w:val="24"/>
        </w:rPr>
        <w:t>m</w:t>
      </w:r>
      <w:r w:rsidR="00C2600F" w:rsidRPr="00502A6A">
        <w:rPr>
          <w:szCs w:val="24"/>
        </w:rPr>
        <w:t xml:space="preserve">odels for </w:t>
      </w:r>
      <w:r w:rsidR="00502A6A">
        <w:rPr>
          <w:szCs w:val="24"/>
        </w:rPr>
        <w:t>i</w:t>
      </w:r>
      <w:r w:rsidR="00C2600F" w:rsidRPr="00502A6A">
        <w:rPr>
          <w:szCs w:val="24"/>
        </w:rPr>
        <w:t xml:space="preserve">nvolving </w:t>
      </w:r>
      <w:r w:rsidR="00502A6A">
        <w:rPr>
          <w:szCs w:val="24"/>
        </w:rPr>
        <w:t>n</w:t>
      </w:r>
      <w:r w:rsidR="00C2600F" w:rsidRPr="00502A6A">
        <w:rPr>
          <w:szCs w:val="24"/>
        </w:rPr>
        <w:t xml:space="preserve">urse </w:t>
      </w:r>
    </w:p>
    <w:p w14:paraId="6782A8C5" w14:textId="77777777" w:rsidR="00C2600F" w:rsidRPr="00502A6A" w:rsidRDefault="00502A6A" w:rsidP="00C2600F">
      <w:pPr>
        <w:ind w:left="720"/>
        <w:rPr>
          <w:szCs w:val="24"/>
        </w:rPr>
      </w:pPr>
      <w:r>
        <w:rPr>
          <w:szCs w:val="24"/>
        </w:rPr>
        <w:t>p</w:t>
      </w:r>
      <w:r w:rsidR="00C2600F" w:rsidRPr="00502A6A">
        <w:rPr>
          <w:szCs w:val="24"/>
        </w:rPr>
        <w:t xml:space="preserve">ractitioners in </w:t>
      </w:r>
      <w:r>
        <w:rPr>
          <w:szCs w:val="24"/>
        </w:rPr>
        <w:t>p</w:t>
      </w:r>
      <w:r w:rsidR="00C2600F" w:rsidRPr="00502A6A">
        <w:rPr>
          <w:szCs w:val="24"/>
        </w:rPr>
        <w:t xml:space="preserve">rimary </w:t>
      </w:r>
      <w:r>
        <w:rPr>
          <w:szCs w:val="24"/>
        </w:rPr>
        <w:t>c</w:t>
      </w:r>
      <w:r w:rsidR="00C2600F" w:rsidRPr="00502A6A">
        <w:rPr>
          <w:szCs w:val="24"/>
        </w:rPr>
        <w:t xml:space="preserve">are: A </w:t>
      </w:r>
      <w:r>
        <w:rPr>
          <w:szCs w:val="24"/>
        </w:rPr>
        <w:t>p</w:t>
      </w:r>
      <w:r w:rsidR="00C2600F" w:rsidRPr="00502A6A">
        <w:rPr>
          <w:szCs w:val="24"/>
        </w:rPr>
        <w:t xml:space="preserve">erspective from </w:t>
      </w:r>
      <w:r>
        <w:rPr>
          <w:szCs w:val="24"/>
        </w:rPr>
        <w:t>q</w:t>
      </w:r>
      <w:r w:rsidR="00F52CDD">
        <w:rPr>
          <w:szCs w:val="24"/>
        </w:rPr>
        <w:t>ueu</w:t>
      </w:r>
      <w:r w:rsidR="00C2600F" w:rsidRPr="00502A6A">
        <w:rPr>
          <w:szCs w:val="24"/>
        </w:rPr>
        <w:t xml:space="preserve">ing </w:t>
      </w:r>
      <w:r>
        <w:rPr>
          <w:szCs w:val="24"/>
        </w:rPr>
        <w:t>a</w:t>
      </w:r>
      <w:r w:rsidR="00C2600F" w:rsidRPr="00502A6A">
        <w:rPr>
          <w:szCs w:val="24"/>
        </w:rPr>
        <w:t xml:space="preserve">nalysis.  </w:t>
      </w:r>
      <w:r w:rsidR="00C2600F" w:rsidRPr="00502A6A">
        <w:rPr>
          <w:szCs w:val="24"/>
          <w:u w:val="single"/>
        </w:rPr>
        <w:t>Health Services Research</w:t>
      </w:r>
      <w:r w:rsidR="00C2600F" w:rsidRPr="00502A6A">
        <w:rPr>
          <w:szCs w:val="24"/>
        </w:rPr>
        <w:t>,</w:t>
      </w:r>
      <w:r w:rsidR="00B14833" w:rsidRPr="00502A6A">
        <w:rPr>
          <w:szCs w:val="24"/>
        </w:rPr>
        <w:t xml:space="preserve"> 47 (2),</w:t>
      </w:r>
      <w:r w:rsidR="00C2600F" w:rsidRPr="00502A6A">
        <w:rPr>
          <w:szCs w:val="24"/>
        </w:rPr>
        <w:t xml:space="preserve"> 201</w:t>
      </w:r>
      <w:r w:rsidR="00915D51" w:rsidRPr="00502A6A">
        <w:rPr>
          <w:szCs w:val="24"/>
        </w:rPr>
        <w:t>2</w:t>
      </w:r>
      <w:r w:rsidR="00C2600F" w:rsidRPr="00502A6A">
        <w:rPr>
          <w:szCs w:val="24"/>
        </w:rPr>
        <w:t>.</w:t>
      </w:r>
    </w:p>
    <w:bookmarkEnd w:id="0"/>
    <w:p w14:paraId="1A91842E" w14:textId="77777777" w:rsidR="00CB416D" w:rsidRPr="00C2600F" w:rsidRDefault="00CB416D" w:rsidP="00526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Cs w:val="24"/>
        </w:rPr>
      </w:pPr>
    </w:p>
    <w:p w14:paraId="5B88A0CA" w14:textId="77777777" w:rsidR="00526812" w:rsidRDefault="00D9627C" w:rsidP="00526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D’Aunno, T. &amp; Gilmartin, M. J.  Motivating people.  In L. R. Burns, E. Bradley &amp; B. Weiner </w:t>
      </w:r>
    </w:p>
    <w:p w14:paraId="238D5B8C" w14:textId="0FAA8415" w:rsidR="00D9627C" w:rsidRDefault="00D9627C" w:rsidP="005268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(eds.), </w:t>
      </w:r>
      <w:r>
        <w:rPr>
          <w:u w:val="single"/>
        </w:rPr>
        <w:t>Health care management: A text in organization behavior and theory</w:t>
      </w:r>
      <w:r>
        <w:t>.  New York:</w:t>
      </w:r>
      <w:r w:rsidR="00526812">
        <w:t xml:space="preserve">  </w:t>
      </w:r>
      <w:r>
        <w:t>Delmar, 6</w:t>
      </w:r>
      <w:r>
        <w:rPr>
          <w:vertAlign w:val="superscript"/>
        </w:rPr>
        <w:t>th</w:t>
      </w:r>
      <w:r>
        <w:t xml:space="preserve"> edition, </w:t>
      </w:r>
      <w:r w:rsidR="00581188">
        <w:t>2010; revised 7</w:t>
      </w:r>
      <w:r w:rsidR="00581188" w:rsidRPr="00581188">
        <w:rPr>
          <w:vertAlign w:val="superscript"/>
        </w:rPr>
        <w:t>th</w:t>
      </w:r>
      <w:r w:rsidR="00581188">
        <w:t xml:space="preserve"> edition, 2019.</w:t>
      </w:r>
    </w:p>
    <w:p w14:paraId="00FDCE7F" w14:textId="77777777" w:rsidR="00D9627C" w:rsidRDefault="00D9627C" w:rsidP="00D96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3E7A04D" w14:textId="77777777" w:rsidR="00D9627C" w:rsidRDefault="00D9627C" w:rsidP="00D96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Zajac, E.J., D’Aunno, T.&amp; L.R. Burns.  Managing strategic alliances.  In L.R. Burns, E. Bradley </w:t>
      </w:r>
    </w:p>
    <w:p w14:paraId="07FD6C5D" w14:textId="758C7FEB" w:rsidR="00D9627C" w:rsidRDefault="00D9627C" w:rsidP="00D96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b/>
          <w:u w:val="single"/>
        </w:rPr>
      </w:pPr>
      <w:r>
        <w:t xml:space="preserve">&amp; B. Weiner (eds.).  </w:t>
      </w:r>
      <w:r>
        <w:rPr>
          <w:u w:val="single"/>
        </w:rPr>
        <w:t>Health care management: A text in organization behavior and theory</w:t>
      </w:r>
      <w:r>
        <w:t>. New York:  Delmar, 6</w:t>
      </w:r>
      <w:r>
        <w:rPr>
          <w:vertAlign w:val="superscript"/>
        </w:rPr>
        <w:t>th</w:t>
      </w:r>
      <w:r>
        <w:t xml:space="preserve"> edition, 2010</w:t>
      </w:r>
      <w:r w:rsidR="00581188">
        <w:t>; revised 7</w:t>
      </w:r>
      <w:r w:rsidR="00581188" w:rsidRPr="00581188">
        <w:rPr>
          <w:vertAlign w:val="superscript"/>
        </w:rPr>
        <w:t>th</w:t>
      </w:r>
      <w:r w:rsidR="00581188">
        <w:t xml:space="preserve"> edition, 2019</w:t>
      </w:r>
      <w:r>
        <w:t>.</w:t>
      </w:r>
    </w:p>
    <w:p w14:paraId="2032E838" w14:textId="77777777" w:rsidR="00D9627C" w:rsidRDefault="00D9627C" w:rsidP="00D9627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C035F8E" w14:textId="77777777" w:rsidR="00D9627C" w:rsidRPr="00A17D24" w:rsidRDefault="00EF550A" w:rsidP="00EF550A">
      <w:pPr>
        <w:pStyle w:val="Footer"/>
        <w:widowControl w:val="0"/>
        <w:tabs>
          <w:tab w:val="clear" w:pos="8640"/>
          <w:tab w:val="left" w:pos="9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Cs w:val="24"/>
        </w:rPr>
      </w:pPr>
      <w:r w:rsidRPr="00A17D24">
        <w:rPr>
          <w:szCs w:val="24"/>
        </w:rPr>
        <w:t xml:space="preserve">Pollack, H. &amp; D’Aunno, T.  HIV </w:t>
      </w:r>
      <w:r w:rsidR="00D9627C" w:rsidRPr="00A17D24">
        <w:rPr>
          <w:szCs w:val="24"/>
        </w:rPr>
        <w:t>t</w:t>
      </w:r>
      <w:r w:rsidRPr="00A17D24">
        <w:rPr>
          <w:szCs w:val="24"/>
        </w:rPr>
        <w:t xml:space="preserve">esting and </w:t>
      </w:r>
      <w:r w:rsidR="00D9627C" w:rsidRPr="00A17D24">
        <w:rPr>
          <w:szCs w:val="24"/>
        </w:rPr>
        <w:t>c</w:t>
      </w:r>
      <w:r w:rsidRPr="00A17D24">
        <w:rPr>
          <w:szCs w:val="24"/>
        </w:rPr>
        <w:t xml:space="preserve">ounseling in the </w:t>
      </w:r>
      <w:r w:rsidR="00D9627C" w:rsidRPr="00A17D24">
        <w:rPr>
          <w:szCs w:val="24"/>
        </w:rPr>
        <w:t>n</w:t>
      </w:r>
      <w:r w:rsidRPr="00A17D24">
        <w:rPr>
          <w:szCs w:val="24"/>
        </w:rPr>
        <w:t xml:space="preserve">ation's </w:t>
      </w:r>
      <w:r w:rsidR="00D9627C" w:rsidRPr="00A17D24">
        <w:rPr>
          <w:szCs w:val="24"/>
        </w:rPr>
        <w:t>o</w:t>
      </w:r>
      <w:r w:rsidRPr="00A17D24">
        <w:rPr>
          <w:szCs w:val="24"/>
        </w:rPr>
        <w:t xml:space="preserve">utpatient </w:t>
      </w:r>
      <w:r w:rsidR="00D9627C" w:rsidRPr="00A17D24">
        <w:rPr>
          <w:szCs w:val="24"/>
        </w:rPr>
        <w:t>s</w:t>
      </w:r>
      <w:r w:rsidRPr="00A17D24">
        <w:rPr>
          <w:szCs w:val="24"/>
        </w:rPr>
        <w:t xml:space="preserve">ubstance </w:t>
      </w:r>
    </w:p>
    <w:p w14:paraId="0875BD6B" w14:textId="4762BCDB" w:rsidR="00EF550A" w:rsidRPr="00A17D24" w:rsidRDefault="00D9627C" w:rsidP="00A94653">
      <w:pPr>
        <w:pStyle w:val="Footer"/>
        <w:widowControl w:val="0"/>
        <w:tabs>
          <w:tab w:val="clear" w:pos="8640"/>
          <w:tab w:val="left" w:pos="9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szCs w:val="24"/>
        </w:rPr>
      </w:pPr>
      <w:r w:rsidRPr="00A17D24">
        <w:rPr>
          <w:szCs w:val="24"/>
        </w:rPr>
        <w:t>a</w:t>
      </w:r>
      <w:r w:rsidR="00EF550A" w:rsidRPr="00A17D24">
        <w:rPr>
          <w:szCs w:val="24"/>
        </w:rPr>
        <w:t xml:space="preserve">buse </w:t>
      </w:r>
      <w:r w:rsidRPr="00A17D24">
        <w:rPr>
          <w:szCs w:val="24"/>
        </w:rPr>
        <w:t>t</w:t>
      </w:r>
      <w:r w:rsidR="00EF550A" w:rsidRPr="00A17D24">
        <w:rPr>
          <w:szCs w:val="24"/>
        </w:rPr>
        <w:t xml:space="preserve">reatment </w:t>
      </w:r>
      <w:r w:rsidRPr="00A17D24">
        <w:rPr>
          <w:szCs w:val="24"/>
        </w:rPr>
        <w:t>s</w:t>
      </w:r>
      <w:r w:rsidR="00EF550A" w:rsidRPr="00A17D24">
        <w:rPr>
          <w:szCs w:val="24"/>
        </w:rPr>
        <w:t>ystem, 1995-2005</w:t>
      </w:r>
      <w:r w:rsidR="00F15126" w:rsidRPr="00A17D24">
        <w:rPr>
          <w:szCs w:val="24"/>
        </w:rPr>
        <w:t xml:space="preserve">, </w:t>
      </w:r>
      <w:r w:rsidR="00EF550A" w:rsidRPr="00A17D24">
        <w:rPr>
          <w:szCs w:val="24"/>
          <w:u w:val="single"/>
        </w:rPr>
        <w:t>Journal of Substance Abuse Treatment</w:t>
      </w:r>
      <w:r w:rsidR="00F15126" w:rsidRPr="00A17D24">
        <w:rPr>
          <w:i/>
          <w:szCs w:val="24"/>
        </w:rPr>
        <w:t>,</w:t>
      </w:r>
      <w:r w:rsidR="00A94653" w:rsidRPr="00A17D24">
        <w:rPr>
          <w:color w:val="363636"/>
        </w:rPr>
        <w:t>38(4): 307-16,</w:t>
      </w:r>
      <w:r w:rsidR="00CF31A6">
        <w:rPr>
          <w:color w:val="363636"/>
        </w:rPr>
        <w:t xml:space="preserve"> </w:t>
      </w:r>
      <w:r w:rsidR="00F15126" w:rsidRPr="00A17D24">
        <w:rPr>
          <w:szCs w:val="24"/>
        </w:rPr>
        <w:t>2010.</w:t>
      </w:r>
      <w:r w:rsidR="00EF550A" w:rsidRPr="00A17D24">
        <w:rPr>
          <w:szCs w:val="24"/>
        </w:rPr>
        <w:t xml:space="preserve"> </w:t>
      </w:r>
    </w:p>
    <w:p w14:paraId="27F0602E" w14:textId="77777777" w:rsidR="00D9627C" w:rsidRPr="00A17D24" w:rsidRDefault="00D9627C">
      <w:pPr>
        <w:rPr>
          <w:lang w:val="en-GB"/>
        </w:rPr>
      </w:pPr>
    </w:p>
    <w:p w14:paraId="4BA681ED" w14:textId="77777777" w:rsidR="00921B47" w:rsidRDefault="0023153D" w:rsidP="00921B47">
      <w:pPr>
        <w:pStyle w:val="NormalWeb"/>
        <w:spacing w:before="0" w:beforeAutospacing="0" w:after="0" w:afterAutospacing="0"/>
      </w:pPr>
      <w:r>
        <w:t>Battilana, J</w:t>
      </w:r>
      <w:r w:rsidR="00EE7A96">
        <w:t>.</w:t>
      </w:r>
      <w:r>
        <w:t xml:space="preserve"> </w:t>
      </w:r>
      <w:r w:rsidR="00EE7A96">
        <w:t>&amp;</w:t>
      </w:r>
      <w:r>
        <w:t xml:space="preserve"> T. D'Aunno. The </w:t>
      </w:r>
      <w:r w:rsidR="00D9627C">
        <w:t>p</w:t>
      </w:r>
      <w:r>
        <w:t xml:space="preserve">aradox of </w:t>
      </w:r>
      <w:r w:rsidR="00D9627C">
        <w:t>e</w:t>
      </w:r>
      <w:r>
        <w:t xml:space="preserve">mbedded </w:t>
      </w:r>
      <w:r w:rsidR="00D9627C">
        <w:t>a</w:t>
      </w:r>
      <w:r>
        <w:t xml:space="preserve">gency: Straw-man </w:t>
      </w:r>
      <w:r w:rsidR="00D9627C">
        <w:t>a</w:t>
      </w:r>
      <w:r>
        <w:t>rgument or</w:t>
      </w:r>
      <w:r w:rsidR="00921B47">
        <w:t xml:space="preserve"> </w:t>
      </w:r>
    </w:p>
    <w:p w14:paraId="4DD34A4C" w14:textId="77777777" w:rsidR="0023153D" w:rsidRDefault="00D9627C" w:rsidP="00921B47">
      <w:pPr>
        <w:pStyle w:val="NormalWeb"/>
        <w:spacing w:before="0" w:beforeAutospacing="0" w:after="0" w:afterAutospacing="0"/>
        <w:ind w:left="720"/>
      </w:pPr>
      <w:r>
        <w:t>c</w:t>
      </w:r>
      <w:r w:rsidR="0023153D">
        <w:t xml:space="preserve">entral </w:t>
      </w:r>
      <w:r>
        <w:t>e</w:t>
      </w:r>
      <w:r w:rsidR="0023153D">
        <w:t xml:space="preserve">pistemological </w:t>
      </w:r>
      <w:r>
        <w:t>i</w:t>
      </w:r>
      <w:r w:rsidR="0023153D">
        <w:t xml:space="preserve">ssue? In </w:t>
      </w:r>
      <w:r w:rsidR="0023153D" w:rsidRPr="00502A6A">
        <w:rPr>
          <w:iCs/>
          <w:u w:val="single"/>
        </w:rPr>
        <w:t>Institutional Work: A New Agenda for Institutional Studies of Organization</w:t>
      </w:r>
      <w:r w:rsidR="0023153D">
        <w:t>, T. Lawrence, R. Suddaby and B. Leca.</w:t>
      </w:r>
      <w:r w:rsidR="00EE7A96">
        <w:t xml:space="preserve"> (eds.)</w:t>
      </w:r>
      <w:r w:rsidR="0023153D">
        <w:t xml:space="preserve"> Cambridge, UK: Cambridge University Press, </w:t>
      </w:r>
      <w:r w:rsidR="009922C5">
        <w:t>2009</w:t>
      </w:r>
      <w:r w:rsidR="0023153D">
        <w:t xml:space="preserve">. </w:t>
      </w:r>
    </w:p>
    <w:p w14:paraId="3DD62059" w14:textId="77777777" w:rsidR="00CA2E40" w:rsidRDefault="00CA2E40" w:rsidP="00CA2E40">
      <w:pPr>
        <w:rPr>
          <w:lang w:val="en-GB"/>
        </w:rPr>
      </w:pPr>
    </w:p>
    <w:p w14:paraId="5AA3CEE5" w14:textId="77777777" w:rsidR="00CA2E40" w:rsidRDefault="00CA2E40" w:rsidP="00CA2E40">
      <w:pPr>
        <w:rPr>
          <w:lang w:val="en-GB"/>
        </w:rPr>
      </w:pPr>
      <w:r>
        <w:rPr>
          <w:lang w:val="en-GB"/>
        </w:rPr>
        <w:t xml:space="preserve">Pollack, H.A. &amp; D’Aunno, T.  Dosage patterns in methadone treatment:  Results from a national </w:t>
      </w:r>
    </w:p>
    <w:p w14:paraId="59451BDB" w14:textId="77777777" w:rsidR="00CA2E40" w:rsidRDefault="00CA2E40" w:rsidP="00CA2E40">
      <w:pPr>
        <w:rPr>
          <w:lang w:val="en-GB"/>
        </w:rPr>
      </w:pPr>
      <w:r>
        <w:rPr>
          <w:lang w:val="en-GB"/>
        </w:rPr>
        <w:tab/>
        <w:t xml:space="preserve">survey, 1988-2005, </w:t>
      </w:r>
      <w:r>
        <w:rPr>
          <w:u w:val="single"/>
          <w:lang w:val="en-GB"/>
        </w:rPr>
        <w:t>Health Services Research</w:t>
      </w:r>
      <w:r>
        <w:rPr>
          <w:lang w:val="en-GB"/>
        </w:rPr>
        <w:t>, December:  2143-2163, 2008.</w:t>
      </w:r>
    </w:p>
    <w:p w14:paraId="4B4A7347" w14:textId="77777777" w:rsidR="00CA2E40" w:rsidRDefault="00CA2E40" w:rsidP="00CA2E40">
      <w:pPr>
        <w:pStyle w:val="NormalWeb"/>
        <w:spacing w:before="0" w:beforeAutospacing="0" w:after="0" w:afterAutospacing="0"/>
      </w:pPr>
    </w:p>
    <w:p w14:paraId="02355904" w14:textId="77777777" w:rsidR="00100F9E" w:rsidRDefault="00100F9E">
      <w:r>
        <w:rPr>
          <w:lang w:val="fr-FR"/>
        </w:rPr>
        <w:t xml:space="preserve">D’Aunno, T. Kimberly, J.R. &amp; de Pouvourville, G.  </w:t>
      </w:r>
      <w:r>
        <w:t xml:space="preserve">The globalization of managerial innovation:  </w:t>
      </w:r>
    </w:p>
    <w:p w14:paraId="53A4A959" w14:textId="77777777" w:rsidR="00100F9E" w:rsidRDefault="00100F9E">
      <w:pPr>
        <w:ind w:left="720"/>
      </w:pPr>
      <w:r>
        <w:t xml:space="preserve">Analyzing the diffusion of patient classification systems.  </w:t>
      </w:r>
      <w:r>
        <w:rPr>
          <w:lang w:val="fr-FR"/>
        </w:rPr>
        <w:t xml:space="preserve">In Kimberly, J.R, de Pouvourville, G. &amp; D’Aunno T (eds.) </w:t>
      </w:r>
      <w:r>
        <w:rPr>
          <w:u w:val="single"/>
        </w:rPr>
        <w:t>The Globalization of Managerial Innovation:  Patient Classification Systems in Health Care</w:t>
      </w:r>
      <w:r>
        <w:t>.  Cambridge</w:t>
      </w:r>
      <w:r w:rsidR="00916C3B">
        <w:t>, UK</w:t>
      </w:r>
      <w:r>
        <w:t>:  Cambridge University Press, 2008.</w:t>
      </w:r>
    </w:p>
    <w:p w14:paraId="6F018C54" w14:textId="77777777" w:rsidR="00100F9E" w:rsidRDefault="00100F9E"/>
    <w:p w14:paraId="297170EC" w14:textId="77777777" w:rsidR="00100F9E" w:rsidRDefault="00100F9E">
      <w:r>
        <w:rPr>
          <w:lang w:val="en-GB"/>
        </w:rPr>
        <w:t xml:space="preserve">Gilmartin, M.J. &amp; D’Aunno, T.  </w:t>
      </w:r>
      <w:r>
        <w:t xml:space="preserve">Leadership research in healthcare: A review and roadmap. </w:t>
      </w:r>
    </w:p>
    <w:p w14:paraId="0005D1B3" w14:textId="77777777" w:rsidR="00100F9E" w:rsidRDefault="00100F9E">
      <w:pPr>
        <w:ind w:left="720"/>
      </w:pPr>
      <w:r>
        <w:rPr>
          <w:u w:val="single"/>
        </w:rPr>
        <w:t>Anna</w:t>
      </w:r>
      <w:r w:rsidR="006E2A91">
        <w:rPr>
          <w:u w:val="single"/>
        </w:rPr>
        <w:t>ls of the Academy of Management,</w:t>
      </w:r>
      <w:r>
        <w:t xml:space="preserve"> Vol 1, (Brief, A &amp; Walsh, J.P (eds.), New Jersey: Lawrence Earlbaum Associates, 2007. </w:t>
      </w:r>
    </w:p>
    <w:p w14:paraId="7A4A69D6" w14:textId="77777777" w:rsidR="00100F9E" w:rsidRDefault="00100F9E">
      <w:pPr>
        <w:ind w:left="567"/>
      </w:pPr>
    </w:p>
    <w:p w14:paraId="13CB1E39" w14:textId="77777777" w:rsidR="00B948CB" w:rsidRDefault="00B948CB" w:rsidP="00B948CB">
      <w:pPr>
        <w:rPr>
          <w:lang w:val="en-GB"/>
        </w:rPr>
      </w:pPr>
      <w:r w:rsidRPr="00B948CB">
        <w:rPr>
          <w:lang w:val="en-GB"/>
        </w:rPr>
        <w:t xml:space="preserve">Wells, R.B. Lemak, C.H. &amp; D’Aunno, T.  Insights from a national survey into why substance </w:t>
      </w:r>
    </w:p>
    <w:p w14:paraId="72532C1F" w14:textId="77777777" w:rsidR="00B948CB" w:rsidRDefault="00B948CB" w:rsidP="00B948CB">
      <w:pPr>
        <w:ind w:firstLine="720"/>
        <w:rPr>
          <w:rStyle w:val="Emphasis"/>
          <w:i w:val="0"/>
          <w:szCs w:val="24"/>
          <w:u w:val="single"/>
          <w:lang w:val="en-GB"/>
        </w:rPr>
      </w:pPr>
      <w:r w:rsidRPr="00B948CB">
        <w:rPr>
          <w:lang w:val="en-GB"/>
        </w:rPr>
        <w:t>abuse treatment units add prevention and outreach services</w:t>
      </w:r>
      <w:r w:rsidRPr="00B948CB">
        <w:rPr>
          <w:i/>
          <w:lang w:val="en-GB"/>
        </w:rPr>
        <w:t xml:space="preserve">. </w:t>
      </w:r>
      <w:r w:rsidRPr="00B948CB">
        <w:rPr>
          <w:rStyle w:val="Emphasis"/>
          <w:i w:val="0"/>
          <w:szCs w:val="24"/>
          <w:u w:val="single"/>
          <w:lang w:val="en-GB"/>
        </w:rPr>
        <w:t xml:space="preserve">Substance Abuse Treatment, </w:t>
      </w:r>
    </w:p>
    <w:p w14:paraId="7BD0A309" w14:textId="77777777" w:rsidR="00B948CB" w:rsidRPr="00B948CB" w:rsidRDefault="00B948CB" w:rsidP="00B948CB">
      <w:pPr>
        <w:ind w:firstLine="720"/>
        <w:rPr>
          <w:lang w:val="en-GB"/>
        </w:rPr>
      </w:pPr>
      <w:r w:rsidRPr="00B948CB">
        <w:rPr>
          <w:rStyle w:val="Emphasis"/>
          <w:i w:val="0"/>
          <w:szCs w:val="24"/>
          <w:u w:val="single"/>
          <w:lang w:val="en-GB"/>
        </w:rPr>
        <w:t>Prevention, and Policy</w:t>
      </w:r>
      <w:r w:rsidRPr="00B948CB">
        <w:rPr>
          <w:i/>
          <w:lang w:val="en-GB"/>
        </w:rPr>
        <w:t xml:space="preserve"> </w:t>
      </w:r>
      <w:r w:rsidRPr="00B948CB">
        <w:rPr>
          <w:lang w:val="en-GB"/>
        </w:rPr>
        <w:t xml:space="preserve">2006, </w:t>
      </w:r>
      <w:r w:rsidRPr="00B948CB">
        <w:rPr>
          <w:rStyle w:val="Strong"/>
          <w:b w:val="0"/>
          <w:szCs w:val="24"/>
          <w:lang w:val="en-GB"/>
        </w:rPr>
        <w:t>1</w:t>
      </w:r>
      <w:r w:rsidRPr="00B948CB">
        <w:rPr>
          <w:lang w:val="en-GB"/>
        </w:rPr>
        <w:t>:21 </w:t>
      </w:r>
    </w:p>
    <w:p w14:paraId="0E0B8131" w14:textId="77777777" w:rsidR="00B948CB" w:rsidRPr="00B948CB" w:rsidRDefault="00B948CB" w:rsidP="00B948CB">
      <w:pPr>
        <w:rPr>
          <w:i/>
          <w:lang w:val="en-GB"/>
        </w:rPr>
      </w:pPr>
    </w:p>
    <w:p w14:paraId="6A67DE16" w14:textId="77777777" w:rsidR="00100F9E" w:rsidRDefault="00100F9E">
      <w:pPr>
        <w:tabs>
          <w:tab w:val="left" w:pos="8415"/>
        </w:tabs>
        <w:jc w:val="both"/>
        <w:rPr>
          <w:bCs/>
        </w:rPr>
      </w:pPr>
      <w:r>
        <w:rPr>
          <w:bCs/>
        </w:rPr>
        <w:t xml:space="preserve">D’Aunno, T. The role of organization and management in substance abuse treatment:  Review </w:t>
      </w:r>
    </w:p>
    <w:p w14:paraId="2DBFCF0E" w14:textId="77777777" w:rsidR="00100F9E" w:rsidRDefault="00100F9E">
      <w:pPr>
        <w:tabs>
          <w:tab w:val="left" w:pos="8415"/>
        </w:tabs>
        <w:jc w:val="both"/>
        <w:rPr>
          <w:bCs/>
        </w:rPr>
      </w:pPr>
      <w:r>
        <w:rPr>
          <w:bCs/>
        </w:rPr>
        <w:t xml:space="preserve">        and roadmap.  </w:t>
      </w:r>
      <w:r>
        <w:rPr>
          <w:bCs/>
          <w:u w:val="single"/>
        </w:rPr>
        <w:t>Journal of Substance Abuse Treatment</w:t>
      </w:r>
      <w:r>
        <w:rPr>
          <w:bCs/>
        </w:rPr>
        <w:t>, 31: 221-233, 2006.</w:t>
      </w:r>
    </w:p>
    <w:p w14:paraId="3277167E" w14:textId="77777777" w:rsidR="00100F9E" w:rsidRDefault="00100F9E">
      <w:pPr>
        <w:rPr>
          <w:bCs/>
        </w:rPr>
      </w:pPr>
    </w:p>
    <w:p w14:paraId="1DA6A16A" w14:textId="77777777" w:rsidR="00100F9E" w:rsidRDefault="00100F9E">
      <w:pPr>
        <w:rPr>
          <w:u w:val="single"/>
        </w:rPr>
      </w:pPr>
      <w:r>
        <w:t xml:space="preserve">D’Aunno, T.  Management scholars and public policy:  A bridge too far?  </w:t>
      </w:r>
      <w:r>
        <w:rPr>
          <w:u w:val="single"/>
        </w:rPr>
        <w:t xml:space="preserve">Academy of </w:t>
      </w:r>
    </w:p>
    <w:p w14:paraId="1C8B177B" w14:textId="77777777" w:rsidR="00100F9E" w:rsidRDefault="00100F9E">
      <w:pPr>
        <w:ind w:firstLine="720"/>
        <w:rPr>
          <w:lang w:val="fr-FR"/>
        </w:rPr>
      </w:pPr>
      <w:r>
        <w:rPr>
          <w:u w:val="single"/>
        </w:rPr>
        <w:t xml:space="preserve">Management Journal. </w:t>
      </w:r>
      <w:r>
        <w:t xml:space="preserve"> </w:t>
      </w:r>
      <w:r>
        <w:rPr>
          <w:lang w:val="fr-FR"/>
        </w:rPr>
        <w:t>48 (6): 949-951, 2005.</w:t>
      </w:r>
      <w:r>
        <w:rPr>
          <w:lang w:val="fr-FR"/>
        </w:rPr>
        <w:cr/>
      </w:r>
    </w:p>
    <w:p w14:paraId="1F109776" w14:textId="77777777" w:rsidR="00100F9E" w:rsidRDefault="00100F9E">
      <w:r>
        <w:rPr>
          <w:lang w:val="fr-FR"/>
        </w:rPr>
        <w:t xml:space="preserve">Pollack, H., D’Aunno, T &amp; Lamar, B.  </w:t>
      </w:r>
      <w:r>
        <w:t xml:space="preserve">Outpatient substance abuse treatment and HIV </w:t>
      </w:r>
    </w:p>
    <w:p w14:paraId="5A8F522C" w14:textId="77777777" w:rsidR="00100F9E" w:rsidRDefault="00100F9E">
      <w:pPr>
        <w:ind w:firstLine="720"/>
      </w:pPr>
      <w:r>
        <w:t xml:space="preserve">prevention: An update. </w:t>
      </w:r>
      <w:r>
        <w:rPr>
          <w:u w:val="single"/>
        </w:rPr>
        <w:t xml:space="preserve">Journal of Substance Abuse Treatment, </w:t>
      </w:r>
      <w:r>
        <w:t>30 (1): 39- 47, 2005.</w:t>
      </w:r>
    </w:p>
    <w:p w14:paraId="475046B0" w14:textId="77777777" w:rsidR="00100F9E" w:rsidRDefault="00100F9E"/>
    <w:p w14:paraId="6DB4AC92" w14:textId="77777777" w:rsidR="00100F9E" w:rsidRDefault="00100F9E">
      <w:r>
        <w:t xml:space="preserve">Ring, P.S., Bigley, G., D’Aunno, T., &amp; Khanna, T.  Perspectives on how governments matter.  </w:t>
      </w:r>
    </w:p>
    <w:p w14:paraId="474D46B0" w14:textId="77777777" w:rsidR="00100F9E" w:rsidRDefault="00100F9E">
      <w:pPr>
        <w:ind w:firstLine="720"/>
      </w:pPr>
      <w:r>
        <w:rPr>
          <w:u w:val="single"/>
        </w:rPr>
        <w:t>Academy of Management Review</w:t>
      </w:r>
      <w:r>
        <w:t>, 30 (2), 308-321, 2005.</w:t>
      </w:r>
    </w:p>
    <w:p w14:paraId="7A9DAC45" w14:textId="77777777" w:rsidR="00100F9E" w:rsidRDefault="00100F9E"/>
    <w:p w14:paraId="0DE6C735" w14:textId="77777777" w:rsidR="00100F9E" w:rsidRDefault="00100F9E">
      <w:pPr>
        <w:rPr>
          <w:lang w:val="en-GB"/>
        </w:rPr>
      </w:pPr>
      <w:r>
        <w:t xml:space="preserve">Wells, R.B., Lemak, C.H., &amp; D’Aunno, T.  </w:t>
      </w:r>
      <w:r>
        <w:rPr>
          <w:lang w:val="en-GB"/>
        </w:rPr>
        <w:t xml:space="preserve">Predicting inter-organizational relationships among </w:t>
      </w:r>
    </w:p>
    <w:p w14:paraId="697504B5" w14:textId="77777777" w:rsidR="00100F9E" w:rsidRDefault="00100F9E">
      <w:pPr>
        <w:ind w:left="720"/>
      </w:pPr>
      <w:r>
        <w:rPr>
          <w:lang w:val="en-GB"/>
        </w:rPr>
        <w:t xml:space="preserve">drug abuse treatment organizations, 1990-2000.  </w:t>
      </w:r>
      <w:r>
        <w:rPr>
          <w:u w:val="single"/>
          <w:lang w:val="en-GB"/>
        </w:rPr>
        <w:t>Health Services Research</w:t>
      </w:r>
      <w:r>
        <w:rPr>
          <w:lang w:val="en-GB"/>
        </w:rPr>
        <w:t>, October, 2005.</w:t>
      </w:r>
    </w:p>
    <w:p w14:paraId="4942866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82AA71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Zajac, E.J., D’Aunno, T.&amp; L.R. Burns.  Managing strategic alliances.  In S.M. Shortell and A.D.      </w:t>
      </w:r>
    </w:p>
    <w:p w14:paraId="3758BB0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b/>
          <w:u w:val="single"/>
        </w:rPr>
      </w:pPr>
      <w:r>
        <w:t xml:space="preserve">Kaluzny (eds.).  </w:t>
      </w:r>
      <w:r>
        <w:rPr>
          <w:u w:val="single"/>
        </w:rPr>
        <w:t>Health care management: A text in organization behavior and theory</w:t>
      </w:r>
      <w:r>
        <w:t>. New York:  Delmar, 5</w:t>
      </w:r>
      <w:r>
        <w:rPr>
          <w:vertAlign w:val="superscript"/>
        </w:rPr>
        <w:t>th</w:t>
      </w:r>
      <w:r>
        <w:t xml:space="preserve"> edition, 2005.</w:t>
      </w:r>
    </w:p>
    <w:p w14:paraId="620BD2A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A9E66ED" w14:textId="43E50CE5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Fottler, M.,</w:t>
      </w:r>
      <w:r w:rsidR="00FC1600">
        <w:t xml:space="preserve"> </w:t>
      </w:r>
      <w:r>
        <w:t xml:space="preserve">&amp; O’Connor, S.J., Gilmartin, M.J. &amp; D’Aunno, T.   Motivating people.  In S.M. </w:t>
      </w:r>
    </w:p>
    <w:p w14:paraId="29DF8CC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Shortell and A.D. Kaluzny (eds.) </w:t>
      </w:r>
      <w:r>
        <w:rPr>
          <w:u w:val="single"/>
        </w:rPr>
        <w:t>Health care management: A text in organization behavior and theory</w:t>
      </w:r>
      <w:r>
        <w:t>.  New York: Delmar, 5</w:t>
      </w:r>
      <w:r>
        <w:rPr>
          <w:vertAlign w:val="superscript"/>
        </w:rPr>
        <w:t>th</w:t>
      </w:r>
      <w:r>
        <w:t xml:space="preserve"> edition, 2005.</w:t>
      </w:r>
    </w:p>
    <w:p w14:paraId="0027AF4B" w14:textId="77777777" w:rsidR="00100F9E" w:rsidRDefault="00100F9E">
      <w:pPr>
        <w:autoSpaceDE w:val="0"/>
        <w:autoSpaceDN w:val="0"/>
        <w:adjustRightInd w:val="0"/>
      </w:pPr>
    </w:p>
    <w:p w14:paraId="0D7C884C" w14:textId="77777777" w:rsidR="00100F9E" w:rsidRDefault="00100F9E">
      <w:pPr>
        <w:autoSpaceDE w:val="0"/>
        <w:autoSpaceDN w:val="0"/>
        <w:adjustRightInd w:val="0"/>
      </w:pPr>
      <w:r>
        <w:t>Wells, R.B., Lemak, C.H., &amp; D’Aunno, T.  Organizational survival in the outpatient substance</w:t>
      </w:r>
    </w:p>
    <w:p w14:paraId="7D8579FD" w14:textId="77777777" w:rsidR="00100F9E" w:rsidRDefault="00100F9E">
      <w:pPr>
        <w:autoSpaceDE w:val="0"/>
        <w:autoSpaceDN w:val="0"/>
        <w:adjustRightInd w:val="0"/>
        <w:ind w:firstLine="720"/>
      </w:pPr>
      <w:r>
        <w:t xml:space="preserve">abuse treatment sector 1988-2000.  </w:t>
      </w:r>
      <w:r>
        <w:rPr>
          <w:u w:val="single"/>
        </w:rPr>
        <w:t>Medical Care Research &amp; Review</w:t>
      </w:r>
      <w:r>
        <w:t>, 2005.</w:t>
      </w:r>
    </w:p>
    <w:p w14:paraId="04A5D7D4" w14:textId="77777777" w:rsidR="00100F9E" w:rsidRDefault="00100F9E">
      <w:pPr>
        <w:ind w:left="567"/>
      </w:pPr>
    </w:p>
    <w:p w14:paraId="6955A1E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u w:val="single"/>
        </w:rPr>
      </w:pPr>
      <w:bookmarkStart w:id="1" w:name="books"/>
      <w:bookmarkStart w:id="2" w:name="articles"/>
      <w:bookmarkEnd w:id="1"/>
      <w:bookmarkEnd w:id="2"/>
      <w:r>
        <w:lastRenderedPageBreak/>
        <w:t>Burns, L.R., D’Aunno, T.</w:t>
      </w:r>
      <w:r w:rsidR="008D52E4">
        <w:t xml:space="preserve"> </w:t>
      </w:r>
      <w:r>
        <w:t>&amp; Kimberly, J.R. Globalization in the health care sector</w:t>
      </w:r>
      <w:r>
        <w:rPr>
          <w:u w:val="single"/>
        </w:rPr>
        <w:t xml:space="preserve">.  In The </w:t>
      </w:r>
    </w:p>
    <w:p w14:paraId="1530019E" w14:textId="4AFFBC14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rPr>
          <w:u w:val="single"/>
        </w:rPr>
        <w:t>Alliance on Globalization</w:t>
      </w:r>
      <w:r>
        <w:t xml:space="preserve"> (Gatignon, H. &amp; Kimberly, J.R. (eds.) Cambridge:  Cambridge University Press, 2004.</w:t>
      </w:r>
    </w:p>
    <w:p w14:paraId="4FDF1C0A" w14:textId="77777777" w:rsidR="001760B7" w:rsidRDefault="001760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p w14:paraId="6DBACBCF" w14:textId="77777777" w:rsidR="008D52E4" w:rsidRPr="008D52E4" w:rsidRDefault="008D52E4" w:rsidP="008D52E4">
      <w:pPr>
        <w:autoSpaceDE w:val="0"/>
        <w:autoSpaceDN w:val="0"/>
        <w:adjustRightInd w:val="0"/>
        <w:rPr>
          <w:szCs w:val="24"/>
        </w:rPr>
      </w:pPr>
      <w:r w:rsidRPr="008D52E4">
        <w:rPr>
          <w:szCs w:val="24"/>
        </w:rPr>
        <w:t xml:space="preserve">Marsh, </w:t>
      </w:r>
      <w:r>
        <w:rPr>
          <w:szCs w:val="24"/>
        </w:rPr>
        <w:t>J.C.,</w:t>
      </w:r>
      <w:r w:rsidRPr="008D52E4">
        <w:rPr>
          <w:szCs w:val="24"/>
        </w:rPr>
        <w:t xml:space="preserve"> Cao,</w:t>
      </w:r>
      <w:r>
        <w:rPr>
          <w:szCs w:val="24"/>
        </w:rPr>
        <w:t xml:space="preserve"> D. &amp; D’</w:t>
      </w:r>
      <w:r w:rsidRPr="008D52E4">
        <w:rPr>
          <w:szCs w:val="24"/>
        </w:rPr>
        <w:t>Aunno</w:t>
      </w:r>
      <w:r>
        <w:rPr>
          <w:rFonts w:ascii="AdvTT5843c571" w:hAnsi="AdvTT5843c571" w:cs="AdvTT5843c571"/>
          <w:sz w:val="26"/>
          <w:szCs w:val="26"/>
        </w:rPr>
        <w:t xml:space="preserve">, T. </w:t>
      </w:r>
      <w:r w:rsidRPr="008D52E4">
        <w:rPr>
          <w:szCs w:val="24"/>
        </w:rPr>
        <w:t>Gender differences in the impact of comprehensive services</w:t>
      </w:r>
    </w:p>
    <w:p w14:paraId="3229B3FE" w14:textId="77777777" w:rsidR="008D52E4" w:rsidRPr="008D52E4" w:rsidRDefault="008D52E4" w:rsidP="008D52E4">
      <w:pPr>
        <w:autoSpaceDE w:val="0"/>
        <w:autoSpaceDN w:val="0"/>
        <w:adjustRightInd w:val="0"/>
        <w:ind w:left="720"/>
        <w:rPr>
          <w:szCs w:val="24"/>
        </w:rPr>
      </w:pPr>
      <w:r w:rsidRPr="008D52E4">
        <w:rPr>
          <w:szCs w:val="24"/>
        </w:rPr>
        <w:t>in substance abuse treatment</w:t>
      </w:r>
      <w:r>
        <w:rPr>
          <w:szCs w:val="24"/>
        </w:rPr>
        <w:t xml:space="preserve">.  </w:t>
      </w:r>
      <w:r w:rsidRPr="008D52E4">
        <w:rPr>
          <w:szCs w:val="24"/>
          <w:u w:val="single"/>
        </w:rPr>
        <w:t>Journal of Substance Abuse Treatment</w:t>
      </w:r>
      <w:r>
        <w:rPr>
          <w:szCs w:val="24"/>
          <w:u w:val="single"/>
        </w:rPr>
        <w:t>,</w:t>
      </w:r>
      <w:r w:rsidRPr="008D52E4">
        <w:rPr>
          <w:szCs w:val="24"/>
        </w:rPr>
        <w:t xml:space="preserve"> 27 (2004) 289–</w:t>
      </w:r>
      <w:r>
        <w:rPr>
          <w:szCs w:val="24"/>
        </w:rPr>
        <w:t xml:space="preserve"> </w:t>
      </w:r>
      <w:r w:rsidRPr="008D52E4">
        <w:rPr>
          <w:szCs w:val="24"/>
        </w:rPr>
        <w:t>300</w:t>
      </w:r>
      <w:r>
        <w:rPr>
          <w:szCs w:val="24"/>
        </w:rPr>
        <w:t>.</w:t>
      </w:r>
    </w:p>
    <w:p w14:paraId="04EAF16B" w14:textId="77777777" w:rsidR="008D52E4" w:rsidRPr="008D52E4" w:rsidRDefault="008D52E4" w:rsidP="008D52E4">
      <w:pPr>
        <w:autoSpaceDE w:val="0"/>
        <w:autoSpaceDN w:val="0"/>
        <w:adjustRightInd w:val="0"/>
        <w:rPr>
          <w:szCs w:val="24"/>
        </w:rPr>
      </w:pPr>
    </w:p>
    <w:p w14:paraId="443C36B1" w14:textId="77777777" w:rsidR="00100F9E" w:rsidRDefault="00100F9E" w:rsidP="008D52E4">
      <w:pPr>
        <w:autoSpaceDE w:val="0"/>
        <w:autoSpaceDN w:val="0"/>
        <w:adjustRightInd w:val="0"/>
      </w:pPr>
      <w:r>
        <w:t>Friedmann, P.D, Lemon, S.C., Stein, M.D. &amp; D'Aunno T. Accessibility of addiction</w:t>
      </w:r>
    </w:p>
    <w:p w14:paraId="550AED34" w14:textId="6D952E02" w:rsidR="00100F9E" w:rsidRDefault="00100F9E">
      <w:pPr>
        <w:autoSpaceDE w:val="0"/>
        <w:autoSpaceDN w:val="0"/>
        <w:adjustRightInd w:val="0"/>
        <w:ind w:firstLine="720"/>
      </w:pPr>
      <w:r>
        <w:t>treatment:  Results from a national survey of outpatient substance abuse</w:t>
      </w:r>
    </w:p>
    <w:p w14:paraId="1F3AD9FB" w14:textId="77777777" w:rsidR="00100F9E" w:rsidRDefault="00100F9E">
      <w:pPr>
        <w:autoSpaceDE w:val="0"/>
        <w:autoSpaceDN w:val="0"/>
        <w:adjustRightInd w:val="0"/>
        <w:ind w:firstLine="720"/>
      </w:pPr>
      <w:r>
        <w:t xml:space="preserve">treatment organizations. </w:t>
      </w:r>
      <w:r>
        <w:rPr>
          <w:u w:val="single"/>
        </w:rPr>
        <w:t>Health Services Research</w:t>
      </w:r>
      <w:r>
        <w:t>, June 2003, 38(3):  887-903.</w:t>
      </w:r>
    </w:p>
    <w:p w14:paraId="2FC92FDA" w14:textId="77777777" w:rsidR="00100F9E" w:rsidRDefault="00100F9E">
      <w:pPr>
        <w:autoSpaceDE w:val="0"/>
        <w:autoSpaceDN w:val="0"/>
        <w:adjustRightInd w:val="0"/>
      </w:pPr>
    </w:p>
    <w:p w14:paraId="543D847A" w14:textId="77777777" w:rsidR="00100F9E" w:rsidRDefault="00100F9E">
      <w:pPr>
        <w:autoSpaceDE w:val="0"/>
        <w:autoSpaceDN w:val="0"/>
        <w:adjustRightInd w:val="0"/>
      </w:pPr>
      <w:r>
        <w:t xml:space="preserve">Friedmann, P.D., Lemon, S.C., Stein, M.D. &amp; D’Aunno, T.  Community referral sources and </w:t>
      </w:r>
    </w:p>
    <w:p w14:paraId="571024B2" w14:textId="77777777" w:rsidR="00100F9E" w:rsidRDefault="00100F9E">
      <w:pPr>
        <w:autoSpaceDE w:val="0"/>
        <w:autoSpaceDN w:val="0"/>
        <w:adjustRightInd w:val="0"/>
        <w:ind w:left="720"/>
      </w:pPr>
      <w:r>
        <w:t xml:space="preserve">entry of treatment-naïve clients into outpatient addiction treatment.  </w:t>
      </w:r>
      <w:r>
        <w:rPr>
          <w:u w:val="single"/>
        </w:rPr>
        <w:t>The American Journal of Drug and Alcohol Abuse</w:t>
      </w:r>
      <w:r>
        <w:t xml:space="preserve">, 2003, 29 (1):  105-115.    </w:t>
      </w:r>
    </w:p>
    <w:p w14:paraId="215C9B7B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8C576DA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Friedmann, P.D., Lemon, S.C., Durkin, E.M. &amp; D’Aunno, T.  Trends in comprehensive service </w:t>
      </w:r>
    </w:p>
    <w:p w14:paraId="4A6D79BD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availability in outpatient drug abuse treatment.  </w:t>
      </w:r>
      <w:r>
        <w:rPr>
          <w:u w:val="single"/>
        </w:rPr>
        <w:t>Journal of Substance Abuse Treatment</w:t>
      </w:r>
      <w:r>
        <w:t>, 2003.</w:t>
      </w:r>
      <w:r>
        <w:br/>
      </w:r>
    </w:p>
    <w:p w14:paraId="64E41AE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D’Aunno, T. &amp; Pollack, H. Changes in methadone treatment practices:  Results from a national </w:t>
      </w:r>
    </w:p>
    <w:p w14:paraId="1DE9088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 xml:space="preserve">study, 1988-2000.  </w:t>
      </w:r>
      <w:r>
        <w:rPr>
          <w:u w:val="single"/>
        </w:rPr>
        <w:t>Journal of the American Medical Association</w:t>
      </w:r>
      <w:r>
        <w:t xml:space="preserve">, 2002. 288(7):  850-857. </w:t>
      </w:r>
    </w:p>
    <w:p w14:paraId="0FF9F400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3125143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Levinson, W., D’Aunno, T., Gorawara-Bhat, R., Stein, T., Reifsteck, S. Egener, B. &amp; Dueck, R.  </w:t>
      </w:r>
    </w:p>
    <w:p w14:paraId="70C41FB9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 xml:space="preserve">Patient-physician communication as organizational innovation in the managed care </w:t>
      </w:r>
    </w:p>
    <w:p w14:paraId="2F01F8BE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 xml:space="preserve">setting.  </w:t>
      </w:r>
      <w:r>
        <w:rPr>
          <w:u w:val="single"/>
        </w:rPr>
        <w:t>The American Journal of Managed Care</w:t>
      </w:r>
      <w:r>
        <w:t>, 2002, 8(7):  622-630.</w:t>
      </w:r>
    </w:p>
    <w:p w14:paraId="79B0573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D0F53D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Alexander, J.A. &amp; D’Aunno, T.  Alternative perspectives on institutional and market dynamics in </w:t>
      </w:r>
    </w:p>
    <w:p w14:paraId="50103E0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the US healthcare sector.  In Stephen S. Mick, editor, </w:t>
      </w:r>
      <w:r>
        <w:rPr>
          <w:u w:val="single"/>
        </w:rPr>
        <w:t>Advances in Health Care Organizational Theory</w:t>
      </w:r>
      <w:r>
        <w:t xml:space="preserve">.  San Francisco, CA:  Jossey-Bass, 2003.  </w:t>
      </w:r>
    </w:p>
    <w:p w14:paraId="1A28E4DF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</w:p>
    <w:p w14:paraId="2DE0ED5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 xml:space="preserve">Lemak, C.H., Alexander, J.A. &amp; D’Aunno, T. Selective contracting in managed care: The case of </w:t>
      </w:r>
    </w:p>
    <w:p w14:paraId="28FD200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ab/>
        <w:t xml:space="preserve">substance abuse treatment.  </w:t>
      </w:r>
      <w:r>
        <w:rPr>
          <w:u w:val="single"/>
        </w:rPr>
        <w:t>Medical Care Research and Review</w:t>
      </w:r>
      <w:r>
        <w:t xml:space="preserve">, 2001, 58 (4): 455-481.  </w:t>
      </w:r>
    </w:p>
    <w:p w14:paraId="11C1AF9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</w:p>
    <w:p w14:paraId="4E79020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D’Aunno, T. Succi, M.J. &amp; Alexander, J.A. The role of institutional and market forces in </w:t>
      </w:r>
    </w:p>
    <w:p w14:paraId="1350854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divergent organizational change.  </w:t>
      </w:r>
      <w:r>
        <w:rPr>
          <w:u w:val="single"/>
        </w:rPr>
        <w:t>Administrative Science Quarterly</w:t>
      </w:r>
      <w:r>
        <w:t xml:space="preserve">, December 2000, 45, 679-703. </w:t>
      </w:r>
    </w:p>
    <w:p w14:paraId="1316363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6297BC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Friedmann, P.D., Lei, J., Etheridge, R., &amp; D’Aunno, T.  Linkage to medical services in the </w:t>
      </w:r>
    </w:p>
    <w:p w14:paraId="107F08F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 xml:space="preserve">Drug Abuse Treatment Outcome Study.  </w:t>
      </w:r>
      <w:r>
        <w:rPr>
          <w:u w:val="single"/>
        </w:rPr>
        <w:t>Medical Care</w:t>
      </w:r>
      <w:r>
        <w:t xml:space="preserve">, 2001, 39, 284-295.    </w:t>
      </w:r>
    </w:p>
    <w:p w14:paraId="7487CCF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8CFD6E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lastRenderedPageBreak/>
        <w:t xml:space="preserve">Sosin, M. &amp; D’Aunno, T.  The organization of substance abuse managed care.  In M. Galanter              </w:t>
      </w:r>
    </w:p>
    <w:p w14:paraId="787469C1" w14:textId="597E617B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b/>
          <w:u w:val="single"/>
        </w:rPr>
      </w:pPr>
      <w:r>
        <w:t xml:space="preserve">(ed.)  </w:t>
      </w:r>
      <w:r>
        <w:rPr>
          <w:u w:val="single"/>
        </w:rPr>
        <w:t>Recent Developments in Alcoholism: Services Research in the Managed Care Era</w:t>
      </w:r>
      <w:r>
        <w:t xml:space="preserve">,               Volume 15, New York: Kluwer:  Academic/Plenum Publishers, 2001.  </w:t>
      </w:r>
    </w:p>
    <w:p w14:paraId="250A0B6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u w:val="single"/>
        </w:rPr>
      </w:pPr>
    </w:p>
    <w:p w14:paraId="0D640C5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Marsh, J.C., D’Aunno, T. &amp; Smith, B.D.  Increasing access and providing social services to </w:t>
      </w:r>
    </w:p>
    <w:p w14:paraId="5239451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improve drug abuse treatment for women with children.  </w:t>
      </w:r>
      <w:r>
        <w:rPr>
          <w:u w:val="single"/>
        </w:rPr>
        <w:t>Addiction</w:t>
      </w:r>
      <w:r>
        <w:t xml:space="preserve">, 2000, 95 (8): 1237-1247. </w:t>
      </w:r>
    </w:p>
    <w:p w14:paraId="7A1D1A2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98192A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Bazzoli, G., Shortell, S.M., Chan, B. &amp; D’Aunno, T.  The financial performance </w:t>
      </w:r>
    </w:p>
    <w:p w14:paraId="0AE4D36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u w:val="single"/>
        </w:rPr>
      </w:pPr>
      <w:r>
        <w:tab/>
        <w:t xml:space="preserve">of hospitals belonging to health systems and networks. </w:t>
      </w:r>
      <w:r>
        <w:rPr>
          <w:u w:val="single"/>
        </w:rPr>
        <w:t>Inquiry</w:t>
      </w:r>
      <w:r>
        <w:t>, 2000, 37 (3), 234-252.</w:t>
      </w:r>
    </w:p>
    <w:p w14:paraId="078E3CF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6C53B1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Friedmann, P.D., D’Aunno, T., Jin, L. &amp; Alexander, J.A.  Medical and psychosocial services in </w:t>
      </w:r>
    </w:p>
    <w:p w14:paraId="077A165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>drug abuse treatment:  Do stronger linkages promote client utilization?</w:t>
      </w:r>
      <w:r>
        <w:rPr>
          <w:u w:val="single"/>
        </w:rPr>
        <w:t xml:space="preserve"> Health Services Research</w:t>
      </w:r>
      <w:r>
        <w:t>, 1999, 35(2), 443-466.</w:t>
      </w:r>
    </w:p>
    <w:p w14:paraId="71B7C7A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u w:val="single"/>
        </w:rPr>
      </w:pPr>
    </w:p>
    <w:p w14:paraId="3273D09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D’Aunno, T., Vaughn,T.E., &amp; McElroy, P.  An institutional analysis of HIV prevention efforts                 </w:t>
      </w:r>
    </w:p>
    <w:p w14:paraId="20156F2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by the nation’s outpatient substance abuse treatment units. </w:t>
      </w:r>
      <w:r>
        <w:rPr>
          <w:u w:val="single"/>
        </w:rPr>
        <w:t>Journal of Health and Social Behavior,</w:t>
      </w:r>
      <w:r>
        <w:t>1999, 40: 175-192.</w:t>
      </w:r>
    </w:p>
    <w:p w14:paraId="7155ACD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ED3A79D" w14:textId="0C002F29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D’Aunno, T., Fottler, M.,</w:t>
      </w:r>
      <w:r w:rsidR="0068224A">
        <w:t xml:space="preserve"> </w:t>
      </w:r>
      <w:r>
        <w:t xml:space="preserve">&amp; O’Connor, S.J.  Motivating people.  In S.M. Shortell and A.D.                        </w:t>
      </w:r>
    </w:p>
    <w:p w14:paraId="18D21C3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 xml:space="preserve">Kaluzny (eds.) </w:t>
      </w:r>
      <w:r>
        <w:rPr>
          <w:u w:val="single"/>
        </w:rPr>
        <w:t>Health care management: A text in organization behavior and theory</w:t>
      </w:r>
      <w:r>
        <w:t>.</w:t>
      </w:r>
    </w:p>
    <w:p w14:paraId="4F9105E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>New York: Delmar, 4</w:t>
      </w:r>
      <w:r>
        <w:rPr>
          <w:vertAlign w:val="superscript"/>
        </w:rPr>
        <w:t>th</w:t>
      </w:r>
      <w:r>
        <w:t xml:space="preserve"> edition, 1999.</w:t>
      </w:r>
    </w:p>
    <w:p w14:paraId="099D4BC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2712D1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Zajac, E.J., D’Aunno, T.&amp; L.R. Burns.  Managing strategic alliances.  In S.M. Shortell and A.D.      </w:t>
      </w:r>
    </w:p>
    <w:p w14:paraId="7ADAD73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b/>
          <w:u w:val="single"/>
        </w:rPr>
      </w:pPr>
      <w:r>
        <w:t xml:space="preserve">Kaluzny (eds.).  </w:t>
      </w:r>
      <w:r>
        <w:rPr>
          <w:u w:val="single"/>
        </w:rPr>
        <w:t>Health care management: A text in organization behavior and theory</w:t>
      </w:r>
      <w:r>
        <w:t>. New York:  Delmar, 4</w:t>
      </w:r>
      <w:r>
        <w:rPr>
          <w:vertAlign w:val="superscript"/>
        </w:rPr>
        <w:t>th</w:t>
      </w:r>
      <w:r>
        <w:t xml:space="preserve"> edition, 1999.</w:t>
      </w:r>
    </w:p>
    <w:p w14:paraId="387F448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u w:val="single"/>
        </w:rPr>
      </w:pPr>
    </w:p>
    <w:p w14:paraId="0573D585" w14:textId="0E2D4529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D’Aunno, </w:t>
      </w:r>
      <w:r w:rsidR="0068224A">
        <w:t>T., Foltz-Murphy, N. &amp; Lin, X.</w:t>
      </w:r>
      <w:r>
        <w:t xml:space="preserve"> Changes in methadone treatment practices:  Results                   </w:t>
      </w:r>
    </w:p>
    <w:p w14:paraId="47D2FBD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from a panel study, 1988- 1995.  </w:t>
      </w:r>
      <w:r>
        <w:rPr>
          <w:u w:val="single"/>
        </w:rPr>
        <w:t>American Journal of Drug and Alcohol Abuse,</w:t>
      </w:r>
      <w:r>
        <w:t xml:space="preserve"> 1999,           25(4):681-699. </w:t>
      </w:r>
    </w:p>
    <w:p w14:paraId="0413A373" w14:textId="77777777" w:rsidR="00671CEE" w:rsidRDefault="00671CE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072256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Friedmann, P.D., Alexander, J.A., Jin, L., &amp; D’Aunno, T.  On-site primary care and mental                     </w:t>
      </w:r>
    </w:p>
    <w:p w14:paraId="3612BEB5" w14:textId="6CF2C2A5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ab/>
        <w:t xml:space="preserve">health services in outpatient drug abuse treatment units, </w:t>
      </w:r>
      <w:r>
        <w:rPr>
          <w:u w:val="single"/>
        </w:rPr>
        <w:t>Journal of Behavioral Health Services &amp; Research</w:t>
      </w:r>
      <w:r>
        <w:t>, 1999, 26 (1): 80-94.</w:t>
      </w:r>
    </w:p>
    <w:p w14:paraId="082B061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5965C1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Friedmann, P.D., Alexander, J.A. &amp; D’Aunno, T.  Organizational correlates of access to primary               </w:t>
      </w:r>
    </w:p>
    <w:p w14:paraId="24583BEC" w14:textId="786B0E8F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care and mental health services in drug abuse treatment units, </w:t>
      </w:r>
      <w:r>
        <w:rPr>
          <w:u w:val="single"/>
        </w:rPr>
        <w:t>Journal of Substance Abuse Treatment</w:t>
      </w:r>
      <w:r>
        <w:t xml:space="preserve">. 1999, 16(1):71-80.  </w:t>
      </w:r>
    </w:p>
    <w:p w14:paraId="67FF848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</w:p>
    <w:p w14:paraId="508D21C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Alexander, J.A., Lichtenstein, R., D’Aunno, T., McCormick, R., Muramatsu, N. &amp; Ullman, E.  </w:t>
      </w:r>
    </w:p>
    <w:p w14:paraId="515612E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rPr>
          <w:lang w:val="fr-FR"/>
        </w:rPr>
      </w:pPr>
      <w:r>
        <w:t xml:space="preserve">Determinants of mental health providers’ expectations of patients’ improvement. </w:t>
      </w:r>
      <w:r>
        <w:rPr>
          <w:u w:val="single"/>
          <w:lang w:val="fr-FR"/>
        </w:rPr>
        <w:t>Psychiatric Services</w:t>
      </w:r>
      <w:r>
        <w:rPr>
          <w:lang w:val="fr-FR"/>
        </w:rPr>
        <w:t xml:space="preserve">, 1997, 48(5), 671-677. </w:t>
      </w:r>
    </w:p>
    <w:p w14:paraId="6E21186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fr-FR"/>
        </w:rPr>
      </w:pPr>
    </w:p>
    <w:p w14:paraId="06B2803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lang w:val="fr-FR"/>
        </w:rPr>
        <w:t xml:space="preserve">D'Aunno, T.  </w:t>
      </w:r>
      <w:r>
        <w:t xml:space="preserve">Linking substance abuse treatment and primary health care.  In J.A. Egerton, D.M.                </w:t>
      </w:r>
    </w:p>
    <w:p w14:paraId="08EC77A6" w14:textId="548E5A63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lastRenderedPageBreak/>
        <w:t>Fox &amp; A.I. Leshner (Eds.)</w:t>
      </w:r>
      <w:r>
        <w:rPr>
          <w:u w:val="single"/>
        </w:rPr>
        <w:t xml:space="preserve"> Treating drug abusers effectively</w:t>
      </w:r>
      <w:r>
        <w:t>.  London:  Blackwell,</w:t>
      </w:r>
      <w:r w:rsidR="00DE5F49">
        <w:t xml:space="preserve"> </w:t>
      </w:r>
      <w:r>
        <w:t>1997.</w:t>
      </w:r>
    </w:p>
    <w:p w14:paraId="72B6D65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B49F34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Alexander, J.A., D'Aunno, T., and Succi, M.J.  Determinants of profound organizational change:  </w:t>
      </w:r>
    </w:p>
    <w:p w14:paraId="0F0656F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Choice of conversion or closure among rural hospitals.  </w:t>
      </w:r>
      <w:r>
        <w:rPr>
          <w:u w:val="single"/>
        </w:rPr>
        <w:t>Journal of Health and Social Behavior</w:t>
      </w:r>
      <w:r>
        <w:t>, 1996, 37(3), 238-251.</w:t>
      </w:r>
    </w:p>
    <w:p w14:paraId="014209F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D83DA0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 D'Aunno, T., Alexander, J.A. and McLaughlin, C.  Business as usual? Changes in the health </w:t>
      </w:r>
    </w:p>
    <w:p w14:paraId="264F63CF" w14:textId="7B7E7772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care workforce and organization of work.  </w:t>
      </w:r>
      <w:r>
        <w:rPr>
          <w:u w:val="single"/>
        </w:rPr>
        <w:t>Hospital and Health Services Administration</w:t>
      </w:r>
      <w:r>
        <w:t xml:space="preserve">          1996, 41(1), 3-18.</w:t>
      </w:r>
    </w:p>
    <w:p w14:paraId="4EB4BC6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6ACFB8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Alexander, J.A., D'Aunno, T. and Succi, M.J., Determinants of rural hospital conversion:  A </w:t>
      </w:r>
    </w:p>
    <w:p w14:paraId="353A861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 xml:space="preserve">model of profound organizational change.  </w:t>
      </w:r>
      <w:r>
        <w:rPr>
          <w:u w:val="single"/>
        </w:rPr>
        <w:t>Medical Care</w:t>
      </w:r>
      <w:r>
        <w:t>, 1996, 34(1) 29-43.</w:t>
      </w:r>
    </w:p>
    <w:p w14:paraId="2138147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F755AA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Alexander, J.A., Lichtenstein, R. Jinnett, K., D'Aunno, T. &amp; Ulman, E.  The effects of treatment </w:t>
      </w:r>
    </w:p>
    <w:p w14:paraId="5424124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  <w:r>
        <w:t xml:space="preserve">team diversity and size on assessments of team functioning.  </w:t>
      </w:r>
      <w:r>
        <w:rPr>
          <w:u w:val="single"/>
        </w:rPr>
        <w:t>Hospital and Health Services Administration</w:t>
      </w:r>
      <w:r>
        <w:t>, 1996, 41(1), 37-54.</w:t>
      </w:r>
    </w:p>
    <w:p w14:paraId="06DD5A6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4E1CE8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D'Aunno, T. and Vaughn, T.  An Organizational Analysis of Service Patterns in Drug Abuse </w:t>
      </w:r>
    </w:p>
    <w:p w14:paraId="15BCD1D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 xml:space="preserve">Treatment.  </w:t>
      </w:r>
      <w:r>
        <w:rPr>
          <w:u w:val="single"/>
        </w:rPr>
        <w:t>Journal of Substance Abuse</w:t>
      </w:r>
      <w:r>
        <w:t>, 1995, 7, 27-42.</w:t>
      </w:r>
    </w:p>
    <w:p w14:paraId="07CB9D0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9548AB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 and Fottler, M.D.  Motivating People.  In S.M. Shortell and A.D. Kaluzny (Eds.) </w:t>
      </w:r>
      <w:r>
        <w:rPr>
          <w:u w:val="single"/>
        </w:rPr>
        <w:t>Health Care Management:  A Text in Organization Behavior and Theory</w:t>
      </w:r>
      <w:r>
        <w:t>.  Third Edition:  Delmar, 1994.</w:t>
      </w:r>
    </w:p>
    <w:p w14:paraId="2B5A282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CC4522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Zajac, E. J., and D'Aunno, T.  Managing Strategic Alliances.  In S.M. Shortell and A.D. Kaluzny (Eds.)  </w:t>
      </w:r>
      <w:r>
        <w:rPr>
          <w:u w:val="single"/>
        </w:rPr>
        <w:t>Health Care Management:  A Text in Organization Behavior and Theory</w:t>
      </w:r>
      <w:r>
        <w:t>.  Third Edition:  Delmar, 1994.</w:t>
      </w:r>
    </w:p>
    <w:p w14:paraId="5290ECD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CDB27A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Clement, J., D'Aunno, T. and Poyser, B.L.  Hospital Corporate Restructuring and Financial </w:t>
      </w:r>
      <w:r>
        <w:tab/>
        <w:t xml:space="preserve">Performance.  </w:t>
      </w:r>
      <w:r>
        <w:rPr>
          <w:u w:val="single"/>
        </w:rPr>
        <w:t>Medical Care</w:t>
      </w:r>
      <w:r>
        <w:t xml:space="preserve">, 1993, 31(11): 975-988. </w:t>
      </w:r>
    </w:p>
    <w:p w14:paraId="1E8C53C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877090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Clement, J., D'Aunno, T. and Poyser, B.L.  The Financial Performance of Diversified Hospital </w:t>
      </w:r>
      <w:r>
        <w:tab/>
        <w:t xml:space="preserve">Subsidiaries.  </w:t>
      </w:r>
      <w:r>
        <w:rPr>
          <w:u w:val="single"/>
        </w:rPr>
        <w:t>Health Services Research</w:t>
      </w:r>
      <w:r>
        <w:t>, 1993, 27(6): 741-764.</w:t>
      </w:r>
    </w:p>
    <w:p w14:paraId="59A1540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D21D3F5" w14:textId="0E8A956F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D'Aunno, T. and Vaughn, T.  Variation in methadone treatment practices: Results from a </w:t>
      </w:r>
      <w:r>
        <w:tab/>
        <w:t xml:space="preserve">national study.  </w:t>
      </w:r>
      <w:r>
        <w:rPr>
          <w:u w:val="single"/>
        </w:rPr>
        <w:t>Journal of the American Medical Association</w:t>
      </w:r>
      <w:r>
        <w:t>, January 8, 1992, 267(2): 253-258.</w:t>
      </w:r>
    </w:p>
    <w:p w14:paraId="35CD2D0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B463DC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Wheeler, J.R.C., Fadel, H. and D'Aunno T.  Ownership and Performance in Outpatient </w:t>
      </w:r>
    </w:p>
    <w:p w14:paraId="70BC4D3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 xml:space="preserve">Substance Abuse Treatment Centers.  </w:t>
      </w:r>
      <w:r>
        <w:rPr>
          <w:u w:val="single"/>
        </w:rPr>
        <w:t>American Journal of Public Health</w:t>
      </w:r>
      <w:r>
        <w:t xml:space="preserve">.  May 1992, </w:t>
      </w:r>
      <w:r>
        <w:tab/>
        <w:t>81:711-718.</w:t>
      </w:r>
    </w:p>
    <w:p w14:paraId="02EAF5A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</w:p>
    <w:p w14:paraId="0ADDA8E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Sutton, R.I. and D'Aunno, T.  Building a model of work force reduction that is grounded in </w:t>
      </w:r>
      <w:r>
        <w:lastRenderedPageBreak/>
        <w:t xml:space="preserve">pertinent theory and data: Reply to McKinley.  </w:t>
      </w:r>
      <w:r>
        <w:rPr>
          <w:u w:val="single"/>
        </w:rPr>
        <w:t>Academy of Management Review</w:t>
      </w:r>
      <w:r>
        <w:t>, 1992, 17(1), 124-127.</w:t>
      </w:r>
    </w:p>
    <w:p w14:paraId="74A5A57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1C8FD1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 and Sutton, R.I.  Responses of drug abuse treatment organizations to financial adversity: A partial test of the threat-rigidity thesis, </w:t>
      </w:r>
      <w:r>
        <w:rPr>
          <w:u w:val="single"/>
        </w:rPr>
        <w:t>Journal of Management</w:t>
      </w:r>
      <w:r>
        <w:t>, 1992, 18(1), 117-131.</w:t>
      </w:r>
    </w:p>
    <w:p w14:paraId="66A241A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</w:p>
    <w:p w14:paraId="79BCBB5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  The effectiveness of human service organizations: A comparison of multiple models.  In Y. Hasenfeld (ed.) </w:t>
      </w:r>
      <w:r>
        <w:rPr>
          <w:u w:val="single"/>
        </w:rPr>
        <w:t>The Organization of Human Services:  Structure and Processes</w:t>
      </w:r>
      <w:r>
        <w:t>.  Beverly Hills, CA:  Sage, 1992.</w:t>
      </w:r>
    </w:p>
    <w:p w14:paraId="586CE4F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499574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Price, R.H. and D'Aunno, T.  The organization and impact of outpatient drug abuse treatment services.  In R.R. Watson (ed.) </w:t>
      </w:r>
      <w:r>
        <w:rPr>
          <w:u w:val="single"/>
        </w:rPr>
        <w:t>Treatment of Drug and Alcohol Abuse: Vol. III Alcohol and Drug Abuse Reviews</w:t>
      </w:r>
      <w:r>
        <w:t>, Clifton, NJ: The Humana Press, Inc., 1992.</w:t>
      </w:r>
    </w:p>
    <w:p w14:paraId="69B761A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B29B8A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Edlund, M., Wheeler, J.R.C. and D'Aunno, T.  Payment systems and payment incentives in outpatient substance abuse treatment.  </w:t>
      </w:r>
      <w:r>
        <w:rPr>
          <w:u w:val="single"/>
        </w:rPr>
        <w:t>Public Budgeting and Financial Management</w:t>
      </w:r>
      <w:r>
        <w:t>, 1992, 4(1), 107-123.</w:t>
      </w:r>
    </w:p>
    <w:p w14:paraId="4A9DC3F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173F11D" w14:textId="2AAA7621" w:rsidR="00100F9E" w:rsidRPr="00F54BFB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 w:rsidRPr="00F54BFB">
        <w:t xml:space="preserve">D'Aunno, T., Sutton, R.I., and Price, R.H.  Isomorphism and external support in conflicting institutional environments: A study of drug abuse treatment units.  </w:t>
      </w:r>
      <w:r w:rsidRPr="00F54BFB">
        <w:rPr>
          <w:u w:val="single"/>
        </w:rPr>
        <w:t>Academy of Management Journal</w:t>
      </w:r>
      <w:r w:rsidRPr="00F54BFB">
        <w:t>, 1991, 34(3) 636-661.</w:t>
      </w:r>
    </w:p>
    <w:p w14:paraId="0AF45A3F" w14:textId="2B80B920" w:rsidR="00F54BFB" w:rsidRPr="00F54BFB" w:rsidRDefault="00F54BFB" w:rsidP="00F54BFB">
      <w:pPr>
        <w:rPr>
          <w:szCs w:val="24"/>
        </w:rPr>
      </w:pPr>
      <w:r w:rsidRPr="00F54BFB">
        <w:tab/>
        <w:t xml:space="preserve">Selected by the editorial board of </w:t>
      </w:r>
      <w:r w:rsidRPr="00F54BFB">
        <w:rPr>
          <w:i/>
          <w:iCs/>
          <w:color w:val="222222"/>
          <w:szCs w:val="24"/>
          <w:shd w:val="clear" w:color="auto" w:fill="FFFFFF"/>
        </w:rPr>
        <w:t>AMJ as one the top 10 articles since 1990 for</w:t>
      </w:r>
      <w:r>
        <w:rPr>
          <w:i/>
          <w:iCs/>
          <w:color w:val="222222"/>
          <w:szCs w:val="24"/>
          <w:shd w:val="clear" w:color="auto" w:fill="FFFFFF"/>
        </w:rPr>
        <w:t xml:space="preserve"> its </w:t>
      </w:r>
      <w:r w:rsidRPr="00F54BFB">
        <w:rPr>
          <w:color w:val="222222"/>
          <w:szCs w:val="24"/>
          <w:shd w:val="clear" w:color="auto" w:fill="FFFFFF"/>
        </w:rPr>
        <w:t xml:space="preserve">Impact </w:t>
      </w:r>
      <w:r>
        <w:rPr>
          <w:color w:val="222222"/>
          <w:szCs w:val="24"/>
          <w:shd w:val="clear" w:color="auto" w:fill="FFFFFF"/>
        </w:rPr>
        <w:tab/>
      </w:r>
      <w:r w:rsidRPr="00F54BFB">
        <w:rPr>
          <w:color w:val="222222"/>
          <w:szCs w:val="24"/>
          <w:shd w:val="clear" w:color="auto" w:fill="FFFFFF"/>
        </w:rPr>
        <w:t>Award</w:t>
      </w:r>
      <w:r>
        <w:rPr>
          <w:color w:val="222222"/>
          <w:szCs w:val="24"/>
          <w:shd w:val="clear" w:color="auto" w:fill="FFFFFF"/>
        </w:rPr>
        <w:t xml:space="preserve">, which </w:t>
      </w:r>
      <w:r w:rsidRPr="00F54BFB">
        <w:rPr>
          <w:color w:val="222222"/>
          <w:szCs w:val="24"/>
          <w:shd w:val="clear" w:color="auto" w:fill="FFFFFF"/>
        </w:rPr>
        <w:t>recognize</w:t>
      </w:r>
      <w:r w:rsidR="00D83600">
        <w:rPr>
          <w:color w:val="222222"/>
          <w:szCs w:val="24"/>
          <w:shd w:val="clear" w:color="auto" w:fill="FFFFFF"/>
        </w:rPr>
        <w:t>s</w:t>
      </w:r>
      <w:r w:rsidRPr="00F54BFB">
        <w:rPr>
          <w:color w:val="222222"/>
          <w:szCs w:val="24"/>
          <w:shd w:val="clear" w:color="auto" w:fill="FFFFFF"/>
        </w:rPr>
        <w:t xml:space="preserve"> one article each year that makes the greatest impact by </w:t>
      </w:r>
      <w:r w:rsidR="00D83600">
        <w:rPr>
          <w:color w:val="222222"/>
          <w:szCs w:val="24"/>
          <w:shd w:val="clear" w:color="auto" w:fill="FFFFFF"/>
        </w:rPr>
        <w:tab/>
        <w:t xml:space="preserve">addressing </w:t>
      </w:r>
      <w:r w:rsidRPr="00F54BFB">
        <w:rPr>
          <w:color w:val="222222"/>
          <w:szCs w:val="24"/>
          <w:shd w:val="clear" w:color="auto" w:fill="FFFFFF"/>
        </w:rPr>
        <w:t>research question that are important for the society.</w:t>
      </w:r>
    </w:p>
    <w:p w14:paraId="68829CB6" w14:textId="5B36D6BC" w:rsidR="00F54BFB" w:rsidRPr="00F54BFB" w:rsidRDefault="00F54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</w:p>
    <w:p w14:paraId="0105580D" w14:textId="77777777" w:rsidR="00192528" w:rsidRDefault="00100F9E" w:rsidP="001925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lang w:val="fr-FR"/>
        </w:rPr>
        <w:t xml:space="preserve">D'Aunno, T., Hooijberg, R. &amp; Munson, F.C.  </w:t>
      </w:r>
      <w:r>
        <w:t>Decision making, goal consensus and effectiveness</w:t>
      </w:r>
      <w:r w:rsidR="00192528">
        <w:t xml:space="preserve"> </w:t>
      </w:r>
    </w:p>
    <w:p w14:paraId="2729552A" w14:textId="78721EC1" w:rsidR="00100F9E" w:rsidRDefault="00192528" w:rsidP="001925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 w:rsidR="00100F9E">
        <w:t xml:space="preserve">in university hospitals.  </w:t>
      </w:r>
      <w:r w:rsidR="00100F9E">
        <w:rPr>
          <w:u w:val="single"/>
        </w:rPr>
        <w:t>Hospital and Health Services Administration</w:t>
      </w:r>
      <w:r w:rsidR="00100F9E">
        <w:t>, 1991, 36(4).</w:t>
      </w:r>
    </w:p>
    <w:p w14:paraId="77B4F65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45C19E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Price, R.H., Burke, C., D'Aunno, T., and Associates.  Outpatient Drug Abuse Treatment Services, 1988:  Results of a National Survey.  In R.W. Pickens, C.G. Lukefeld and C.R. Schuster (Eds.) </w:t>
      </w:r>
      <w:r>
        <w:rPr>
          <w:u w:val="single"/>
        </w:rPr>
        <w:t>Improving Drug Abuse Treatment</w:t>
      </w:r>
      <w:r>
        <w:t>.  Rockville, MD: National Institute on Drug Abuse, 1991.</w:t>
      </w:r>
    </w:p>
    <w:p w14:paraId="0C5AEE7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77B179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Alexander, J.A. and D'Aunno, T.  Transformation of Institutional Environments:  Perspectives on the Corporatization of U.S. Health Care.  In Stephen S. Mick (Ed.) </w:t>
      </w:r>
      <w:r>
        <w:rPr>
          <w:u w:val="single"/>
        </w:rPr>
        <w:t>Innovations in the Organization of Health Care:  Insights into Organization Theory</w:t>
      </w:r>
      <w:r>
        <w:t>, Jossey-Bass, 1990.</w:t>
      </w:r>
    </w:p>
    <w:p w14:paraId="68448C7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8CE7DB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Zuckerman, H.S. and D'Aunno, T.  Hospital Alliances:  Cooperative Strategy in a Competitive                </w:t>
      </w:r>
    </w:p>
    <w:p w14:paraId="14B8A07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  <w:t xml:space="preserve">Environment, </w:t>
      </w:r>
      <w:r>
        <w:rPr>
          <w:u w:val="single"/>
        </w:rPr>
        <w:t>Health Care Management Review</w:t>
      </w:r>
      <w:r>
        <w:t>, 1990, 15, (2), 21-30.</w:t>
      </w:r>
    </w:p>
    <w:p w14:paraId="09F061F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5EB738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Zuckerman, H.S., D'Aunno, T. and Vaughn, T.E.  The Strategies and Autonomy of University Hospitals in Competitive Environments, </w:t>
      </w:r>
      <w:r>
        <w:rPr>
          <w:u w:val="single"/>
        </w:rPr>
        <w:t>Hospital and Health Service Administration</w:t>
      </w:r>
      <w:r>
        <w:t xml:space="preserve">, </w:t>
      </w:r>
    </w:p>
    <w:p w14:paraId="14BB2B3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ab/>
        <w:t xml:space="preserve">Spring 1990, 35:103-120.  </w:t>
      </w:r>
    </w:p>
    <w:p w14:paraId="6B752FB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9B4B12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Sutton, R.I. and D'Aunno, T.  Decreasing Organizational Size:  Untangling the Effects of </w:t>
      </w:r>
      <w:r>
        <w:tab/>
        <w:t xml:space="preserve">Money and People, </w:t>
      </w:r>
      <w:r>
        <w:rPr>
          <w:u w:val="single"/>
        </w:rPr>
        <w:t>Academy of Management Review</w:t>
      </w:r>
      <w:r>
        <w:t>, 1989, 14(2) 194-212.</w:t>
      </w:r>
    </w:p>
    <w:p w14:paraId="73FC58F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2EDDFF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Munson, F.C. and D'Aunno, T.  Structural Change in Academic Health Centers, </w:t>
      </w:r>
      <w:r>
        <w:rPr>
          <w:u w:val="single"/>
        </w:rPr>
        <w:t>Hospital and Health Service Administration</w:t>
      </w:r>
      <w:r>
        <w:t>, 1989, 34(3), 413-426.</w:t>
      </w:r>
    </w:p>
    <w:p w14:paraId="6AB6A1E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B6D450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 and Zuckerman, H.S.  The Emergence of Hospital Federations:  An Integration of Perspectives from Organizational Theory, </w:t>
      </w:r>
      <w:r>
        <w:rPr>
          <w:u w:val="single"/>
        </w:rPr>
        <w:t>Medical Care Review</w:t>
      </w:r>
      <w:r>
        <w:t>, Fall 1987, 44, (2), 323-343.</w:t>
      </w:r>
    </w:p>
    <w:p w14:paraId="29FED76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09AF9A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 and Zuckerman, H.S.  A Life-Cycle Model of Organizational Federations:  The Case of Hospitals, </w:t>
      </w:r>
      <w:r>
        <w:rPr>
          <w:u w:val="single"/>
        </w:rPr>
        <w:t>Academy of Management Review</w:t>
      </w:r>
      <w:r>
        <w:t xml:space="preserve">, </w:t>
      </w:r>
      <w:r>
        <w:rPr>
          <w:u w:val="single"/>
        </w:rPr>
        <w:t>12</w:t>
      </w:r>
      <w:r>
        <w:t>, (7), 534-545, 1987.</w:t>
      </w:r>
    </w:p>
    <w:p w14:paraId="4468C7C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2C4C8A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Georgopoulos, B.S., D'Aunno, T. and Saavedra, R.S.  Hospital-Physician Relations Under Hospital Prepayment, </w:t>
      </w:r>
      <w:r>
        <w:rPr>
          <w:u w:val="single"/>
        </w:rPr>
        <w:t>Medical Care</w:t>
      </w:r>
      <w:r>
        <w:t xml:space="preserve">, August 1987, </w:t>
      </w:r>
      <w:r>
        <w:rPr>
          <w:u w:val="single"/>
        </w:rPr>
        <w:t>25</w:t>
      </w:r>
      <w:r>
        <w:t>, (8), 781-795.</w:t>
      </w:r>
    </w:p>
    <w:p w14:paraId="5253753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6C43C5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 and Price, R.H.  Organizational Adaptation to Changing Environments:  Community Mental Health and Drug Abuse Services, </w:t>
      </w:r>
      <w:r>
        <w:rPr>
          <w:u w:val="single"/>
        </w:rPr>
        <w:t>American Behavioral Scientist</w:t>
      </w:r>
      <w:r>
        <w:t xml:space="preserve"> 28, (5), 669-684, 1986.</w:t>
      </w:r>
    </w:p>
    <w:p w14:paraId="114C788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DB99EF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 and Price, R. H.  Linked systems:  Mental Health and Drug Abuse Services.  In W. R. Scott and B. Black (eds.) </w:t>
      </w:r>
      <w:r>
        <w:rPr>
          <w:u w:val="single"/>
        </w:rPr>
        <w:t>The Organization of Mental Health Services</w:t>
      </w:r>
      <w:r>
        <w:t xml:space="preserve">, Beverly Hills, CA:  Sage, 1986. </w:t>
      </w:r>
    </w:p>
    <w:p w14:paraId="1514A9E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4C7990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Klein, K. J. and D'Aunno, T.  The Psychological Sense of Community in the Workplace, </w:t>
      </w:r>
      <w:r>
        <w:rPr>
          <w:u w:val="single"/>
        </w:rPr>
        <w:tab/>
        <w:t>Journal of Community Psychology</w:t>
      </w:r>
      <w:r>
        <w:t xml:space="preserve">, </w:t>
      </w:r>
      <w:r>
        <w:rPr>
          <w:u w:val="single"/>
        </w:rPr>
        <w:t>14</w:t>
      </w:r>
      <w:r>
        <w:t xml:space="preserve"> (4), 365-377, 1986.</w:t>
      </w:r>
    </w:p>
    <w:p w14:paraId="08476B2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6E6926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T., Klein, D.C., and Susskind, E.  Seven Approaches to the Study of Community Phenomena.  In E. Susskind and D.C. Klein (eds.) </w:t>
      </w:r>
      <w:r>
        <w:rPr>
          <w:u w:val="single"/>
        </w:rPr>
        <w:t>Community Research</w:t>
      </w:r>
      <w:r>
        <w:t>, New York: Praeger 1985.</w:t>
      </w:r>
    </w:p>
    <w:p w14:paraId="468C68F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3A2BD5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Price, R. H. and D'Aunno, T., Managing Workforce Reduction, </w:t>
      </w:r>
      <w:r>
        <w:rPr>
          <w:u w:val="single"/>
        </w:rPr>
        <w:t>Human Resources Management</w:t>
      </w:r>
      <w:r>
        <w:t>, 22, (4), 13-31, 1983.</w:t>
      </w:r>
    </w:p>
    <w:p w14:paraId="6547947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6187B5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 and Price, R.H.  Methodologies in Community Research:  Action and Analytic Approaches, in K. Heller (ed.), </w:t>
      </w:r>
      <w:r>
        <w:rPr>
          <w:u w:val="single"/>
        </w:rPr>
        <w:t>Psychology and Community Change</w:t>
      </w:r>
      <w:r>
        <w:t>, Homewood, IL:  The Dorsey Press, 1983, second edition.</w:t>
      </w:r>
    </w:p>
    <w:p w14:paraId="7440A31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EBD145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 and Price, R.H.  The Context and Objectives of Community Research, in K. </w:t>
      </w:r>
      <w:r>
        <w:tab/>
        <w:t xml:space="preserve">Heller </w:t>
      </w:r>
    </w:p>
    <w:p w14:paraId="66C3861B" w14:textId="77777777" w:rsidR="00100F9E" w:rsidRDefault="00100F9E">
      <w:pPr>
        <w:ind w:left="720"/>
      </w:pPr>
      <w:r>
        <w:t xml:space="preserve">(ed.), </w:t>
      </w:r>
      <w:r>
        <w:rPr>
          <w:u w:val="single"/>
        </w:rPr>
        <w:t>Psychology and Community Change</w:t>
      </w:r>
      <w:r>
        <w:t>, Homewood, IL:  The Dorsey Press, 1983, second edition.</w:t>
      </w:r>
    </w:p>
    <w:p w14:paraId="75FCB4EA" w14:textId="77777777" w:rsidR="00DC7A54" w:rsidRDefault="00DC7A54" w:rsidP="00DC7A54">
      <w:pPr>
        <w:rPr>
          <w:b/>
          <w:bCs/>
          <w:u w:val="single"/>
          <w:lang w:val="en-GB"/>
        </w:rPr>
      </w:pPr>
    </w:p>
    <w:p w14:paraId="7AB55F8D" w14:textId="5575CF55" w:rsidR="00DC7A54" w:rsidRDefault="00DC7A54" w:rsidP="00DC7A54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Books</w:t>
      </w:r>
    </w:p>
    <w:p w14:paraId="5B300D1C" w14:textId="77777777" w:rsidR="00B8177F" w:rsidRPr="00B8177F" w:rsidRDefault="00B8177F" w:rsidP="00B8177F">
      <w:pPr>
        <w:rPr>
          <w:szCs w:val="24"/>
        </w:rPr>
      </w:pPr>
      <w:r w:rsidRPr="00B8177F">
        <w:rPr>
          <w:color w:val="222222"/>
          <w:szCs w:val="24"/>
          <w:shd w:val="clear" w:color="auto" w:fill="FFFFFF"/>
        </w:rPr>
        <w:t>Reay, T., Goodrick, E. and D'Aunno, T., 2021. </w:t>
      </w:r>
      <w:r w:rsidRPr="00B8177F">
        <w:rPr>
          <w:i/>
          <w:iCs/>
          <w:color w:val="222222"/>
          <w:szCs w:val="24"/>
        </w:rPr>
        <w:t>Health Care Research and Organization Theory</w:t>
      </w:r>
      <w:r w:rsidRPr="00B8177F">
        <w:rPr>
          <w:color w:val="222222"/>
          <w:szCs w:val="24"/>
          <w:shd w:val="clear" w:color="auto" w:fill="FFFFFF"/>
        </w:rPr>
        <w:t>. Cambridge University Press.</w:t>
      </w:r>
    </w:p>
    <w:p w14:paraId="239FDD20" w14:textId="77777777" w:rsidR="00B8177F" w:rsidRPr="00B8177F" w:rsidRDefault="00B8177F" w:rsidP="00DC7A54">
      <w:pPr>
        <w:rPr>
          <w:b/>
          <w:bCs/>
          <w:szCs w:val="24"/>
          <w:u w:val="single"/>
          <w:lang w:val="en-GB"/>
        </w:rPr>
      </w:pPr>
    </w:p>
    <w:p w14:paraId="1B1FAFD1" w14:textId="77777777" w:rsidR="00F1438A" w:rsidRPr="00F1438A" w:rsidRDefault="00F1438A" w:rsidP="00DC7A54">
      <w:pPr>
        <w:rPr>
          <w:lang w:val="en-GB"/>
        </w:rPr>
      </w:pPr>
      <w:r>
        <w:rPr>
          <w:lang w:val="en-GB"/>
        </w:rPr>
        <w:t xml:space="preserve">Kovner, A.R. &amp; D’Aunno, T. (eds.) </w:t>
      </w:r>
      <w:r w:rsidRPr="00B8177F">
        <w:rPr>
          <w:i/>
          <w:iCs/>
          <w:lang w:val="en-GB"/>
        </w:rPr>
        <w:t>Evidence-Based Management in Healthcare:  Principles, Cases, and Perspectives.</w:t>
      </w:r>
      <w:r>
        <w:rPr>
          <w:u w:val="single"/>
          <w:lang w:val="en-GB"/>
        </w:rPr>
        <w:t xml:space="preserve"> </w:t>
      </w:r>
      <w:r>
        <w:rPr>
          <w:lang w:val="en-GB"/>
        </w:rPr>
        <w:t>Chicago: Health Admin</w:t>
      </w:r>
      <w:r w:rsidR="003946B5">
        <w:rPr>
          <w:lang w:val="en-GB"/>
        </w:rPr>
        <w:t>istration Press, 2017</w:t>
      </w:r>
      <w:r>
        <w:rPr>
          <w:lang w:val="en-GB"/>
        </w:rPr>
        <w:t>.</w:t>
      </w:r>
    </w:p>
    <w:p w14:paraId="29A8A7B0" w14:textId="77777777" w:rsidR="00F1438A" w:rsidRDefault="00F1438A" w:rsidP="00DC7A54">
      <w:pPr>
        <w:rPr>
          <w:lang w:val="en-GB"/>
        </w:rPr>
      </w:pPr>
    </w:p>
    <w:p w14:paraId="4635DEB5" w14:textId="77777777" w:rsidR="00DC7A54" w:rsidRPr="00D74664" w:rsidRDefault="00DC7A54" w:rsidP="00DC7A54">
      <w:pPr>
        <w:rPr>
          <w:b/>
          <w:bCs/>
          <w:u w:val="single"/>
          <w:lang w:val="en-GB"/>
        </w:rPr>
      </w:pPr>
      <w:r>
        <w:rPr>
          <w:lang w:val="en-GB"/>
        </w:rPr>
        <w:t xml:space="preserve">Kimberly, J.R, de Pouvourville, G. &amp; D’Aunno, T. (eds.) </w:t>
      </w:r>
      <w:r w:rsidRPr="00B8177F">
        <w:rPr>
          <w:i/>
          <w:iCs/>
        </w:rPr>
        <w:t>The Globalization of Managerial Innovation:  Patient Classification Systems in Health Care.</w:t>
      </w:r>
      <w:r>
        <w:t xml:space="preserve">  Cambridge:  Cambridge University Press, 2008.</w:t>
      </w:r>
    </w:p>
    <w:p w14:paraId="1BADA271" w14:textId="77777777" w:rsidR="00DC7A54" w:rsidRDefault="00DC7A54" w:rsidP="00DC7A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CDC015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u w:val="single"/>
        </w:rPr>
      </w:pPr>
      <w:r>
        <w:rPr>
          <w:b/>
          <w:u w:val="single"/>
        </w:rPr>
        <w:t>Book Reviews and Invited Commentaries</w:t>
      </w:r>
    </w:p>
    <w:p w14:paraId="1D316301" w14:textId="0A9F6CC7" w:rsidR="00820106" w:rsidRPr="00820106" w:rsidRDefault="00820106" w:rsidP="00820106">
      <w:pPr>
        <w:spacing w:before="132"/>
      </w:pPr>
      <w:r w:rsidRPr="00E20F07">
        <w:rPr>
          <w:color w:val="323232"/>
        </w:rPr>
        <w:t>DiBenigno,</w:t>
      </w:r>
      <w:r w:rsidRPr="00E20F07">
        <w:rPr>
          <w:color w:val="323232"/>
          <w:spacing w:val="-2"/>
        </w:rPr>
        <w:t xml:space="preserve"> </w:t>
      </w:r>
      <w:r w:rsidRPr="00E20F07">
        <w:rPr>
          <w:color w:val="323232"/>
        </w:rPr>
        <w:t>J.,</w:t>
      </w:r>
      <w:r w:rsidRPr="00E20F07">
        <w:rPr>
          <w:color w:val="323232"/>
          <w:spacing w:val="-1"/>
        </w:rPr>
        <w:t xml:space="preserve"> </w:t>
      </w:r>
      <w:r w:rsidRPr="00E20F07">
        <w:rPr>
          <w:color w:val="323232"/>
        </w:rPr>
        <w:t>and</w:t>
      </w:r>
      <w:r w:rsidRPr="00E20F07">
        <w:rPr>
          <w:color w:val="323232"/>
          <w:spacing w:val="-1"/>
        </w:rPr>
        <w:t xml:space="preserve"> </w:t>
      </w:r>
      <w:r w:rsidRPr="00E20F07">
        <w:rPr>
          <w:color w:val="323232"/>
        </w:rPr>
        <w:t>T.</w:t>
      </w:r>
      <w:r w:rsidRPr="00E20F07">
        <w:rPr>
          <w:color w:val="323232"/>
          <w:spacing w:val="-1"/>
        </w:rPr>
        <w:t xml:space="preserve"> </w:t>
      </w:r>
      <w:r w:rsidRPr="00E20F07">
        <w:rPr>
          <w:color w:val="323232"/>
          <w:spacing w:val="-2"/>
        </w:rPr>
        <w:t>D’Aunno</w:t>
      </w:r>
      <w:r>
        <w:t xml:space="preserve">. </w:t>
      </w:r>
      <w:r w:rsidRPr="00E20F07">
        <w:rPr>
          <w:color w:val="323232"/>
          <w:spacing w:val="-4"/>
        </w:rPr>
        <w:t>2024</w:t>
      </w:r>
      <w:r>
        <w:rPr>
          <w:color w:val="323232"/>
        </w:rPr>
        <w:t xml:space="preserve"> </w:t>
      </w:r>
      <w:r w:rsidRPr="00E20F07">
        <w:rPr>
          <w:color w:val="323232"/>
        </w:rPr>
        <w:t>“A</w:t>
      </w:r>
      <w:r w:rsidRPr="00E20F07">
        <w:rPr>
          <w:color w:val="323232"/>
          <w:spacing w:val="-6"/>
        </w:rPr>
        <w:t xml:space="preserve"> </w:t>
      </w:r>
      <w:r w:rsidRPr="00E20F07">
        <w:rPr>
          <w:color w:val="323232"/>
        </w:rPr>
        <w:t>necessary</w:t>
      </w:r>
      <w:r w:rsidRPr="00E20F07">
        <w:rPr>
          <w:color w:val="323232"/>
          <w:spacing w:val="-6"/>
        </w:rPr>
        <w:t xml:space="preserve"> </w:t>
      </w:r>
      <w:r w:rsidRPr="00E20F07">
        <w:rPr>
          <w:color w:val="323232"/>
        </w:rPr>
        <w:t>prescription:</w:t>
      </w:r>
      <w:r w:rsidRPr="00E20F07">
        <w:rPr>
          <w:color w:val="323232"/>
          <w:spacing w:val="-6"/>
        </w:rPr>
        <w:t xml:space="preserve"> </w:t>
      </w:r>
      <w:r w:rsidRPr="00E20F07">
        <w:rPr>
          <w:color w:val="323232"/>
        </w:rPr>
        <w:t>How</w:t>
      </w:r>
      <w:r w:rsidRPr="00E20F07">
        <w:rPr>
          <w:color w:val="323232"/>
          <w:spacing w:val="-6"/>
        </w:rPr>
        <w:t xml:space="preserve"> </w:t>
      </w:r>
      <w:r w:rsidRPr="00E20F07">
        <w:rPr>
          <w:color w:val="323232"/>
        </w:rPr>
        <w:t>studies</w:t>
      </w:r>
      <w:r w:rsidRPr="00E20F07">
        <w:rPr>
          <w:color w:val="323232"/>
          <w:spacing w:val="-6"/>
        </w:rPr>
        <w:t xml:space="preserve"> </w:t>
      </w:r>
      <w:r w:rsidRPr="00E20F07">
        <w:rPr>
          <w:color w:val="323232"/>
        </w:rPr>
        <w:t>of</w:t>
      </w:r>
      <w:r w:rsidRPr="00E20F07">
        <w:rPr>
          <w:color w:val="323232"/>
          <w:spacing w:val="-6"/>
        </w:rPr>
        <w:t xml:space="preserve"> </w:t>
      </w:r>
      <w:r w:rsidRPr="00E20F07">
        <w:rPr>
          <w:color w:val="323232"/>
        </w:rPr>
        <w:t>healthcare</w:t>
      </w:r>
      <w:r w:rsidRPr="00E20F07">
        <w:rPr>
          <w:color w:val="323232"/>
          <w:spacing w:val="-6"/>
        </w:rPr>
        <w:t xml:space="preserve"> </w:t>
      </w:r>
      <w:r w:rsidRPr="00E20F07">
        <w:rPr>
          <w:color w:val="323232"/>
        </w:rPr>
        <w:t xml:space="preserve">can advance theory and practice.” </w:t>
      </w:r>
      <w:r w:rsidRPr="00E20F07">
        <w:rPr>
          <w:i/>
          <w:color w:val="323232"/>
        </w:rPr>
        <w:t xml:space="preserve">Administrative Science Quarterly. </w:t>
      </w:r>
      <w:r w:rsidRPr="00E20F07">
        <w:rPr>
          <w:color w:val="323232"/>
        </w:rPr>
        <w:t>Research Curation</w:t>
      </w:r>
      <w:r>
        <w:rPr>
          <w:color w:val="323232"/>
        </w:rPr>
        <w:t>.</w:t>
      </w:r>
    </w:p>
    <w:p w14:paraId="18D1386A" w14:textId="77777777" w:rsidR="00820106" w:rsidRDefault="00820106" w:rsidP="00820106">
      <w:pPr>
        <w:rPr>
          <w:color w:val="000000"/>
          <w:szCs w:val="24"/>
          <w:shd w:val="clear" w:color="auto" w:fill="FFFFFF"/>
        </w:rPr>
      </w:pPr>
    </w:p>
    <w:p w14:paraId="5B3F680C" w14:textId="0AAFE42D" w:rsidR="00CC5637" w:rsidRPr="00CC5637" w:rsidRDefault="00CC5637" w:rsidP="00CC5637">
      <w:pPr>
        <w:rPr>
          <w:iCs/>
          <w:szCs w:val="24"/>
        </w:rPr>
      </w:pPr>
      <w:r>
        <w:rPr>
          <w:color w:val="000000"/>
          <w:szCs w:val="24"/>
          <w:shd w:val="clear" w:color="auto" w:fill="FFFFFF"/>
        </w:rPr>
        <w:t>Invited article, “</w:t>
      </w:r>
      <w:r w:rsidR="00FC1169" w:rsidRPr="00FC1169">
        <w:rPr>
          <w:color w:val="000000"/>
          <w:szCs w:val="24"/>
          <w:shd w:val="clear" w:color="auto" w:fill="FFFFFF"/>
        </w:rPr>
        <w:t>Lessons from New York City’s Response to the Coronavirus Pandemic</w:t>
      </w:r>
      <w:r>
        <w:rPr>
          <w:color w:val="000000"/>
          <w:szCs w:val="24"/>
          <w:shd w:val="clear" w:color="auto" w:fill="FFFFFF"/>
        </w:rPr>
        <w:t xml:space="preserve">” </w:t>
      </w:r>
      <w:r w:rsidRPr="00CC5637">
        <w:rPr>
          <w:bCs/>
          <w:i/>
          <w:color w:val="000000" w:themeColor="text1"/>
          <w:szCs w:val="24"/>
          <w:lang w:val="en-GB"/>
        </w:rPr>
        <w:t xml:space="preserve">Italian Quarterly </w:t>
      </w:r>
      <w:r w:rsidR="00AC7DC7">
        <w:rPr>
          <w:bCs/>
          <w:i/>
          <w:color w:val="000000" w:themeColor="text1"/>
          <w:szCs w:val="24"/>
          <w:lang w:val="en-GB"/>
        </w:rPr>
        <w:t xml:space="preserve">Journal </w:t>
      </w:r>
      <w:r w:rsidRPr="00CC5637">
        <w:rPr>
          <w:bCs/>
          <w:i/>
          <w:color w:val="000000" w:themeColor="text1"/>
          <w:szCs w:val="24"/>
          <w:lang w:val="en-GB"/>
        </w:rPr>
        <w:t>of Health Care Management, Economics and Policy</w:t>
      </w:r>
      <w:r>
        <w:rPr>
          <w:bCs/>
          <w:iCs/>
          <w:color w:val="000000" w:themeColor="text1"/>
          <w:szCs w:val="24"/>
          <w:lang w:val="en-GB"/>
        </w:rPr>
        <w:t xml:space="preserve">. </w:t>
      </w:r>
      <w:r w:rsidR="00B971E4">
        <w:rPr>
          <w:bCs/>
          <w:iCs/>
          <w:color w:val="000000" w:themeColor="text1"/>
          <w:szCs w:val="24"/>
          <w:lang w:val="en-GB"/>
        </w:rPr>
        <w:t>F</w:t>
      </w:r>
      <w:r>
        <w:rPr>
          <w:bCs/>
          <w:iCs/>
          <w:color w:val="000000" w:themeColor="text1"/>
          <w:szCs w:val="24"/>
          <w:lang w:val="en-GB"/>
        </w:rPr>
        <w:t>all 2020.</w:t>
      </w:r>
    </w:p>
    <w:p w14:paraId="63F8A9B4" w14:textId="77777777" w:rsidR="00FC1169" w:rsidRDefault="00FC1169" w:rsidP="00D74664">
      <w:pPr>
        <w:rPr>
          <w:color w:val="000000"/>
          <w:szCs w:val="24"/>
        </w:rPr>
      </w:pPr>
    </w:p>
    <w:p w14:paraId="7074382C" w14:textId="40E673E3" w:rsidR="003569E8" w:rsidRPr="000E38EC" w:rsidRDefault="003569E8" w:rsidP="00D74664">
      <w:pPr>
        <w:rPr>
          <w:b/>
          <w:szCs w:val="24"/>
        </w:rPr>
      </w:pPr>
      <w:r>
        <w:rPr>
          <w:color w:val="000000"/>
          <w:szCs w:val="24"/>
        </w:rPr>
        <w:t xml:space="preserve">Review of </w:t>
      </w:r>
      <w:r w:rsidRPr="003569E8">
        <w:rPr>
          <w:color w:val="000000"/>
          <w:szCs w:val="24"/>
        </w:rPr>
        <w:t>Paul Osterman: Who Will Care for Us? Long-term Care and the Long-term Workforce. New York: Russell Sage Foundation</w:t>
      </w:r>
      <w:r>
        <w:rPr>
          <w:b/>
          <w:color w:val="000000"/>
          <w:szCs w:val="24"/>
        </w:rPr>
        <w:t xml:space="preserve">. </w:t>
      </w:r>
      <w:r w:rsidRPr="009643FF">
        <w:rPr>
          <w:b/>
          <w:color w:val="000000"/>
          <w:szCs w:val="24"/>
        </w:rPr>
        <w:t xml:space="preserve"> </w:t>
      </w:r>
      <w:r w:rsidRPr="00D74664">
        <w:rPr>
          <w:i/>
          <w:szCs w:val="24"/>
        </w:rPr>
        <w:t>Administrative Science Quarterly</w:t>
      </w:r>
      <w:r>
        <w:rPr>
          <w:szCs w:val="24"/>
        </w:rPr>
        <w:t>,</w:t>
      </w:r>
      <w:r w:rsidR="000E38EC">
        <w:rPr>
          <w:rFonts w:ascii="Arial" w:hAnsi="Arial" w:cs="Arial"/>
          <w:color w:val="222222"/>
          <w:sz w:val="19"/>
          <w:szCs w:val="19"/>
        </w:rPr>
        <w:t xml:space="preserve"> </w:t>
      </w:r>
      <w:hyperlink r:id="rId10" w:tgtFrame="_blank" w:history="1">
        <w:r w:rsidR="000E38EC" w:rsidRPr="000E38EC">
          <w:rPr>
            <w:rFonts w:ascii="Arial" w:hAnsi="Arial" w:cs="Arial"/>
            <w:sz w:val="19"/>
            <w:szCs w:val="19"/>
            <w:u w:val="single"/>
          </w:rPr>
          <w:t>https://doi.org/10.1177/0001839218805068</w:t>
        </w:r>
      </w:hyperlink>
      <w:r w:rsidR="000E38EC" w:rsidRPr="000E38EC">
        <w:rPr>
          <w:rFonts w:ascii="Arial" w:hAnsi="Arial" w:cs="Arial"/>
          <w:sz w:val="19"/>
          <w:szCs w:val="19"/>
        </w:rPr>
        <w:t>.</w:t>
      </w:r>
      <w:r w:rsidRPr="000E38EC">
        <w:rPr>
          <w:szCs w:val="24"/>
        </w:rPr>
        <w:t xml:space="preserve"> </w:t>
      </w:r>
    </w:p>
    <w:p w14:paraId="3715B8BE" w14:textId="77777777" w:rsidR="003569E8" w:rsidRPr="000E38EC" w:rsidRDefault="003569E8" w:rsidP="00D74664">
      <w:pPr>
        <w:rPr>
          <w:b/>
          <w:szCs w:val="24"/>
        </w:rPr>
      </w:pPr>
    </w:p>
    <w:p w14:paraId="0F2C99B0" w14:textId="359BDA62" w:rsidR="00D74664" w:rsidRPr="00D74664" w:rsidRDefault="00D74664" w:rsidP="00D74664">
      <w:pPr>
        <w:rPr>
          <w:szCs w:val="24"/>
        </w:rPr>
      </w:pPr>
      <w:r w:rsidRPr="000E38EC">
        <w:rPr>
          <w:szCs w:val="24"/>
        </w:rPr>
        <w:t>Review of Katherine C. Kellogg: Challengi</w:t>
      </w:r>
      <w:r w:rsidRPr="00D74664">
        <w:rPr>
          <w:szCs w:val="24"/>
        </w:rPr>
        <w:t>ng Operations: Medical Reform and Resistance in Surgery.</w:t>
      </w:r>
      <w:r>
        <w:rPr>
          <w:szCs w:val="24"/>
        </w:rPr>
        <w:t xml:space="preserve"> </w:t>
      </w:r>
      <w:r w:rsidRPr="00D74664">
        <w:rPr>
          <w:i/>
          <w:szCs w:val="24"/>
        </w:rPr>
        <w:t>Administrative Science Quarterly</w:t>
      </w:r>
      <w:r>
        <w:rPr>
          <w:szCs w:val="24"/>
        </w:rPr>
        <w:t xml:space="preserve">, </w:t>
      </w:r>
      <w:r w:rsidR="00B14833">
        <w:rPr>
          <w:szCs w:val="24"/>
        </w:rPr>
        <w:t>56 (4)</w:t>
      </w:r>
      <w:r>
        <w:rPr>
          <w:szCs w:val="24"/>
        </w:rPr>
        <w:t>, 201</w:t>
      </w:r>
      <w:r w:rsidR="00B14833">
        <w:rPr>
          <w:szCs w:val="24"/>
        </w:rPr>
        <w:t>1</w:t>
      </w:r>
      <w:r>
        <w:rPr>
          <w:szCs w:val="24"/>
        </w:rPr>
        <w:t>.</w:t>
      </w:r>
    </w:p>
    <w:p w14:paraId="3D10AD0F" w14:textId="77777777" w:rsidR="00D74664" w:rsidRDefault="00D746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Cs w:val="24"/>
        </w:rPr>
      </w:pPr>
    </w:p>
    <w:p w14:paraId="43CBF429" w14:textId="77777777" w:rsidR="00100F9E" w:rsidRPr="00947325" w:rsidRDefault="009473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szCs w:val="24"/>
        </w:rPr>
      </w:pPr>
      <w:r w:rsidRPr="00947325">
        <w:rPr>
          <w:szCs w:val="24"/>
        </w:rPr>
        <w:t>Review of</w:t>
      </w:r>
      <w:r w:rsidRPr="00947325">
        <w:rPr>
          <w:b/>
          <w:szCs w:val="24"/>
        </w:rPr>
        <w:t xml:space="preserve"> </w:t>
      </w:r>
      <w:r w:rsidRPr="00947325">
        <w:rPr>
          <w:rStyle w:val="cit-title4"/>
          <w:b w:val="0"/>
          <w:lang w:val="en"/>
          <w:specVanish w:val="0"/>
        </w:rPr>
        <w:t xml:space="preserve">Daniel Carpenter: </w:t>
      </w:r>
      <w:r w:rsidRPr="00947325">
        <w:rPr>
          <w:rStyle w:val="cit-title4"/>
          <w:b w:val="0"/>
          <w:u w:val="single"/>
          <w:lang w:val="en"/>
          <w:specVanish w:val="0"/>
        </w:rPr>
        <w:t>Reputation and Power: Organizational Image and Pharmaceutical Regulation at the FDA</w:t>
      </w:r>
      <w:r>
        <w:rPr>
          <w:rStyle w:val="cit-title4"/>
          <w:b w:val="0"/>
          <w:lang w:val="en"/>
          <w:specVanish w:val="0"/>
        </w:rPr>
        <w:t xml:space="preserve">. </w:t>
      </w:r>
      <w:r w:rsidRPr="00947325">
        <w:rPr>
          <w:rStyle w:val="cit-title4"/>
          <w:b w:val="0"/>
          <w:lang w:val="en"/>
          <w:specVanish w:val="0"/>
        </w:rPr>
        <w:t xml:space="preserve"> </w:t>
      </w:r>
      <w:r w:rsidRPr="00947325">
        <w:rPr>
          <w:rStyle w:val="site-title"/>
          <w:i/>
          <w:color w:val="222222"/>
          <w:szCs w:val="24"/>
          <w:lang w:val="en"/>
        </w:rPr>
        <w:t>Administrative Science Quarterly</w:t>
      </w:r>
      <w:r>
        <w:rPr>
          <w:rStyle w:val="site-title"/>
          <w:i/>
          <w:color w:val="222222"/>
          <w:szCs w:val="24"/>
          <w:lang w:val="en"/>
        </w:rPr>
        <w:t>,</w:t>
      </w:r>
      <w:r w:rsidRPr="00947325">
        <w:rPr>
          <w:rStyle w:val="site-title"/>
          <w:color w:val="222222"/>
          <w:szCs w:val="24"/>
          <w:lang w:val="en"/>
        </w:rPr>
        <w:t xml:space="preserve"> </w:t>
      </w:r>
      <w:r w:rsidRPr="00947325">
        <w:rPr>
          <w:rStyle w:val="cit-print-date"/>
          <w:color w:val="222222"/>
          <w:szCs w:val="24"/>
          <w:lang w:val="en"/>
        </w:rPr>
        <w:t>December</w:t>
      </w:r>
      <w:r>
        <w:rPr>
          <w:rStyle w:val="cit-print-date"/>
          <w:color w:val="222222"/>
          <w:szCs w:val="24"/>
          <w:lang w:val="en"/>
        </w:rPr>
        <w:t>,</w:t>
      </w:r>
      <w:r w:rsidRPr="00947325">
        <w:rPr>
          <w:rStyle w:val="cit-print-date"/>
          <w:b/>
          <w:color w:val="222222"/>
          <w:szCs w:val="24"/>
          <w:lang w:val="en"/>
        </w:rPr>
        <w:t xml:space="preserve"> </w:t>
      </w:r>
      <w:r w:rsidRPr="00947325">
        <w:rPr>
          <w:rStyle w:val="cit-print-date"/>
          <w:color w:val="222222"/>
          <w:szCs w:val="24"/>
          <w:lang w:val="en"/>
        </w:rPr>
        <w:t xml:space="preserve">2010 </w:t>
      </w:r>
      <w:r w:rsidRPr="00947325">
        <w:rPr>
          <w:rStyle w:val="cit-vol"/>
          <w:color w:val="222222"/>
          <w:szCs w:val="24"/>
          <w:lang w:val="en"/>
        </w:rPr>
        <w:t>55</w:t>
      </w:r>
      <w:r w:rsidRPr="00947325">
        <w:rPr>
          <w:rStyle w:val="cit-sep2"/>
          <w:color w:val="222222"/>
          <w:szCs w:val="24"/>
          <w:lang w:val="en"/>
        </w:rPr>
        <w:t xml:space="preserve">: </w:t>
      </w:r>
      <w:r w:rsidRPr="00947325">
        <w:rPr>
          <w:rStyle w:val="cit-first-page"/>
          <w:color w:val="222222"/>
          <w:szCs w:val="24"/>
          <w:lang w:val="en"/>
        </w:rPr>
        <w:t>671</w:t>
      </w:r>
      <w:r w:rsidRPr="00947325">
        <w:rPr>
          <w:rStyle w:val="cit-sep2"/>
          <w:color w:val="222222"/>
          <w:szCs w:val="24"/>
          <w:lang w:val="en"/>
        </w:rPr>
        <w:t>-</w:t>
      </w:r>
      <w:r w:rsidRPr="00947325">
        <w:rPr>
          <w:rStyle w:val="cit-last-page2"/>
          <w:color w:val="222222"/>
          <w:szCs w:val="24"/>
          <w:lang w:val="en"/>
        </w:rPr>
        <w:t>672</w:t>
      </w:r>
      <w:r>
        <w:rPr>
          <w:rStyle w:val="cit-last-page2"/>
          <w:color w:val="222222"/>
          <w:szCs w:val="24"/>
          <w:lang w:val="en"/>
        </w:rPr>
        <w:t>.</w:t>
      </w:r>
    </w:p>
    <w:p w14:paraId="0262AF53" w14:textId="77777777" w:rsidR="00947325" w:rsidRDefault="009473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EECC23F" w14:textId="77777777" w:rsidR="00932BCB" w:rsidRPr="00932BCB" w:rsidRDefault="00932BCB" w:rsidP="00932BCB">
      <w:pPr>
        <w:rPr>
          <w:szCs w:val="24"/>
          <w:u w:val="single"/>
        </w:rPr>
      </w:pPr>
      <w:r>
        <w:rPr>
          <w:szCs w:val="24"/>
        </w:rPr>
        <w:t>Review of</w:t>
      </w:r>
      <w:r w:rsidRPr="00932BCB">
        <w:rPr>
          <w:szCs w:val="24"/>
        </w:rPr>
        <w:t xml:space="preserve"> </w:t>
      </w:r>
      <w:r w:rsidRPr="00932BCB">
        <w:rPr>
          <w:szCs w:val="24"/>
          <w:u w:val="single"/>
        </w:rPr>
        <w:t>The Collaborative Public Manager:  New Ideas for the Twenty-first Century</w:t>
      </w:r>
    </w:p>
    <w:p w14:paraId="7BE49C1D" w14:textId="77777777" w:rsidR="00932BCB" w:rsidRPr="00FB7C13" w:rsidRDefault="00932BCB" w:rsidP="00932BCB">
      <w:pPr>
        <w:rPr>
          <w:szCs w:val="24"/>
        </w:rPr>
      </w:pPr>
      <w:r w:rsidRPr="00FB7C13">
        <w:rPr>
          <w:szCs w:val="24"/>
        </w:rPr>
        <w:t>Rosema</w:t>
      </w:r>
      <w:r>
        <w:rPr>
          <w:szCs w:val="24"/>
        </w:rPr>
        <w:t>r</w:t>
      </w:r>
      <w:r w:rsidRPr="00FB7C13">
        <w:rPr>
          <w:szCs w:val="24"/>
        </w:rPr>
        <w:t xml:space="preserve">y O’Leary and Lisa Blomgren Bingham, eds.  Washington, DC: Georgetown University Press, 2009. </w:t>
      </w:r>
      <w:r>
        <w:rPr>
          <w:szCs w:val="24"/>
        </w:rPr>
        <w:t xml:space="preserve"> </w:t>
      </w:r>
      <w:r w:rsidRPr="00932BCB">
        <w:rPr>
          <w:i/>
          <w:szCs w:val="24"/>
        </w:rPr>
        <w:t>Administrative Science Quarterly</w:t>
      </w:r>
      <w:r>
        <w:rPr>
          <w:szCs w:val="24"/>
        </w:rPr>
        <w:t>, March 2010</w:t>
      </w:r>
    </w:p>
    <w:p w14:paraId="0C460258" w14:textId="77777777" w:rsidR="00CA6B44" w:rsidRDefault="00CA6B4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4D49C8B" w14:textId="6F5E8D92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Commentary on Glouberman and Mintzberg and Mintzberg and Glouberman: “Managing the care of health and the cure of disease: Arguments for the importance of integration” </w:t>
      </w:r>
      <w:r>
        <w:rPr>
          <w:u w:val="single"/>
        </w:rPr>
        <w:t>Health Care Management Review</w:t>
      </w:r>
      <w:r>
        <w:t>,</w:t>
      </w:r>
      <w:r w:rsidR="001D17FF">
        <w:t xml:space="preserve"> </w:t>
      </w:r>
      <w:r>
        <w:t>Winter, 2001, 87-89.</w:t>
      </w:r>
    </w:p>
    <w:p w14:paraId="1B8671A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FC25ED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u w:val="single"/>
        </w:rPr>
      </w:pPr>
      <w:r>
        <w:t xml:space="preserve">Overview: The organization of substance abuse treatment services.  In M. Galanter (ed), </w:t>
      </w:r>
      <w:r>
        <w:rPr>
          <w:u w:val="single"/>
        </w:rPr>
        <w:t>Recent</w:t>
      </w:r>
      <w:r>
        <w:t xml:space="preserve">            </w:t>
      </w:r>
      <w:r>
        <w:rPr>
          <w:u w:val="single"/>
        </w:rPr>
        <w:t>Developments in Alcoholism</w:t>
      </w:r>
      <w:r>
        <w:t xml:space="preserve">: </w:t>
      </w:r>
      <w:r>
        <w:rPr>
          <w:u w:val="single"/>
        </w:rPr>
        <w:t>Services Research in the Managed Care Era.</w:t>
      </w:r>
      <w:r>
        <w:t xml:space="preserve">  (Vol. 15)                      New York: Kluwer Academic/Plenum Publishers, in press, 2001.</w:t>
      </w:r>
    </w:p>
    <w:p w14:paraId="2EBD5C2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u w:val="single"/>
        </w:rPr>
      </w:pPr>
    </w:p>
    <w:p w14:paraId="3184721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Commentary on “A conceptual framework for the analysis of health care organizations’                           performance” Sicotte, C., Champagne, F., Contrandriopoulos, A.P. et al.,</w:t>
      </w:r>
      <w:r>
        <w:rPr>
          <w:u w:val="single"/>
        </w:rPr>
        <w:t>Health</w:t>
      </w:r>
      <w:r>
        <w:t xml:space="preserve">                         </w:t>
      </w:r>
      <w:r>
        <w:rPr>
          <w:u w:val="single"/>
        </w:rPr>
        <w:lastRenderedPageBreak/>
        <w:t>Services  Management  Research</w:t>
      </w:r>
      <w:r>
        <w:t>, 1998 (11)41-43.</w:t>
      </w:r>
    </w:p>
    <w:p w14:paraId="411AED1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105B54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u w:val="single"/>
        </w:rPr>
        <w:t>Leadership of Public Bureaucracies: The Administrator as Conservator</w:t>
      </w:r>
      <w:r>
        <w:t xml:space="preserve">, Larry D. Terry, in </w:t>
      </w:r>
      <w:r>
        <w:rPr>
          <w:u w:val="single"/>
        </w:rPr>
        <w:t>Journal of Policy Analysis and Management</w:t>
      </w:r>
      <w:r>
        <w:t>, 1997, 16 (3), 489-492.</w:t>
      </w:r>
    </w:p>
    <w:p w14:paraId="1307B07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90AB3D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u w:val="single"/>
        </w:rPr>
      </w:pPr>
      <w:r>
        <w:rPr>
          <w:u w:val="single"/>
        </w:rPr>
        <w:t>Strategic Choices for America's Hospitals: Managing Change in Turbulent Times</w:t>
      </w:r>
      <w:r>
        <w:t xml:space="preserve"> (S.M. Shortell,             E.M. Morrison, and B. Friedman) in </w:t>
      </w:r>
      <w:r>
        <w:rPr>
          <w:u w:val="single"/>
        </w:rPr>
        <w:t>Administration and Social Work</w:t>
      </w:r>
      <w:r>
        <w:t xml:space="preserve">, 1993, 17, 148-151.    </w:t>
      </w:r>
    </w:p>
    <w:p w14:paraId="1AA2A97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u w:val="single"/>
        </w:rPr>
      </w:pPr>
    </w:p>
    <w:p w14:paraId="6D4CB41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u w:val="single"/>
        </w:rPr>
        <w:t>Health Care Management:  A Text in Organization Theory and Behavior</w:t>
      </w:r>
      <w:r>
        <w:t xml:space="preserve"> (S.M. Shortell and                      D.  Kaluzny, Eds.)</w:t>
      </w:r>
      <w:r w:rsidR="00CA6B44">
        <w:t xml:space="preserve"> </w:t>
      </w:r>
      <w:r>
        <w:t xml:space="preserve"> in </w:t>
      </w:r>
      <w:r>
        <w:rPr>
          <w:u w:val="single"/>
        </w:rPr>
        <w:t>Journal of Health Care Administration Education</w:t>
      </w:r>
      <w:r>
        <w:t>, Winter, 1990.</w:t>
      </w:r>
    </w:p>
    <w:p w14:paraId="32A6B3F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507B396" w14:textId="37A03B3D" w:rsidR="0058023A" w:rsidRPr="00BB39A2" w:rsidRDefault="00100F9E" w:rsidP="00BB39A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Price, R.H. and D'Aunno, T. </w:t>
      </w:r>
      <w:r>
        <w:rPr>
          <w:u w:val="single"/>
        </w:rPr>
        <w:t>Handbook of Organizational Behavior</w:t>
      </w:r>
      <w:r>
        <w:t xml:space="preserve"> (J.W. Lorsch, Ed.) in </w:t>
      </w:r>
      <w:r w:rsidR="00260A5F">
        <w:t>C</w:t>
      </w:r>
      <w:r>
        <w:rPr>
          <w:u w:val="single"/>
        </w:rPr>
        <w:t>ontemporary Sociology</w:t>
      </w:r>
      <w:r>
        <w:t xml:space="preserve">, 1988, </w:t>
      </w:r>
      <w:r>
        <w:rPr>
          <w:u w:val="single"/>
        </w:rPr>
        <w:t>17</w:t>
      </w:r>
      <w:r>
        <w:t xml:space="preserve"> (2) 181-18.  </w:t>
      </w:r>
    </w:p>
    <w:p w14:paraId="338153C4" w14:textId="77777777" w:rsidR="0058023A" w:rsidRDefault="0058023A" w:rsidP="00260A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</w:p>
    <w:p w14:paraId="5D55BF59" w14:textId="593C7218" w:rsidR="00502A6A" w:rsidRDefault="00100F9E" w:rsidP="00260A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rPr>
          <w:b/>
          <w:u w:val="single"/>
        </w:rPr>
        <w:t>WORK IN PROGRESS</w:t>
      </w:r>
      <w:r w:rsidR="00502A6A" w:rsidRPr="00502A6A">
        <w:t xml:space="preserve">                                            </w:t>
      </w:r>
    </w:p>
    <w:p w14:paraId="0AEB18C8" w14:textId="77777777" w:rsidR="000F2253" w:rsidRDefault="000F2253">
      <w:pPr>
        <w:jc w:val="both"/>
      </w:pPr>
      <w:r>
        <w:t xml:space="preserve">The relationship between buprenorphine dose levels and treatment plans:  Results from a national survey </w:t>
      </w:r>
    </w:p>
    <w:p w14:paraId="59994755" w14:textId="77777777" w:rsidR="000F2253" w:rsidRDefault="000F2253">
      <w:pPr>
        <w:jc w:val="both"/>
      </w:pPr>
    </w:p>
    <w:p w14:paraId="35EAF0C9" w14:textId="77777777" w:rsidR="00820106" w:rsidRDefault="00820106" w:rsidP="00820106">
      <w:pPr>
        <w:shd w:val="clear" w:color="auto" w:fill="FFFFFF"/>
        <w:rPr>
          <w:color w:val="222222"/>
        </w:rPr>
      </w:pPr>
      <w:r w:rsidRPr="00820106">
        <w:rPr>
          <w:color w:val="222222"/>
        </w:rPr>
        <w:t>The Role of Medicare Accountable Care Organizations in Screening for Social Determinants of</w:t>
      </w:r>
    </w:p>
    <w:p w14:paraId="2BA2C04F" w14:textId="792FB2CA" w:rsidR="00820106" w:rsidRPr="00820106" w:rsidRDefault="00820106" w:rsidP="00820106">
      <w:pPr>
        <w:shd w:val="clear" w:color="auto" w:fill="FFFFFF"/>
        <w:rPr>
          <w:color w:val="222222"/>
        </w:rPr>
      </w:pPr>
      <w:r w:rsidRPr="00820106">
        <w:rPr>
          <w:color w:val="222222"/>
        </w:rPr>
        <w:t>Health: Results from a National Survey</w:t>
      </w:r>
    </w:p>
    <w:p w14:paraId="67A9EF95" w14:textId="77777777" w:rsidR="00820106" w:rsidRPr="00820106" w:rsidRDefault="00820106">
      <w:pPr>
        <w:jc w:val="both"/>
      </w:pPr>
    </w:p>
    <w:p w14:paraId="4E9D055A" w14:textId="211CC478" w:rsidR="000F2253" w:rsidRDefault="000F2253">
      <w:pPr>
        <w:jc w:val="both"/>
      </w:pPr>
      <w:r>
        <w:t>Factors that distinguish high-performing Accountable Care Organizations in the Medicare Shared Savings Program</w:t>
      </w:r>
    </w:p>
    <w:p w14:paraId="3EFD3298" w14:textId="77777777" w:rsidR="000F2253" w:rsidRDefault="000F2253">
      <w:pPr>
        <w:jc w:val="both"/>
      </w:pPr>
    </w:p>
    <w:p w14:paraId="1E8E4688" w14:textId="77777777" w:rsidR="000F2253" w:rsidRDefault="000F2253">
      <w:pPr>
        <w:jc w:val="both"/>
      </w:pPr>
      <w:r>
        <w:t>Vertical integration among Medicare Shared Savings ACOs and their performance on quality metrics</w:t>
      </w:r>
    </w:p>
    <w:p w14:paraId="213D41E3" w14:textId="77777777" w:rsidR="000F2253" w:rsidRDefault="000F2253">
      <w:pPr>
        <w:jc w:val="both"/>
      </w:pPr>
    </w:p>
    <w:p w14:paraId="624374FF" w14:textId="2B5BC2EC" w:rsidR="00277295" w:rsidRDefault="000F2253">
      <w:pPr>
        <w:jc w:val="both"/>
      </w:pPr>
      <w:r>
        <w:t xml:space="preserve">Racial and ethnic disparities in the use of telehealth at the onset of the COVID pandemic </w:t>
      </w:r>
    </w:p>
    <w:p w14:paraId="077E9412" w14:textId="77777777" w:rsidR="000F2253" w:rsidRPr="00F0413B" w:rsidRDefault="000F2253">
      <w:pPr>
        <w:jc w:val="both"/>
      </w:pPr>
    </w:p>
    <w:p w14:paraId="11F6BA72" w14:textId="77777777" w:rsidR="00100F9E" w:rsidRDefault="00100F9E">
      <w:pPr>
        <w:jc w:val="both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Published teaching cases</w:t>
      </w:r>
    </w:p>
    <w:p w14:paraId="415B745E" w14:textId="77777777" w:rsidR="00AA30A6" w:rsidRDefault="00AA30A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>
        <w:rPr>
          <w:lang w:val="en-GB"/>
        </w:rPr>
        <w:t xml:space="preserve">Rowell, N., Lerer, L. &amp; D’Aunno, T.  Health Networks: A Success Story in Community-based </w:t>
      </w:r>
    </w:p>
    <w:p w14:paraId="6C8C0287" w14:textId="77777777" w:rsidR="00CA6B44" w:rsidRDefault="00AA30A6" w:rsidP="00AA30A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aps/>
          <w:lang w:val="en-GB"/>
        </w:rPr>
      </w:pPr>
      <w:r>
        <w:rPr>
          <w:lang w:val="en-GB"/>
        </w:rPr>
        <w:t xml:space="preserve">Management of Heroin Addiction in France.  Copyright:  INSEAD, 2008. </w:t>
      </w:r>
    </w:p>
    <w:p w14:paraId="5249E0B7" w14:textId="77777777" w:rsidR="00AA30A6" w:rsidRDefault="00AA30A6">
      <w:pPr>
        <w:overflowPunct w:val="0"/>
        <w:autoSpaceDE w:val="0"/>
        <w:autoSpaceDN w:val="0"/>
        <w:adjustRightInd w:val="0"/>
        <w:jc w:val="both"/>
        <w:textAlignment w:val="baseline"/>
        <w:rPr>
          <w:caps/>
          <w:lang w:val="en-GB"/>
        </w:rPr>
      </w:pPr>
    </w:p>
    <w:p w14:paraId="773EA711" w14:textId="77777777" w:rsidR="00AA30A6" w:rsidRDefault="00AA30A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>
        <w:rPr>
          <w:lang w:val="en-GB"/>
        </w:rPr>
        <w:t xml:space="preserve">Cagna, A-M, D’Aunno, T. &amp; Gilmartin, M.J.  Zorggroep: Merging Five Dutch Healthcare </w:t>
      </w:r>
    </w:p>
    <w:p w14:paraId="399C282B" w14:textId="77777777" w:rsidR="00AA30A6" w:rsidRDefault="00AA30A6" w:rsidP="00AA30A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en-GB"/>
        </w:rPr>
      </w:pPr>
      <w:r>
        <w:rPr>
          <w:lang w:val="en-GB"/>
        </w:rPr>
        <w:t>Organizations.  Copyright:  INSEAD, 2008.</w:t>
      </w:r>
    </w:p>
    <w:p w14:paraId="36BDD02A" w14:textId="77777777" w:rsidR="005705D5" w:rsidRDefault="005705D5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</w:p>
    <w:p w14:paraId="2AE7AD3B" w14:textId="77777777" w:rsidR="005705D5" w:rsidRDefault="005705D5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>
        <w:rPr>
          <w:lang w:val="en-GB"/>
        </w:rPr>
        <w:t xml:space="preserve">Barsoux, J-L., </w:t>
      </w:r>
      <w:r w:rsidRPr="005705D5">
        <w:rPr>
          <w:lang w:val="en-GB"/>
        </w:rPr>
        <w:t>G</w:t>
      </w:r>
      <w:r>
        <w:rPr>
          <w:lang w:val="en-GB"/>
        </w:rPr>
        <w:t xml:space="preserve">ilmartin, M.J., Battilana, J. &amp; D’Aunno, T.  Leading Organizational Change:  </w:t>
      </w:r>
    </w:p>
    <w:p w14:paraId="14ED7F56" w14:textId="77777777" w:rsidR="00AA30A6" w:rsidRPr="005705D5" w:rsidRDefault="005705D5" w:rsidP="005705D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en-GB"/>
        </w:rPr>
      </w:pPr>
      <w:r>
        <w:rPr>
          <w:lang w:val="en-GB"/>
        </w:rPr>
        <w:t xml:space="preserve">Improving Hospital Performance.  Copyright:  INSEAD, 2007. </w:t>
      </w:r>
    </w:p>
    <w:p w14:paraId="763AC3FB" w14:textId="77777777" w:rsidR="005705D5" w:rsidRPr="00AA30A6" w:rsidRDefault="005705D5">
      <w:pPr>
        <w:overflowPunct w:val="0"/>
        <w:autoSpaceDE w:val="0"/>
        <w:autoSpaceDN w:val="0"/>
        <w:adjustRightInd w:val="0"/>
        <w:jc w:val="both"/>
        <w:textAlignment w:val="baseline"/>
        <w:rPr>
          <w:caps/>
          <w:lang w:val="en-GB"/>
        </w:rPr>
      </w:pPr>
    </w:p>
    <w:p w14:paraId="477D67CC" w14:textId="77777777" w:rsidR="00AA30A6" w:rsidRDefault="00AA30A6">
      <w:pPr>
        <w:overflowPunct w:val="0"/>
        <w:autoSpaceDE w:val="0"/>
        <w:autoSpaceDN w:val="0"/>
        <w:adjustRightInd w:val="0"/>
        <w:jc w:val="both"/>
        <w:textAlignment w:val="baseline"/>
        <w:rPr>
          <w:lang w:val="en-GB"/>
        </w:rPr>
      </w:pPr>
      <w:r>
        <w:rPr>
          <w:lang w:val="en-GB"/>
        </w:rPr>
        <w:t xml:space="preserve">Schein, D., Lerer, L., Rowell, N &amp; D’Aunno, T.  Governance and Investment Decision Making in </w:t>
      </w:r>
    </w:p>
    <w:p w14:paraId="3103E171" w14:textId="77777777" w:rsidR="00CA6B44" w:rsidRDefault="00AA30A6" w:rsidP="00AA30A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caps/>
          <w:lang w:val="en-GB"/>
        </w:rPr>
      </w:pPr>
      <w:r>
        <w:rPr>
          <w:lang w:val="en-GB"/>
        </w:rPr>
        <w:t>Healthcare Technology Transfer.  Copyright:  INSEAD, 2007.</w:t>
      </w:r>
    </w:p>
    <w:p w14:paraId="7CEC67D7" w14:textId="77777777" w:rsidR="00CA6B44" w:rsidRDefault="00CA6B44">
      <w:pPr>
        <w:overflowPunct w:val="0"/>
        <w:autoSpaceDE w:val="0"/>
        <w:autoSpaceDN w:val="0"/>
        <w:adjustRightInd w:val="0"/>
        <w:jc w:val="both"/>
        <w:textAlignment w:val="baseline"/>
        <w:rPr>
          <w:caps/>
          <w:lang w:val="en-GB"/>
        </w:rPr>
      </w:pPr>
    </w:p>
    <w:p w14:paraId="1458A15D" w14:textId="77777777" w:rsidR="00100F9E" w:rsidRDefault="00100F9E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</w:rPr>
      </w:pPr>
      <w:r>
        <w:rPr>
          <w:caps/>
          <w:lang w:val="en-GB"/>
        </w:rPr>
        <w:lastRenderedPageBreak/>
        <w:t>C</w:t>
      </w:r>
      <w:r>
        <w:rPr>
          <w:lang w:val="en-GB"/>
        </w:rPr>
        <w:t xml:space="preserve">agna, A-M., D’Aunno, T &amp; Mattia J. Gilmartin. </w:t>
      </w:r>
      <w:r>
        <w:t xml:space="preserve">Robert Jones and the </w:t>
      </w:r>
      <w:r>
        <w:rPr>
          <w:noProof/>
        </w:rPr>
        <w:t xml:space="preserve">Eastbourne NHS </w:t>
      </w:r>
    </w:p>
    <w:p w14:paraId="273322CF" w14:textId="77777777" w:rsidR="00100F9E" w:rsidRDefault="00100F9E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rPr>
          <w:noProof/>
        </w:rPr>
        <w:t>Orthotics Clinic: Make or Buy?  Copyright: 2006  INSEAD</w:t>
      </w:r>
    </w:p>
    <w:p w14:paraId="6FCB379D" w14:textId="77777777" w:rsidR="00100F9E" w:rsidRDefault="00100F9E">
      <w:pPr>
        <w:ind w:left="142"/>
      </w:pPr>
    </w:p>
    <w:p w14:paraId="622168C3" w14:textId="3C639310" w:rsidR="00100F9E" w:rsidRDefault="00100F9E">
      <w:pPr>
        <w:jc w:val="both"/>
      </w:pPr>
      <w:r>
        <w:rPr>
          <w:caps/>
        </w:rPr>
        <w:t>B</w:t>
      </w:r>
      <w:r>
        <w:t>attilana,</w:t>
      </w:r>
      <w:r>
        <w:rPr>
          <w:caps/>
        </w:rPr>
        <w:t xml:space="preserve"> </w:t>
      </w:r>
      <w:r>
        <w:t>J., Cagna, A-M.,</w:t>
      </w:r>
      <w:r w:rsidR="00B86E11">
        <w:t xml:space="preserve"> </w:t>
      </w:r>
      <w:r>
        <w:t xml:space="preserve">Gilmartin, M.J. &amp; D’Aunno, T. Service Redesign at South Devon NHS </w:t>
      </w:r>
    </w:p>
    <w:p w14:paraId="36BCDBE1" w14:textId="77777777" w:rsidR="00100F9E" w:rsidRDefault="00100F9E">
      <w:pPr>
        <w:ind w:firstLine="720"/>
        <w:jc w:val="both"/>
      </w:pPr>
      <w:r>
        <w:t xml:space="preserve">Trust (A&amp;B).  Copyright:  2006 INSEAD </w:t>
      </w:r>
    </w:p>
    <w:p w14:paraId="064C14D1" w14:textId="77777777" w:rsidR="00100F9E" w:rsidRDefault="00100F9E">
      <w:pPr>
        <w:ind w:firstLine="720"/>
      </w:pPr>
    </w:p>
    <w:p w14:paraId="2FC753BE" w14:textId="77777777" w:rsidR="00100F9E" w:rsidRDefault="00100F9E">
      <w:pPr>
        <w:jc w:val="both"/>
        <w:rPr>
          <w:noProof/>
        </w:rPr>
      </w:pPr>
      <w:r>
        <w:rPr>
          <w:noProof/>
        </w:rPr>
        <w:t>Battilana</w:t>
      </w:r>
      <w:r>
        <w:rPr>
          <w:caps/>
          <w:noProof/>
        </w:rPr>
        <w:t xml:space="preserve">, J., </w:t>
      </w:r>
      <w:r>
        <w:rPr>
          <w:noProof/>
        </w:rPr>
        <w:t>Cagna, A-M., Gilmartin, M.J. &amp; D’Aunno, T.</w:t>
      </w:r>
      <w:r>
        <w:rPr>
          <w:caps/>
          <w:noProof/>
        </w:rPr>
        <w:t xml:space="preserve"> </w:t>
      </w:r>
      <w:r>
        <w:rPr>
          <w:noProof/>
        </w:rPr>
        <w:t xml:space="preserve">Leadership and Change: Martin  </w:t>
      </w:r>
    </w:p>
    <w:p w14:paraId="0CE4743F" w14:textId="77777777" w:rsidR="00100F9E" w:rsidRDefault="00100F9E">
      <w:pPr>
        <w:ind w:firstLine="720"/>
        <w:jc w:val="both"/>
      </w:pPr>
      <w:r>
        <w:rPr>
          <w:noProof/>
        </w:rPr>
        <w:t xml:space="preserve">McShane at the Moss Valley Practice.  </w:t>
      </w:r>
      <w:r>
        <w:t xml:space="preserve">Copyright:  2006 INSEAD </w:t>
      </w:r>
    </w:p>
    <w:p w14:paraId="334C4EA8" w14:textId="77777777" w:rsidR="00100F9E" w:rsidRDefault="00100F9E">
      <w:pPr>
        <w:ind w:left="1920" w:hanging="1920"/>
        <w:jc w:val="both"/>
      </w:pPr>
    </w:p>
    <w:p w14:paraId="11725E99" w14:textId="77777777" w:rsidR="00100F9E" w:rsidRDefault="00100F9E">
      <w:pPr>
        <w:pStyle w:val="Foot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w:t xml:space="preserve">Battilana, J.,Cagna, A-M., Gilmartin, M.J. &amp; D'Aunno, T.  Deborah Jamieson and the University </w:t>
      </w:r>
    </w:p>
    <w:p w14:paraId="6BA3C5B5" w14:textId="77777777" w:rsidR="005705D5" w:rsidRDefault="00100F9E" w:rsidP="005705D5">
      <w:pPr>
        <w:pStyle w:val="Footer"/>
        <w:tabs>
          <w:tab w:val="clear" w:pos="4320"/>
          <w:tab w:val="clear" w:pos="8640"/>
        </w:tabs>
        <w:ind w:left="720"/>
      </w:pPr>
      <w:r>
        <w:rPr>
          <w:noProof/>
        </w:rPr>
        <w:t>College London Hospitals</w:t>
      </w:r>
      <w:r w:rsidR="00AB5327">
        <w:rPr>
          <w:noProof/>
        </w:rPr>
        <w:t xml:space="preserve">. </w:t>
      </w:r>
      <w:r>
        <w:rPr>
          <w:noProof/>
        </w:rPr>
        <w:t xml:space="preserve"> </w:t>
      </w:r>
      <w:r>
        <w:t xml:space="preserve">Copyright:  2006 INSEAD (European Foundation for Management Development prize for best case in the public sector category, 2006).   </w:t>
      </w:r>
    </w:p>
    <w:p w14:paraId="04E49E74" w14:textId="77777777" w:rsidR="00100F9E" w:rsidRDefault="00100F9E"/>
    <w:p w14:paraId="519F789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</w:rPr>
      </w:pPr>
      <w:r>
        <w:rPr>
          <w:b/>
          <w:u w:val="single"/>
        </w:rPr>
        <w:t>RESEARCH MONOGRAPHS</w:t>
      </w:r>
    </w:p>
    <w:p w14:paraId="6DE3333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Munson, F.C. and D'Aunno, T.  </w:t>
      </w:r>
      <w:r>
        <w:rPr>
          <w:u w:val="single"/>
        </w:rPr>
        <w:t>The University Hospital in the Academic Health Center:  Finding the Right Relationship</w:t>
      </w:r>
      <w:r>
        <w:t>.  Association of Academic Health Centers and Association of American Medical Colleges, Washington, DC, 1987.</w:t>
      </w:r>
    </w:p>
    <w:p w14:paraId="4031B64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</w:p>
    <w:p w14:paraId="4E2B8DA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D'Aunno, T., Munson, F.C. and Zuckerman, H.S.  </w:t>
      </w:r>
      <w:r>
        <w:rPr>
          <w:u w:val="single"/>
        </w:rPr>
        <w:t>Vertical Integration and University Hospitals</w:t>
      </w:r>
      <w:r>
        <w:t>.  University Hospital Consortium, Winter, 1985.</w:t>
      </w:r>
    </w:p>
    <w:p w14:paraId="77E605C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E7963E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</w:pPr>
      <w:r>
        <w:t xml:space="preserve">Georgopoulos, B.S., D'Aunno, T., and Saavedra, R.  </w:t>
      </w:r>
      <w:r>
        <w:rPr>
          <w:u w:val="single"/>
        </w:rPr>
        <w:t>The Organizational Effects of Hospital Prepayment</w:t>
      </w:r>
      <w:r>
        <w:t>.  Institute for Social Research, University of Michigan, 1984.</w:t>
      </w:r>
    </w:p>
    <w:p w14:paraId="21FAC4C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</w:p>
    <w:p w14:paraId="725F5394" w14:textId="77777777" w:rsidR="00EE709A" w:rsidRDefault="00EE70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</w:p>
    <w:p w14:paraId="2C5BC5AF" w14:textId="1B67A631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rPr>
          <w:b/>
          <w:u w:val="single"/>
        </w:rPr>
        <w:t>CONFERENCE PAPERS (</w:t>
      </w:r>
      <w:r w:rsidR="009926A3">
        <w:rPr>
          <w:b/>
          <w:u w:val="single"/>
        </w:rPr>
        <w:t>selected</w:t>
      </w:r>
      <w:r>
        <w:rPr>
          <w:b/>
          <w:u w:val="single"/>
        </w:rPr>
        <w:t>)</w:t>
      </w:r>
    </w:p>
    <w:p w14:paraId="6F882E54" w14:textId="1B4CA5AE" w:rsidR="00A949D0" w:rsidRPr="00A949D0" w:rsidRDefault="00100F9E" w:rsidP="00A949D0">
      <w:pPr>
        <w:rPr>
          <w:i/>
        </w:rPr>
      </w:pPr>
      <w:r w:rsidRPr="00E06EC9">
        <w:rPr>
          <w:i/>
        </w:rPr>
        <w:t>Peer Reviewed</w:t>
      </w:r>
    </w:p>
    <w:p w14:paraId="56663C88" w14:textId="77777777" w:rsidR="00A949D0" w:rsidRPr="009949EA" w:rsidRDefault="00A949D0" w:rsidP="00A949D0">
      <w:pPr>
        <w:rPr>
          <w:bCs/>
          <w:caps/>
        </w:rPr>
      </w:pPr>
      <w:r>
        <w:rPr>
          <w:bCs/>
        </w:rPr>
        <w:t>Co-organizer and discussant, symposium at the Academy of Management Annual Meetings, Chicago: August, 2024: “</w:t>
      </w:r>
      <w:r w:rsidRPr="009949EA">
        <w:rPr>
          <w:bCs/>
        </w:rPr>
        <w:t>Political work in navigating field dynamics</w:t>
      </w:r>
      <w:r w:rsidRPr="009949EA">
        <w:rPr>
          <w:bCs/>
          <w:caps/>
        </w:rPr>
        <w:t xml:space="preserve">: </w:t>
      </w:r>
      <w:r w:rsidRPr="009949EA">
        <w:rPr>
          <w:bCs/>
        </w:rPr>
        <w:t>Healthcare research that advances theory</w:t>
      </w:r>
      <w:r>
        <w:rPr>
          <w:bCs/>
        </w:rPr>
        <w:t>” (with T. Reay and E. Goodrick)</w:t>
      </w:r>
    </w:p>
    <w:p w14:paraId="2323D09A" w14:textId="77777777" w:rsidR="00A949D0" w:rsidRPr="00E06EC9" w:rsidRDefault="00A949D0" w:rsidP="00E06EC9">
      <w:pPr>
        <w:rPr>
          <w:i/>
        </w:rPr>
      </w:pPr>
    </w:p>
    <w:p w14:paraId="52B69E2A" w14:textId="77777777" w:rsidR="00E06EC9" w:rsidRPr="00E06EC9" w:rsidRDefault="00E06EC9" w:rsidP="00E06EC9">
      <w:hyperlink r:id="rId11" w:history="1">
        <w:r w:rsidRPr="00E06EC9">
          <w:rPr>
            <w:rStyle w:val="publication-title"/>
          </w:rPr>
          <w:t>Policy, Organizational, and Provider Factors in Sustainment of Evidence-Based Allied Health Care</w:t>
        </w:r>
        <w:r>
          <w:rPr>
            <w:rStyle w:val="publication-title"/>
            <w:b/>
            <w:i/>
          </w:rPr>
          <w:t>.</w:t>
        </w:r>
      </w:hyperlink>
      <w:r>
        <w:rPr>
          <w:b/>
          <w:i/>
        </w:rPr>
        <w:t xml:space="preserve"> </w:t>
      </w:r>
      <w:r w:rsidRPr="00E06EC9">
        <w:t>Academy of Management Annual Meeting</w:t>
      </w:r>
      <w:r>
        <w:t>,</w:t>
      </w:r>
      <w:r w:rsidRPr="00E06EC9">
        <w:t xml:space="preserve"> </w:t>
      </w:r>
      <w:r>
        <w:t>Vancouver, British Columbia 2015</w:t>
      </w:r>
    </w:p>
    <w:p w14:paraId="42DE94B0" w14:textId="77777777" w:rsidR="00E06EC9" w:rsidRDefault="00E06EC9" w:rsidP="00E06EC9"/>
    <w:p w14:paraId="6FFAFF33" w14:textId="77777777" w:rsidR="00E06EC9" w:rsidRPr="00E06EC9" w:rsidRDefault="00E06EC9" w:rsidP="00E06EC9">
      <w:hyperlink r:id="rId12" w:history="1">
        <w:r w:rsidRPr="00E06EC9">
          <w:rPr>
            <w:rStyle w:val="publication-title"/>
            <w:szCs w:val="24"/>
          </w:rPr>
          <w:t>Overcoming Resistance to Change: The Case of Intercollegiate Athletics</w:t>
        </w:r>
      </w:hyperlink>
      <w:r w:rsidRPr="00E06EC9">
        <w:rPr>
          <w:b/>
        </w:rPr>
        <w:t>.</w:t>
      </w:r>
      <w:r>
        <w:t xml:space="preserve"> Academy of </w:t>
      </w:r>
      <w:r w:rsidRPr="00E06EC9">
        <w:t>Manage</w:t>
      </w:r>
      <w:r>
        <w:t>ment Annual Meeting, Vancouver, British Columbia 2015</w:t>
      </w:r>
    </w:p>
    <w:p w14:paraId="0B1D2A83" w14:textId="77777777" w:rsidR="00E06EC9" w:rsidRDefault="00E06EC9" w:rsidP="00B62670">
      <w:pPr>
        <w:autoSpaceDE w:val="0"/>
        <w:autoSpaceDN w:val="0"/>
        <w:adjustRightInd w:val="0"/>
      </w:pPr>
    </w:p>
    <w:p w14:paraId="78F4951D" w14:textId="77777777" w:rsidR="00B62670" w:rsidRPr="00B62670" w:rsidRDefault="00B62670" w:rsidP="00B62670">
      <w:pPr>
        <w:autoSpaceDE w:val="0"/>
        <w:autoSpaceDN w:val="0"/>
        <w:adjustRightInd w:val="0"/>
      </w:pPr>
      <w:r w:rsidRPr="00B62670">
        <w:t>The Rhetoric and Reality of Big Time College Athletics:  An Institutional Perspective</w:t>
      </w:r>
      <w:r>
        <w:t xml:space="preserve">, Academy of Management Meetings, </w:t>
      </w:r>
      <w:r w:rsidRPr="00B62670">
        <w:t>Philadelphia, PA</w:t>
      </w:r>
      <w:r>
        <w:t>, August 2014</w:t>
      </w:r>
    </w:p>
    <w:p w14:paraId="5A097C35" w14:textId="77777777" w:rsidR="00B62670" w:rsidRDefault="00B62670" w:rsidP="007761DE">
      <w:pPr>
        <w:autoSpaceDE w:val="0"/>
        <w:autoSpaceDN w:val="0"/>
        <w:adjustRightInd w:val="0"/>
      </w:pPr>
    </w:p>
    <w:p w14:paraId="38EEF511" w14:textId="77777777" w:rsidR="007761DE" w:rsidRDefault="007761DE" w:rsidP="007761DE">
      <w:pPr>
        <w:autoSpaceDE w:val="0"/>
        <w:autoSpaceDN w:val="0"/>
        <w:adjustRightInd w:val="0"/>
      </w:pPr>
      <w:r w:rsidRPr="001A6B51">
        <w:t xml:space="preserve">HIV </w:t>
      </w:r>
      <w:r w:rsidR="00B62670">
        <w:t>T</w:t>
      </w:r>
      <w:r w:rsidRPr="001A6B51">
        <w:t>esting in the</w:t>
      </w:r>
      <w:r>
        <w:t xml:space="preserve"> </w:t>
      </w:r>
      <w:r w:rsidR="00B62670">
        <w:t>N</w:t>
      </w:r>
      <w:r>
        <w:t xml:space="preserve">ation’s </w:t>
      </w:r>
      <w:r w:rsidR="00B62670">
        <w:t>O</w:t>
      </w:r>
      <w:r>
        <w:t xml:space="preserve">pioid </w:t>
      </w:r>
      <w:r w:rsidR="00B62670">
        <w:t>T</w:t>
      </w:r>
      <w:r>
        <w:t xml:space="preserve">reatment </w:t>
      </w:r>
      <w:r w:rsidR="00B62670">
        <w:t>P</w:t>
      </w:r>
      <w:r>
        <w:t xml:space="preserve">rograms, 2005-2011:  The </w:t>
      </w:r>
      <w:r w:rsidR="00B62670">
        <w:t>R</w:t>
      </w:r>
      <w:r w:rsidRPr="001A6B51">
        <w:t xml:space="preserve">ole of </w:t>
      </w:r>
      <w:r w:rsidR="00B62670">
        <w:t>S</w:t>
      </w:r>
      <w:r>
        <w:t xml:space="preserve">tate </w:t>
      </w:r>
      <w:r w:rsidR="00B62670">
        <w:t>R</w:t>
      </w:r>
      <w:r w:rsidRPr="001A6B51">
        <w:t>egulations</w:t>
      </w:r>
      <w:r>
        <w:t xml:space="preserve">.  </w:t>
      </w:r>
      <w:r w:rsidRPr="007761DE">
        <w:t xml:space="preserve">Paper </w:t>
      </w:r>
      <w:r>
        <w:t>presented at the Addiction Health Services Research conference, New York City, October, 2012</w:t>
      </w:r>
    </w:p>
    <w:p w14:paraId="423C51A9" w14:textId="77777777" w:rsidR="00B93046" w:rsidRDefault="00B93046" w:rsidP="007761DE">
      <w:pPr>
        <w:autoSpaceDE w:val="0"/>
        <w:autoSpaceDN w:val="0"/>
        <w:adjustRightInd w:val="0"/>
      </w:pPr>
    </w:p>
    <w:p w14:paraId="1F159AFC" w14:textId="77777777" w:rsidR="00CA2E40" w:rsidRPr="00114B76" w:rsidRDefault="00CA2E40" w:rsidP="00CA2E40">
      <w:pPr>
        <w:rPr>
          <w:szCs w:val="24"/>
        </w:rPr>
      </w:pPr>
      <w:r w:rsidRPr="00114B76">
        <w:rPr>
          <w:szCs w:val="24"/>
        </w:rPr>
        <w:lastRenderedPageBreak/>
        <w:t>Choosing the Right Practice Model to Involve Nurse Practitioners</w:t>
      </w:r>
      <w:r>
        <w:rPr>
          <w:szCs w:val="24"/>
        </w:rPr>
        <w:t xml:space="preserve"> in Primary Care: A Perspective from </w:t>
      </w:r>
      <w:r w:rsidRPr="00114B76">
        <w:rPr>
          <w:szCs w:val="24"/>
        </w:rPr>
        <w:t>Queuing Analysis</w:t>
      </w:r>
      <w:r>
        <w:rPr>
          <w:szCs w:val="24"/>
        </w:rPr>
        <w:t xml:space="preserve"> (with N. Liu). Paper presented at the Academy of Management Meetings, Montreal, Canada, August 2010</w:t>
      </w:r>
    </w:p>
    <w:p w14:paraId="1AE7802E" w14:textId="77777777" w:rsidR="00B62670" w:rsidRDefault="00B62670" w:rsidP="00CA2E40">
      <w:pPr>
        <w:pStyle w:val="BodyText"/>
      </w:pPr>
    </w:p>
    <w:p w14:paraId="3E2D14E4" w14:textId="77777777" w:rsidR="007A04A8" w:rsidRPr="006A5B37" w:rsidRDefault="007A04A8" w:rsidP="00CA2E40">
      <w:pPr>
        <w:pStyle w:val="BodyText"/>
      </w:pPr>
      <w:r w:rsidRPr="006A5B37">
        <w:t>The Globalization of a Management Technology:  Lessons from the Global Diffusion of Patient Classification Systems (PCS).  Paper presented at the Academy of Management Meetings, Chicago, IL., August, 2009.</w:t>
      </w:r>
    </w:p>
    <w:p w14:paraId="628740CC" w14:textId="77777777" w:rsidR="00100F9E" w:rsidRPr="006A5B37" w:rsidRDefault="00100F9E" w:rsidP="00CA2E40">
      <w:pPr>
        <w:jc w:val="both"/>
      </w:pPr>
      <w:r w:rsidRPr="006A5B37">
        <w:rPr>
          <w:bCs/>
        </w:rPr>
        <w:t>Explaining Change in Institutionalized Practices: A Review and Roadmap for Research.</w:t>
      </w:r>
      <w:r w:rsidRPr="006A5B37">
        <w:t xml:space="preserve"> Paper presented at University of Alberta, Canada, </w:t>
      </w:r>
      <w:r w:rsidR="00B62670">
        <w:t>C</w:t>
      </w:r>
      <w:r w:rsidRPr="006A5B37">
        <w:t xml:space="preserve">onference: </w:t>
      </w:r>
      <w:r w:rsidRPr="006A5B37">
        <w:rPr>
          <w:iCs/>
        </w:rPr>
        <w:t xml:space="preserve">Past, Present and Future of Institutional Theory </w:t>
      </w:r>
      <w:r w:rsidRPr="006A5B37">
        <w:t xml:space="preserve">(1-3 June 2006). </w:t>
      </w:r>
    </w:p>
    <w:p w14:paraId="79CDC75E" w14:textId="77777777" w:rsidR="00100F9E" w:rsidRPr="006A5B37" w:rsidRDefault="00100F9E" w:rsidP="00CA2E40">
      <w:pPr>
        <w:jc w:val="both"/>
      </w:pPr>
    </w:p>
    <w:p w14:paraId="66666B9D" w14:textId="77777777" w:rsidR="00100F9E" w:rsidRPr="006A5B37" w:rsidRDefault="00100F9E">
      <w:pPr>
        <w:jc w:val="both"/>
      </w:pPr>
      <w:r w:rsidRPr="006A5B37">
        <w:rPr>
          <w:bCs/>
        </w:rPr>
        <w:t>Forms of Organizing in Healthcare Services</w:t>
      </w:r>
      <w:r w:rsidRPr="006A5B37">
        <w:rPr>
          <w:b/>
        </w:rPr>
        <w:t>.</w:t>
      </w:r>
      <w:r w:rsidRPr="006A5B37">
        <w:rPr>
          <w:i/>
        </w:rPr>
        <w:t xml:space="preserve"> </w:t>
      </w:r>
      <w:r w:rsidRPr="006A5B37">
        <w:rPr>
          <w:iCs/>
        </w:rPr>
        <w:t>Organized and co-directed (with A. Cichetti) Special Interest Track at the 22</w:t>
      </w:r>
      <w:r w:rsidRPr="006A5B37">
        <w:rPr>
          <w:iCs/>
          <w:vertAlign w:val="superscript"/>
        </w:rPr>
        <w:t>nd</w:t>
      </w:r>
      <w:r w:rsidRPr="006A5B37">
        <w:rPr>
          <w:iCs/>
        </w:rPr>
        <w:t xml:space="preserve"> EGOS Colloquium </w:t>
      </w:r>
      <w:r w:rsidRPr="006A5B37">
        <w:t>(6-8 July 2006: Bergen, Norway)</w:t>
      </w:r>
    </w:p>
    <w:p w14:paraId="023B59A7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39EB198F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 w:rsidRPr="006A5B37">
        <w:rPr>
          <w:bCs/>
        </w:rPr>
        <w:t>The role of substance abuse treatment units in HIV prevention:  An update. International Health Technology Assessment Conference, Rome, 2005.</w:t>
      </w:r>
    </w:p>
    <w:p w14:paraId="0B405E25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 w:rsidRPr="006A5B37">
        <w:rPr>
          <w:bCs/>
        </w:rPr>
        <w:t xml:space="preserve"> </w:t>
      </w:r>
    </w:p>
    <w:p w14:paraId="3F6857BB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 w:rsidRPr="006A5B37">
        <w:rPr>
          <w:lang w:val="en-GB"/>
        </w:rPr>
        <w:t>Predicting inter-organizational relationships among drug abuse treatment organizations, 1990-2000, Academy of Management Conference, Seattle, Washington, August 2003 (with</w:t>
      </w:r>
      <w:r w:rsidRPr="006A5B37">
        <w:rPr>
          <w:b/>
          <w:bCs/>
          <w:lang w:val="en-GB"/>
        </w:rPr>
        <w:t xml:space="preserve"> </w:t>
      </w:r>
      <w:r w:rsidRPr="006A5B37">
        <w:rPr>
          <w:lang w:val="en-GB"/>
        </w:rPr>
        <w:t>Wells, R.S., &amp; Lemak, C.H.)</w:t>
      </w:r>
    </w:p>
    <w:p w14:paraId="20FA73CE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C7CFB21" w14:textId="237F11A9" w:rsidR="00F0413B" w:rsidRPr="00C26A95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6A5B37">
        <w:t>Organizational adaptation to dropping out of managed care.  Academy of Management C</w:t>
      </w:r>
      <w:r w:rsidR="00376B28">
        <w:t>onference, Toronto, 2000</w:t>
      </w:r>
    </w:p>
    <w:p w14:paraId="3644A667" w14:textId="77777777" w:rsidR="00EE709A" w:rsidRDefault="00EE70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</w:rPr>
      </w:pPr>
    </w:p>
    <w:p w14:paraId="71752E9B" w14:textId="7EAC6251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</w:rPr>
      </w:pPr>
      <w:r>
        <w:rPr>
          <w:b/>
          <w:bCs/>
        </w:rPr>
        <w:t>Invited</w:t>
      </w:r>
      <w:r w:rsidR="009926A3">
        <w:rPr>
          <w:b/>
          <w:bCs/>
        </w:rPr>
        <w:t xml:space="preserve"> (selected</w:t>
      </w:r>
      <w:r w:rsidR="00746EB1">
        <w:rPr>
          <w:b/>
          <w:bCs/>
        </w:rPr>
        <w:t>)</w:t>
      </w:r>
      <w:r>
        <w:rPr>
          <w:b/>
          <w:bCs/>
        </w:rPr>
        <w:t xml:space="preserve"> </w:t>
      </w:r>
    </w:p>
    <w:p w14:paraId="5764F4D9" w14:textId="77777777" w:rsidR="00A949D0" w:rsidRDefault="00A949D0" w:rsidP="00A949D0">
      <w:r>
        <w:t xml:space="preserve">Co-organizer (with J. DeBenigno), online symposium, “A Necessary Prescription: Healthcare and Organizational Theory” (September 20, 2024) </w:t>
      </w:r>
    </w:p>
    <w:p w14:paraId="6E1F33DA" w14:textId="77777777" w:rsidR="00A949D0" w:rsidRDefault="00A949D0" w:rsidP="00A949D0"/>
    <w:p w14:paraId="7B37CB59" w14:textId="77777777" w:rsidR="00A949D0" w:rsidRDefault="00A949D0" w:rsidP="00A949D0">
      <w:pPr>
        <w:shd w:val="clear" w:color="auto" w:fill="FFFFFF"/>
        <w:rPr>
          <w:color w:val="000000"/>
        </w:rPr>
      </w:pPr>
      <w:r>
        <w:t>Invited presentation: “</w:t>
      </w:r>
      <w:r w:rsidRPr="00E20F07">
        <w:t>Factors that Distinguish Higher Clinical Performance for Patients with Heart Failure in Medicare Shared Savings Accountable Care Organizations</w:t>
      </w:r>
      <w:r>
        <w:t xml:space="preserve">” </w:t>
      </w:r>
      <w:r w:rsidRPr="004E5881">
        <w:rPr>
          <w:color w:val="000000"/>
        </w:rPr>
        <w:t>Department of Healthcare Delivery and Population Sciences</w:t>
      </w:r>
      <w:r>
        <w:rPr>
          <w:color w:val="222222"/>
        </w:rPr>
        <w:t xml:space="preserve">, </w:t>
      </w:r>
      <w:r w:rsidRPr="004E5881">
        <w:rPr>
          <w:color w:val="000000"/>
        </w:rPr>
        <w:t xml:space="preserve">UMass Chan Medical School </w:t>
      </w:r>
      <w:r>
        <w:rPr>
          <w:color w:val="000000"/>
        </w:rPr>
        <w:t>–</w:t>
      </w:r>
      <w:r w:rsidRPr="004E5881">
        <w:rPr>
          <w:color w:val="000000"/>
        </w:rPr>
        <w:t xml:space="preserve"> Baystate</w:t>
      </w:r>
      <w:r>
        <w:rPr>
          <w:color w:val="000000"/>
        </w:rPr>
        <w:t xml:space="preserve"> (September 7, 2024)</w:t>
      </w:r>
    </w:p>
    <w:p w14:paraId="26811576" w14:textId="77777777" w:rsidR="00A949D0" w:rsidRDefault="00A949D0" w:rsidP="00A949D0">
      <w:pPr>
        <w:shd w:val="clear" w:color="auto" w:fill="FFFFFF"/>
        <w:rPr>
          <w:color w:val="000000"/>
        </w:rPr>
      </w:pPr>
    </w:p>
    <w:p w14:paraId="446CF6A2" w14:textId="717352B6" w:rsidR="00BB39A2" w:rsidRDefault="00BB39A2" w:rsidP="00BB39A2">
      <w:pPr>
        <w:shd w:val="clear" w:color="auto" w:fill="FFFFFF"/>
        <w:rPr>
          <w:szCs w:val="24"/>
        </w:rPr>
      </w:pPr>
      <w:r>
        <w:rPr>
          <w:szCs w:val="24"/>
        </w:rPr>
        <w:t xml:space="preserve">Of mentors, opportunities and colleagues.  Keith G. Provan Career Award for Distinguished Research, Academy of Management, Health Care Management Division, August 2019. </w:t>
      </w:r>
    </w:p>
    <w:p w14:paraId="2D83F583" w14:textId="77777777" w:rsidR="00BB39A2" w:rsidRDefault="00BB39A2" w:rsidP="00BB39A2">
      <w:pPr>
        <w:shd w:val="clear" w:color="auto" w:fill="FFFFFF"/>
        <w:rPr>
          <w:szCs w:val="24"/>
        </w:rPr>
      </w:pPr>
    </w:p>
    <w:p w14:paraId="1C80BB19" w14:textId="233E710E" w:rsidR="00BB39A2" w:rsidRPr="00BB39A2" w:rsidRDefault="00BB39A2" w:rsidP="00BB39A2">
      <w:pPr>
        <w:shd w:val="clear" w:color="auto" w:fill="FFFFFF"/>
        <w:rPr>
          <w:szCs w:val="24"/>
        </w:rPr>
      </w:pPr>
      <w:r w:rsidRPr="00BB39A2">
        <w:rPr>
          <w:szCs w:val="24"/>
        </w:rPr>
        <w:t>Accountable Care Organizations in the USA:  Lessons for Ireland and Universal Health Care?</w:t>
      </w:r>
      <w:r w:rsidRPr="00BB39A2">
        <w:rPr>
          <w:rFonts w:asciiTheme="minorHAnsi" w:eastAsiaTheme="minorEastAsia" w:hAnsi="Calibri" w:cstheme="minorBidi"/>
          <w:kern w:val="24"/>
          <w:szCs w:val="24"/>
        </w:rPr>
        <w:t xml:space="preserve"> </w:t>
      </w:r>
      <w:r w:rsidRPr="00BB39A2">
        <w:rPr>
          <w:szCs w:val="24"/>
        </w:rPr>
        <w:t>Centre for Health Policy and Management</w:t>
      </w:r>
      <w:r>
        <w:rPr>
          <w:szCs w:val="24"/>
        </w:rPr>
        <w:t xml:space="preserve">. </w:t>
      </w:r>
      <w:r w:rsidRPr="00BB39A2">
        <w:rPr>
          <w:szCs w:val="24"/>
        </w:rPr>
        <w:t xml:space="preserve">Trinity College, Dublin, 11 November, 2018 </w:t>
      </w:r>
    </w:p>
    <w:p w14:paraId="27985C9A" w14:textId="77777777" w:rsidR="00BB39A2" w:rsidRDefault="00BB39A2" w:rsidP="00F0413B">
      <w:pPr>
        <w:shd w:val="clear" w:color="auto" w:fill="FFFFFF"/>
        <w:rPr>
          <w:color w:val="222222"/>
          <w:szCs w:val="24"/>
        </w:rPr>
      </w:pPr>
    </w:p>
    <w:p w14:paraId="588F9164" w14:textId="3DD821E0" w:rsidR="00F0413B" w:rsidRPr="00F0413B" w:rsidRDefault="00F0413B" w:rsidP="00F0413B">
      <w:pPr>
        <w:shd w:val="clear" w:color="auto" w:fill="FFFFFF"/>
        <w:rPr>
          <w:color w:val="222222"/>
          <w:szCs w:val="24"/>
        </w:rPr>
      </w:pPr>
      <w:r w:rsidRPr="00F0413B">
        <w:rPr>
          <w:color w:val="222222"/>
          <w:szCs w:val="24"/>
        </w:rPr>
        <w:t>Evidence-Based Practices in the Nation's Opioid Treatment System:  Results from a National Study, 1988-2017 and Implications for the Opioid Epidemic.  </w:t>
      </w:r>
      <w:r w:rsidRPr="00F0413B">
        <w:rPr>
          <w:iCs/>
          <w:color w:val="000000"/>
          <w:szCs w:val="24"/>
        </w:rPr>
        <w:t xml:space="preserve">Planning Meeting to Study an </w:t>
      </w:r>
      <w:r w:rsidRPr="00F0413B">
        <w:rPr>
          <w:iCs/>
          <w:color w:val="000000"/>
          <w:szCs w:val="24"/>
        </w:rPr>
        <w:lastRenderedPageBreak/>
        <w:t>Integrated Approach to Addressing the Opioid Crisis</w:t>
      </w:r>
      <w:r w:rsidR="00C26A95">
        <w:rPr>
          <w:iCs/>
          <w:color w:val="000000"/>
          <w:szCs w:val="24"/>
        </w:rPr>
        <w:t xml:space="preserve">. </w:t>
      </w:r>
      <w:r w:rsidR="00C26A95">
        <w:rPr>
          <w:color w:val="000000"/>
          <w:szCs w:val="24"/>
        </w:rPr>
        <w:t xml:space="preserve">Convened by the Director of the </w:t>
      </w:r>
      <w:r w:rsidRPr="00F0413B">
        <w:rPr>
          <w:color w:val="000000"/>
          <w:szCs w:val="24"/>
        </w:rPr>
        <w:t>N</w:t>
      </w:r>
      <w:r w:rsidR="00C26A95">
        <w:rPr>
          <w:color w:val="000000"/>
          <w:szCs w:val="24"/>
        </w:rPr>
        <w:t xml:space="preserve">ational Institutes of Health, </w:t>
      </w:r>
      <w:r w:rsidRPr="00F0413B">
        <w:rPr>
          <w:color w:val="000000"/>
          <w:szCs w:val="24"/>
        </w:rPr>
        <w:t>June 18, 2018.</w:t>
      </w:r>
    </w:p>
    <w:p w14:paraId="734336B4" w14:textId="77777777" w:rsidR="00F0413B" w:rsidRPr="00F0413B" w:rsidRDefault="00F0413B" w:rsidP="00F0413B">
      <w:pPr>
        <w:shd w:val="clear" w:color="auto" w:fill="FFFFFF"/>
        <w:rPr>
          <w:color w:val="1F1F1F"/>
          <w:szCs w:val="24"/>
        </w:rPr>
      </w:pPr>
    </w:p>
    <w:p w14:paraId="34C3DB35" w14:textId="4A171BFC" w:rsidR="00F0413B" w:rsidRPr="00F0413B" w:rsidRDefault="00F0413B" w:rsidP="00F0413B">
      <w:pPr>
        <w:rPr>
          <w:sz w:val="20"/>
        </w:rPr>
      </w:pPr>
      <w:r w:rsidRPr="00F0413B">
        <w:rPr>
          <w:color w:val="1F1F1F"/>
          <w:szCs w:val="24"/>
          <w:shd w:val="clear" w:color="auto" w:fill="FFFFFF"/>
        </w:rPr>
        <w:t>Keynote Speaker, Italian Health Economics Association, University of Pavia, 5-6 October 2017, "Improving the Quality of Health Care: A Research Agenda"</w:t>
      </w:r>
      <w:r w:rsidRPr="00F0413B">
        <w:rPr>
          <w:color w:val="1F1F1F"/>
          <w:szCs w:val="24"/>
        </w:rPr>
        <w:br/>
      </w:r>
      <w:r w:rsidRPr="00F0413B">
        <w:rPr>
          <w:color w:val="1F1F1F"/>
          <w:szCs w:val="24"/>
        </w:rPr>
        <w:br/>
      </w:r>
      <w:r w:rsidRPr="00F0413B">
        <w:rPr>
          <w:color w:val="1F1F1F"/>
          <w:szCs w:val="24"/>
          <w:shd w:val="clear" w:color="auto" w:fill="FFFFFF"/>
        </w:rPr>
        <w:t>Addiction Treatment and Health Care Reform: Pitfalls and Prospects. The Dartmouth Institute for Health Policy &amp; Clinical Practice, Geisel School of Medicine at Dartmouth</w:t>
      </w:r>
      <w:r>
        <w:rPr>
          <w:color w:val="1F1F1F"/>
          <w:szCs w:val="24"/>
        </w:rPr>
        <w:t xml:space="preserve">, </w:t>
      </w:r>
      <w:r w:rsidRPr="00F0413B">
        <w:rPr>
          <w:color w:val="1F1F1F"/>
          <w:szCs w:val="24"/>
          <w:shd w:val="clear" w:color="auto" w:fill="FFFFFF"/>
        </w:rPr>
        <w:t>June 6, 2017</w:t>
      </w:r>
      <w:r w:rsidRPr="00F0413B">
        <w:rPr>
          <w:color w:val="1F1F1F"/>
          <w:szCs w:val="24"/>
        </w:rPr>
        <w:br/>
      </w:r>
      <w:r w:rsidRPr="00F0413B">
        <w:rPr>
          <w:color w:val="1F1F1F"/>
          <w:szCs w:val="24"/>
        </w:rPr>
        <w:br/>
      </w:r>
      <w:r w:rsidRPr="00F0413B">
        <w:rPr>
          <w:color w:val="1F1F1F"/>
          <w:szCs w:val="24"/>
          <w:shd w:val="clear" w:color="auto" w:fill="FFFFFF"/>
        </w:rPr>
        <w:t xml:space="preserve">Discussant, peer-review panel "Experiments in Institutional Theory and Strategy </w:t>
      </w:r>
      <w:r>
        <w:rPr>
          <w:color w:val="1F1F1F"/>
          <w:szCs w:val="24"/>
          <w:shd w:val="clear" w:color="auto" w:fill="FFFFFF"/>
        </w:rPr>
        <w:t xml:space="preserve">Research", </w:t>
      </w:r>
      <w:r w:rsidRPr="00F0413B">
        <w:rPr>
          <w:color w:val="1F1F1F"/>
          <w:szCs w:val="24"/>
          <w:shd w:val="clear" w:color="auto" w:fill="FFFFFF"/>
        </w:rPr>
        <w:t>Academy of Management Meeting, August 4-8, 2017, Atlanta,</w:t>
      </w:r>
    </w:p>
    <w:p w14:paraId="4EC4253D" w14:textId="77777777" w:rsidR="00F0413B" w:rsidRPr="00F0413B" w:rsidRDefault="00F0413B" w:rsidP="00F0413B">
      <w:pPr>
        <w:shd w:val="clear" w:color="auto" w:fill="FFFFFF"/>
        <w:rPr>
          <w:color w:val="1F1F1F"/>
          <w:szCs w:val="24"/>
        </w:rPr>
      </w:pPr>
    </w:p>
    <w:p w14:paraId="105926B5" w14:textId="77777777" w:rsidR="00F0413B" w:rsidRPr="00F0413B" w:rsidRDefault="00F0413B" w:rsidP="00F0413B">
      <w:pPr>
        <w:shd w:val="clear" w:color="auto" w:fill="FFFFFF"/>
        <w:rPr>
          <w:color w:val="1F1F1F"/>
          <w:szCs w:val="24"/>
        </w:rPr>
      </w:pPr>
      <w:r w:rsidRPr="00F0413B">
        <w:rPr>
          <w:color w:val="1F1F1F"/>
          <w:szCs w:val="24"/>
        </w:rPr>
        <w:t>Keynote: Accountable Care Organizations and Social Work. University of Chicago, School of Social Service Administration, Conference: The Role of Social Services in Health. January 9, 2017.</w:t>
      </w:r>
      <w:r w:rsidRPr="00F0413B">
        <w:rPr>
          <w:color w:val="1F1F1F"/>
          <w:szCs w:val="24"/>
        </w:rPr>
        <w:br/>
      </w:r>
    </w:p>
    <w:p w14:paraId="30922793" w14:textId="472E9DDC" w:rsidR="00F0413B" w:rsidRPr="00F0413B" w:rsidRDefault="00F0413B" w:rsidP="00F0413B">
      <w:pPr>
        <w:shd w:val="clear" w:color="auto" w:fill="FFFFFF"/>
        <w:rPr>
          <w:color w:val="1F1F1F"/>
          <w:szCs w:val="24"/>
        </w:rPr>
      </w:pPr>
      <w:r w:rsidRPr="00F0413B">
        <w:rPr>
          <w:color w:val="1F1F1F"/>
          <w:szCs w:val="24"/>
        </w:rPr>
        <w:t>Creating Value for Stakeholders in Multi-Sector Alliances. Bocconi University, Milan, Italy, October 2016.</w:t>
      </w:r>
    </w:p>
    <w:p w14:paraId="3D76146C" w14:textId="77777777" w:rsidR="00581188" w:rsidRPr="00F0413B" w:rsidRDefault="00581188" w:rsidP="00581188">
      <w:pPr>
        <w:rPr>
          <w:sz w:val="20"/>
        </w:rPr>
      </w:pPr>
    </w:p>
    <w:p w14:paraId="3789F708" w14:textId="77777777" w:rsidR="00A267BC" w:rsidRPr="00F0413B" w:rsidRDefault="00A267BC" w:rsidP="00C201D5">
      <w:pPr>
        <w:rPr>
          <w:szCs w:val="24"/>
        </w:rPr>
      </w:pPr>
      <w:r w:rsidRPr="00F0413B">
        <w:rPr>
          <w:szCs w:val="24"/>
        </w:rPr>
        <w:t>Distinguished Speaker Panel, Health Care Management Division, Academy of Management Conference, Anaheim, CA, 2016.</w:t>
      </w:r>
    </w:p>
    <w:p w14:paraId="42D6B829" w14:textId="77777777" w:rsidR="00A267BC" w:rsidRPr="00F0413B" w:rsidRDefault="00A267BC" w:rsidP="00C201D5">
      <w:pPr>
        <w:rPr>
          <w:szCs w:val="24"/>
        </w:rPr>
      </w:pPr>
    </w:p>
    <w:p w14:paraId="4263D6F5" w14:textId="77777777" w:rsidR="00C201D5" w:rsidRPr="00F0413B" w:rsidRDefault="00C201D5" w:rsidP="00C201D5">
      <w:pPr>
        <w:rPr>
          <w:bCs/>
          <w:szCs w:val="24"/>
        </w:rPr>
      </w:pPr>
      <w:r w:rsidRPr="00F0413B">
        <w:rPr>
          <w:szCs w:val="24"/>
        </w:rPr>
        <w:t xml:space="preserve">Keynote address:  From Health Policy to Social Policy. </w:t>
      </w:r>
      <w:r w:rsidRPr="00F0413B">
        <w:rPr>
          <w:bCs/>
          <w:szCs w:val="24"/>
        </w:rPr>
        <w:t xml:space="preserve">Behavioral Science &amp; Policy Association Annual Conference, Washington, DC, April 2016 </w:t>
      </w:r>
    </w:p>
    <w:p w14:paraId="0B3A5B96" w14:textId="77777777" w:rsidR="00C201D5" w:rsidRPr="00F0413B" w:rsidRDefault="00C201D5" w:rsidP="00C201D5">
      <w:pPr>
        <w:rPr>
          <w:bCs/>
          <w:szCs w:val="24"/>
        </w:rPr>
      </w:pPr>
    </w:p>
    <w:p w14:paraId="58D83027" w14:textId="77777777" w:rsidR="00C201D5" w:rsidRPr="00F0413B" w:rsidRDefault="00C201D5" w:rsidP="00C201D5">
      <w:pPr>
        <w:rPr>
          <w:i/>
          <w:szCs w:val="24"/>
        </w:rPr>
      </w:pPr>
      <w:r w:rsidRPr="00F0413B">
        <w:rPr>
          <w:bCs/>
          <w:szCs w:val="24"/>
        </w:rPr>
        <w:t>Health Care Reform: Implications for Behavioral Health Care Services.  Center for Drug Use and HIV Research, NYU Meyers College of Nursing, May 2016</w:t>
      </w:r>
    </w:p>
    <w:p w14:paraId="78BC3DE1" w14:textId="77777777" w:rsidR="00C201D5" w:rsidRPr="00F0413B" w:rsidRDefault="00C201D5" w:rsidP="00B543F6">
      <w:pPr>
        <w:rPr>
          <w:bCs/>
          <w:szCs w:val="24"/>
        </w:rPr>
      </w:pPr>
    </w:p>
    <w:p w14:paraId="689EC849" w14:textId="77777777" w:rsidR="006400A0" w:rsidRPr="00F0413B" w:rsidRDefault="00B543F6" w:rsidP="00B543F6">
      <w:pPr>
        <w:rPr>
          <w:bCs/>
          <w:color w:val="000000"/>
          <w:szCs w:val="24"/>
        </w:rPr>
      </w:pPr>
      <w:r w:rsidRPr="00F0413B">
        <w:rPr>
          <w:bCs/>
          <w:szCs w:val="24"/>
        </w:rPr>
        <w:t xml:space="preserve">Integration of substance abuse treatment organizations into Accountable Care Organizations: Results from a national survey. </w:t>
      </w:r>
      <w:r w:rsidRPr="00F0413B">
        <w:rPr>
          <w:bCs/>
          <w:color w:val="000000"/>
          <w:szCs w:val="24"/>
        </w:rPr>
        <w:t xml:space="preserve"> </w:t>
      </w:r>
      <w:r w:rsidR="006400A0" w:rsidRPr="00F0413B">
        <w:rPr>
          <w:bCs/>
          <w:color w:val="000000"/>
          <w:szCs w:val="24"/>
        </w:rPr>
        <w:t>Department of Population Health, NYU School of Medicine</w:t>
      </w:r>
      <w:r w:rsidRPr="00F0413B">
        <w:rPr>
          <w:bCs/>
          <w:color w:val="000000"/>
          <w:szCs w:val="24"/>
        </w:rPr>
        <w:t>, April 2015</w:t>
      </w:r>
    </w:p>
    <w:p w14:paraId="2E7699EC" w14:textId="77777777" w:rsidR="006400A0" w:rsidRPr="00F0413B" w:rsidRDefault="006400A0" w:rsidP="006400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color w:val="000000"/>
          <w:szCs w:val="24"/>
        </w:rPr>
      </w:pPr>
    </w:p>
    <w:p w14:paraId="16FBC0D0" w14:textId="77777777" w:rsidR="00376B28" w:rsidRDefault="00376B28" w:rsidP="00376B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Keynote address:  </w:t>
      </w:r>
      <w:r w:rsidRPr="00376B28">
        <w:rPr>
          <w:bCs/>
          <w:color w:val="000000"/>
          <w:szCs w:val="24"/>
        </w:rPr>
        <w:t>Using Organizational Theory to Advance Resear</w:t>
      </w:r>
      <w:r>
        <w:rPr>
          <w:bCs/>
          <w:color w:val="000000"/>
          <w:szCs w:val="24"/>
        </w:rPr>
        <w:t>ch in Addiction Health Services</w:t>
      </w:r>
      <w:r w:rsidR="00B543F6">
        <w:rPr>
          <w:bCs/>
          <w:color w:val="000000"/>
          <w:szCs w:val="24"/>
        </w:rPr>
        <w:t xml:space="preserve">. </w:t>
      </w:r>
      <w:r>
        <w:rPr>
          <w:bCs/>
          <w:color w:val="000000"/>
          <w:szCs w:val="24"/>
        </w:rPr>
        <w:t xml:space="preserve"> Addiction Health Services Research national conference, Boston, October, 2014</w:t>
      </w:r>
    </w:p>
    <w:p w14:paraId="5320A961" w14:textId="77777777" w:rsidR="00376B28" w:rsidRDefault="00376B28" w:rsidP="00376B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color w:val="000000"/>
          <w:szCs w:val="24"/>
        </w:rPr>
      </w:pPr>
    </w:p>
    <w:p w14:paraId="270EC276" w14:textId="77777777" w:rsidR="009C567D" w:rsidRPr="00376B28" w:rsidRDefault="00376B28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color w:val="000000"/>
          <w:szCs w:val="24"/>
        </w:rPr>
      </w:pPr>
      <w:r w:rsidRPr="00376B28">
        <w:rPr>
          <w:bCs/>
          <w:color w:val="000000"/>
          <w:szCs w:val="24"/>
        </w:rPr>
        <w:t>Adoption of Evidence-Based Practices in Healthcare Organizations:  The Case of HIV Testing</w:t>
      </w:r>
      <w:r>
        <w:rPr>
          <w:bCs/>
          <w:color w:val="000000"/>
          <w:szCs w:val="24"/>
        </w:rPr>
        <w:t xml:space="preserve">, </w:t>
      </w:r>
      <w:r w:rsidRPr="00376B28">
        <w:rPr>
          <w:bCs/>
          <w:color w:val="000000"/>
        </w:rPr>
        <w:t>Department of Health Policy &amp; Management</w:t>
      </w:r>
      <w:r>
        <w:rPr>
          <w:bCs/>
          <w:color w:val="000000"/>
        </w:rPr>
        <w:t xml:space="preserve">, </w:t>
      </w:r>
      <w:r w:rsidRPr="00376B28">
        <w:rPr>
          <w:bCs/>
          <w:color w:val="000000"/>
          <w:szCs w:val="24"/>
        </w:rPr>
        <w:t>Yale School of Public Health</w:t>
      </w:r>
      <w:r>
        <w:rPr>
          <w:bCs/>
          <w:color w:val="000000"/>
          <w:szCs w:val="24"/>
        </w:rPr>
        <w:t>, Yale University, September, 2014</w:t>
      </w:r>
      <w:r w:rsidRPr="00376B28">
        <w:rPr>
          <w:bCs/>
          <w:color w:val="000000"/>
          <w:szCs w:val="24"/>
        </w:rPr>
        <w:t xml:space="preserve"> </w:t>
      </w:r>
    </w:p>
    <w:p w14:paraId="7C46E2A2" w14:textId="77777777" w:rsidR="00376B28" w:rsidRDefault="00376B28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00"/>
          <w:sz w:val="22"/>
          <w:szCs w:val="24"/>
        </w:rPr>
      </w:pPr>
    </w:p>
    <w:p w14:paraId="467162C7" w14:textId="77777777" w:rsidR="00376B28" w:rsidRPr="00376B28" w:rsidRDefault="00376B28" w:rsidP="00376B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376B28">
        <w:rPr>
          <w:szCs w:val="24"/>
        </w:rPr>
        <w:t>Understanding the Impact of Accountable Care Organizations</w:t>
      </w:r>
      <w:r>
        <w:rPr>
          <w:szCs w:val="24"/>
        </w:rPr>
        <w:t xml:space="preserve">, </w:t>
      </w:r>
      <w:r w:rsidRPr="00376B28">
        <w:t>PVT Healthcare Capital</w:t>
      </w:r>
    </w:p>
    <w:p w14:paraId="06E744F0" w14:textId="77777777" w:rsidR="00376B28" w:rsidRPr="00376B28" w:rsidRDefault="00376B28" w:rsidP="00376B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Cs w:val="24"/>
        </w:rPr>
      </w:pPr>
      <w:r w:rsidRPr="00376B28">
        <w:rPr>
          <w:szCs w:val="24"/>
        </w:rPr>
        <w:t>Innovation Summit</w:t>
      </w:r>
      <w:r>
        <w:rPr>
          <w:szCs w:val="24"/>
        </w:rPr>
        <w:t>, Austin, Texas, October,</w:t>
      </w:r>
      <w:r w:rsidRPr="00376B28">
        <w:rPr>
          <w:szCs w:val="24"/>
        </w:rPr>
        <w:t xml:space="preserve"> 2014</w:t>
      </w:r>
    </w:p>
    <w:p w14:paraId="714C5A17" w14:textId="77777777" w:rsidR="0039322C" w:rsidRDefault="0039322C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00"/>
          <w:szCs w:val="24"/>
        </w:rPr>
      </w:pPr>
    </w:p>
    <w:p w14:paraId="19291952" w14:textId="77777777" w:rsidR="009926A3" w:rsidRDefault="009926A3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00"/>
          <w:szCs w:val="24"/>
        </w:rPr>
      </w:pPr>
      <w:r>
        <w:rPr>
          <w:color w:val="000000"/>
          <w:szCs w:val="24"/>
        </w:rPr>
        <w:t>The Organization and Performance of Accountable Care Organizations:  Early Evidence.  Michael Davis Lecture, University of Chicago, School of Social S</w:t>
      </w:r>
      <w:r w:rsidR="00FD4426">
        <w:rPr>
          <w:color w:val="000000"/>
          <w:szCs w:val="24"/>
        </w:rPr>
        <w:t xml:space="preserve">ervice Administration, May </w:t>
      </w:r>
      <w:r w:rsidR="00FD4426">
        <w:rPr>
          <w:color w:val="000000"/>
          <w:szCs w:val="24"/>
        </w:rPr>
        <w:lastRenderedPageBreak/>
        <w:t>2014</w:t>
      </w:r>
    </w:p>
    <w:p w14:paraId="58BD2718" w14:textId="77777777" w:rsidR="00474F8B" w:rsidRDefault="00474F8B" w:rsidP="00474F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color w:val="000000"/>
          <w:szCs w:val="24"/>
        </w:rPr>
      </w:pPr>
    </w:p>
    <w:p w14:paraId="6B91A86C" w14:textId="77777777" w:rsidR="00474F8B" w:rsidRPr="00474F8B" w:rsidRDefault="00474F8B" w:rsidP="00474F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00"/>
          <w:szCs w:val="24"/>
        </w:rPr>
      </w:pPr>
      <w:r>
        <w:rPr>
          <w:color w:val="000000"/>
          <w:szCs w:val="24"/>
        </w:rPr>
        <w:t>Keynote address:  The Organization and Performance of Accountable Care</w:t>
      </w:r>
      <w:r w:rsidR="00E6140C">
        <w:rPr>
          <w:color w:val="000000"/>
          <w:szCs w:val="24"/>
        </w:rPr>
        <w:t xml:space="preserve"> Organizations.  </w:t>
      </w:r>
      <w:r w:rsidRPr="00474F8B">
        <w:rPr>
          <w:bCs/>
          <w:color w:val="000000"/>
          <w:szCs w:val="24"/>
        </w:rPr>
        <w:t xml:space="preserve">Innovation in Health Care Delivery Systems, McCombs Healthcare Initiative, University of Texas, Austin, April 2014 </w:t>
      </w:r>
    </w:p>
    <w:p w14:paraId="4DF715DE" w14:textId="77777777" w:rsidR="00B62670" w:rsidRDefault="00B62670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00"/>
          <w:szCs w:val="24"/>
        </w:rPr>
      </w:pPr>
    </w:p>
    <w:p w14:paraId="1B0ECF60" w14:textId="77777777" w:rsidR="001920AF" w:rsidRDefault="001920AF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Relevance and Rigor in Institutional Research.  Inaugural Paul Lawrence Conference, Harvard Business School, </w:t>
      </w:r>
      <w:r w:rsidR="00376B28">
        <w:rPr>
          <w:color w:val="000000"/>
          <w:szCs w:val="24"/>
        </w:rPr>
        <w:t xml:space="preserve">Harvard University, </w:t>
      </w:r>
      <w:r>
        <w:rPr>
          <w:color w:val="000000"/>
          <w:szCs w:val="24"/>
        </w:rPr>
        <w:t xml:space="preserve">June 2013 </w:t>
      </w:r>
    </w:p>
    <w:p w14:paraId="223654AB" w14:textId="77777777" w:rsidR="001920AF" w:rsidRDefault="001920AF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00"/>
          <w:szCs w:val="24"/>
        </w:rPr>
      </w:pPr>
    </w:p>
    <w:p w14:paraId="195ADFD7" w14:textId="77777777" w:rsidR="007761DE" w:rsidRPr="001920AF" w:rsidRDefault="001920AF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szCs w:val="24"/>
        </w:rPr>
      </w:pPr>
      <w:r w:rsidRPr="001920AF">
        <w:rPr>
          <w:color w:val="000000"/>
          <w:szCs w:val="24"/>
        </w:rPr>
        <w:t>The use of evidence-based practices in the nation's op</w:t>
      </w:r>
      <w:r>
        <w:rPr>
          <w:color w:val="000000"/>
          <w:szCs w:val="24"/>
        </w:rPr>
        <w:t>ioid treatment system, 2005-20</w:t>
      </w:r>
      <w:r w:rsidR="00350379">
        <w:rPr>
          <w:color w:val="000000"/>
          <w:szCs w:val="24"/>
        </w:rPr>
        <w:t>1</w:t>
      </w:r>
      <w:r>
        <w:rPr>
          <w:color w:val="000000"/>
          <w:szCs w:val="24"/>
        </w:rPr>
        <w:t>1.  National Institute on Drug Abuse, Division of Epidemiology, Services and Prevention Research, Rockville, MD., March 2013</w:t>
      </w:r>
    </w:p>
    <w:p w14:paraId="4E4A0C07" w14:textId="77777777" w:rsidR="007761DE" w:rsidRPr="001920AF" w:rsidRDefault="007761DE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szCs w:val="24"/>
        </w:rPr>
      </w:pPr>
    </w:p>
    <w:p w14:paraId="09BC48FB" w14:textId="77777777" w:rsidR="004E35DA" w:rsidRPr="004E35DA" w:rsidRDefault="001B39CE" w:rsidP="004E35D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  <w:r w:rsidRPr="001B39CE">
        <w:rPr>
          <w:bCs/>
        </w:rPr>
        <w:t>Linking Research and Practice in Healthcare:  Carpe Diem</w:t>
      </w:r>
      <w:r>
        <w:rPr>
          <w:bCs/>
        </w:rPr>
        <w:t>.  Keynote talk for the S</w:t>
      </w:r>
      <w:r w:rsidR="004E35DA" w:rsidRPr="004E35DA">
        <w:rPr>
          <w:bCs/>
        </w:rPr>
        <w:t>eminar on Creativity, Innovation and Entrepreneurship in Healthcare</w:t>
      </w:r>
      <w:r w:rsidR="004E35DA">
        <w:rPr>
          <w:bCs/>
        </w:rPr>
        <w:t xml:space="preserve">, </w:t>
      </w:r>
      <w:r w:rsidR="004E35DA" w:rsidRPr="004E35DA">
        <w:rPr>
          <w:bCs/>
        </w:rPr>
        <w:t>McCombs Health Care Initiative</w:t>
      </w:r>
      <w:r w:rsidR="004E35DA">
        <w:rPr>
          <w:bCs/>
        </w:rPr>
        <w:t xml:space="preserve">, </w:t>
      </w:r>
      <w:r w:rsidR="004E35DA" w:rsidRPr="004E35DA">
        <w:rPr>
          <w:bCs/>
        </w:rPr>
        <w:t>The Herb Kelleher Center for Entrepreneurship</w:t>
      </w:r>
      <w:r w:rsidR="004E35DA">
        <w:rPr>
          <w:bCs/>
        </w:rPr>
        <w:t xml:space="preserve">, </w:t>
      </w:r>
      <w:r w:rsidR="004E35DA" w:rsidRPr="004E35DA">
        <w:rPr>
          <w:bCs/>
        </w:rPr>
        <w:t>University of Texas, Austin</w:t>
      </w:r>
      <w:r w:rsidR="004E35DA">
        <w:rPr>
          <w:bCs/>
        </w:rPr>
        <w:t xml:space="preserve">, </w:t>
      </w:r>
      <w:r w:rsidR="004E35DA" w:rsidRPr="004E35DA">
        <w:rPr>
          <w:bCs/>
        </w:rPr>
        <w:t>November 2011</w:t>
      </w:r>
    </w:p>
    <w:p w14:paraId="17486FE5" w14:textId="77777777" w:rsidR="00746EB1" w:rsidRDefault="00746EB1" w:rsidP="00CE7C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</w:p>
    <w:p w14:paraId="50F96C32" w14:textId="77777777" w:rsidR="003B4771" w:rsidRDefault="00280DF6" w:rsidP="00CE7C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  <w:r>
        <w:rPr>
          <w:bCs/>
        </w:rPr>
        <w:t xml:space="preserve">Testing a </w:t>
      </w:r>
      <w:r w:rsidR="00E427D3">
        <w:rPr>
          <w:bCs/>
        </w:rPr>
        <w:t>C</w:t>
      </w:r>
      <w:r>
        <w:rPr>
          <w:bCs/>
        </w:rPr>
        <w:t xml:space="preserve">omprehensive </w:t>
      </w:r>
      <w:r w:rsidR="00E427D3">
        <w:rPr>
          <w:bCs/>
        </w:rPr>
        <w:t>M</w:t>
      </w:r>
      <w:r>
        <w:rPr>
          <w:bCs/>
        </w:rPr>
        <w:t xml:space="preserve">odel of the </w:t>
      </w:r>
      <w:r w:rsidR="00E427D3">
        <w:rPr>
          <w:bCs/>
        </w:rPr>
        <w:t>D</w:t>
      </w:r>
      <w:r>
        <w:rPr>
          <w:bCs/>
        </w:rPr>
        <w:t xml:space="preserve">iffusion of </w:t>
      </w:r>
      <w:r w:rsidR="00E427D3">
        <w:rPr>
          <w:bCs/>
        </w:rPr>
        <w:t>E</w:t>
      </w:r>
      <w:r>
        <w:rPr>
          <w:bCs/>
        </w:rPr>
        <w:t xml:space="preserve">vidence-based </w:t>
      </w:r>
      <w:r w:rsidR="00E427D3">
        <w:rPr>
          <w:bCs/>
        </w:rPr>
        <w:t>P</w:t>
      </w:r>
      <w:r>
        <w:rPr>
          <w:bCs/>
        </w:rPr>
        <w:t xml:space="preserve">ractices in </w:t>
      </w:r>
      <w:r w:rsidR="00E427D3">
        <w:rPr>
          <w:bCs/>
        </w:rPr>
        <w:t>S</w:t>
      </w:r>
      <w:r>
        <w:rPr>
          <w:bCs/>
        </w:rPr>
        <w:t xml:space="preserve">ubstance </w:t>
      </w:r>
      <w:r w:rsidR="00E427D3">
        <w:rPr>
          <w:bCs/>
        </w:rPr>
        <w:t>A</w:t>
      </w:r>
      <w:r>
        <w:rPr>
          <w:bCs/>
        </w:rPr>
        <w:t xml:space="preserve">buse </w:t>
      </w:r>
      <w:r w:rsidR="00E427D3">
        <w:rPr>
          <w:bCs/>
        </w:rPr>
        <w:t>T</w:t>
      </w:r>
      <w:r>
        <w:rPr>
          <w:bCs/>
        </w:rPr>
        <w:t>reatment.  Paper presented at:</w:t>
      </w:r>
    </w:p>
    <w:p w14:paraId="0BB8A95C" w14:textId="77777777" w:rsidR="00280DF6" w:rsidRDefault="00280DF6" w:rsidP="00280DF6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"/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  <w:t>A</w:t>
      </w:r>
      <w:r w:rsidRPr="00280DF6">
        <w:rPr>
          <w:bCs/>
        </w:rPr>
        <w:t xml:space="preserve">ddiction Research Dissemination, Implementation and Sustainability Series, New York </w:t>
      </w:r>
    </w:p>
    <w:p w14:paraId="4645F72D" w14:textId="77777777" w:rsidR="00280DF6" w:rsidRDefault="00280DF6" w:rsidP="00280DF6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90"/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280DF6">
        <w:rPr>
          <w:bCs/>
        </w:rPr>
        <w:t>University School of Medicine</w:t>
      </w:r>
      <w:r w:rsidR="00E427D3">
        <w:rPr>
          <w:bCs/>
        </w:rPr>
        <w:t>,</w:t>
      </w:r>
      <w:r>
        <w:rPr>
          <w:bCs/>
        </w:rPr>
        <w:t xml:space="preserve"> April 2011</w:t>
      </w:r>
    </w:p>
    <w:p w14:paraId="05286180" w14:textId="77777777" w:rsidR="00280DF6" w:rsidRDefault="00280DF6" w:rsidP="00280DF6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79313168" w14:textId="77777777" w:rsidR="00280DF6" w:rsidRDefault="00280DF6" w:rsidP="00280DF6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HIV Center for Clinical and Behavioral Studies, New</w:t>
      </w:r>
      <w:r w:rsidRPr="00280DF6">
        <w:rPr>
          <w:bCs/>
        </w:rPr>
        <w:t xml:space="preserve"> York State Psychiatric Institute and </w:t>
      </w:r>
    </w:p>
    <w:p w14:paraId="6F414EAD" w14:textId="77777777" w:rsidR="00280DF6" w:rsidRPr="00280DF6" w:rsidRDefault="00280DF6" w:rsidP="00280DF6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80DF6">
        <w:rPr>
          <w:bCs/>
        </w:rPr>
        <w:t>Columbia University</w:t>
      </w:r>
      <w:r>
        <w:rPr>
          <w:bCs/>
        </w:rPr>
        <w:t>, June</w:t>
      </w:r>
      <w:r w:rsidRPr="00280DF6">
        <w:rPr>
          <w:bCs/>
        </w:rPr>
        <w:t xml:space="preserve"> 2011</w:t>
      </w:r>
    </w:p>
    <w:p w14:paraId="37743244" w14:textId="77777777" w:rsidR="00280DF6" w:rsidRDefault="00280DF6" w:rsidP="00280DF6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7FB9386F" w14:textId="77777777" w:rsidR="00280DF6" w:rsidRPr="00280DF6" w:rsidRDefault="00280DF6" w:rsidP="00280DF6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Center on Addiction and Substance Abuse at Columbia University, October 2011</w:t>
      </w:r>
    </w:p>
    <w:p w14:paraId="7FB70370" w14:textId="77777777" w:rsidR="00256B89" w:rsidRDefault="00256B89" w:rsidP="00CE7C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</w:p>
    <w:p w14:paraId="2B0BEF7A" w14:textId="77777777" w:rsidR="00CA2E40" w:rsidRDefault="00CA2E40" w:rsidP="00CE7C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  <w:r>
        <w:rPr>
          <w:bCs/>
        </w:rPr>
        <w:t>Managing Response Bias in Organizational Research.  Paper presented at the Academy of Management Annual Meetings, Montreal, Canada, August, 2010</w:t>
      </w:r>
    </w:p>
    <w:p w14:paraId="03EEE4AE" w14:textId="77777777" w:rsidR="00CA2E40" w:rsidRDefault="00CA2E40" w:rsidP="00CE7C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</w:p>
    <w:p w14:paraId="7EC79404" w14:textId="60E728FF" w:rsidR="00CE7C12" w:rsidRDefault="00CE7C12" w:rsidP="00CE7C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en-GB"/>
        </w:rPr>
      </w:pPr>
      <w:r w:rsidRPr="00CE7C12">
        <w:rPr>
          <w:bCs/>
        </w:rPr>
        <w:t>Organizational Res</w:t>
      </w:r>
      <w:r w:rsidRPr="00CE7C12">
        <w:rPr>
          <w:bCs/>
          <w:sz w:val="22"/>
        </w:rPr>
        <w:t>p</w:t>
      </w:r>
      <w:r w:rsidRPr="00CE7C12">
        <w:rPr>
          <w:bCs/>
        </w:rPr>
        <w:t>onses to Market and Institutional Forces:  A National Study of the Quality of Care in US Hospitals</w:t>
      </w:r>
      <w:r>
        <w:rPr>
          <w:bCs/>
        </w:rPr>
        <w:t xml:space="preserve">, Barger Leadership Center, University of </w:t>
      </w:r>
      <w:r w:rsidR="001D17FF">
        <w:rPr>
          <w:bCs/>
        </w:rPr>
        <w:t xml:space="preserve">Michigan, </w:t>
      </w:r>
      <w:r w:rsidR="00E6140C">
        <w:rPr>
          <w:bCs/>
        </w:rPr>
        <w:t>March 2010</w:t>
      </w:r>
    </w:p>
    <w:p w14:paraId="49864F1E" w14:textId="77777777" w:rsidR="00FD3581" w:rsidRDefault="00FD35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</w:rPr>
      </w:pPr>
    </w:p>
    <w:p w14:paraId="409620DE" w14:textId="77777777" w:rsidR="00FD3581" w:rsidRPr="00FD3581" w:rsidRDefault="00FD3581" w:rsidP="00FD35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  <w:r w:rsidRPr="00FD3581">
        <w:rPr>
          <w:bCs/>
        </w:rPr>
        <w:t>Substance Abuse as a Chronic Health Problem:  Pitfalls and Progress in Treatment</w:t>
      </w:r>
      <w:r>
        <w:rPr>
          <w:bCs/>
        </w:rPr>
        <w:t>.</w:t>
      </w:r>
      <w:r w:rsidRPr="00FD3581">
        <w:rPr>
          <w:rFonts w:ascii="Arial" w:eastAsia="+mn-ea" w:hAnsi="Arial" w:cs="Arial"/>
          <w:color w:val="000000"/>
          <w:kern w:val="24"/>
          <w:szCs w:val="24"/>
        </w:rPr>
        <w:t xml:space="preserve"> </w:t>
      </w:r>
      <w:r w:rsidRPr="00FD3581">
        <w:rPr>
          <w:bCs/>
        </w:rPr>
        <w:t>Health Care Services in New York:  Research and Practice</w:t>
      </w:r>
      <w:r>
        <w:rPr>
          <w:bCs/>
        </w:rPr>
        <w:t>, 20</w:t>
      </w:r>
      <w:r w:rsidRPr="00FD3581">
        <w:rPr>
          <w:bCs/>
          <w:vertAlign w:val="superscript"/>
        </w:rPr>
        <w:t>th</w:t>
      </w:r>
      <w:r>
        <w:rPr>
          <w:bCs/>
        </w:rPr>
        <w:t xml:space="preserve"> Annual Conference. City University of New York Graduate Center, </w:t>
      </w:r>
      <w:r w:rsidRPr="00FD3581">
        <w:rPr>
          <w:bCs/>
        </w:rPr>
        <w:t>November</w:t>
      </w:r>
      <w:r>
        <w:rPr>
          <w:bCs/>
        </w:rPr>
        <w:t>,</w:t>
      </w:r>
      <w:r w:rsidRPr="00FD3581">
        <w:rPr>
          <w:bCs/>
        </w:rPr>
        <w:t xml:space="preserve"> 2009</w:t>
      </w:r>
    </w:p>
    <w:p w14:paraId="5A77BEDC" w14:textId="77777777" w:rsidR="00CE7C12" w:rsidRPr="00FD3581" w:rsidRDefault="00CE7C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</w:p>
    <w:p w14:paraId="3EE1F270" w14:textId="77777777" w:rsidR="00CE7C12" w:rsidRDefault="00CE7C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  <w:r w:rsidRPr="00CE7C12">
        <w:rPr>
          <w:bCs/>
        </w:rPr>
        <w:t>Organizational Res</w:t>
      </w:r>
      <w:r w:rsidRPr="00CE7C12">
        <w:rPr>
          <w:bCs/>
          <w:sz w:val="22"/>
        </w:rPr>
        <w:t>p</w:t>
      </w:r>
      <w:r w:rsidRPr="00CE7C12">
        <w:rPr>
          <w:bCs/>
        </w:rPr>
        <w:t>onses to Market and Institutional Forces:  A National Study of the Quality of Care in US Hospitals</w:t>
      </w:r>
      <w:r w:rsidR="00932DD7">
        <w:rPr>
          <w:bCs/>
        </w:rPr>
        <w:t xml:space="preserve">, </w:t>
      </w:r>
      <w:r>
        <w:rPr>
          <w:bCs/>
        </w:rPr>
        <w:t>Harvard Business School, Organizational Behavior Seminar Se</w:t>
      </w:r>
      <w:r w:rsidR="00E6140C">
        <w:rPr>
          <w:bCs/>
        </w:rPr>
        <w:t>ries, Cambridge, MA., May, 2009</w:t>
      </w:r>
    </w:p>
    <w:p w14:paraId="7D1E7778" w14:textId="77777777" w:rsidR="00932BCB" w:rsidRPr="00CE7C12" w:rsidRDefault="00932B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</w:rPr>
      </w:pPr>
    </w:p>
    <w:p w14:paraId="14DA2D0F" w14:textId="77777777" w:rsidR="0061364D" w:rsidRDefault="006136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en-GB"/>
        </w:rPr>
      </w:pPr>
      <w:r>
        <w:rPr>
          <w:lang w:val="en-GB"/>
        </w:rPr>
        <w:t xml:space="preserve">Challenges of Academic </w:t>
      </w:r>
      <w:r w:rsidR="003E0BDE">
        <w:rPr>
          <w:lang w:val="en-GB"/>
        </w:rPr>
        <w:t xml:space="preserve">Health Centers: </w:t>
      </w:r>
      <w:r w:rsidR="000B10DB">
        <w:rPr>
          <w:lang w:val="en-GB"/>
        </w:rPr>
        <w:t>An Organizational</w:t>
      </w:r>
      <w:r>
        <w:rPr>
          <w:lang w:val="en-GB"/>
        </w:rPr>
        <w:t xml:space="preserve"> Research </w:t>
      </w:r>
      <w:r w:rsidR="000B10DB">
        <w:rPr>
          <w:lang w:val="en-GB"/>
        </w:rPr>
        <w:t>Agenda</w:t>
      </w:r>
      <w:r>
        <w:rPr>
          <w:lang w:val="en-GB"/>
        </w:rPr>
        <w:t xml:space="preserve">.  Healthcare </w:t>
      </w:r>
      <w:r>
        <w:rPr>
          <w:lang w:val="en-GB"/>
        </w:rPr>
        <w:lastRenderedPageBreak/>
        <w:t>Organizations Research Association</w:t>
      </w:r>
      <w:r w:rsidR="003E0BDE">
        <w:rPr>
          <w:lang w:val="en-GB"/>
        </w:rPr>
        <w:t>, University of North Carolina,</w:t>
      </w:r>
      <w:r w:rsidR="00CE7C12">
        <w:rPr>
          <w:lang w:val="en-GB"/>
        </w:rPr>
        <w:t xml:space="preserve"> </w:t>
      </w:r>
      <w:r w:rsidR="00E6140C">
        <w:rPr>
          <w:lang w:val="en-GB"/>
        </w:rPr>
        <w:t>June 2009</w:t>
      </w:r>
    </w:p>
    <w:p w14:paraId="10FF52AC" w14:textId="77777777" w:rsidR="0061364D" w:rsidRDefault="006136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en-GB"/>
        </w:rPr>
      </w:pPr>
    </w:p>
    <w:p w14:paraId="2E134922" w14:textId="77777777" w:rsidR="00497951" w:rsidRPr="00497951" w:rsidRDefault="00497951" w:rsidP="00497951">
      <w:pPr>
        <w:autoSpaceDE w:val="0"/>
        <w:autoSpaceDN w:val="0"/>
        <w:adjustRightInd w:val="0"/>
      </w:pPr>
      <w:r w:rsidRPr="00497951">
        <w:t>Restructuring Healthcare and Professions: Comparative Perspectives</w:t>
      </w:r>
      <w:r>
        <w:t>. Scancor 20</w:t>
      </w:r>
      <w:r w:rsidRPr="00497951">
        <w:rPr>
          <w:vertAlign w:val="superscript"/>
        </w:rPr>
        <w:t>th</w:t>
      </w:r>
      <w:r>
        <w:t xml:space="preserve"> Anniversary Conference, Stanford Un</w:t>
      </w:r>
      <w:r w:rsidR="00E6140C">
        <w:t>iversity, November, 2008</w:t>
      </w:r>
    </w:p>
    <w:p w14:paraId="34E95D1E" w14:textId="77777777" w:rsidR="00497951" w:rsidRPr="00497951" w:rsidRDefault="00497951" w:rsidP="00497951">
      <w:pPr>
        <w:autoSpaceDE w:val="0"/>
        <w:autoSpaceDN w:val="0"/>
        <w:adjustRightInd w:val="0"/>
        <w:rPr>
          <w:sz w:val="16"/>
          <w:szCs w:val="16"/>
        </w:rPr>
      </w:pPr>
    </w:p>
    <w:p w14:paraId="77A6117A" w14:textId="77777777" w:rsidR="0061364D" w:rsidRDefault="00FD35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en-GB"/>
        </w:rPr>
      </w:pPr>
      <w:r>
        <w:rPr>
          <w:lang w:val="en-GB"/>
        </w:rPr>
        <w:t>Opening the “Black Box”</w:t>
      </w:r>
      <w:r w:rsidR="000700A4">
        <w:rPr>
          <w:lang w:val="en-GB"/>
        </w:rPr>
        <w:t xml:space="preserve"> </w:t>
      </w:r>
      <w:r>
        <w:rPr>
          <w:lang w:val="en-GB"/>
        </w:rPr>
        <w:t>of</w:t>
      </w:r>
      <w:r w:rsidR="000700A4">
        <w:rPr>
          <w:lang w:val="en-GB"/>
        </w:rPr>
        <w:t xml:space="preserve"> </w:t>
      </w:r>
      <w:r>
        <w:rPr>
          <w:lang w:val="en-GB"/>
        </w:rPr>
        <w:t xml:space="preserve">Organizational Change:  </w:t>
      </w:r>
      <w:r w:rsidR="00932BCB">
        <w:rPr>
          <w:lang w:val="en-GB"/>
        </w:rPr>
        <w:t xml:space="preserve">Analyzing </w:t>
      </w:r>
      <w:r>
        <w:rPr>
          <w:lang w:val="en-GB"/>
        </w:rPr>
        <w:t xml:space="preserve">Organizational Change Processes.  Erin Anderson </w:t>
      </w:r>
      <w:r w:rsidR="00932BCB">
        <w:rPr>
          <w:lang w:val="en-GB"/>
        </w:rPr>
        <w:t xml:space="preserve">Memorial Conference, </w:t>
      </w:r>
      <w:r>
        <w:rPr>
          <w:lang w:val="en-GB"/>
        </w:rPr>
        <w:t>The Wharton</w:t>
      </w:r>
      <w:r w:rsidR="00932BCB">
        <w:rPr>
          <w:lang w:val="en-GB"/>
        </w:rPr>
        <w:t xml:space="preserve"> School, University </w:t>
      </w:r>
      <w:r w:rsidR="00E6140C">
        <w:rPr>
          <w:lang w:val="en-GB"/>
        </w:rPr>
        <w:t>of Pennsylvania, September 2008</w:t>
      </w:r>
    </w:p>
    <w:p w14:paraId="38F95D65" w14:textId="77777777" w:rsidR="000700A4" w:rsidRDefault="000700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en-GB"/>
        </w:rPr>
      </w:pPr>
    </w:p>
    <w:p w14:paraId="5180D112" w14:textId="77777777" w:rsidR="000700A4" w:rsidRDefault="000700A4" w:rsidP="000700A4">
      <w:pPr>
        <w:rPr>
          <w:lang w:val="en-GB"/>
        </w:rPr>
      </w:pPr>
      <w:r>
        <w:rPr>
          <w:lang w:val="en-GB"/>
        </w:rPr>
        <w:t>Dosage patterns in methadone treatment:  Results from a national survey, 1988-2005.  Department of Health Policy and Management, School of Public Health, Harvard University</w:t>
      </w:r>
      <w:r w:rsidR="00E6140C">
        <w:rPr>
          <w:lang w:val="en-GB"/>
        </w:rPr>
        <w:t>, October, 2006</w:t>
      </w:r>
    </w:p>
    <w:p w14:paraId="55E17029" w14:textId="77777777" w:rsidR="00932BCB" w:rsidRPr="00497951" w:rsidRDefault="00932B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en-GB"/>
        </w:rPr>
      </w:pPr>
    </w:p>
    <w:p w14:paraId="4498BFD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en-GB"/>
        </w:rPr>
      </w:pPr>
      <w:r>
        <w:rPr>
          <w:lang w:val="en-GB"/>
        </w:rPr>
        <w:t>Challenges and Opportunities in Health Care in the 21</w:t>
      </w:r>
      <w:r>
        <w:rPr>
          <w:vertAlign w:val="superscript"/>
          <w:lang w:val="en-GB"/>
        </w:rPr>
        <w:t>st</w:t>
      </w:r>
      <w:r>
        <w:rPr>
          <w:lang w:val="en-GB"/>
        </w:rPr>
        <w:t xml:space="preserve"> Century:  The Role of Aging.  Czech Management Center, Prague, Czech Republic, May 2003</w:t>
      </w:r>
    </w:p>
    <w:p w14:paraId="3303967C" w14:textId="77777777" w:rsidR="00EC7301" w:rsidRDefault="00EC730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en-GB"/>
        </w:rPr>
      </w:pPr>
    </w:p>
    <w:p w14:paraId="2BB0D98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en-GB"/>
        </w:rPr>
      </w:pPr>
      <w:r>
        <w:rPr>
          <w:lang w:val="en-GB"/>
        </w:rPr>
        <w:t>Trends in Health Care Markets and Their Implications for Information Technology, Oracle Health Care Management Conferen</w:t>
      </w:r>
      <w:r w:rsidR="00E6140C">
        <w:rPr>
          <w:lang w:val="en-GB"/>
        </w:rPr>
        <w:t>ce, Barcelona, Spain, June 2003</w:t>
      </w:r>
      <w:r>
        <w:rPr>
          <w:lang w:val="en-GB"/>
        </w:rPr>
        <w:t xml:space="preserve">  </w:t>
      </w:r>
    </w:p>
    <w:p w14:paraId="3A96F381" w14:textId="77777777" w:rsidR="00100F9E" w:rsidRDefault="00100F9E"/>
    <w:p w14:paraId="4C086A50" w14:textId="77777777" w:rsidR="00100F9E" w:rsidRDefault="00100F9E">
      <w:pPr>
        <w:rPr>
          <w:b/>
          <w:bCs/>
        </w:rPr>
      </w:pPr>
      <w:r>
        <w:t>Entrepreneurs and Information Technology.   International Council and Circle of Patrons P</w:t>
      </w:r>
      <w:r w:rsidR="00E6140C">
        <w:t>resentation, INSEAD, April 2003</w:t>
      </w:r>
    </w:p>
    <w:p w14:paraId="79E35FB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2DBFBD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</w:rPr>
      </w:pPr>
      <w:r>
        <w:rPr>
          <w:lang w:val="en-GB"/>
        </w:rPr>
        <w:t>Critical Issues in Methadone Treatment in the US, 1988-2000, Washington Circle Policy Group on Performance Measurement for Care of Substance Abuse Disorders, Washington, D.C., August 2003</w:t>
      </w:r>
    </w:p>
    <w:p w14:paraId="6C58895E" w14:textId="77777777" w:rsidR="00100F9E" w:rsidRDefault="00100F9E"/>
    <w:p w14:paraId="1B9AD270" w14:textId="77777777" w:rsidR="00100F9E" w:rsidRDefault="00100F9E">
      <w:r>
        <w:t>Toward Convergence in the Training of Hospital Directors, IIIèmes Journées Hospitalières Internationale</w:t>
      </w:r>
      <w:r w:rsidR="00E6140C">
        <w:t>s, Paris, France, October, 2003</w:t>
      </w:r>
      <w:r>
        <w:br/>
      </w:r>
    </w:p>
    <w:p w14:paraId="1D87CCC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u w:val="single"/>
        </w:rPr>
      </w:pPr>
      <w:r>
        <w:t>Using Information Technologies to Promote Medical Research and Practice:  Rhetoric and Reality of e-Health, World Organization for Specialized Studies on Diseases of the Esophagus, 7</w:t>
      </w:r>
      <w:r>
        <w:rPr>
          <w:vertAlign w:val="superscript"/>
        </w:rPr>
        <w:t>th</w:t>
      </w:r>
      <w:r>
        <w:t xml:space="preserve"> Congress, UNESCO Headquarters, Paris, September, 2003</w:t>
      </w:r>
    </w:p>
    <w:p w14:paraId="7DC6FF8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u w:val="single"/>
        </w:rPr>
      </w:pPr>
    </w:p>
    <w:p w14:paraId="56468C3A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6A5B37">
        <w:t>Networks and alliances: The promise and pitfalls of managing without hierarchy.  Association for Health Services Research Annual Meeti</w:t>
      </w:r>
      <w:r w:rsidR="00E6140C">
        <w:t>ng.  Los Angeles, CA, June 2000</w:t>
      </w:r>
      <w:r w:rsidRPr="006A5B37">
        <w:t xml:space="preserve"> </w:t>
      </w:r>
    </w:p>
    <w:p w14:paraId="6B7E7C56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E74E554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6A5B37">
        <w:t>From conformity to resistance: How organizations manage managed care.  Association for Health Services Research Annual Meetin</w:t>
      </w:r>
      <w:r w:rsidR="00E6140C">
        <w:t>g.  Los Angeles, CA, June 2000</w:t>
      </w:r>
    </w:p>
    <w:p w14:paraId="158EAB8C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D57E038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6A5B37">
        <w:t>The role of behavioral managed health care firms in drug abuse treatment.  American Public Health Association Annual Conference.  Chicago, IL, November 1999</w:t>
      </w:r>
    </w:p>
    <w:p w14:paraId="4F418D53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0D77FD9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6A5B37">
        <w:t>Bridging the gap between research and practice: The case of methadone treatment.                                  Association for Health Services Research Annual Conference, Chicago, IL, June, 1999</w:t>
      </w:r>
    </w:p>
    <w:p w14:paraId="06506161" w14:textId="77777777" w:rsidR="00E13E0B" w:rsidRDefault="00E13E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4B48CE5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6A5B37">
        <w:t>The rhetoric and reality of managed care for substance abuse treatment. National Association of           Drug and Alcohol Abuse Treatment Counsel</w:t>
      </w:r>
      <w:r w:rsidR="00E6140C">
        <w:t>ors, Philadelphia, PA, May 1999</w:t>
      </w:r>
    </w:p>
    <w:p w14:paraId="2D8E120C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E571C91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 w:rsidRPr="006A5B37">
        <w:t>The role of markets and institutional environments in divergent organizational change.</w:t>
      </w:r>
    </w:p>
    <w:p w14:paraId="2EEFC815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 w:rsidRPr="006A5B37">
        <w:t xml:space="preserve"> Duke University, Fuqua Sch</w:t>
      </w:r>
      <w:r w:rsidR="00E6140C">
        <w:t>ool of Business, November, 1998</w:t>
      </w:r>
    </w:p>
    <w:p w14:paraId="3FDBAC90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</w:p>
    <w:p w14:paraId="6977EF78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6A5B37">
        <w:t>An institutional analysis of radical organizational change in rural hospitals, University of                           Chicago, Health Economics Workshop, February 26, 1998; University of Chicago,            Graduate School of Business, Markets and Organizations Workshop, April, 1998</w:t>
      </w:r>
    </w:p>
    <w:p w14:paraId="392AC2A9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</w:rPr>
      </w:pPr>
    </w:p>
    <w:p w14:paraId="387A8EBC" w14:textId="77777777" w:rsidR="00100F9E" w:rsidRPr="006A5B3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 w:rsidRPr="006A5B37">
        <w:t xml:space="preserve">Changes in America’s health care system: Implications for Romanian health care reform?  Joint Committee on Health Care of the Romanian Parliament, Bucharest, Romania, 1998           </w:t>
      </w:r>
    </w:p>
    <w:p w14:paraId="25E6363B" w14:textId="77777777" w:rsidR="00820106" w:rsidRDefault="008201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</w:p>
    <w:p w14:paraId="516BE4BC" w14:textId="2AD41995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  <w:r>
        <w:rPr>
          <w:b/>
          <w:u w:val="single"/>
        </w:rPr>
        <w:t>RESEARCH GRANTS AND CONTRACTS</w:t>
      </w:r>
    </w:p>
    <w:p w14:paraId="3332ED78" w14:textId="77777777" w:rsidR="00932BCB" w:rsidRDefault="003837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  <w:u w:val="single"/>
        </w:rPr>
      </w:pPr>
      <w:r>
        <w:rPr>
          <w:bCs/>
          <w:u w:val="single"/>
        </w:rPr>
        <w:t>Current</w:t>
      </w:r>
    </w:p>
    <w:p w14:paraId="26CB0D2C" w14:textId="2B55E82E" w:rsidR="00144984" w:rsidRDefault="00144984" w:rsidP="00144984">
      <w:pPr>
        <w:shd w:val="clear" w:color="auto" w:fill="FFFFFF"/>
        <w:rPr>
          <w:color w:val="222222"/>
          <w:szCs w:val="24"/>
        </w:rPr>
      </w:pPr>
      <w:r w:rsidRPr="000371D1">
        <w:rPr>
          <w:color w:val="222222"/>
          <w:szCs w:val="24"/>
        </w:rPr>
        <w:t>A mixed methods study to identify and refine implementation strategies to increase</w:t>
      </w:r>
      <w:r>
        <w:rPr>
          <w:color w:val="222222"/>
          <w:szCs w:val="24"/>
        </w:rPr>
        <w:t xml:space="preserve"> </w:t>
      </w:r>
      <w:r w:rsidRPr="000371D1">
        <w:rPr>
          <w:color w:val="222222"/>
          <w:szCs w:val="24"/>
        </w:rPr>
        <w:t>use of cardiac rehabilitation for patients with heart failure</w:t>
      </w:r>
      <w:r w:rsidRPr="00581188">
        <w:rPr>
          <w:color w:val="222222"/>
          <w:szCs w:val="24"/>
        </w:rPr>
        <w:t>. </w:t>
      </w:r>
      <w:r>
        <w:rPr>
          <w:color w:val="222222"/>
          <w:szCs w:val="24"/>
        </w:rPr>
        <w:t xml:space="preserve">National Institutes of Health, </w:t>
      </w:r>
      <w:r w:rsidRPr="00581188">
        <w:rPr>
          <w:color w:val="222222"/>
          <w:szCs w:val="24"/>
        </w:rPr>
        <w:t xml:space="preserve">National Health, </w:t>
      </w:r>
      <w:r>
        <w:rPr>
          <w:color w:val="222222"/>
          <w:szCs w:val="24"/>
        </w:rPr>
        <w:t>Lung and Blood Institute.  Principal Investigator in subcontract from the Bay State Health System (PI: Tara Lagu). $</w:t>
      </w:r>
      <w:r w:rsidR="00BA24AD">
        <w:rPr>
          <w:color w:val="222222"/>
          <w:szCs w:val="24"/>
        </w:rPr>
        <w:t>144</w:t>
      </w:r>
      <w:r>
        <w:rPr>
          <w:color w:val="222222"/>
          <w:szCs w:val="24"/>
        </w:rPr>
        <w:t xml:space="preserve">,000. </w:t>
      </w:r>
      <w:r w:rsidR="000E410A">
        <w:rPr>
          <w:color w:val="222222"/>
          <w:szCs w:val="24"/>
        </w:rPr>
        <w:t>April</w:t>
      </w:r>
      <w:r>
        <w:rPr>
          <w:color w:val="222222"/>
          <w:szCs w:val="24"/>
        </w:rPr>
        <w:t xml:space="preserve"> 20</w:t>
      </w:r>
      <w:r w:rsidR="000E410A">
        <w:rPr>
          <w:color w:val="222222"/>
          <w:szCs w:val="24"/>
        </w:rPr>
        <w:t>20</w:t>
      </w:r>
      <w:r>
        <w:rPr>
          <w:color w:val="222222"/>
          <w:szCs w:val="24"/>
        </w:rPr>
        <w:t>-</w:t>
      </w:r>
      <w:r w:rsidR="000E410A">
        <w:rPr>
          <w:color w:val="222222"/>
          <w:szCs w:val="24"/>
        </w:rPr>
        <w:t>April</w:t>
      </w:r>
      <w:r>
        <w:rPr>
          <w:color w:val="222222"/>
          <w:szCs w:val="24"/>
        </w:rPr>
        <w:t xml:space="preserve"> 202</w:t>
      </w:r>
      <w:r w:rsidR="00820106">
        <w:rPr>
          <w:color w:val="222222"/>
          <w:szCs w:val="24"/>
        </w:rPr>
        <w:t>5</w:t>
      </w:r>
      <w:r>
        <w:rPr>
          <w:color w:val="222222"/>
          <w:szCs w:val="24"/>
        </w:rPr>
        <w:t>.</w:t>
      </w:r>
    </w:p>
    <w:p w14:paraId="423282A7" w14:textId="77777777" w:rsidR="00144984" w:rsidRDefault="00144984" w:rsidP="00581188">
      <w:pPr>
        <w:shd w:val="clear" w:color="auto" w:fill="FFFFFF"/>
        <w:rPr>
          <w:color w:val="222222"/>
          <w:szCs w:val="24"/>
        </w:rPr>
      </w:pPr>
    </w:p>
    <w:p w14:paraId="4352A7D9" w14:textId="755DA680" w:rsidR="00581188" w:rsidRDefault="00581188" w:rsidP="00581188">
      <w:pPr>
        <w:shd w:val="clear" w:color="auto" w:fill="FFFFFF"/>
        <w:rPr>
          <w:color w:val="222222"/>
          <w:szCs w:val="24"/>
        </w:rPr>
      </w:pPr>
      <w:r w:rsidRPr="00581188">
        <w:rPr>
          <w:color w:val="222222"/>
          <w:szCs w:val="24"/>
        </w:rPr>
        <w:t xml:space="preserve">Identifying effective strategies used by Medicare Accountable Care Organizations to improve outcomes for patients with heart failure: A mixed-methods study.  </w:t>
      </w:r>
      <w:r>
        <w:rPr>
          <w:color w:val="222222"/>
          <w:szCs w:val="24"/>
        </w:rPr>
        <w:t xml:space="preserve">National Institutes of Health, </w:t>
      </w:r>
      <w:r w:rsidRPr="00581188">
        <w:rPr>
          <w:color w:val="222222"/>
          <w:szCs w:val="24"/>
        </w:rPr>
        <w:t xml:space="preserve">National Health, </w:t>
      </w:r>
      <w:r>
        <w:rPr>
          <w:color w:val="222222"/>
          <w:szCs w:val="24"/>
        </w:rPr>
        <w:t>Lung and Blood Institute.  Principal Investigator in subcontract from the Bay State Health System (PI: Tara Lagu) $117,000. July 2018-</w:t>
      </w:r>
      <w:r w:rsidR="00BA57E5">
        <w:rPr>
          <w:color w:val="222222"/>
          <w:szCs w:val="24"/>
        </w:rPr>
        <w:t>December</w:t>
      </w:r>
      <w:r w:rsidR="0073687D">
        <w:rPr>
          <w:color w:val="222222"/>
          <w:szCs w:val="24"/>
        </w:rPr>
        <w:t xml:space="preserve"> </w:t>
      </w:r>
      <w:r w:rsidR="00BA57E5">
        <w:rPr>
          <w:color w:val="222222"/>
          <w:szCs w:val="24"/>
        </w:rPr>
        <w:t>202</w:t>
      </w:r>
      <w:r w:rsidR="00820106">
        <w:rPr>
          <w:color w:val="222222"/>
          <w:szCs w:val="24"/>
        </w:rPr>
        <w:t>4</w:t>
      </w:r>
    </w:p>
    <w:p w14:paraId="0FEAC7C5" w14:textId="77777777" w:rsidR="0073687D" w:rsidRDefault="0073687D" w:rsidP="00581188">
      <w:pPr>
        <w:shd w:val="clear" w:color="auto" w:fill="FFFFFF"/>
        <w:rPr>
          <w:color w:val="222222"/>
          <w:szCs w:val="24"/>
        </w:rPr>
      </w:pPr>
    </w:p>
    <w:p w14:paraId="099B3D00" w14:textId="60155EE5" w:rsidR="0073687D" w:rsidRDefault="0073687D" w:rsidP="0073687D">
      <w:pPr>
        <w:rPr>
          <w:bCs/>
          <w:szCs w:val="24"/>
        </w:rPr>
      </w:pPr>
      <w:r w:rsidRPr="0073687D">
        <w:rPr>
          <w:color w:val="333333"/>
          <w:szCs w:val="24"/>
          <w:shd w:val="clear" w:color="auto" w:fill="FFFFFF"/>
        </w:rPr>
        <w:t>The Responses of Opioid Treatment Programs to COVID-19: Impact on Disparities in Treatment Access and Quality</w:t>
      </w:r>
      <w:r>
        <w:rPr>
          <w:color w:val="333333"/>
          <w:szCs w:val="24"/>
          <w:shd w:val="clear" w:color="auto" w:fill="FFFFFF"/>
        </w:rPr>
        <w:t>.</w:t>
      </w:r>
      <w:r w:rsidRPr="0073687D">
        <w:rPr>
          <w:szCs w:val="24"/>
        </w:rPr>
        <w:t xml:space="preserve"> </w:t>
      </w:r>
      <w:r w:rsidRPr="0073687D">
        <w:rPr>
          <w:bCs/>
          <w:szCs w:val="24"/>
        </w:rPr>
        <w:t xml:space="preserve">National Institutes of Health, National Institute on Drug Abuse, </w:t>
      </w:r>
      <w:r>
        <w:rPr>
          <w:bCs/>
          <w:szCs w:val="24"/>
        </w:rPr>
        <w:t>Co-investigator. (PI: Charles Neighbors).  Spring 2021- Spring 202</w:t>
      </w:r>
      <w:r w:rsidR="00820106">
        <w:rPr>
          <w:bCs/>
          <w:szCs w:val="24"/>
        </w:rPr>
        <w:t>5</w:t>
      </w:r>
      <w:r>
        <w:rPr>
          <w:bCs/>
          <w:szCs w:val="24"/>
        </w:rPr>
        <w:t>.</w:t>
      </w:r>
    </w:p>
    <w:p w14:paraId="721C1117" w14:textId="77777777" w:rsidR="0073687D" w:rsidRDefault="0073687D" w:rsidP="0073687D">
      <w:pPr>
        <w:rPr>
          <w:bCs/>
          <w:szCs w:val="24"/>
        </w:rPr>
      </w:pPr>
    </w:p>
    <w:p w14:paraId="3C7F9ACD" w14:textId="7313FE27" w:rsidR="009E199F" w:rsidRDefault="0067301D" w:rsidP="0067301D">
      <w:r w:rsidRPr="0067301D">
        <w:t>Organizational factors associated with quality of care for opioid use disorders among transition-age adults in Medicaid</w:t>
      </w:r>
      <w:r w:rsidR="009E199F" w:rsidRPr="0067301D">
        <w:t>. National Institutes of Health, National Institute on Drug Abuse, Co-investigator. (PI: Charles Neighbors).  Spring 2023- Spring 2027.</w:t>
      </w:r>
    </w:p>
    <w:p w14:paraId="5419BD24" w14:textId="77777777" w:rsidR="00FA6EDF" w:rsidRDefault="00FA6EDF" w:rsidP="0067301D"/>
    <w:p w14:paraId="35B3E6A7" w14:textId="2A2AE781" w:rsidR="00FA6EDF" w:rsidRPr="00FA6EDF" w:rsidRDefault="00FA6EDF" w:rsidP="00FA6EDF">
      <w:r w:rsidRPr="00FA6EDF">
        <w:t>Leveraging regulatory flexibility during the COVID-19 pandemic to improve engagement and retention in treatment for opioid use disorder: A stepped wedge randomized trial to facilitate clinic level changes. . National Institutes of Health, National Institute on Drug Abuse, Co-investigator. (PI: Charles Neighbors).  Summer 2023- Summer 2026.</w:t>
      </w:r>
    </w:p>
    <w:p w14:paraId="06627E79" w14:textId="77777777" w:rsidR="009E199F" w:rsidRPr="00FA6EDF" w:rsidRDefault="009E199F" w:rsidP="009E199F">
      <w:pPr>
        <w:rPr>
          <w:bCs/>
          <w:szCs w:val="24"/>
        </w:rPr>
      </w:pPr>
    </w:p>
    <w:p w14:paraId="5258AA99" w14:textId="195CF993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u w:val="single"/>
        </w:rPr>
      </w:pPr>
      <w:r>
        <w:rPr>
          <w:u w:val="single"/>
        </w:rPr>
        <w:t>Completed</w:t>
      </w:r>
    </w:p>
    <w:p w14:paraId="7D2EAC0A" w14:textId="77777777" w:rsidR="000F2253" w:rsidRDefault="000F2253" w:rsidP="000F2253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szCs w:val="24"/>
        </w:rPr>
      </w:pPr>
      <w:r>
        <w:rPr>
          <w:szCs w:val="24"/>
        </w:rPr>
        <w:t xml:space="preserve">Racial and Ethnic Disparities in Chronic Disease Outcomes and Nurse Practitioner Practice. National Institutes of Health, Principal Investigator in subcontract from Columbia University (PI:  </w:t>
      </w:r>
      <w:r>
        <w:rPr>
          <w:szCs w:val="24"/>
        </w:rPr>
        <w:lastRenderedPageBreak/>
        <w:t>Lusine Poghosyan) $118, 325.  June 2017-January 2021</w:t>
      </w:r>
    </w:p>
    <w:p w14:paraId="427AD448" w14:textId="77777777" w:rsidR="000F2253" w:rsidRDefault="000F2253" w:rsidP="0061660E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szCs w:val="24"/>
        </w:rPr>
      </w:pPr>
    </w:p>
    <w:p w14:paraId="7E0A0E29" w14:textId="5179A34E" w:rsidR="0061660E" w:rsidRPr="0061660E" w:rsidRDefault="0061660E" w:rsidP="0061660E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  <w:szCs w:val="24"/>
        </w:rPr>
      </w:pPr>
      <w:r w:rsidRPr="007E7106">
        <w:rPr>
          <w:szCs w:val="24"/>
        </w:rPr>
        <w:t>Impact of Health Reform on Outpatient Substance Abuse Treatment Programs</w:t>
      </w:r>
      <w:r w:rsidRPr="005733E1">
        <w:rPr>
          <w:color w:val="333333"/>
          <w:szCs w:val="24"/>
        </w:rPr>
        <w:t>.</w:t>
      </w:r>
      <w:r>
        <w:rPr>
          <w:color w:val="333333"/>
          <w:szCs w:val="24"/>
        </w:rPr>
        <w:t xml:space="preserve"> </w:t>
      </w:r>
      <w:r>
        <w:rPr>
          <w:bCs/>
          <w:szCs w:val="24"/>
        </w:rPr>
        <w:t xml:space="preserve">National Institutes of Health, National Institute on Drug Abuse, Principal Investigator on subcontract from Brown University (PI:  Peter D. Friedmann).  </w:t>
      </w:r>
      <w:r w:rsidRPr="005733E1">
        <w:rPr>
          <w:color w:val="333333"/>
          <w:szCs w:val="24"/>
        </w:rPr>
        <w:t>$338,237</w:t>
      </w:r>
      <w:r>
        <w:rPr>
          <w:color w:val="333333"/>
          <w:szCs w:val="24"/>
        </w:rPr>
        <w:t>.  May 2014-April 2019.</w:t>
      </w:r>
    </w:p>
    <w:p w14:paraId="1B84AE01" w14:textId="77777777" w:rsidR="0061660E" w:rsidRDefault="0061660E" w:rsidP="007C58F9">
      <w:pPr>
        <w:pStyle w:val="DataField11pt-Single"/>
        <w:rPr>
          <w:rFonts w:ascii="Times New Roman" w:hAnsi="Times New Roman" w:cs="Times New Roman"/>
          <w:sz w:val="24"/>
          <w:szCs w:val="24"/>
        </w:rPr>
      </w:pPr>
    </w:p>
    <w:p w14:paraId="2E958779" w14:textId="62CE32EE" w:rsidR="007C58F9" w:rsidRPr="00484D01" w:rsidRDefault="007C58F9" w:rsidP="007C58F9">
      <w:pPr>
        <w:pStyle w:val="DataField11pt-Single"/>
        <w:rPr>
          <w:rFonts w:ascii="Times New Roman" w:hAnsi="Times New Roman" w:cs="Times New Roman"/>
          <w:sz w:val="24"/>
          <w:szCs w:val="24"/>
        </w:rPr>
      </w:pPr>
      <w:r w:rsidRPr="00484D01">
        <w:rPr>
          <w:rFonts w:ascii="Times New Roman" w:hAnsi="Times New Roman" w:cs="Times New Roman"/>
          <w:sz w:val="24"/>
          <w:szCs w:val="24"/>
        </w:rPr>
        <w:t xml:space="preserve">A Bundled Rapid HIV/HCV Testing Intervention to Increase Receipt of Test Results.  National Institutes of Health, National Institute on Drug Abuse, Co-Principal Investigator (PI:  Jemima Frimpong), $449,954. January 2015-December 2017. </w:t>
      </w:r>
    </w:p>
    <w:p w14:paraId="397B0945" w14:textId="77777777" w:rsidR="007C58F9" w:rsidRDefault="007C58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u w:val="single"/>
        </w:rPr>
      </w:pPr>
    </w:p>
    <w:p w14:paraId="401F6D84" w14:textId="77777777" w:rsidR="003309F6" w:rsidRPr="003309F6" w:rsidRDefault="003309F6" w:rsidP="003309F6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szCs w:val="24"/>
        </w:rPr>
      </w:pPr>
      <w:r w:rsidRPr="003309F6">
        <w:rPr>
          <w:szCs w:val="24"/>
        </w:rPr>
        <w:t>Best-Practices for the Effective Performance of Accountable Care Organizations.  Universal American Insurance Company, Principal Investigator, $247,000.  October 2013-October 2014.</w:t>
      </w:r>
    </w:p>
    <w:p w14:paraId="10B92571" w14:textId="77777777" w:rsidR="003309F6" w:rsidRDefault="003309F6" w:rsidP="003E0BDE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  <w:szCs w:val="24"/>
        </w:rPr>
      </w:pPr>
    </w:p>
    <w:p w14:paraId="29DE1447" w14:textId="77777777" w:rsidR="003E0BDE" w:rsidRPr="00763E71" w:rsidRDefault="003E0BDE" w:rsidP="003E0BDE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rFonts w:ascii="Arial" w:hAnsi="Arial" w:cs="Arial"/>
          <w:sz w:val="22"/>
          <w:szCs w:val="22"/>
        </w:rPr>
      </w:pPr>
      <w:r w:rsidRPr="00932BCB">
        <w:rPr>
          <w:bCs/>
          <w:szCs w:val="24"/>
        </w:rPr>
        <w:t>Testing a Comprehensive Model of the Diffusion of Evidence-Based Practices</w:t>
      </w:r>
      <w:r>
        <w:rPr>
          <w:bCs/>
          <w:szCs w:val="24"/>
        </w:rPr>
        <w:t>.  National Institutes of Health, National Institute on Drug Abuse, Principal Investigator. $857,000.  January 2011- January 2014</w:t>
      </w:r>
    </w:p>
    <w:p w14:paraId="47BCB26C" w14:textId="77777777" w:rsidR="003E0BDE" w:rsidRDefault="003E0BDE" w:rsidP="003837F2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szCs w:val="24"/>
        </w:rPr>
      </w:pPr>
    </w:p>
    <w:p w14:paraId="2D15AFC7" w14:textId="77777777" w:rsidR="003837F2" w:rsidRPr="00A60F02" w:rsidRDefault="003837F2" w:rsidP="003837F2">
      <w:pPr>
        <w:widowControl w:val="0"/>
        <w:tabs>
          <w:tab w:val="left" w:pos="9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szCs w:val="24"/>
        </w:rPr>
      </w:pPr>
      <w:r w:rsidRPr="00A60F02">
        <w:rPr>
          <w:szCs w:val="24"/>
        </w:rPr>
        <w:t>Organizational and market correlates of quality of care in US hospitals</w:t>
      </w:r>
      <w:r>
        <w:rPr>
          <w:szCs w:val="24"/>
        </w:rPr>
        <w:t>.  Principal Investigator. F</w:t>
      </w:r>
      <w:r w:rsidRPr="00A60F02">
        <w:rPr>
          <w:szCs w:val="24"/>
        </w:rPr>
        <w:t>unded by the Novartis Chair in Healthcare Management, INSEAD</w:t>
      </w:r>
      <w:r>
        <w:rPr>
          <w:szCs w:val="24"/>
        </w:rPr>
        <w:t>.</w:t>
      </w:r>
      <w:r w:rsidRPr="00A60F02">
        <w:rPr>
          <w:szCs w:val="24"/>
        </w:rPr>
        <w:t xml:space="preserve">  </w:t>
      </w:r>
      <w:r w:rsidR="00E33170">
        <w:rPr>
          <w:szCs w:val="24"/>
        </w:rPr>
        <w:t xml:space="preserve">70,000 euros. </w:t>
      </w:r>
      <w:r w:rsidRPr="00A60F02">
        <w:rPr>
          <w:szCs w:val="24"/>
        </w:rPr>
        <w:t>06/01/08-0</w:t>
      </w:r>
      <w:r>
        <w:rPr>
          <w:szCs w:val="24"/>
        </w:rPr>
        <w:t>9/</w:t>
      </w:r>
      <w:r w:rsidRPr="00A60F02">
        <w:rPr>
          <w:szCs w:val="24"/>
        </w:rPr>
        <w:t>01/10</w:t>
      </w:r>
      <w:r>
        <w:rPr>
          <w:szCs w:val="24"/>
        </w:rPr>
        <w:t>.</w:t>
      </w:r>
    </w:p>
    <w:p w14:paraId="320500F7" w14:textId="77777777" w:rsidR="000E410A" w:rsidRDefault="000E410A" w:rsidP="00C80400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4725FA9A" w14:textId="15C497EC" w:rsidR="00C80400" w:rsidRDefault="00C80400" w:rsidP="00C80400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Consultants and organizational change (Principal Investigator), 2006-2007. Funded by Celerant, 75,000 euros</w:t>
      </w:r>
    </w:p>
    <w:p w14:paraId="170BCA0D" w14:textId="77777777" w:rsidR="00C80400" w:rsidRDefault="00C80400" w:rsidP="00C80400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3A5321F9" w14:textId="77777777" w:rsidR="00C80400" w:rsidRDefault="00C80400" w:rsidP="00C804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t xml:space="preserve">National Institute on Drug Abuse, </w:t>
      </w:r>
      <w:r>
        <w:rPr>
          <w:u w:val="single"/>
        </w:rPr>
        <w:t>Drug Abuse Treatment System Survey (</w:t>
      </w:r>
      <w:r w:rsidR="00CA2E40">
        <w:rPr>
          <w:u w:val="single"/>
        </w:rPr>
        <w:t xml:space="preserve">Principal Investigator and </w:t>
      </w:r>
      <w:r>
        <w:t>Consultant), 200</w:t>
      </w:r>
      <w:r w:rsidR="00CA2E40">
        <w:t>2</w:t>
      </w:r>
      <w:r>
        <w:t>-2008) (NB:  I wrote this $4 million proposal, but turned over the principal investigator role to J.A. Alexander when I moved to INSEAD in 2002</w:t>
      </w:r>
      <w:r w:rsidR="00CA2E40">
        <w:t>).</w:t>
      </w:r>
    </w:p>
    <w:p w14:paraId="224B31B7" w14:textId="77777777" w:rsidR="00C80400" w:rsidRDefault="00C80400" w:rsidP="00C804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u w:val="single"/>
        </w:rPr>
      </w:pPr>
    </w:p>
    <w:p w14:paraId="39BEEE4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INSEAD Research and Development Fund, Global trends in patient classification and payment systems (with J.R. Kimberly), $30,000, 2005-2007</w:t>
      </w:r>
    </w:p>
    <w:p w14:paraId="6CC9025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</w:p>
    <w:p w14:paraId="766BEC44" w14:textId="2810E4BA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National Institute on Drug Abuse, Buprenorphine treatment in France:  Lessons for the US (Principal investigator, subcontract from Brandeis University), 2004-2006, $75,000</w:t>
      </w:r>
    </w:p>
    <w:p w14:paraId="2553E81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EFC5A4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Center for Substance Abuse Treatment and Sinai Family Health Systems, </w:t>
      </w:r>
      <w:r>
        <w:rPr>
          <w:u w:val="single"/>
        </w:rPr>
        <w:t>Linkages for Substance Abuse Treatment in Primary Health Care Clinics</w:t>
      </w:r>
      <w:r>
        <w:t xml:space="preserve"> (Principal Investigator), 1999-2002, $750,000.</w:t>
      </w:r>
    </w:p>
    <w:p w14:paraId="52213DE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050790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National Institute on Drug Abuse, </w:t>
      </w:r>
      <w:r>
        <w:rPr>
          <w:u w:val="single"/>
        </w:rPr>
        <w:t>Drug Abuse Treatment System Survey</w:t>
      </w:r>
      <w:r>
        <w:t xml:space="preserve"> (Principal                                    Investigator), August, 1998-2002), $2.7 million </w:t>
      </w:r>
    </w:p>
    <w:p w14:paraId="0A4088B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8C8C524" w14:textId="1985E5A5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National Institute on Drug Abuse, </w:t>
      </w:r>
      <w:r>
        <w:rPr>
          <w:u w:val="single"/>
        </w:rPr>
        <w:t>The Role of Managed Care Organizations in Drug Abuse Treatment</w:t>
      </w:r>
      <w:r>
        <w:t>, (Principal Investigator), July 1997- 2001, $1.01 million.</w:t>
      </w:r>
    </w:p>
    <w:p w14:paraId="793FE3E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317B98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National Institute on Drug Abuse, </w:t>
      </w:r>
      <w:r>
        <w:rPr>
          <w:u w:val="single"/>
        </w:rPr>
        <w:t>Drug Abuse Treatment System Survey</w:t>
      </w:r>
      <w:r>
        <w:t xml:space="preserve">, (Principal </w:t>
      </w:r>
      <w:r>
        <w:lastRenderedPageBreak/>
        <w:t>Investigator), October, 1993-July, 1998, $1.95 million.</w:t>
      </w:r>
    </w:p>
    <w:p w14:paraId="6034BC4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227693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National Institute on Drug Abuse, </w:t>
      </w:r>
      <w:r>
        <w:rPr>
          <w:u w:val="single"/>
        </w:rPr>
        <w:t>Organization and Financing of Drug Abuse Treatment Services,</w:t>
      </w:r>
      <w:r>
        <w:t xml:space="preserve"> (Principal Investigator), October, 1993-1997, $1 million.</w:t>
      </w:r>
    </w:p>
    <w:p w14:paraId="1CFBA3F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CCE1DC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Agency for Health Care Policy and Research, </w:t>
      </w:r>
      <w:r>
        <w:rPr>
          <w:u w:val="single"/>
        </w:rPr>
        <w:t>The role of organizational factors in rural hospital conversion</w:t>
      </w:r>
      <w:r>
        <w:t>; (Co-Principal Investigator) (with J.A. Alexander), 1992-1996; $300,000.</w:t>
      </w:r>
    </w:p>
    <w:p w14:paraId="0A5986C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7955E2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National Institute on Drug Abuse, </w:t>
      </w:r>
      <w:r>
        <w:rPr>
          <w:u w:val="single"/>
        </w:rPr>
        <w:t>Drug Abuse Treatment Services Outcomes Study</w:t>
      </w:r>
      <w:r>
        <w:t>, (Co-Principal Investigator) (with D. Gerstein, National Opinion Research Center and R. Hubbard, Research Triangle Institute), 1991-1995; $100,000.</w:t>
      </w:r>
    </w:p>
    <w:p w14:paraId="28491B4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7A7BC2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National Institute on Mental Health,</w:t>
      </w:r>
      <w:r w:rsidR="003837F2">
        <w:t xml:space="preserve"> </w:t>
      </w:r>
      <w:r>
        <w:rPr>
          <w:u w:val="single"/>
        </w:rPr>
        <w:t>Preventive Innovations and Caregiver Stress in Group Homes</w:t>
      </w:r>
      <w:r>
        <w:t xml:space="preserve"> (Principal Investigator) 1989-1990; $15,000.</w:t>
      </w:r>
    </w:p>
    <w:p w14:paraId="18EAADD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E1CD4D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  <w:r>
        <w:t xml:space="preserve">Midwest Bio-Behavioral AIDS Research Consortium, </w:t>
      </w:r>
      <w:r>
        <w:rPr>
          <w:u w:val="single"/>
        </w:rPr>
        <w:t>The Role of Drug Abuse Treatment Organizations in AIDS Prevention</w:t>
      </w:r>
      <w:r>
        <w:t>, (Principal Investigator), 1989; $35,000.</w:t>
      </w:r>
    </w:p>
    <w:p w14:paraId="331F43D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p w14:paraId="517A0D8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  <w:r>
        <w:t xml:space="preserve">National Institute on Drug Abuse, </w:t>
      </w:r>
      <w:r>
        <w:rPr>
          <w:u w:val="single"/>
        </w:rPr>
        <w:t>National Survey of the Drug Abuse Treatment System,</w:t>
      </w:r>
      <w:r>
        <w:t xml:space="preserve">  (Co-Principal Investigator) (with R. H Price and C. Burke), 1986-1992; $2 million.</w:t>
      </w:r>
    </w:p>
    <w:p w14:paraId="5265FB5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</w:pPr>
    </w:p>
    <w:p w14:paraId="2D68FA46" w14:textId="0502E178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Pew Memorial Trust/Association of Academic Health Centers, </w:t>
      </w:r>
      <w:r>
        <w:rPr>
          <w:u w:val="single"/>
        </w:rPr>
        <w:t>Pros and Cons of Separating University Hospitals from their Universities</w:t>
      </w:r>
      <w:r>
        <w:t>, (Co-Principal Investigator) (with F.C. Munson); 1984-1987, $300,000.</w:t>
      </w:r>
    </w:p>
    <w:p w14:paraId="2F5620F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63AFC1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National Institute on Drug Abuse, </w:t>
      </w:r>
      <w:r>
        <w:rPr>
          <w:u w:val="single"/>
        </w:rPr>
        <w:t>A National Survey of the Organization of Outpatient Drug Abuse Treatment Programs</w:t>
      </w:r>
      <w:r>
        <w:t>, (Co-Principal Investigator) (with R.H. Price and R.L. Kahn);1983-1986, $1.4 Million.</w:t>
      </w:r>
    </w:p>
    <w:p w14:paraId="6FE5FB2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4E22B7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u w:val="single"/>
        </w:rPr>
      </w:pPr>
      <w:r>
        <w:t xml:space="preserve">Catherine McAuley Health Center, Ann Arbor, Michigan, </w:t>
      </w:r>
      <w:r>
        <w:rPr>
          <w:u w:val="single"/>
        </w:rPr>
        <w:t xml:space="preserve">Assessing Community/Hospital </w:t>
      </w:r>
    </w:p>
    <w:p w14:paraId="53A96125" w14:textId="77777777" w:rsidR="00100F9E" w:rsidRPr="008E2DF7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u w:val="single"/>
        </w:rPr>
        <w:t>Relations,</w:t>
      </w:r>
      <w:r>
        <w:t xml:space="preserve"> (Co-Principal Investigator) (with R.H. Price);</w:t>
      </w:r>
      <w:r w:rsidR="00683656">
        <w:t xml:space="preserve"> </w:t>
      </w:r>
      <w:r>
        <w:t>1981-1982, $10,000</w:t>
      </w:r>
    </w:p>
    <w:p w14:paraId="2400B32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</w:p>
    <w:p w14:paraId="49E538B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  <w:r>
        <w:rPr>
          <w:b/>
          <w:u w:val="single"/>
        </w:rPr>
        <w:t>TEACHING EXPERIENCE</w:t>
      </w:r>
    </w:p>
    <w:p w14:paraId="1903B846" w14:textId="6C900920" w:rsidR="00FE449A" w:rsidRDefault="00FE449A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Founding Director of NYU Wagner’s online Master in Health Administration (MHA) Program; developed and taught online courses in organizational behavior and strategy; assisted faculty members in course development and online teaching</w:t>
      </w:r>
    </w:p>
    <w:p w14:paraId="252E5E1A" w14:textId="77777777" w:rsidR="00FE449A" w:rsidRDefault="00FE449A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390998C5" w14:textId="1B474A8D" w:rsidR="0061660E" w:rsidRDefault="0061660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Managing Health Care Organizations, NYU Wagner; required course for online MHA students</w:t>
      </w:r>
    </w:p>
    <w:p w14:paraId="6257A0FE" w14:textId="77777777" w:rsidR="0061660E" w:rsidRDefault="0061660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79BE30CD" w14:textId="4C141229" w:rsidR="00484D01" w:rsidRDefault="00484D01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Strategic Management, NYU Wagner</w:t>
      </w:r>
      <w:r w:rsidR="007D32D7">
        <w:rPr>
          <w:bCs/>
        </w:rPr>
        <w:t>; required course for MPA (management) students</w:t>
      </w:r>
    </w:p>
    <w:p w14:paraId="106324A2" w14:textId="77777777" w:rsidR="008D707C" w:rsidRDefault="008D707C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46810D94" w14:textId="77777777" w:rsidR="008D707C" w:rsidRDefault="008D707C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Building Effective Teams, NYU Wagner; elective</w:t>
      </w:r>
      <w:r w:rsidR="00B817AA">
        <w:rPr>
          <w:bCs/>
        </w:rPr>
        <w:t xml:space="preserve"> course</w:t>
      </w:r>
      <w:r>
        <w:rPr>
          <w:bCs/>
        </w:rPr>
        <w:t xml:space="preserve"> for MPA and EMPA students</w:t>
      </w:r>
    </w:p>
    <w:p w14:paraId="5FF2BF7B" w14:textId="77777777" w:rsidR="008D707C" w:rsidRDefault="008D707C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7EA8ADEB" w14:textId="77777777" w:rsidR="008D707C" w:rsidRDefault="008D707C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 xml:space="preserve">Health Care Management, NYU Wagner; elective </w:t>
      </w:r>
      <w:r w:rsidR="00B817AA">
        <w:rPr>
          <w:bCs/>
        </w:rPr>
        <w:t xml:space="preserve">course </w:t>
      </w:r>
      <w:r>
        <w:rPr>
          <w:bCs/>
        </w:rPr>
        <w:t>for MPA (health policy and management) students</w:t>
      </w:r>
    </w:p>
    <w:p w14:paraId="28250137" w14:textId="77777777" w:rsidR="007D32D7" w:rsidRDefault="007D32D7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2EAC63BD" w14:textId="77777777" w:rsidR="00B0125F" w:rsidRDefault="00B0125F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Health Policy in a Global World; required course for undergraduate majors in public health, New York University</w:t>
      </w:r>
    </w:p>
    <w:p w14:paraId="267B0B73" w14:textId="77777777" w:rsidR="00B0125F" w:rsidRDefault="00B0125F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597300AF" w14:textId="77777777" w:rsidR="001B39DD" w:rsidRDefault="001B39DD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Leadership; elective course for masters degree students in the Mailman School of Public Health, Columbia University</w:t>
      </w:r>
    </w:p>
    <w:p w14:paraId="2BEE2579" w14:textId="77777777" w:rsidR="001B39DD" w:rsidRDefault="001B39DD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6A205C03" w14:textId="77777777" w:rsidR="00A60F02" w:rsidRDefault="00A60F02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Managerial and Organizational Behavior</w:t>
      </w:r>
      <w:r w:rsidR="00627EBE">
        <w:rPr>
          <w:bCs/>
        </w:rPr>
        <w:t>;</w:t>
      </w:r>
      <w:r w:rsidR="00EC7301">
        <w:rPr>
          <w:bCs/>
        </w:rPr>
        <w:t xml:space="preserve"> Strategic Management</w:t>
      </w:r>
      <w:r>
        <w:rPr>
          <w:bCs/>
        </w:rPr>
        <w:t>; required course</w:t>
      </w:r>
      <w:r w:rsidR="00EC7301">
        <w:rPr>
          <w:bCs/>
        </w:rPr>
        <w:t>s</w:t>
      </w:r>
      <w:r>
        <w:rPr>
          <w:bCs/>
        </w:rPr>
        <w:t xml:space="preserve"> for masters degree (including Executive Program) students in health policy and management, Mailman School of Public Health, Columbia University</w:t>
      </w:r>
    </w:p>
    <w:p w14:paraId="7676BCBF" w14:textId="77777777" w:rsidR="00A60F02" w:rsidRDefault="00A60F02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4433ED8A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Executive education sessions in various organizational behavior topics (leading organizational change; performance management; high performance teams; leadership; organization design)</w:t>
      </w:r>
    </w:p>
    <w:p w14:paraId="172C8E3E" w14:textId="77777777" w:rsidR="00100F9E" w:rsidRDefault="00746EB1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outlineLvl w:val="0"/>
        <w:rPr>
          <w:bCs/>
        </w:rPr>
      </w:pPr>
      <w:r>
        <w:rPr>
          <w:bCs/>
        </w:rPr>
        <w:t>D</w:t>
      </w:r>
      <w:r w:rsidR="00100F9E">
        <w:rPr>
          <w:bCs/>
        </w:rPr>
        <w:t xml:space="preserve">irected and taught in several company-specific programs, including programs for the </w:t>
      </w:r>
      <w:r w:rsidR="00A60F02">
        <w:rPr>
          <w:bCs/>
        </w:rPr>
        <w:t xml:space="preserve">Columbia University Medical Center; </w:t>
      </w:r>
      <w:r w:rsidR="00100F9E">
        <w:rPr>
          <w:bCs/>
        </w:rPr>
        <w:t xml:space="preserve">English National Health Service; Sanofi-Aventis; </w:t>
      </w:r>
      <w:r w:rsidR="00AA1FB5">
        <w:rPr>
          <w:bCs/>
        </w:rPr>
        <w:t xml:space="preserve">Pfizer; Johnson &amp; Johnson; Novartis; </w:t>
      </w:r>
      <w:r w:rsidR="00100F9E">
        <w:rPr>
          <w:bCs/>
        </w:rPr>
        <w:t>Fresenius; SC Johnson; Initiative Media; Lafarge; General Mills; West Pharmaceutical Services; Microsoft</w:t>
      </w:r>
      <w:r w:rsidR="00547392">
        <w:rPr>
          <w:bCs/>
        </w:rPr>
        <w:t>; International Finance Corporation (World Bank Group)</w:t>
      </w:r>
      <w:r w:rsidR="00EC7301">
        <w:rPr>
          <w:bCs/>
        </w:rPr>
        <w:t>; Baxter Healthcare</w:t>
      </w:r>
    </w:p>
    <w:p w14:paraId="2359A276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40BA5CB6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Program Director INSEAD’s Advanced Management Program (March 2005</w:t>
      </w:r>
      <w:r w:rsidR="00D74664">
        <w:rPr>
          <w:bCs/>
        </w:rPr>
        <w:t>-2008; July 2008)</w:t>
      </w:r>
    </w:p>
    <w:p w14:paraId="488395C6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</w:p>
    <w:p w14:paraId="7B1596BB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Leading Organizations</w:t>
      </w:r>
      <w:r w:rsidR="00A60F02">
        <w:rPr>
          <w:bCs/>
        </w:rPr>
        <w:t>;</w:t>
      </w:r>
      <w:r>
        <w:rPr>
          <w:bCs/>
        </w:rPr>
        <w:t xml:space="preserve"> </w:t>
      </w:r>
      <w:r w:rsidR="00A60F02">
        <w:rPr>
          <w:bCs/>
        </w:rPr>
        <w:t>r</w:t>
      </w:r>
      <w:r>
        <w:rPr>
          <w:bCs/>
        </w:rPr>
        <w:t xml:space="preserve">equired core course in organizational design for </w:t>
      </w:r>
      <w:r w:rsidR="00A60F02">
        <w:rPr>
          <w:bCs/>
        </w:rPr>
        <w:t xml:space="preserve">INSEAD </w:t>
      </w:r>
      <w:r>
        <w:rPr>
          <w:bCs/>
        </w:rPr>
        <w:t>MBA students</w:t>
      </w:r>
    </w:p>
    <w:p w14:paraId="064480EB" w14:textId="77777777" w:rsidR="00100F9E" w:rsidRDefault="00100F9E">
      <w:pPr>
        <w:pStyle w:val="Footer"/>
        <w:widowControl w:val="0"/>
        <w:tabs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Cs/>
        </w:rPr>
      </w:pPr>
      <w:r>
        <w:rPr>
          <w:bCs/>
        </w:rPr>
        <w:t>Leading People and Groups</w:t>
      </w:r>
      <w:r w:rsidR="00A60F02">
        <w:rPr>
          <w:bCs/>
        </w:rPr>
        <w:t>; r</w:t>
      </w:r>
      <w:r>
        <w:rPr>
          <w:bCs/>
        </w:rPr>
        <w:t xml:space="preserve">equired core course for </w:t>
      </w:r>
      <w:r w:rsidR="00A60F02">
        <w:rPr>
          <w:bCs/>
        </w:rPr>
        <w:t xml:space="preserve">INSEAD </w:t>
      </w:r>
      <w:r>
        <w:rPr>
          <w:bCs/>
        </w:rPr>
        <w:t>MBA students</w:t>
      </w:r>
    </w:p>
    <w:p w14:paraId="0D1269F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Mental Health Services Research Seminar (for NIMH pre-doctoral trainees)</w:t>
      </w:r>
    </w:p>
    <w:p w14:paraId="16775A0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BC6AF9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 xml:space="preserve">Social Intervention:  Policies and Programs; required course for masters students in social service administration </w:t>
      </w:r>
    </w:p>
    <w:p w14:paraId="104A176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570C06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Organizational Theory and Health Care Organizations; required course for doctoral students </w:t>
      </w:r>
    </w:p>
    <w:p w14:paraId="5193190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333C59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Organizational Theory and Health Policy; required course for Doctor of Public Health in Health Policy</w:t>
      </w:r>
    </w:p>
    <w:p w14:paraId="442FCD2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8DD495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Interdepartmental Seminar in Organizational Theory</w:t>
      </w:r>
    </w:p>
    <w:p w14:paraId="5C52C2E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E0CECE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Interpersonal Relations and Group Dynamics for Health Care Managers; elective course for masters students in Graduate Program in Health Administration and Policy and students in Social Service Administration</w:t>
      </w:r>
    </w:p>
    <w:p w14:paraId="00E9BFA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26A19D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Organizational Systems; elective course for University of Michigan Psychology Department                         </w:t>
      </w:r>
    </w:p>
    <w:p w14:paraId="5B6E6BC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undergraduates</w:t>
      </w:r>
    </w:p>
    <w:p w14:paraId="362A983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B1F289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Organization Design and Strategy; elective course for masters students in Graduate Program in                  Health Administration and Policy and students in social service administration</w:t>
      </w:r>
    </w:p>
    <w:p w14:paraId="1564E6D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AF7E87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Individual Behavior in Organizations; Introductory Psychology (undergraduate courses,                             </w:t>
      </w:r>
      <w:r w:rsidR="00A7201B">
        <w:t xml:space="preserve">University of </w:t>
      </w:r>
      <w:r>
        <w:t>Michigan)</w:t>
      </w:r>
    </w:p>
    <w:p w14:paraId="739D354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112CDA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Experimental Psychology; Developmental Psychology (undergraduate courses, University of                         Maryland, Baltimore County)</w:t>
      </w:r>
    </w:p>
    <w:p w14:paraId="79682AC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C3CF2AD" w14:textId="53D8C382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u w:val="single"/>
        </w:rPr>
        <w:t>Dissertation Committees</w:t>
      </w:r>
      <w:r>
        <w:t xml:space="preserve">:  Member of </w:t>
      </w:r>
      <w:r w:rsidR="00581188">
        <w:t>8</w:t>
      </w:r>
      <w:r w:rsidR="00225AE3">
        <w:t>5</w:t>
      </w:r>
      <w:r>
        <w:t xml:space="preserve"> completed dissertation committees, chairman of </w:t>
      </w:r>
      <w:r w:rsidR="00A60F02">
        <w:t>3</w:t>
      </w:r>
      <w:r w:rsidR="00D74664">
        <w:t>5</w:t>
      </w:r>
      <w:r>
        <w:t xml:space="preserve"> of                    these</w:t>
      </w:r>
    </w:p>
    <w:p w14:paraId="3936921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D90565F" w14:textId="77777777" w:rsidR="00E13E0B" w:rsidRDefault="00E13E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Primary mentor for K12 Award for Jemima Frimpong, Ph.D., Clinical </w:t>
      </w:r>
      <w:r w:rsidR="00764413">
        <w:t xml:space="preserve">and Translational </w:t>
      </w:r>
      <w:r>
        <w:t>Science</w:t>
      </w:r>
      <w:r w:rsidR="00764413">
        <w:t xml:space="preserve"> Awards, Columbia University Medical Center, 2011-2013. </w:t>
      </w:r>
    </w:p>
    <w:p w14:paraId="254E73AC" w14:textId="77777777" w:rsidR="00E13E0B" w:rsidRDefault="00E13E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DB85C6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Primary mentor for mentored career development award (for P. D. Friedmann), National                               Institute on Drug Abuse, 1998-2002</w:t>
      </w:r>
    </w:p>
    <w:p w14:paraId="34BCFFB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1AA900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Primary mentor for minority faculty development award (for D. Howard), National Institute on Drug Abuse, 1999-2002</w:t>
      </w:r>
    </w:p>
    <w:p w14:paraId="17635A9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u w:val="single"/>
        </w:rPr>
      </w:pPr>
    </w:p>
    <w:p w14:paraId="59983A9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u w:val="single"/>
        </w:rPr>
      </w:pPr>
      <w:r>
        <w:rPr>
          <w:b/>
          <w:u w:val="single"/>
        </w:rPr>
        <w:t>FELLOWSHIPS AND HONORS</w:t>
      </w:r>
    </w:p>
    <w:p w14:paraId="63EA1091" w14:textId="1983B985" w:rsidR="00F54BFB" w:rsidRPr="00FE449A" w:rsidRDefault="00F54BFB" w:rsidP="00F54B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720"/>
        <w:rPr>
          <w:color w:val="000000" w:themeColor="text1"/>
        </w:rPr>
      </w:pPr>
      <w:r w:rsidRPr="00FE449A">
        <w:rPr>
          <w:color w:val="000000" w:themeColor="text1"/>
        </w:rPr>
        <w:t xml:space="preserve">D'Aunno, T., Sutton, R.I., and Price, R.H.  Isomorphism and external support in conflicting institutional environments: A study of drug abuse treatment units.  </w:t>
      </w:r>
      <w:r w:rsidRPr="00FE449A">
        <w:rPr>
          <w:color w:val="000000" w:themeColor="text1"/>
          <w:u w:val="single"/>
        </w:rPr>
        <w:t>Academy of Management Journal</w:t>
      </w:r>
      <w:r w:rsidRPr="00FE449A">
        <w:rPr>
          <w:color w:val="000000" w:themeColor="text1"/>
        </w:rPr>
        <w:t xml:space="preserve">, 1991, 34(3) 636-661. </w:t>
      </w:r>
      <w:r w:rsidR="00A40838">
        <w:rPr>
          <w:color w:val="000000" w:themeColor="text1"/>
        </w:rPr>
        <w:t xml:space="preserve"> A committee of the </w:t>
      </w:r>
      <w:r w:rsidRPr="00FE449A">
        <w:rPr>
          <w:color w:val="000000" w:themeColor="text1"/>
        </w:rPr>
        <w:t xml:space="preserve">editorial board of </w:t>
      </w:r>
      <w:r w:rsidR="00D10E86">
        <w:rPr>
          <w:color w:val="000000" w:themeColor="text1"/>
          <w:szCs w:val="24"/>
          <w:shd w:val="clear" w:color="auto" w:fill="FFFFFF"/>
        </w:rPr>
        <w:t xml:space="preserve">the </w:t>
      </w:r>
      <w:r w:rsidR="00D10E86" w:rsidRPr="00D10E86">
        <w:rPr>
          <w:i/>
          <w:iCs/>
          <w:color w:val="000000" w:themeColor="text1"/>
          <w:szCs w:val="24"/>
          <w:shd w:val="clear" w:color="auto" w:fill="FFFFFF"/>
        </w:rPr>
        <w:t>Academy of Management Journal</w:t>
      </w:r>
      <w:r w:rsidRPr="00FE449A">
        <w:rPr>
          <w:color w:val="000000" w:themeColor="text1"/>
          <w:szCs w:val="24"/>
          <w:shd w:val="clear" w:color="auto" w:fill="FFFFFF"/>
        </w:rPr>
        <w:t xml:space="preserve"> </w:t>
      </w:r>
      <w:r w:rsidR="00A40838">
        <w:rPr>
          <w:color w:val="000000" w:themeColor="text1"/>
          <w:szCs w:val="24"/>
          <w:shd w:val="clear" w:color="auto" w:fill="FFFFFF"/>
        </w:rPr>
        <w:t>(</w:t>
      </w:r>
      <w:r w:rsidR="00A40838" w:rsidRPr="00A40838">
        <w:rPr>
          <w:i/>
          <w:iCs/>
          <w:color w:val="000000" w:themeColor="text1"/>
          <w:szCs w:val="24"/>
          <w:shd w:val="clear" w:color="auto" w:fill="FFFFFF"/>
        </w:rPr>
        <w:t>AMJ</w:t>
      </w:r>
      <w:r w:rsidR="00A40838">
        <w:rPr>
          <w:color w:val="000000" w:themeColor="text1"/>
          <w:szCs w:val="24"/>
          <w:shd w:val="clear" w:color="auto" w:fill="FFFFFF"/>
        </w:rPr>
        <w:t xml:space="preserve">) selected this paper </w:t>
      </w:r>
      <w:r w:rsidRPr="00FE449A">
        <w:rPr>
          <w:color w:val="000000" w:themeColor="text1"/>
          <w:szCs w:val="24"/>
          <w:shd w:val="clear" w:color="auto" w:fill="FFFFFF"/>
        </w:rPr>
        <w:t xml:space="preserve">as one the top 10 articles </w:t>
      </w:r>
      <w:r w:rsidR="00A40838" w:rsidRPr="00A40838">
        <w:rPr>
          <w:i/>
          <w:iCs/>
          <w:color w:val="000000" w:themeColor="text1"/>
          <w:szCs w:val="24"/>
          <w:shd w:val="clear" w:color="auto" w:fill="FFFFFF"/>
        </w:rPr>
        <w:t>AMJ</w:t>
      </w:r>
      <w:r w:rsidR="00A40838">
        <w:rPr>
          <w:color w:val="000000" w:themeColor="text1"/>
          <w:szCs w:val="24"/>
          <w:shd w:val="clear" w:color="auto" w:fill="FFFFFF"/>
        </w:rPr>
        <w:t xml:space="preserve"> </w:t>
      </w:r>
      <w:r w:rsidR="00D10E86">
        <w:rPr>
          <w:color w:val="000000" w:themeColor="text1"/>
          <w:szCs w:val="24"/>
          <w:shd w:val="clear" w:color="auto" w:fill="FFFFFF"/>
        </w:rPr>
        <w:t xml:space="preserve">has published </w:t>
      </w:r>
      <w:r w:rsidRPr="00FE449A">
        <w:rPr>
          <w:color w:val="000000" w:themeColor="text1"/>
          <w:szCs w:val="24"/>
          <w:shd w:val="clear" w:color="auto" w:fill="FFFFFF"/>
        </w:rPr>
        <w:t xml:space="preserve">since 1990 for its </w:t>
      </w:r>
      <w:r w:rsidR="0052350E" w:rsidRPr="00FE449A">
        <w:rPr>
          <w:color w:val="000000" w:themeColor="text1"/>
          <w:szCs w:val="24"/>
          <w:shd w:val="clear" w:color="auto" w:fill="FFFFFF"/>
        </w:rPr>
        <w:t xml:space="preserve">inaugural </w:t>
      </w:r>
      <w:r w:rsidRPr="00FE449A">
        <w:rPr>
          <w:i/>
          <w:iCs/>
          <w:color w:val="000000" w:themeColor="text1"/>
          <w:szCs w:val="24"/>
          <w:shd w:val="clear" w:color="auto" w:fill="FFFFFF"/>
        </w:rPr>
        <w:t>Impact Award</w:t>
      </w:r>
      <w:r w:rsidR="00D10E86">
        <w:rPr>
          <w:color w:val="000000" w:themeColor="text1"/>
          <w:szCs w:val="24"/>
          <w:shd w:val="clear" w:color="auto" w:fill="FFFFFF"/>
        </w:rPr>
        <w:t xml:space="preserve">; this award </w:t>
      </w:r>
      <w:r w:rsidRPr="00FE449A">
        <w:rPr>
          <w:color w:val="000000" w:themeColor="text1"/>
          <w:szCs w:val="24"/>
          <w:shd w:val="clear" w:color="auto" w:fill="FFFFFF"/>
        </w:rPr>
        <w:t>recognize</w:t>
      </w:r>
      <w:r w:rsidR="00D10E86">
        <w:rPr>
          <w:color w:val="000000" w:themeColor="text1"/>
          <w:szCs w:val="24"/>
          <w:shd w:val="clear" w:color="auto" w:fill="FFFFFF"/>
        </w:rPr>
        <w:t>s</w:t>
      </w:r>
      <w:r w:rsidRPr="00FE449A">
        <w:rPr>
          <w:color w:val="000000" w:themeColor="text1"/>
          <w:szCs w:val="24"/>
          <w:shd w:val="clear" w:color="auto" w:fill="FFFFFF"/>
        </w:rPr>
        <w:t xml:space="preserve"> one article each year that makes the greatest impact by a</w:t>
      </w:r>
      <w:r w:rsidR="00D10E86">
        <w:rPr>
          <w:color w:val="000000" w:themeColor="text1"/>
          <w:szCs w:val="24"/>
          <w:shd w:val="clear" w:color="auto" w:fill="FFFFFF"/>
        </w:rPr>
        <w:t>ddressing</w:t>
      </w:r>
      <w:r w:rsidRPr="00FE449A">
        <w:rPr>
          <w:color w:val="000000" w:themeColor="text1"/>
          <w:szCs w:val="24"/>
          <w:shd w:val="clear" w:color="auto" w:fill="FFFFFF"/>
        </w:rPr>
        <w:t xml:space="preserve"> research question</w:t>
      </w:r>
      <w:r w:rsidR="0052350E" w:rsidRPr="00FE449A">
        <w:rPr>
          <w:color w:val="000000" w:themeColor="text1"/>
          <w:szCs w:val="24"/>
          <w:shd w:val="clear" w:color="auto" w:fill="FFFFFF"/>
        </w:rPr>
        <w:t>s</w:t>
      </w:r>
      <w:r w:rsidRPr="00FE449A">
        <w:rPr>
          <w:color w:val="000000" w:themeColor="text1"/>
          <w:szCs w:val="24"/>
          <w:shd w:val="clear" w:color="auto" w:fill="FFFFFF"/>
        </w:rPr>
        <w:t xml:space="preserve"> that are important for society.</w:t>
      </w:r>
    </w:p>
    <w:p w14:paraId="0086F1B6" w14:textId="77777777" w:rsidR="005C451F" w:rsidRPr="00FE449A" w:rsidRDefault="005C45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00" w:themeColor="text1"/>
        </w:rPr>
      </w:pPr>
    </w:p>
    <w:p w14:paraId="53A8E72A" w14:textId="7DFD7BE5" w:rsidR="0061660E" w:rsidRDefault="006166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Keith G. Provan Career Distinguished Research Award, Academy of Management, Health Care Management Division, 2019 </w:t>
      </w:r>
    </w:p>
    <w:p w14:paraId="02834E14" w14:textId="77777777" w:rsidR="0061660E" w:rsidRDefault="006166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00C6881" w14:textId="11B90862" w:rsidR="00A267BC" w:rsidRDefault="00A267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Professor of the Year, NYU Wagner, 2016</w:t>
      </w:r>
    </w:p>
    <w:p w14:paraId="3711F8CD" w14:textId="77777777" w:rsidR="00A267BC" w:rsidRDefault="00A267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782A57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Career Distinguished Service Award (The Myron Fottler Award), Academy of Management, Health Care Management Division, 2004</w:t>
      </w:r>
    </w:p>
    <w:p w14:paraId="7A11B92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4F872C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Selected as “National Expert” by the Association for Health Services Research for research on the organization of drug abuse treatment services, June, 1997</w:t>
      </w:r>
    </w:p>
    <w:p w14:paraId="1A58B1F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7B0DB0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lastRenderedPageBreak/>
        <w:t>National Institute of Mental Health Fellowship, 1980-1981, 1982-1983</w:t>
      </w:r>
    </w:p>
    <w:p w14:paraId="36CF642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D41E00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Dailey Memorial Scholarship, University of Notre Dame, 1974-1978</w:t>
      </w:r>
    </w:p>
    <w:p w14:paraId="733BEDF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D2507E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University of Notre Dame Alumni Scholarship, 1976-1977</w:t>
      </w:r>
    </w:p>
    <w:p w14:paraId="70AC12F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4613BFF" w14:textId="77777777" w:rsidR="00B543F6" w:rsidRDefault="00683656" w:rsidP="00B543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  <w:r>
        <w:rPr>
          <w:b/>
          <w:u w:val="single"/>
        </w:rPr>
        <w:t xml:space="preserve">SERVICE IN UNIVERSITIES </w:t>
      </w:r>
    </w:p>
    <w:p w14:paraId="4673F0C4" w14:textId="46A77D5D" w:rsidR="00471A0D" w:rsidRDefault="00471A0D" w:rsidP="009907B2">
      <w:pPr>
        <w:contextualSpacing/>
        <w:rPr>
          <w:szCs w:val="24"/>
        </w:rPr>
      </w:pPr>
      <w:r>
        <w:rPr>
          <w:szCs w:val="24"/>
        </w:rPr>
        <w:t>Member, Organizing Committee for the Organizational Theory and Health Care conference, NYU, May 2024</w:t>
      </w:r>
    </w:p>
    <w:p w14:paraId="3D2D3A86" w14:textId="77777777" w:rsidR="00471A0D" w:rsidRDefault="00471A0D" w:rsidP="009907B2">
      <w:pPr>
        <w:contextualSpacing/>
        <w:rPr>
          <w:szCs w:val="24"/>
        </w:rPr>
      </w:pPr>
    </w:p>
    <w:p w14:paraId="17D48050" w14:textId="40C7A78F" w:rsidR="00B855E1" w:rsidRDefault="00B855E1" w:rsidP="009907B2">
      <w:pPr>
        <w:contextualSpacing/>
        <w:rPr>
          <w:szCs w:val="24"/>
        </w:rPr>
      </w:pPr>
      <w:r>
        <w:rPr>
          <w:szCs w:val="24"/>
        </w:rPr>
        <w:t>Chair, Promotion and Tenure Committee, NYU Wagner, 2021-2024</w:t>
      </w:r>
    </w:p>
    <w:p w14:paraId="7776637A" w14:textId="77777777" w:rsidR="00B855E1" w:rsidRDefault="00B855E1" w:rsidP="009907B2">
      <w:pPr>
        <w:contextualSpacing/>
        <w:rPr>
          <w:szCs w:val="24"/>
        </w:rPr>
      </w:pPr>
    </w:p>
    <w:p w14:paraId="6C7C02A4" w14:textId="6677AA7E" w:rsidR="009907B2" w:rsidRDefault="009907B2" w:rsidP="009907B2">
      <w:pPr>
        <w:contextualSpacing/>
        <w:rPr>
          <w:szCs w:val="24"/>
        </w:rPr>
      </w:pPr>
      <w:r>
        <w:rPr>
          <w:szCs w:val="24"/>
        </w:rPr>
        <w:t>Chair, Healthcare Management Faculty Search Committee, NYU Wagner, Fall 2019</w:t>
      </w:r>
    </w:p>
    <w:p w14:paraId="01BA8B3B" w14:textId="77777777" w:rsidR="009907B2" w:rsidRDefault="009907B2" w:rsidP="00326511">
      <w:pPr>
        <w:contextualSpacing/>
        <w:rPr>
          <w:szCs w:val="24"/>
        </w:rPr>
      </w:pPr>
    </w:p>
    <w:p w14:paraId="57B71047" w14:textId="5A896BAE" w:rsidR="00326511" w:rsidRDefault="00326511" w:rsidP="00326511">
      <w:pPr>
        <w:contextualSpacing/>
        <w:rPr>
          <w:szCs w:val="24"/>
        </w:rPr>
      </w:pPr>
      <w:r>
        <w:rPr>
          <w:szCs w:val="24"/>
        </w:rPr>
        <w:t>Faculty Advisory Committee, Member (elected), NYU Wagner, 2015-</w:t>
      </w:r>
      <w:r w:rsidR="00581188">
        <w:rPr>
          <w:szCs w:val="24"/>
        </w:rPr>
        <w:t>20</w:t>
      </w:r>
      <w:r w:rsidR="002A67C5">
        <w:rPr>
          <w:szCs w:val="24"/>
        </w:rPr>
        <w:t>20</w:t>
      </w:r>
      <w:r w:rsidR="00B855E1">
        <w:rPr>
          <w:szCs w:val="24"/>
        </w:rPr>
        <w:t>; 2022-2023</w:t>
      </w:r>
    </w:p>
    <w:p w14:paraId="24F8543A" w14:textId="0E6752BA" w:rsidR="00171E95" w:rsidRDefault="00171E95" w:rsidP="00900BBE">
      <w:pPr>
        <w:contextualSpacing/>
        <w:rPr>
          <w:szCs w:val="24"/>
        </w:rPr>
      </w:pPr>
      <w:r>
        <w:rPr>
          <w:szCs w:val="24"/>
        </w:rPr>
        <w:t>Member, Faculty Search Committee, College of Global Public Health, NYU, 2015-</w:t>
      </w:r>
      <w:r w:rsidR="00581188">
        <w:rPr>
          <w:szCs w:val="24"/>
        </w:rPr>
        <w:t>2017</w:t>
      </w:r>
    </w:p>
    <w:p w14:paraId="65C40624" w14:textId="77777777" w:rsidR="00171E95" w:rsidRDefault="00171E95" w:rsidP="00900BBE">
      <w:pPr>
        <w:contextualSpacing/>
        <w:rPr>
          <w:szCs w:val="24"/>
        </w:rPr>
      </w:pPr>
    </w:p>
    <w:p w14:paraId="2C2C8173" w14:textId="31EE3029" w:rsidR="007D32D7" w:rsidRDefault="007D32D7" w:rsidP="00900BBE">
      <w:pPr>
        <w:contextualSpacing/>
        <w:rPr>
          <w:szCs w:val="24"/>
        </w:rPr>
      </w:pPr>
      <w:r>
        <w:rPr>
          <w:szCs w:val="24"/>
        </w:rPr>
        <w:t>Chair, Management Faculty Search Committee, NYU Wagner, Fall 2015</w:t>
      </w:r>
      <w:r w:rsidR="00471A0D">
        <w:rPr>
          <w:szCs w:val="24"/>
        </w:rPr>
        <w:t xml:space="preserve"> and 2024</w:t>
      </w:r>
    </w:p>
    <w:p w14:paraId="426EE19C" w14:textId="77777777" w:rsidR="007D32D7" w:rsidRDefault="007D32D7" w:rsidP="00900BBE">
      <w:pPr>
        <w:contextualSpacing/>
        <w:rPr>
          <w:szCs w:val="24"/>
        </w:rPr>
      </w:pPr>
    </w:p>
    <w:p w14:paraId="32D1E66E" w14:textId="77777777" w:rsidR="007D32D7" w:rsidRDefault="007D32D7" w:rsidP="00900BBE">
      <w:pPr>
        <w:contextualSpacing/>
        <w:rPr>
          <w:szCs w:val="24"/>
        </w:rPr>
      </w:pPr>
      <w:r>
        <w:rPr>
          <w:szCs w:val="24"/>
        </w:rPr>
        <w:t>Member, Accreditation Committee for the College of Global Public Health, NYU, 2015-</w:t>
      </w:r>
      <w:r w:rsidR="00836B91">
        <w:rPr>
          <w:szCs w:val="24"/>
        </w:rPr>
        <w:t>2016</w:t>
      </w:r>
    </w:p>
    <w:p w14:paraId="3981CBC0" w14:textId="77777777" w:rsidR="007D32D7" w:rsidRDefault="007D32D7" w:rsidP="00900BBE">
      <w:pPr>
        <w:contextualSpacing/>
        <w:rPr>
          <w:szCs w:val="24"/>
        </w:rPr>
      </w:pPr>
    </w:p>
    <w:p w14:paraId="43724AA9" w14:textId="77777777" w:rsidR="00900BBE" w:rsidRPr="00900BBE" w:rsidRDefault="00900BBE" w:rsidP="00900BBE">
      <w:pPr>
        <w:contextualSpacing/>
        <w:rPr>
          <w:szCs w:val="24"/>
        </w:rPr>
      </w:pPr>
      <w:r w:rsidRPr="00900BBE">
        <w:rPr>
          <w:szCs w:val="24"/>
        </w:rPr>
        <w:t>Chair, Task Force on Healthcare Management Curriculum, Wagner School</w:t>
      </w:r>
      <w:r>
        <w:rPr>
          <w:szCs w:val="24"/>
        </w:rPr>
        <w:t>, New York University</w:t>
      </w:r>
      <w:r w:rsidR="00683656">
        <w:rPr>
          <w:szCs w:val="24"/>
        </w:rPr>
        <w:t>, 2014-15</w:t>
      </w:r>
    </w:p>
    <w:p w14:paraId="12A6FAEE" w14:textId="77777777" w:rsidR="00900BBE" w:rsidRDefault="00900BBE" w:rsidP="00900BBE">
      <w:pPr>
        <w:rPr>
          <w:szCs w:val="24"/>
        </w:rPr>
      </w:pPr>
    </w:p>
    <w:p w14:paraId="2AF54585" w14:textId="77777777" w:rsidR="00900BBE" w:rsidRPr="00900BBE" w:rsidRDefault="00900BBE" w:rsidP="00900BBE">
      <w:pPr>
        <w:rPr>
          <w:szCs w:val="24"/>
        </w:rPr>
      </w:pPr>
      <w:r w:rsidRPr="00900BBE">
        <w:rPr>
          <w:szCs w:val="24"/>
        </w:rPr>
        <w:t>Chair, Committee on Curriculum for Public Health Policy and Management, G</w:t>
      </w:r>
      <w:r>
        <w:rPr>
          <w:szCs w:val="24"/>
        </w:rPr>
        <w:t xml:space="preserve">lobal </w:t>
      </w:r>
      <w:r w:rsidRPr="00900BBE">
        <w:rPr>
          <w:szCs w:val="24"/>
        </w:rPr>
        <w:t>I</w:t>
      </w:r>
      <w:r>
        <w:rPr>
          <w:szCs w:val="24"/>
        </w:rPr>
        <w:t xml:space="preserve">nstitute of </w:t>
      </w:r>
      <w:r w:rsidRPr="00900BBE">
        <w:rPr>
          <w:szCs w:val="24"/>
        </w:rPr>
        <w:t>P</w:t>
      </w:r>
      <w:r>
        <w:rPr>
          <w:szCs w:val="24"/>
        </w:rPr>
        <w:t xml:space="preserve">ublic </w:t>
      </w:r>
      <w:r w:rsidRPr="00900BBE">
        <w:rPr>
          <w:szCs w:val="24"/>
        </w:rPr>
        <w:t>H</w:t>
      </w:r>
      <w:r>
        <w:rPr>
          <w:szCs w:val="24"/>
        </w:rPr>
        <w:t>ealth (GIPH), NYU</w:t>
      </w:r>
      <w:r w:rsidR="00683656">
        <w:rPr>
          <w:szCs w:val="24"/>
        </w:rPr>
        <w:t>, 2014-2015</w:t>
      </w:r>
    </w:p>
    <w:p w14:paraId="1E78B69E" w14:textId="77777777" w:rsidR="00900BBE" w:rsidRDefault="00900BBE" w:rsidP="00900BBE">
      <w:pPr>
        <w:rPr>
          <w:szCs w:val="24"/>
        </w:rPr>
      </w:pPr>
    </w:p>
    <w:p w14:paraId="180280D3" w14:textId="77777777" w:rsidR="00900BBE" w:rsidRPr="00900BBE" w:rsidRDefault="00900BBE" w:rsidP="00900BBE">
      <w:pPr>
        <w:rPr>
          <w:szCs w:val="24"/>
        </w:rPr>
      </w:pPr>
      <w:r w:rsidRPr="00900BBE">
        <w:rPr>
          <w:szCs w:val="24"/>
        </w:rPr>
        <w:t>Doctoral Committee (member), GIPH</w:t>
      </w:r>
      <w:r>
        <w:rPr>
          <w:szCs w:val="24"/>
        </w:rPr>
        <w:t>, NYU</w:t>
      </w:r>
      <w:r w:rsidR="00683656">
        <w:rPr>
          <w:szCs w:val="24"/>
        </w:rPr>
        <w:t>, 2014-</w:t>
      </w:r>
      <w:r w:rsidR="00836B91">
        <w:rPr>
          <w:szCs w:val="24"/>
        </w:rPr>
        <w:t>2016</w:t>
      </w:r>
    </w:p>
    <w:p w14:paraId="3314E5AF" w14:textId="77777777" w:rsidR="00900BBE" w:rsidRDefault="00900BBE" w:rsidP="00900BBE">
      <w:pPr>
        <w:rPr>
          <w:szCs w:val="24"/>
        </w:rPr>
      </w:pPr>
    </w:p>
    <w:p w14:paraId="33BFE32B" w14:textId="77777777" w:rsidR="00900BBE" w:rsidRPr="00683656" w:rsidRDefault="00900BBE" w:rsidP="00900BBE">
      <w:pPr>
        <w:rPr>
          <w:szCs w:val="24"/>
        </w:rPr>
      </w:pPr>
      <w:r w:rsidRPr="00900BBE">
        <w:rPr>
          <w:szCs w:val="24"/>
        </w:rPr>
        <w:t xml:space="preserve">Promotion and Tenure Committee (member), Wagner Graduate </w:t>
      </w:r>
      <w:r w:rsidR="00683656">
        <w:rPr>
          <w:szCs w:val="24"/>
        </w:rPr>
        <w:t>School of Public Service, NYU, 2014-2015</w:t>
      </w:r>
    </w:p>
    <w:p w14:paraId="637AB5F2" w14:textId="77777777" w:rsidR="00900BBE" w:rsidRDefault="00900BBE" w:rsidP="00900BBE"/>
    <w:p w14:paraId="75A2F022" w14:textId="65AA2A30" w:rsidR="00B543F6" w:rsidRDefault="00B543F6" w:rsidP="00B543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szCs w:val="24"/>
        </w:rPr>
      </w:pPr>
      <w:r w:rsidRPr="00900BBE">
        <w:rPr>
          <w:szCs w:val="24"/>
        </w:rPr>
        <w:t>Strategic Advisory Committee, HIV Center for Clinical and Behavioral Studies, New York State Psychiatric Institute and Columbia University</w:t>
      </w:r>
      <w:r>
        <w:rPr>
          <w:szCs w:val="24"/>
        </w:rPr>
        <w:t>, 2012-</w:t>
      </w:r>
      <w:r w:rsidR="003C5C61">
        <w:rPr>
          <w:szCs w:val="24"/>
        </w:rPr>
        <w:t>2015</w:t>
      </w:r>
    </w:p>
    <w:p w14:paraId="06E345C9" w14:textId="77777777" w:rsidR="00B543F6" w:rsidRDefault="00B543F6" w:rsidP="00900BBE"/>
    <w:p w14:paraId="57F8E631" w14:textId="77777777" w:rsidR="00082858" w:rsidRDefault="00683656" w:rsidP="00900BBE">
      <w:r>
        <w:t xml:space="preserve">Advisory </w:t>
      </w:r>
      <w:r w:rsidR="00082858">
        <w:t>Committee, Substance Abuse and Epidemiology Training Grant (D. Hasin, PI), 2012-</w:t>
      </w:r>
      <w:r>
        <w:t>2014</w:t>
      </w:r>
    </w:p>
    <w:p w14:paraId="02A3CC28" w14:textId="77777777" w:rsidR="00A7201B" w:rsidRDefault="00A7201B" w:rsidP="00900BBE"/>
    <w:p w14:paraId="60DBD2A7" w14:textId="77777777" w:rsidR="00A82FDD" w:rsidRDefault="004105B9" w:rsidP="00900BBE">
      <w:r>
        <w:t xml:space="preserve">Scientific Advisory Committee, </w:t>
      </w:r>
      <w:r w:rsidR="00A82FDD">
        <w:t>Center for Drug Use and HIV Research, New York University College of Nursing, September, 2011-</w:t>
      </w:r>
    </w:p>
    <w:p w14:paraId="6C2D2C61" w14:textId="77777777" w:rsidR="004105B9" w:rsidRDefault="004105B9" w:rsidP="00900B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C0C82AC" w14:textId="77777777" w:rsidR="00A60F02" w:rsidRDefault="00A60F02" w:rsidP="00900B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Ad-Hoc Committee on Tenure and Promotion, Columbia University, 2010</w:t>
      </w:r>
    </w:p>
    <w:p w14:paraId="26FDB6A9" w14:textId="77777777" w:rsidR="00A60F02" w:rsidRDefault="00A60F02" w:rsidP="00A7201B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553161" w14:textId="77777777" w:rsidR="00A60F02" w:rsidRDefault="00A60F02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Curriculum Renewal Committee; Chair, subcommittee on leadership and professional </w:t>
      </w:r>
      <w:r>
        <w:lastRenderedPageBreak/>
        <w:t>development, Mailman School of Public Health, Columbia University, 2010-</w:t>
      </w:r>
      <w:r w:rsidR="005E7FC6">
        <w:t>2012</w:t>
      </w:r>
    </w:p>
    <w:p w14:paraId="55545B16" w14:textId="77777777" w:rsidR="00A60F02" w:rsidRDefault="00A60F02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03736C8" w14:textId="77777777" w:rsidR="00C80400" w:rsidRDefault="00C80400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University Committee on Socially Responsible Investment of Columbia Endowment, 2008-</w:t>
      </w:r>
      <w:r w:rsidR="00A60F02">
        <w:t>2009</w:t>
      </w:r>
    </w:p>
    <w:p w14:paraId="013D5DB1" w14:textId="77777777" w:rsidR="00C80400" w:rsidRDefault="00C80400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A400A45" w14:textId="77777777" w:rsidR="00C80400" w:rsidRDefault="00C80400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Admissions Committee, Mailman School of Public Health, Columbia University, 2008-</w:t>
      </w:r>
      <w:r w:rsidR="00CA2E40">
        <w:t>2010</w:t>
      </w:r>
    </w:p>
    <w:p w14:paraId="75D6D108" w14:textId="77777777" w:rsidR="00C80400" w:rsidRDefault="00C80400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D1E0EB0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Faculty Evaluation Committee (Promotion and Tenure Committee) (INSEAD) (elected), 2004-2006; 2007-200</w:t>
      </w:r>
      <w:r w:rsidR="00C80400">
        <w:t>8</w:t>
      </w:r>
      <w:r>
        <w:t xml:space="preserve"> (appointed by Dean)</w:t>
      </w:r>
    </w:p>
    <w:p w14:paraId="15265207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A259315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Executive Education Faculty Advisory Committee (INSEAD), 2002-2004; 2006-2007</w:t>
      </w:r>
    </w:p>
    <w:p w14:paraId="0E8883D8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636A8A6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MBA Faculty Advisory Committee (INSEAD), 2002-</w:t>
      </w:r>
      <w:r w:rsidR="00A60F02">
        <w:t>2004</w:t>
      </w:r>
    </w:p>
    <w:p w14:paraId="19F09E1B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EEE3552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Co-Chair, Promotion, Retention and Tenure Committee, School of Social Service Administration,</w:t>
      </w:r>
      <w:r w:rsidR="00A60F02">
        <w:t xml:space="preserve"> University of Chicago,</w:t>
      </w:r>
      <w:r>
        <w:t xml:space="preserve"> 2001-2002</w:t>
      </w:r>
    </w:p>
    <w:p w14:paraId="53805784" w14:textId="77777777" w:rsidR="001F37AF" w:rsidRDefault="001F37AF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DAA3CCA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Member, Curriculum Policy Committee, School of Social Service Administration, </w:t>
      </w:r>
      <w:r w:rsidR="00A60F02">
        <w:t xml:space="preserve">University of Chicago, </w:t>
      </w:r>
      <w:r>
        <w:t>2001</w:t>
      </w:r>
    </w:p>
    <w:p w14:paraId="06EB096C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1D5276A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Member, Committee to develop a social intervention research institute, School of Social Service Administration, </w:t>
      </w:r>
      <w:r w:rsidR="008169AA">
        <w:t xml:space="preserve">University of Chicago, </w:t>
      </w:r>
      <w:r>
        <w:t>2001</w:t>
      </w:r>
    </w:p>
    <w:p w14:paraId="6955C34E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A327137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Chair, Faculty Search Committee, School of Social Service Administration, 1999-2000</w:t>
      </w:r>
    </w:p>
    <w:p w14:paraId="1C2E0859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D030F1B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Member, Biological Sciences Division and Law School Committee on Joint Programs, 1999</w:t>
      </w:r>
    </w:p>
    <w:p w14:paraId="6967514D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BA6F6A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Member, National Opinion Research Center task force on health services research, 1999-2000</w:t>
      </w:r>
    </w:p>
    <w:p w14:paraId="0F512BE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 </w:t>
      </w:r>
    </w:p>
    <w:p w14:paraId="380EF2F9" w14:textId="16097A48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Search Committee Member, Department of Health Studies, Pritzker School of Medicine,    University of Chicago, 1998-1999</w:t>
      </w:r>
    </w:p>
    <w:p w14:paraId="308C061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6D151D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Chair, 1997-1999,</w:t>
      </w:r>
      <w:r w:rsidR="007B2D64">
        <w:t xml:space="preserve"> </w:t>
      </w:r>
      <w:r>
        <w:t>University of Chicago, Faculty Advisory Board of Computing Activities and Services</w:t>
      </w:r>
      <w:r w:rsidR="00EC7301">
        <w:t>;</w:t>
      </w:r>
      <w:r>
        <w:t xml:space="preserve"> board member,</w:t>
      </w:r>
      <w:r w:rsidR="00EC7301">
        <w:t xml:space="preserve"> </w:t>
      </w:r>
      <w:r>
        <w:t>1996-1997</w:t>
      </w:r>
    </w:p>
    <w:p w14:paraId="273E015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0C57A9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Member, School of Social Service Administration Doctoral Program Committee, 1994-1999</w:t>
      </w:r>
    </w:p>
    <w:p w14:paraId="02FB9CA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9B4E72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Chair, 1997-1998, School of Social Service Administration Promotion, Review and Tenure Committee; committee member 1995-1996</w:t>
      </w:r>
    </w:p>
    <w:p w14:paraId="7C14265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C0F0B3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Member, 1995-1996, Faculty Advisory Committee to the Regenstein Library Reorganization,</w:t>
      </w:r>
    </w:p>
    <w:p w14:paraId="582F36F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University of Chicago </w:t>
      </w:r>
    </w:p>
    <w:p w14:paraId="265D969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F66593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lastRenderedPageBreak/>
        <w:t xml:space="preserve">Chair, 1995-1996, School of Social Service Administration Strategic Planning Committee </w:t>
      </w:r>
    </w:p>
    <w:p w14:paraId="447AA98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 </w:t>
      </w:r>
    </w:p>
    <w:p w14:paraId="30C7037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School of Social Service Administration, Admissions Committee, 1994</w:t>
      </w:r>
    </w:p>
    <w:p w14:paraId="5DDC375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443889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Executive Committee Member, 1991-1993, University of Michigan, School of Public Health.</w:t>
      </w:r>
    </w:p>
    <w:p w14:paraId="0DDB614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43057A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Executive Committee Member, Department of Health Services Management </w:t>
      </w:r>
      <w:r w:rsidR="008E2DF7">
        <w:t>&amp;</w:t>
      </w:r>
      <w:r>
        <w:t xml:space="preserve"> Policy,</w:t>
      </w:r>
      <w:r w:rsidR="008E2DF7">
        <w:t xml:space="preserve"> </w:t>
      </w:r>
      <w:r>
        <w:t>1991-1993</w:t>
      </w:r>
    </w:p>
    <w:p w14:paraId="3DA09B7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578AAE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Search Committee Member, Richard C. Jelinek Chair in He</w:t>
      </w:r>
      <w:r w:rsidR="00A7201B">
        <w:t>alth Care Management, 1991-1992</w:t>
      </w:r>
    </w:p>
    <w:p w14:paraId="114119C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986306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Search Committee Member, Department of Public Health Polic</w:t>
      </w:r>
      <w:r w:rsidR="00A7201B">
        <w:t>y and Administration, 1991-1993</w:t>
      </w:r>
    </w:p>
    <w:p w14:paraId="7BFA80E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42F25C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Governing Board Member, Interdepartmental Organizational Studies Program of the Rackham Graduate School, 1990-1994</w:t>
      </w:r>
    </w:p>
    <w:p w14:paraId="2FCA499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E762C6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Executive Committee Member, Organizational Psychology, Univers</w:t>
      </w:r>
      <w:r w:rsidR="00A7201B">
        <w:t>ity of Michigan, 1990-92</w:t>
      </w:r>
    </w:p>
    <w:p w14:paraId="1693342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843AA6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Member, Search Committee in Organizational Psychology, Univ</w:t>
      </w:r>
      <w:r w:rsidR="00A7201B">
        <w:t>ersity of Michigan, Winter 1991</w:t>
      </w:r>
    </w:p>
    <w:p w14:paraId="46EE330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31FEEE0" w14:textId="77777777" w:rsidR="00C678CD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Chairman, Organizational Studies Track, Doctoral Program in Health Services Organization and Policy, Un</w:t>
      </w:r>
      <w:r w:rsidR="00A7201B">
        <w:t>iversity of Michigan, 1985-1994</w:t>
      </w:r>
    </w:p>
    <w:p w14:paraId="7AD88BC5" w14:textId="77777777" w:rsidR="009907B2" w:rsidRDefault="009907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2989436" w14:textId="51746F24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Member, Department of Health Services Management and Policy Organizational Behavior/ Sociology Committee, 1984-1994.  (Chair: 1991-1993)</w:t>
      </w:r>
    </w:p>
    <w:p w14:paraId="527A9B1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49C48B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Member, Program Committee for Institute of Labor and Industrial Relations, Un</w:t>
      </w:r>
      <w:r w:rsidR="00A7201B">
        <w:t>iversity of Michigan, 1987-1990</w:t>
      </w:r>
    </w:p>
    <w:p w14:paraId="3A9DCD3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2D6E78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Reviewer, Presidential Initiatives Fund, Office of Research Development, University of   Michigan, 1986-1994</w:t>
      </w:r>
    </w:p>
    <w:p w14:paraId="197C645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421DF4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Member, Masters in Health Services Administration Program Committee, 1986-1988,</w:t>
      </w:r>
    </w:p>
    <w:p w14:paraId="327E9A4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1991-1992</w:t>
      </w:r>
    </w:p>
    <w:p w14:paraId="3DF2661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742A22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Program Committee Member for Pew Doctoral Program in Healt</w:t>
      </w:r>
      <w:r w:rsidR="00A7201B">
        <w:t>h Policy, 1987-1988</w:t>
      </w:r>
    </w:p>
    <w:p w14:paraId="72543F7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51364A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Coordinator, Summer Internships for Masters students i</w:t>
      </w:r>
      <w:r w:rsidR="00A7201B">
        <w:t>n Hospital Administration, 1986</w:t>
      </w:r>
    </w:p>
    <w:p w14:paraId="74099CA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FCBBD2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Member, Graduate Committee and Curriculum Committee; Co-Chairman of Admissions </w:t>
      </w:r>
    </w:p>
    <w:p w14:paraId="3623B4F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Committee, Department of Psychology, The University of Michigan, 1981-1983 </w:t>
      </w:r>
    </w:p>
    <w:p w14:paraId="12E24BF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E89DDBD" w14:textId="77777777" w:rsidR="00100F9E" w:rsidRDefault="00100F9E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Graduate Psychology Curriculum Committee, University of Maryland, 1978-1980</w:t>
      </w:r>
    </w:p>
    <w:p w14:paraId="5A0C514F" w14:textId="77777777" w:rsidR="00A7201B" w:rsidRDefault="00A7201B" w:rsidP="00A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</w:p>
    <w:p w14:paraId="1B998920" w14:textId="77777777" w:rsidR="00471A0D" w:rsidRDefault="00471A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b/>
          <w:u w:val="single"/>
        </w:rPr>
      </w:pPr>
    </w:p>
    <w:p w14:paraId="25981FA3" w14:textId="19BA4FF1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rPr>
          <w:b/>
          <w:u w:val="single"/>
        </w:rPr>
        <w:lastRenderedPageBreak/>
        <w:t>PROFESSIONAL ACTIVITIES</w:t>
      </w:r>
    </w:p>
    <w:p w14:paraId="46C381EF" w14:textId="77777777" w:rsidR="00471A0D" w:rsidRDefault="00471A0D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</w:rPr>
      </w:pPr>
    </w:p>
    <w:p w14:paraId="73BC3529" w14:textId="6C2E496B" w:rsidR="00100F9E" w:rsidRDefault="00100F9E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b/>
          <w:bCs/>
        </w:rPr>
        <w:t>Editorial Board Member</w:t>
      </w:r>
      <w:r>
        <w:tab/>
      </w:r>
    </w:p>
    <w:p w14:paraId="165064FA" w14:textId="607700A5" w:rsidR="0047601F" w:rsidRPr="00C84930" w:rsidRDefault="0047601F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Behavioral Science and Policy, 2016-</w:t>
      </w:r>
    </w:p>
    <w:p w14:paraId="253E80B2" w14:textId="77777777" w:rsidR="007D32D7" w:rsidRPr="00C84930" w:rsidRDefault="007D32D7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i/>
          <w:iCs/>
        </w:rPr>
      </w:pPr>
      <w:r w:rsidRPr="00C84930">
        <w:rPr>
          <w:bCs/>
          <w:i/>
          <w:iCs/>
        </w:rPr>
        <w:t>Administrative Science Quarterly, 2016-</w:t>
      </w:r>
    </w:p>
    <w:p w14:paraId="69DBF724" w14:textId="77777777" w:rsidR="008E0F53" w:rsidRPr="00C84930" w:rsidRDefault="008E0F53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Cs/>
          <w:i/>
          <w:iCs/>
        </w:rPr>
      </w:pPr>
      <w:r w:rsidRPr="00C84930">
        <w:rPr>
          <w:bCs/>
          <w:i/>
          <w:iCs/>
        </w:rPr>
        <w:t>Health Services Management Research: Theory, Evidence, Implications, 2015-</w:t>
      </w:r>
    </w:p>
    <w:p w14:paraId="36A50F0C" w14:textId="77777777" w:rsidR="00162F79" w:rsidRPr="00C84930" w:rsidRDefault="00162F7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Academy of Management Journal, 2013-</w:t>
      </w:r>
    </w:p>
    <w:p w14:paraId="753F1992" w14:textId="77777777" w:rsidR="00162F79" w:rsidRPr="00C84930" w:rsidRDefault="00162F7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Journal of the Professions and Organization, 2013-</w:t>
      </w:r>
    </w:p>
    <w:p w14:paraId="73BC084B" w14:textId="323738F6" w:rsidR="00B855E1" w:rsidRPr="00C84930" w:rsidRDefault="00B855E1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Academy of Management Discoveries, 2020-2023</w:t>
      </w:r>
    </w:p>
    <w:p w14:paraId="10C4EA8E" w14:textId="2EDD1D5B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Strategic Organization, 2003-2008</w:t>
      </w:r>
    </w:p>
    <w:p w14:paraId="6D670E71" w14:textId="77777777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Academy of Management Review, 1999-2008</w:t>
      </w:r>
    </w:p>
    <w:p w14:paraId="25A2027C" w14:textId="77777777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Advances in Health Care Management, 1999-</w:t>
      </w:r>
      <w:r w:rsidR="00C94C87" w:rsidRPr="00C84930">
        <w:rPr>
          <w:i/>
          <w:iCs/>
        </w:rPr>
        <w:t>2003</w:t>
      </w:r>
      <w:r w:rsidRPr="00C84930">
        <w:rPr>
          <w:i/>
          <w:iCs/>
        </w:rPr>
        <w:t xml:space="preserve"> </w:t>
      </w:r>
    </w:p>
    <w:p w14:paraId="53460538" w14:textId="77777777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Medical Care Review and Research, 1991-</w:t>
      </w:r>
      <w:r w:rsidR="00E3449A" w:rsidRPr="00C84930">
        <w:rPr>
          <w:i/>
          <w:iCs/>
        </w:rPr>
        <w:t>2014</w:t>
      </w:r>
    </w:p>
    <w:p w14:paraId="40431BB2" w14:textId="77777777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i/>
          <w:iCs/>
        </w:rPr>
      </w:pPr>
      <w:r w:rsidRPr="00C84930">
        <w:rPr>
          <w:i/>
          <w:iCs/>
        </w:rPr>
        <w:t>Journal of Engineering and Technology Management, 2003-2005</w:t>
      </w:r>
      <w:r w:rsidRPr="00C84930">
        <w:rPr>
          <w:i/>
          <w:iCs/>
        </w:rPr>
        <w:tab/>
      </w:r>
      <w:r w:rsidRPr="00C84930">
        <w:rPr>
          <w:i/>
          <w:iCs/>
        </w:rPr>
        <w:tab/>
      </w:r>
      <w:r w:rsidRPr="00C84930">
        <w:rPr>
          <w:i/>
          <w:iCs/>
        </w:rPr>
        <w:tab/>
      </w:r>
      <w:r w:rsidRPr="00C84930">
        <w:rPr>
          <w:i/>
          <w:iCs/>
        </w:rPr>
        <w:tab/>
      </w:r>
    </w:p>
    <w:p w14:paraId="698A5A25" w14:textId="77777777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  <w:rPr>
          <w:i/>
          <w:iCs/>
        </w:rPr>
      </w:pPr>
      <w:r w:rsidRPr="00C84930">
        <w:rPr>
          <w:i/>
          <w:iCs/>
        </w:rPr>
        <w:t>Social Service Review, 1995-2002</w:t>
      </w:r>
    </w:p>
    <w:p w14:paraId="7BB13F83" w14:textId="77777777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Administrative Science Quarterly, 1995-1997</w:t>
      </w:r>
    </w:p>
    <w:p w14:paraId="59DE9161" w14:textId="77777777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Journal of Health and Social Behavior, 1994-1998</w:t>
      </w:r>
    </w:p>
    <w:p w14:paraId="4A7C1BC4" w14:textId="77777777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Health Administration Press, 1995-1999</w:t>
      </w:r>
    </w:p>
    <w:p w14:paraId="16420CC4" w14:textId="77777777" w:rsidR="00BD3EF9" w:rsidRPr="00C84930" w:rsidRDefault="00BD3EF9" w:rsidP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 w:rsidRPr="00C84930">
        <w:rPr>
          <w:i/>
          <w:iCs/>
        </w:rPr>
        <w:t>Health Care Management Review, 1993-1995</w:t>
      </w:r>
    </w:p>
    <w:p w14:paraId="38308557" w14:textId="77777777" w:rsidR="003C5C61" w:rsidRPr="00C84930" w:rsidRDefault="003C5C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</w:p>
    <w:p w14:paraId="77BB42CB" w14:textId="4C21651A" w:rsidR="009907B2" w:rsidRDefault="009907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Guest Co-Editor, Special Issue of </w:t>
      </w:r>
      <w:r w:rsidRPr="00C84930">
        <w:rPr>
          <w:i/>
          <w:iCs/>
        </w:rPr>
        <w:t>Behavioral Science and Policy</w:t>
      </w:r>
      <w:r>
        <w:t xml:space="preserve">, Responses to the Covid </w:t>
      </w:r>
      <w:r w:rsidR="002A67C5">
        <w:t xml:space="preserve">19 </w:t>
      </w:r>
      <w:r>
        <w:t>Pandemic, Spring 2020</w:t>
      </w:r>
    </w:p>
    <w:p w14:paraId="2FF691EF" w14:textId="77777777" w:rsidR="009907B2" w:rsidRDefault="009907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A260B9F" w14:textId="15339A83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Guest Co-Editor (Peter Ring, lead editor), Special Issue of </w:t>
      </w:r>
      <w:r w:rsidRPr="00C84930">
        <w:rPr>
          <w:i/>
          <w:iCs/>
        </w:rPr>
        <w:t>Academy of Management Review</w:t>
      </w:r>
      <w:r>
        <w:t xml:space="preserve"> “How Governments Matter” 2003-2004</w:t>
      </w:r>
    </w:p>
    <w:p w14:paraId="5098B89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DEE4CEE" w14:textId="77777777" w:rsidR="00100F9E" w:rsidRPr="00C84930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i/>
          <w:iCs/>
        </w:rPr>
      </w:pPr>
      <w:r>
        <w:t xml:space="preserve">Guest Co- Editor (with J.A. Alexander), Special Issue (Spring, 1996) of </w:t>
      </w:r>
      <w:r w:rsidRPr="00C84930">
        <w:rPr>
          <w:i/>
          <w:iCs/>
        </w:rPr>
        <w:t>Hospital and Health Services Administration</w:t>
      </w:r>
      <w:r w:rsidRPr="00C84930">
        <w:rPr>
          <w:i/>
          <w:iCs/>
        </w:rPr>
        <w:tab/>
      </w:r>
    </w:p>
    <w:p w14:paraId="0A09F24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AA10B0D" w14:textId="448DB672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rPr>
          <w:b/>
        </w:rPr>
        <w:t>Ad-Hoc Peer Reviewer</w:t>
      </w:r>
    </w:p>
    <w:p w14:paraId="4F31C977" w14:textId="77777777" w:rsidR="00883400" w:rsidRPr="005E7FC6" w:rsidRDefault="00BD3E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1811"/>
        <w:outlineLvl w:val="0"/>
      </w:pPr>
      <w:r>
        <w:tab/>
      </w:r>
      <w:r w:rsidR="00883400" w:rsidRPr="005E7FC6">
        <w:t>AcademyHealth Annual Research Conference</w:t>
      </w:r>
    </w:p>
    <w:p w14:paraId="440AA89B" w14:textId="77777777" w:rsidR="00100F9E" w:rsidRPr="005E7FC6" w:rsidRDefault="008834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1811"/>
        <w:outlineLvl w:val="0"/>
      </w:pPr>
      <w:r w:rsidRPr="005E7FC6">
        <w:tab/>
      </w:r>
      <w:r w:rsidR="00100F9E" w:rsidRPr="005E7FC6">
        <w:t>Journal of the American Medical Association</w:t>
      </w:r>
    </w:p>
    <w:p w14:paraId="67F31BFF" w14:textId="77777777" w:rsidR="00100F9E" w:rsidRPr="005E7FC6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3622"/>
        <w:outlineLvl w:val="0"/>
      </w:pPr>
      <w:r w:rsidRPr="005E7FC6">
        <w:tab/>
        <w:t>Health Services Research</w:t>
      </w:r>
    </w:p>
    <w:p w14:paraId="7485EFBB" w14:textId="77777777" w:rsidR="00100F9E" w:rsidRPr="005E7FC6" w:rsidRDefault="00D74664" w:rsidP="009C0F4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1811"/>
        <w:outlineLvl w:val="0"/>
      </w:pPr>
      <w:r w:rsidRPr="005E7FC6">
        <w:tab/>
        <w:t>Academy of Management Review</w:t>
      </w:r>
      <w:r w:rsidR="00100F9E" w:rsidRPr="005E7FC6">
        <w:tab/>
      </w:r>
    </w:p>
    <w:p w14:paraId="514AE0ED" w14:textId="77777777" w:rsidR="00100F9E" w:rsidRPr="005E7FC6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1811"/>
        <w:outlineLvl w:val="0"/>
      </w:pPr>
      <w:r w:rsidRPr="005E7FC6">
        <w:tab/>
        <w:t>Organization Science</w:t>
      </w:r>
    </w:p>
    <w:p w14:paraId="40A3D803" w14:textId="77777777" w:rsidR="00100F9E" w:rsidRPr="005E7FC6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 w:hanging="1811"/>
        <w:outlineLvl w:val="0"/>
      </w:pPr>
      <w:r w:rsidRPr="005E7FC6">
        <w:tab/>
        <w:t>Strategic Management Journal</w:t>
      </w:r>
    </w:p>
    <w:p w14:paraId="68A2C4DA" w14:textId="77777777" w:rsidR="00100F9E" w:rsidRPr="005E7FC6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 w:rsidRPr="005E7FC6">
        <w:tab/>
        <w:t>Medical Care</w:t>
      </w:r>
    </w:p>
    <w:p w14:paraId="4766D043" w14:textId="77777777" w:rsidR="00100F9E" w:rsidRPr="005E7FC6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 w:rsidRPr="005E7FC6">
        <w:tab/>
        <w:t>Health Affairs</w:t>
      </w:r>
    </w:p>
    <w:p w14:paraId="4E5077DA" w14:textId="77777777" w:rsidR="00100F9E" w:rsidRPr="005E7FC6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 w:rsidRPr="005E7FC6">
        <w:tab/>
        <w:t>Addiction</w:t>
      </w:r>
    </w:p>
    <w:p w14:paraId="0012B40D" w14:textId="77777777" w:rsidR="00100F9E" w:rsidRPr="005E7FC6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 w:rsidRPr="005E7FC6">
        <w:tab/>
        <w:t>University of Chicago Press</w:t>
      </w:r>
    </w:p>
    <w:p w14:paraId="18A09DA9" w14:textId="77777777" w:rsidR="00787E38" w:rsidRDefault="00100F9E" w:rsidP="00787E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 w:rsidRPr="005E7FC6">
        <w:tab/>
        <w:t>Oxford University Press</w:t>
      </w:r>
    </w:p>
    <w:p w14:paraId="2979749A" w14:textId="77777777" w:rsidR="00787E38" w:rsidRDefault="00787E38" w:rsidP="00787E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</w:p>
    <w:p w14:paraId="4BF7FB2F" w14:textId="64CD0D05" w:rsidR="004925E4" w:rsidRPr="00787E38" w:rsidRDefault="004925E4" w:rsidP="00787E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rPr>
          <w:b/>
          <w:bCs/>
          <w:szCs w:val="24"/>
        </w:rPr>
        <w:lastRenderedPageBreak/>
        <w:t>Scientific Advisory Committees and Reviews</w:t>
      </w:r>
    </w:p>
    <w:p w14:paraId="65EE007D" w14:textId="4704F0DF" w:rsidR="00004070" w:rsidRPr="00004070" w:rsidRDefault="00004070" w:rsidP="00004070">
      <w:pPr>
        <w:rPr>
          <w:szCs w:val="24"/>
        </w:rPr>
      </w:pPr>
      <w:r w:rsidRPr="00004070">
        <w:rPr>
          <w:szCs w:val="24"/>
        </w:rPr>
        <w:t>Scientific Advisory Committee, Recovery Housing for Alcohol and Drug Use Disorders: A National Study of</w:t>
      </w:r>
      <w:r>
        <w:rPr>
          <w:szCs w:val="24"/>
        </w:rPr>
        <w:t xml:space="preserve"> </w:t>
      </w:r>
      <w:r w:rsidRPr="00004070">
        <w:rPr>
          <w:szCs w:val="24"/>
        </w:rPr>
        <w:t>Availability, Characteristics, and Factors Associated with Evidence-based Practices, National Institute on Alcohol and Alcohol Abuse, National Institutes of Health, Amy Mericle, Principal Investigator, Public Health Institute, 2019-</w:t>
      </w:r>
    </w:p>
    <w:p w14:paraId="3FBD0E15" w14:textId="77777777" w:rsidR="00004070" w:rsidRDefault="00004070" w:rsidP="001D17FF">
      <w:pPr>
        <w:pStyle w:val="Heading2"/>
        <w:numPr>
          <w:ilvl w:val="0"/>
          <w:numId w:val="0"/>
        </w:numPr>
        <w:rPr>
          <w:b w:val="0"/>
          <w:sz w:val="24"/>
          <w:szCs w:val="24"/>
        </w:rPr>
      </w:pPr>
    </w:p>
    <w:p w14:paraId="5A51658A" w14:textId="5A27B0F8" w:rsidR="0061660E" w:rsidRDefault="0061660E" w:rsidP="001D17FF">
      <w:pPr>
        <w:pStyle w:val="Heading2"/>
        <w:numPr>
          <w:ilvl w:val="0"/>
          <w:numId w:val="0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</w:t>
      </w:r>
      <w:r w:rsidR="00CF31A6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-Chair, </w:t>
      </w:r>
      <w:r w:rsidR="00CF31A6">
        <w:rPr>
          <w:b w:val="0"/>
          <w:sz w:val="24"/>
          <w:szCs w:val="24"/>
        </w:rPr>
        <w:t xml:space="preserve">National Institutes of Health and </w:t>
      </w:r>
      <w:r w:rsidR="00CF31A6" w:rsidRPr="00CF31A6">
        <w:rPr>
          <w:b w:val="0"/>
          <w:bCs/>
          <w:sz w:val="24"/>
          <w:szCs w:val="24"/>
          <w:lang w:val="en-US"/>
        </w:rPr>
        <w:t xml:space="preserve">National Institute on Drug Abuse </w:t>
      </w:r>
      <w:r w:rsidR="006A3731">
        <w:rPr>
          <w:b w:val="0"/>
          <w:bCs/>
          <w:sz w:val="24"/>
          <w:szCs w:val="24"/>
          <w:lang w:val="en-US"/>
        </w:rPr>
        <w:t>review committee for</w:t>
      </w:r>
      <w:r w:rsidR="00CF31A6" w:rsidRPr="00CF31A6">
        <w:rPr>
          <w:b w:val="0"/>
          <w:bCs/>
          <w:sz w:val="24"/>
          <w:szCs w:val="24"/>
          <w:lang w:val="en-US"/>
        </w:rPr>
        <w:t xml:space="preserve"> the HEALing Communities Study</w:t>
      </w:r>
      <w:r w:rsidR="006A3731">
        <w:rPr>
          <w:b w:val="0"/>
          <w:bCs/>
          <w:sz w:val="24"/>
          <w:szCs w:val="24"/>
          <w:lang w:val="en-US"/>
        </w:rPr>
        <w:t xml:space="preserve">, January 2019-April 2019. </w:t>
      </w:r>
    </w:p>
    <w:p w14:paraId="5110CA05" w14:textId="77777777" w:rsidR="0061660E" w:rsidRDefault="0061660E" w:rsidP="001D17FF">
      <w:pPr>
        <w:pStyle w:val="Heading2"/>
        <w:numPr>
          <w:ilvl w:val="0"/>
          <w:numId w:val="0"/>
        </w:numPr>
        <w:rPr>
          <w:b w:val="0"/>
          <w:sz w:val="24"/>
          <w:szCs w:val="24"/>
        </w:rPr>
      </w:pPr>
    </w:p>
    <w:p w14:paraId="3D40242A" w14:textId="130DC031" w:rsidR="001D17FF" w:rsidRDefault="001D17FF" w:rsidP="001D17FF">
      <w:pPr>
        <w:pStyle w:val="Heading2"/>
        <w:numPr>
          <w:ilvl w:val="0"/>
          <w:numId w:val="0"/>
        </w:numPr>
        <w:rPr>
          <w:b w:val="0"/>
          <w:sz w:val="24"/>
          <w:szCs w:val="24"/>
        </w:rPr>
      </w:pPr>
      <w:r w:rsidRPr="001D17FF">
        <w:rPr>
          <w:b w:val="0"/>
          <w:sz w:val="24"/>
          <w:szCs w:val="24"/>
        </w:rPr>
        <w:t xml:space="preserve">Scientific Advisory Committee, Mental Health Under New Payment Strategies, National Institute of Mental Health, Ellen Meara, Principal Investigator, </w:t>
      </w:r>
      <w:r w:rsidRPr="00F0413B">
        <w:rPr>
          <w:b w:val="0"/>
          <w:color w:val="1F1F1F"/>
          <w:sz w:val="24"/>
          <w:szCs w:val="24"/>
          <w:shd w:val="clear" w:color="auto" w:fill="FFFFFF"/>
        </w:rPr>
        <w:t>The Dartmouth Institute for Health Policy &amp; Clinical Practice, Geisel School of Medicine at Dartmouth</w:t>
      </w:r>
      <w:r w:rsidR="003C5C61">
        <w:rPr>
          <w:b w:val="0"/>
          <w:sz w:val="24"/>
          <w:szCs w:val="24"/>
        </w:rPr>
        <w:t>, 2017-</w:t>
      </w:r>
    </w:p>
    <w:p w14:paraId="3C49217F" w14:textId="39BA2234" w:rsidR="00AC7DC7" w:rsidRDefault="00AC7DC7" w:rsidP="00AE0983">
      <w:pPr>
        <w:pStyle w:val="NormalWeb"/>
        <w:shd w:val="clear" w:color="auto" w:fill="FFFFFF"/>
        <w:spacing w:before="0" w:beforeAutospacing="0" w:after="150" w:afterAutospacing="0"/>
        <w:rPr>
          <w:color w:val="1F1F1F"/>
        </w:rPr>
      </w:pPr>
    </w:p>
    <w:p w14:paraId="24088AE4" w14:textId="4428B058" w:rsidR="00EE709A" w:rsidRPr="00EE709A" w:rsidRDefault="00EE709A" w:rsidP="00EE709A">
      <w:pPr>
        <w:rPr>
          <w:color w:val="000000"/>
          <w:szCs w:val="24"/>
          <w:shd w:val="clear" w:color="auto" w:fill="FFFFFF"/>
        </w:rPr>
      </w:pPr>
      <w:r>
        <w:rPr>
          <w:color w:val="1F1F1F"/>
          <w:szCs w:val="24"/>
        </w:rPr>
        <w:t>S</w:t>
      </w:r>
      <w:r w:rsidRPr="00EE709A">
        <w:rPr>
          <w:color w:val="1F1F1F"/>
          <w:szCs w:val="24"/>
        </w:rPr>
        <w:t>election committee member</w:t>
      </w:r>
      <w:r w:rsidRPr="00EE709A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 xml:space="preserve">for the </w:t>
      </w:r>
      <w:r w:rsidRPr="00EE709A">
        <w:rPr>
          <w:color w:val="000000"/>
          <w:szCs w:val="24"/>
          <w:shd w:val="clear" w:color="auto" w:fill="FFFFFF"/>
        </w:rPr>
        <w:t>William B. Graham Prize for Health Services Researc</w:t>
      </w:r>
      <w:r>
        <w:rPr>
          <w:color w:val="000000"/>
          <w:szCs w:val="24"/>
          <w:shd w:val="clear" w:color="auto" w:fill="FFFFFF"/>
        </w:rPr>
        <w:t>h;</w:t>
      </w:r>
      <w:r>
        <w:rPr>
          <w:color w:val="1F1F1F"/>
          <w:szCs w:val="24"/>
        </w:rPr>
        <w:t>, 2017-present; career award sponsored by the Association for University Programs in Health Administration and the Baxter Corporation annually since 2006</w:t>
      </w:r>
      <w:r w:rsidRPr="00EE709A">
        <w:rPr>
          <w:color w:val="1F1F1F"/>
          <w:szCs w:val="24"/>
        </w:rPr>
        <w:t xml:space="preserve">  </w:t>
      </w:r>
    </w:p>
    <w:p w14:paraId="6CA57F10" w14:textId="77777777" w:rsidR="00EE709A" w:rsidRPr="00EE709A" w:rsidRDefault="00EE709A" w:rsidP="00EE709A">
      <w:pPr>
        <w:rPr>
          <w:szCs w:val="24"/>
        </w:rPr>
      </w:pPr>
    </w:p>
    <w:p w14:paraId="232E5137" w14:textId="02B08355" w:rsidR="00AE0983" w:rsidRPr="00AE0983" w:rsidRDefault="00AE0983" w:rsidP="00AE0983">
      <w:pPr>
        <w:pStyle w:val="NormalWeb"/>
        <w:shd w:val="clear" w:color="auto" w:fill="FFFFFF"/>
        <w:spacing w:before="0" w:beforeAutospacing="0" w:after="150" w:afterAutospacing="0"/>
        <w:rPr>
          <w:color w:val="1F1F1F"/>
        </w:rPr>
      </w:pPr>
      <w:r w:rsidRPr="00AE0983">
        <w:rPr>
          <w:color w:val="1F1F1F"/>
        </w:rPr>
        <w:t xml:space="preserve">Scientific Advisory Committee, </w:t>
      </w:r>
      <w:r w:rsidR="00CC5637" w:rsidRPr="00CC5637">
        <w:rPr>
          <w:bCs/>
          <w:i/>
          <w:color w:val="000000" w:themeColor="text1"/>
          <w:lang w:val="en-GB"/>
        </w:rPr>
        <w:t>Italian Quarterly of Health Care Management, Economics and Policy</w:t>
      </w:r>
      <w:r w:rsidR="00CC5637" w:rsidRPr="00AE0983">
        <w:rPr>
          <w:color w:val="1F1F1F"/>
        </w:rPr>
        <w:t xml:space="preserve"> </w:t>
      </w:r>
      <w:r>
        <w:rPr>
          <w:color w:val="1F1F1F"/>
        </w:rPr>
        <w:t>(MECOSAN)</w:t>
      </w:r>
      <w:r w:rsidRPr="00AE0983">
        <w:rPr>
          <w:color w:val="1F1F1F"/>
        </w:rPr>
        <w:t>, 2016-</w:t>
      </w:r>
    </w:p>
    <w:p w14:paraId="42EE66A0" w14:textId="1D77D020" w:rsidR="00AE0983" w:rsidRPr="00AE0983" w:rsidRDefault="00AE0983" w:rsidP="00AE0983">
      <w:pPr>
        <w:pStyle w:val="NormalWeb"/>
        <w:shd w:val="clear" w:color="auto" w:fill="FFFFFF"/>
        <w:spacing w:before="0" w:beforeAutospacing="0" w:after="150" w:afterAutospacing="0"/>
        <w:rPr>
          <w:color w:val="1F1F1F"/>
        </w:rPr>
      </w:pPr>
      <w:r w:rsidRPr="00AE0983">
        <w:rPr>
          <w:color w:val="1F1F1F"/>
        </w:rPr>
        <w:t>Scientific Advisory Committee, Centre for Research in Health and Social Care Management</w:t>
      </w:r>
      <w:r w:rsidRPr="00AE0983">
        <w:rPr>
          <w:color w:val="1F1F1F"/>
        </w:rPr>
        <w:br/>
        <w:t>(CERGAS), SDA Bocconi School of Management - Bocconi University, 2015- </w:t>
      </w:r>
    </w:p>
    <w:p w14:paraId="19B694A7" w14:textId="089AF81F" w:rsidR="001D17FF" w:rsidRPr="00AE0983" w:rsidRDefault="001D17FF" w:rsidP="00AE0983">
      <w:pPr>
        <w:pStyle w:val="NormalWeb"/>
        <w:shd w:val="clear" w:color="auto" w:fill="FFFFFF"/>
        <w:spacing w:before="0" w:beforeAutospacing="0" w:after="150" w:afterAutospacing="0"/>
        <w:rPr>
          <w:rFonts w:ascii="Georgia" w:hAnsi="Georgia"/>
          <w:color w:val="1F1F1F"/>
        </w:rPr>
      </w:pPr>
      <w:r w:rsidRPr="00900BBE">
        <w:t>Scientific Advisory Committee (member), ART for All Study (C</w:t>
      </w:r>
      <w:r>
        <w:t>ampbell and Des Jarlais Co-PIs), Columbia University, 2013-2017.</w:t>
      </w:r>
    </w:p>
    <w:p w14:paraId="204AF0F9" w14:textId="77777777" w:rsidR="008169AA" w:rsidRDefault="008169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Planning Committee, New York Health Services Research Annual Symposium, 200</w:t>
      </w:r>
      <w:r w:rsidR="00A82FDD">
        <w:t>8</w:t>
      </w:r>
      <w:r>
        <w:t>-</w:t>
      </w:r>
      <w:r w:rsidR="00A82FDD">
        <w:t>2010</w:t>
      </w:r>
    </w:p>
    <w:p w14:paraId="760B4277" w14:textId="77777777" w:rsidR="008169AA" w:rsidRDefault="008169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901D06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National Health Authority of Qatar, Board Member, May 2005-</w:t>
      </w:r>
      <w:r w:rsidR="00C80400">
        <w:t xml:space="preserve"> August 2008</w:t>
      </w:r>
    </w:p>
    <w:p w14:paraId="45A5055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6C9BE9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Search Committee Member, National Institutes of Health, National Institute on Drug Abuse,                    1999-2000 (search for position of Director of the Division of Epidemiology, Services and               Prevention Research)</w:t>
      </w:r>
    </w:p>
    <w:p w14:paraId="64A2136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8CF411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Member, Center for Substance Abuse Treatment, Panel on Developing a National Treatment                  </w:t>
      </w:r>
    </w:p>
    <w:p w14:paraId="0201E88E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Plan, Committee on Connecting Services and Research June, 1999-June 2000</w:t>
      </w:r>
    </w:p>
    <w:p w14:paraId="1E433C19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4653A8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Scientific Advisory board member, Drug Evaluation Network System, Treatment Research                      Institute, 1998-</w:t>
      </w:r>
      <w:r w:rsidR="00D74664">
        <w:t>2000</w:t>
      </w:r>
      <w:r>
        <w:t xml:space="preserve"> (Principal investigators: Thomas McLellan and Herbert Kleber)</w:t>
      </w:r>
    </w:p>
    <w:p w14:paraId="0A82A39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50CB605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Ad-Hoc Grant Reviewer, Agency for Health Care Policy and Research, 1998-1999</w:t>
      </w:r>
    </w:p>
    <w:p w14:paraId="253C3DE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 </w:t>
      </w:r>
    </w:p>
    <w:p w14:paraId="131EAAC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Advisory board member, Center for Public Mental Health Services Research, Department of                     Psychiatry, University of Chicago, June, 1998-</w:t>
      </w:r>
      <w:r w:rsidR="005E7FC6">
        <w:t>2002</w:t>
      </w:r>
    </w:p>
    <w:p w14:paraId="1A8A0CB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D17082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 xml:space="preserve">Advisory board member, Project New Start/New Home, Mid-America Institute on Poverty, 1999    </w:t>
      </w:r>
    </w:p>
    <w:p w14:paraId="2DB09979" w14:textId="77777777" w:rsidR="00C678CD" w:rsidRDefault="00C678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F6AAAAC" w14:textId="1444C7C5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Reviewer, Small Grants Program, Agency for Health Care Policy and Research, 1991-</w:t>
      </w:r>
      <w:r w:rsidR="00D74664">
        <w:t>2000</w:t>
      </w:r>
    </w:p>
    <w:p w14:paraId="5A223AC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</w:pPr>
    </w:p>
    <w:p w14:paraId="6E35201B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Consultation to the Director, Office of National Drug Control Policy, June, 1997</w:t>
      </w:r>
    </w:p>
    <w:p w14:paraId="071DA0C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6AD943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Member, National Institute on Alcohol Abuse and Alcoholism, Committee on Health Services                Research, 1995-1996</w:t>
      </w:r>
    </w:p>
    <w:p w14:paraId="1C1CA681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</w:p>
    <w:p w14:paraId="122C5B2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Member, National Institute on Drug Abuse, Strategic Planning Committee for Health Services Research, 1994; 1997-98, Chair, Subcommittee on Organization and Management</w:t>
      </w:r>
    </w:p>
    <w:p w14:paraId="4AB1110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5E60B3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Faculty Member and Consultant, Henry Ford Health System, Managed Care College, Detroit,                     1993-1994</w:t>
      </w:r>
    </w:p>
    <w:p w14:paraId="6547F046" w14:textId="77777777" w:rsidR="00100F9E" w:rsidRDefault="00100F9E">
      <w:pPr>
        <w:pStyle w:val="BodyTextIndent"/>
        <w:ind w:left="0"/>
      </w:pPr>
    </w:p>
    <w:p w14:paraId="13D9A458" w14:textId="77777777" w:rsidR="00100F9E" w:rsidRDefault="00100F9E">
      <w:pPr>
        <w:pStyle w:val="BodyTextIndent"/>
        <w:ind w:left="0"/>
      </w:pPr>
      <w:r>
        <w:t xml:space="preserve">Consultant, Invitational Conference on Strategic Alliances, University of North Carolina, </w:t>
      </w:r>
      <w:r>
        <w:tab/>
        <w:t xml:space="preserve">Chapel Hill, November, 1993.  </w:t>
      </w:r>
    </w:p>
    <w:p w14:paraId="1F82819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CB130A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Scientific Advisory Board Member, National Treatment Evaluation Study (H. Kleber, Principal Investigator) 1994-</w:t>
      </w:r>
      <w:r w:rsidR="00076D9D">
        <w:t>2000</w:t>
      </w:r>
    </w:p>
    <w:p w14:paraId="64A3569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93EEC3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Scientific Advisory Committee Member, Drug Abuse Treatment Outcome Study (R. Hubbard, Principal I</w:t>
      </w:r>
      <w:r w:rsidR="00A7201B">
        <w:t>nvestigator), 1990-1994</w:t>
      </w:r>
    </w:p>
    <w:p w14:paraId="2DF8439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84589E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Scientific Advisory Committee Member, National Treatment Study, funded by National Institute on Alcoholism and Alcohol Abuse, 1992-1995</w:t>
      </w:r>
    </w:p>
    <w:p w14:paraId="0EC8A73C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42C45860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Chair, Health Care Administration Division; Academy of Management, 1994-1995</w:t>
      </w:r>
      <w:r w:rsidR="00A7201B">
        <w:t xml:space="preserve"> (</w:t>
      </w:r>
      <w:r>
        <w:t>Chair-Elect, 1993-1994</w:t>
      </w:r>
      <w:r w:rsidR="00A7201B">
        <w:t>)</w:t>
      </w:r>
    </w:p>
    <w:p w14:paraId="017F41D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A0D2B8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Program Chair, Health Care Administration Division, Academy of Management, 1992-1993</w:t>
      </w:r>
    </w:p>
    <w:p w14:paraId="364B6E6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06D81A2A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Coordinator, Health Care Administration Division, Academy of Management Consortium for Doctoral Student</w:t>
      </w:r>
      <w:r w:rsidR="00A7201B">
        <w:t>s and Junior Faculty, 1991-1992</w:t>
      </w:r>
    </w:p>
    <w:p w14:paraId="2B706EDD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359D134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>Faculty Member, Academy of Management Health Care Administration Division's Consortium                for Junior Faculty and Doctoral Students, 1989-2000</w:t>
      </w:r>
    </w:p>
    <w:p w14:paraId="77BB853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6FF27A3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Member, Academy of Management, 1984-present.</w:t>
      </w:r>
    </w:p>
    <w:p w14:paraId="4446F408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710CBA55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Participant, Academy of Management Doctoral Consortium, 1983</w:t>
      </w:r>
    </w:p>
    <w:p w14:paraId="10555082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33FE47FF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Coordinator, Southwest Baltimore Human Services Network, 1979-1980</w:t>
      </w:r>
    </w:p>
    <w:p w14:paraId="3D1CC107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1325F6A6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outlineLvl w:val="0"/>
      </w:pPr>
      <w:r>
        <w:t>Counselor, Regional Institute for Children and Adolescents, Baltimore, MD, 1978-1979</w:t>
      </w:r>
    </w:p>
    <w:p w14:paraId="3273EE43" w14:textId="77777777" w:rsidR="00100F9E" w:rsidRDefault="00100F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p w14:paraId="24883D69" w14:textId="77777777" w:rsidR="00100F9E" w:rsidRDefault="00100F9E">
      <w:pPr>
        <w:widowControl w:val="0"/>
        <w:tabs>
          <w:tab w:val="right" w:pos="9450"/>
        </w:tabs>
        <w:spacing w:line="0" w:lineRule="atLeast"/>
      </w:pPr>
      <w:r>
        <w:tab/>
      </w:r>
    </w:p>
    <w:p w14:paraId="19A89A0C" w14:textId="2F5F3846" w:rsidR="00350379" w:rsidRDefault="00350379">
      <w:pPr>
        <w:widowControl w:val="0"/>
        <w:tabs>
          <w:tab w:val="right" w:pos="9450"/>
        </w:tabs>
        <w:spacing w:line="0" w:lineRule="atLeast"/>
      </w:pPr>
    </w:p>
    <w:p w14:paraId="72FE9DCF" w14:textId="46884AAB" w:rsidR="003D65D0" w:rsidRDefault="003D65D0">
      <w:pPr>
        <w:widowControl w:val="0"/>
        <w:tabs>
          <w:tab w:val="right" w:pos="9450"/>
        </w:tabs>
        <w:spacing w:line="0" w:lineRule="atLeast"/>
      </w:pPr>
    </w:p>
    <w:sectPr w:rsidR="003D65D0">
      <w:headerReference w:type="even" r:id="rId13"/>
      <w:headerReference w:type="default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2239" w:right="1440" w:bottom="1440" w:left="135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E0019" w14:textId="77777777" w:rsidR="000637D2" w:rsidRDefault="000637D2">
      <w:r>
        <w:separator/>
      </w:r>
    </w:p>
  </w:endnote>
  <w:endnote w:type="continuationSeparator" w:id="0">
    <w:p w14:paraId="62187D30" w14:textId="77777777" w:rsidR="000637D2" w:rsidRDefault="0006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TT5843c571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0408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4AAB4" w14:textId="3EEA7583" w:rsidR="00AC7DC7" w:rsidRDefault="00AC7D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35BB5E" w14:textId="77777777" w:rsidR="00AC7DC7" w:rsidRDefault="00AC7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3F063" w14:textId="77777777" w:rsidR="000637D2" w:rsidRDefault="000637D2">
      <w:r>
        <w:separator/>
      </w:r>
    </w:p>
  </w:footnote>
  <w:footnote w:type="continuationSeparator" w:id="0">
    <w:p w14:paraId="07995005" w14:textId="77777777" w:rsidR="000637D2" w:rsidRDefault="0006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46F58" w14:textId="77777777" w:rsidR="00AC7DC7" w:rsidRDefault="00AC7DC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683C" w14:textId="77777777" w:rsidR="00AC7DC7" w:rsidRDefault="00AC7DC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</w:pPr>
  </w:p>
  <w:p w14:paraId="639C73E0" w14:textId="77777777" w:rsidR="00AC7DC7" w:rsidRDefault="00AC7DC7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0" w:lineRule="atLeast"/>
      <w:rPr>
        <w:rFonts w:ascii="Palatino" w:hAnsi="Palati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594D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041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5DE1C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A669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A427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10A5A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BEE1D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424D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AA46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B89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A7E7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BE4C5D"/>
    <w:multiLevelType w:val="multilevel"/>
    <w:tmpl w:val="503C842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53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0463B58"/>
    <w:multiLevelType w:val="hybridMultilevel"/>
    <w:tmpl w:val="D090C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4592"/>
    <w:multiLevelType w:val="hybridMultilevel"/>
    <w:tmpl w:val="C60E8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0A6A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90923"/>
    <w:multiLevelType w:val="hybridMultilevel"/>
    <w:tmpl w:val="52E6A854"/>
    <w:lvl w:ilvl="0" w:tplc="B432808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B4A89"/>
    <w:multiLevelType w:val="multilevel"/>
    <w:tmpl w:val="4B12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725C4"/>
    <w:multiLevelType w:val="multilevel"/>
    <w:tmpl w:val="33A0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88C5D73"/>
    <w:multiLevelType w:val="multilevel"/>
    <w:tmpl w:val="C1F4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395918">
    <w:abstractNumId w:val="11"/>
  </w:num>
  <w:num w:numId="2" w16cid:durableId="891229300">
    <w:abstractNumId w:val="16"/>
  </w:num>
  <w:num w:numId="3" w16cid:durableId="590118684">
    <w:abstractNumId w:val="13"/>
  </w:num>
  <w:num w:numId="4" w16cid:durableId="663439897">
    <w:abstractNumId w:val="14"/>
  </w:num>
  <w:num w:numId="5" w16cid:durableId="1883904346">
    <w:abstractNumId w:val="12"/>
  </w:num>
  <w:num w:numId="6" w16cid:durableId="92097710">
    <w:abstractNumId w:val="9"/>
  </w:num>
  <w:num w:numId="7" w16cid:durableId="579487973">
    <w:abstractNumId w:val="4"/>
  </w:num>
  <w:num w:numId="8" w16cid:durableId="1163426616">
    <w:abstractNumId w:val="3"/>
  </w:num>
  <w:num w:numId="9" w16cid:durableId="1653756209">
    <w:abstractNumId w:val="2"/>
  </w:num>
  <w:num w:numId="10" w16cid:durableId="1576164415">
    <w:abstractNumId w:val="1"/>
  </w:num>
  <w:num w:numId="11" w16cid:durableId="790518489">
    <w:abstractNumId w:val="10"/>
  </w:num>
  <w:num w:numId="12" w16cid:durableId="1380282122">
    <w:abstractNumId w:val="8"/>
  </w:num>
  <w:num w:numId="13" w16cid:durableId="2096894015">
    <w:abstractNumId w:val="7"/>
  </w:num>
  <w:num w:numId="14" w16cid:durableId="1725640710">
    <w:abstractNumId w:val="6"/>
  </w:num>
  <w:num w:numId="15" w16cid:durableId="1036351180">
    <w:abstractNumId w:val="5"/>
  </w:num>
  <w:num w:numId="16" w16cid:durableId="834951055">
    <w:abstractNumId w:val="17"/>
  </w:num>
  <w:num w:numId="17" w16cid:durableId="586694595">
    <w:abstractNumId w:val="0"/>
  </w:num>
  <w:num w:numId="18" w16cid:durableId="1342126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00"/>
    <w:rsid w:val="000021C3"/>
    <w:rsid w:val="00004070"/>
    <w:rsid w:val="00025850"/>
    <w:rsid w:val="00030E13"/>
    <w:rsid w:val="000370A4"/>
    <w:rsid w:val="000371D1"/>
    <w:rsid w:val="00046BDB"/>
    <w:rsid w:val="000552E0"/>
    <w:rsid w:val="000637D2"/>
    <w:rsid w:val="0006465B"/>
    <w:rsid w:val="000700A4"/>
    <w:rsid w:val="00070A67"/>
    <w:rsid w:val="00072515"/>
    <w:rsid w:val="00072919"/>
    <w:rsid w:val="00076D9D"/>
    <w:rsid w:val="00082858"/>
    <w:rsid w:val="000856A7"/>
    <w:rsid w:val="000A0988"/>
    <w:rsid w:val="000B1075"/>
    <w:rsid w:val="000B10DB"/>
    <w:rsid w:val="000B5D8F"/>
    <w:rsid w:val="000D3D6E"/>
    <w:rsid w:val="000E2475"/>
    <w:rsid w:val="000E38EC"/>
    <w:rsid w:val="000E410A"/>
    <w:rsid w:val="000E5FF8"/>
    <w:rsid w:val="000F176C"/>
    <w:rsid w:val="000F2253"/>
    <w:rsid w:val="00100F9E"/>
    <w:rsid w:val="0010632E"/>
    <w:rsid w:val="00114B76"/>
    <w:rsid w:val="00120F67"/>
    <w:rsid w:val="00133522"/>
    <w:rsid w:val="00144984"/>
    <w:rsid w:val="00146983"/>
    <w:rsid w:val="001545C1"/>
    <w:rsid w:val="00162F79"/>
    <w:rsid w:val="00171E95"/>
    <w:rsid w:val="00175408"/>
    <w:rsid w:val="001760B7"/>
    <w:rsid w:val="001878B5"/>
    <w:rsid w:val="00187EEA"/>
    <w:rsid w:val="00187F96"/>
    <w:rsid w:val="001920AF"/>
    <w:rsid w:val="00192528"/>
    <w:rsid w:val="00196A45"/>
    <w:rsid w:val="001A2E22"/>
    <w:rsid w:val="001A6B51"/>
    <w:rsid w:val="001B1B33"/>
    <w:rsid w:val="001B39CE"/>
    <w:rsid w:val="001B39DD"/>
    <w:rsid w:val="001C7729"/>
    <w:rsid w:val="001D17FF"/>
    <w:rsid w:val="001D2B9B"/>
    <w:rsid w:val="001E3824"/>
    <w:rsid w:val="001F37AF"/>
    <w:rsid w:val="001F4FD6"/>
    <w:rsid w:val="002022CB"/>
    <w:rsid w:val="00212972"/>
    <w:rsid w:val="00214255"/>
    <w:rsid w:val="00221A14"/>
    <w:rsid w:val="00225AE3"/>
    <w:rsid w:val="00226EA9"/>
    <w:rsid w:val="0023153D"/>
    <w:rsid w:val="00231B36"/>
    <w:rsid w:val="00231C4B"/>
    <w:rsid w:val="00241278"/>
    <w:rsid w:val="00251257"/>
    <w:rsid w:val="00256B89"/>
    <w:rsid w:val="00260A5F"/>
    <w:rsid w:val="00270D87"/>
    <w:rsid w:val="00274239"/>
    <w:rsid w:val="00277295"/>
    <w:rsid w:val="00280DF6"/>
    <w:rsid w:val="00281F09"/>
    <w:rsid w:val="0029242B"/>
    <w:rsid w:val="00293080"/>
    <w:rsid w:val="002A0D29"/>
    <w:rsid w:val="002A5BAC"/>
    <w:rsid w:val="002A67C5"/>
    <w:rsid w:val="002B4ABC"/>
    <w:rsid w:val="002D0CAA"/>
    <w:rsid w:val="002E1CD7"/>
    <w:rsid w:val="002E1F3A"/>
    <w:rsid w:val="002E690C"/>
    <w:rsid w:val="002F0FDB"/>
    <w:rsid w:val="002F230F"/>
    <w:rsid w:val="003038DA"/>
    <w:rsid w:val="00313435"/>
    <w:rsid w:val="00320472"/>
    <w:rsid w:val="00326511"/>
    <w:rsid w:val="003309F6"/>
    <w:rsid w:val="00330E4A"/>
    <w:rsid w:val="00335A15"/>
    <w:rsid w:val="00350379"/>
    <w:rsid w:val="00352E54"/>
    <w:rsid w:val="003569E8"/>
    <w:rsid w:val="00356B60"/>
    <w:rsid w:val="00356C97"/>
    <w:rsid w:val="00356DDF"/>
    <w:rsid w:val="00376B28"/>
    <w:rsid w:val="003837F2"/>
    <w:rsid w:val="0039008D"/>
    <w:rsid w:val="0039322C"/>
    <w:rsid w:val="003937D1"/>
    <w:rsid w:val="003946B5"/>
    <w:rsid w:val="00397A9C"/>
    <w:rsid w:val="003B00DD"/>
    <w:rsid w:val="003B3E08"/>
    <w:rsid w:val="003B4771"/>
    <w:rsid w:val="003B675B"/>
    <w:rsid w:val="003C1F39"/>
    <w:rsid w:val="003C225C"/>
    <w:rsid w:val="003C2AC2"/>
    <w:rsid w:val="003C5C61"/>
    <w:rsid w:val="003D65D0"/>
    <w:rsid w:val="003E06C6"/>
    <w:rsid w:val="003E0BDE"/>
    <w:rsid w:val="0040788D"/>
    <w:rsid w:val="004105B9"/>
    <w:rsid w:val="00415B9F"/>
    <w:rsid w:val="00416CA4"/>
    <w:rsid w:val="00426ADD"/>
    <w:rsid w:val="00451CDC"/>
    <w:rsid w:val="00453013"/>
    <w:rsid w:val="00471A0D"/>
    <w:rsid w:val="004737EF"/>
    <w:rsid w:val="00473F45"/>
    <w:rsid w:val="00474F8B"/>
    <w:rsid w:val="0047601F"/>
    <w:rsid w:val="00484D01"/>
    <w:rsid w:val="004867FD"/>
    <w:rsid w:val="004925E4"/>
    <w:rsid w:val="004964D3"/>
    <w:rsid w:val="00497951"/>
    <w:rsid w:val="004A287E"/>
    <w:rsid w:val="004A4277"/>
    <w:rsid w:val="004A431C"/>
    <w:rsid w:val="004D0812"/>
    <w:rsid w:val="004D0D35"/>
    <w:rsid w:val="004D253C"/>
    <w:rsid w:val="004D2B05"/>
    <w:rsid w:val="004E0EDF"/>
    <w:rsid w:val="004E35DA"/>
    <w:rsid w:val="004E41DC"/>
    <w:rsid w:val="004F5170"/>
    <w:rsid w:val="004F5413"/>
    <w:rsid w:val="004F574D"/>
    <w:rsid w:val="00502857"/>
    <w:rsid w:val="00502A6A"/>
    <w:rsid w:val="0052350E"/>
    <w:rsid w:val="00526812"/>
    <w:rsid w:val="00547392"/>
    <w:rsid w:val="00562707"/>
    <w:rsid w:val="00563E93"/>
    <w:rsid w:val="0056593B"/>
    <w:rsid w:val="0057021C"/>
    <w:rsid w:val="005705D5"/>
    <w:rsid w:val="005733E1"/>
    <w:rsid w:val="0058023A"/>
    <w:rsid w:val="00581188"/>
    <w:rsid w:val="005A1CA9"/>
    <w:rsid w:val="005C0CFA"/>
    <w:rsid w:val="005C1EF5"/>
    <w:rsid w:val="005C451F"/>
    <w:rsid w:val="005D10BF"/>
    <w:rsid w:val="005E0E0D"/>
    <w:rsid w:val="005E7FC6"/>
    <w:rsid w:val="005F2DD2"/>
    <w:rsid w:val="00601E8B"/>
    <w:rsid w:val="00606642"/>
    <w:rsid w:val="00610B20"/>
    <w:rsid w:val="00610F0A"/>
    <w:rsid w:val="00612F71"/>
    <w:rsid w:val="0061364D"/>
    <w:rsid w:val="00614532"/>
    <w:rsid w:val="0061660E"/>
    <w:rsid w:val="00620BF0"/>
    <w:rsid w:val="006232B6"/>
    <w:rsid w:val="00625575"/>
    <w:rsid w:val="006276EE"/>
    <w:rsid w:val="00627EBE"/>
    <w:rsid w:val="00636F01"/>
    <w:rsid w:val="00637920"/>
    <w:rsid w:val="006400A0"/>
    <w:rsid w:val="00640EBB"/>
    <w:rsid w:val="0064585A"/>
    <w:rsid w:val="006548D4"/>
    <w:rsid w:val="00654AC6"/>
    <w:rsid w:val="00656929"/>
    <w:rsid w:val="0066234B"/>
    <w:rsid w:val="00663EE6"/>
    <w:rsid w:val="006643E8"/>
    <w:rsid w:val="00671CEE"/>
    <w:rsid w:val="0067301D"/>
    <w:rsid w:val="0068224A"/>
    <w:rsid w:val="00683656"/>
    <w:rsid w:val="00691B90"/>
    <w:rsid w:val="00692EDA"/>
    <w:rsid w:val="006A2585"/>
    <w:rsid w:val="006A29F1"/>
    <w:rsid w:val="006A3731"/>
    <w:rsid w:val="006A5B37"/>
    <w:rsid w:val="006B172F"/>
    <w:rsid w:val="006B4B78"/>
    <w:rsid w:val="006C4B86"/>
    <w:rsid w:val="006E12BC"/>
    <w:rsid w:val="006E2765"/>
    <w:rsid w:val="006E2A91"/>
    <w:rsid w:val="006E3504"/>
    <w:rsid w:val="006F0E47"/>
    <w:rsid w:val="007030F5"/>
    <w:rsid w:val="00712FFD"/>
    <w:rsid w:val="00725106"/>
    <w:rsid w:val="00727FE8"/>
    <w:rsid w:val="00733D9E"/>
    <w:rsid w:val="007340BC"/>
    <w:rsid w:val="0073687D"/>
    <w:rsid w:val="0074182C"/>
    <w:rsid w:val="0074215B"/>
    <w:rsid w:val="00746EB1"/>
    <w:rsid w:val="007530FB"/>
    <w:rsid w:val="00762239"/>
    <w:rsid w:val="00764413"/>
    <w:rsid w:val="00765B2D"/>
    <w:rsid w:val="00773A5A"/>
    <w:rsid w:val="007761DE"/>
    <w:rsid w:val="00787E38"/>
    <w:rsid w:val="007A04A8"/>
    <w:rsid w:val="007A1B21"/>
    <w:rsid w:val="007A52AA"/>
    <w:rsid w:val="007B0F9E"/>
    <w:rsid w:val="007B2D64"/>
    <w:rsid w:val="007C58F9"/>
    <w:rsid w:val="007D3000"/>
    <w:rsid w:val="007D32D7"/>
    <w:rsid w:val="007E5534"/>
    <w:rsid w:val="007E7106"/>
    <w:rsid w:val="008109AA"/>
    <w:rsid w:val="008169AA"/>
    <w:rsid w:val="00820106"/>
    <w:rsid w:val="008201F3"/>
    <w:rsid w:val="00821697"/>
    <w:rsid w:val="00836B91"/>
    <w:rsid w:val="008412D5"/>
    <w:rsid w:val="0084473F"/>
    <w:rsid w:val="008513DD"/>
    <w:rsid w:val="0085794F"/>
    <w:rsid w:val="00864341"/>
    <w:rsid w:val="00880FF1"/>
    <w:rsid w:val="00883400"/>
    <w:rsid w:val="00884856"/>
    <w:rsid w:val="00885642"/>
    <w:rsid w:val="00891E7F"/>
    <w:rsid w:val="008939EB"/>
    <w:rsid w:val="00896A7E"/>
    <w:rsid w:val="008A3EEE"/>
    <w:rsid w:val="008A5ABF"/>
    <w:rsid w:val="008C3D67"/>
    <w:rsid w:val="008D52E4"/>
    <w:rsid w:val="008D707C"/>
    <w:rsid w:val="008E0F53"/>
    <w:rsid w:val="008E178C"/>
    <w:rsid w:val="008E2DF7"/>
    <w:rsid w:val="008E51C8"/>
    <w:rsid w:val="008F0943"/>
    <w:rsid w:val="008F0C84"/>
    <w:rsid w:val="008F239F"/>
    <w:rsid w:val="008F6215"/>
    <w:rsid w:val="00900BBE"/>
    <w:rsid w:val="009010CC"/>
    <w:rsid w:val="00913381"/>
    <w:rsid w:val="00915D51"/>
    <w:rsid w:val="00916C3B"/>
    <w:rsid w:val="00921B47"/>
    <w:rsid w:val="009220EB"/>
    <w:rsid w:val="00927187"/>
    <w:rsid w:val="009314A2"/>
    <w:rsid w:val="00932BCB"/>
    <w:rsid w:val="00932DD7"/>
    <w:rsid w:val="009350F2"/>
    <w:rsid w:val="00941D2F"/>
    <w:rsid w:val="00944C28"/>
    <w:rsid w:val="00947325"/>
    <w:rsid w:val="00985F9D"/>
    <w:rsid w:val="00987B76"/>
    <w:rsid w:val="009907B2"/>
    <w:rsid w:val="009922C5"/>
    <w:rsid w:val="009926A3"/>
    <w:rsid w:val="009946DF"/>
    <w:rsid w:val="009B057E"/>
    <w:rsid w:val="009B4668"/>
    <w:rsid w:val="009C0F40"/>
    <w:rsid w:val="009C567D"/>
    <w:rsid w:val="009D17B3"/>
    <w:rsid w:val="009D5B92"/>
    <w:rsid w:val="009D777F"/>
    <w:rsid w:val="009E199F"/>
    <w:rsid w:val="009E5C53"/>
    <w:rsid w:val="009F0B82"/>
    <w:rsid w:val="00A015CD"/>
    <w:rsid w:val="00A0428A"/>
    <w:rsid w:val="00A06836"/>
    <w:rsid w:val="00A1631D"/>
    <w:rsid w:val="00A17D24"/>
    <w:rsid w:val="00A24E8D"/>
    <w:rsid w:val="00A267BC"/>
    <w:rsid w:val="00A276EA"/>
    <w:rsid w:val="00A3093D"/>
    <w:rsid w:val="00A372E6"/>
    <w:rsid w:val="00A40838"/>
    <w:rsid w:val="00A5337D"/>
    <w:rsid w:val="00A60F02"/>
    <w:rsid w:val="00A664B3"/>
    <w:rsid w:val="00A7201B"/>
    <w:rsid w:val="00A73F54"/>
    <w:rsid w:val="00A76824"/>
    <w:rsid w:val="00A80615"/>
    <w:rsid w:val="00A82FDD"/>
    <w:rsid w:val="00A84458"/>
    <w:rsid w:val="00A87159"/>
    <w:rsid w:val="00A908A7"/>
    <w:rsid w:val="00A913CB"/>
    <w:rsid w:val="00A94653"/>
    <w:rsid w:val="00A949D0"/>
    <w:rsid w:val="00AA1FB5"/>
    <w:rsid w:val="00AA2F27"/>
    <w:rsid w:val="00AA30A6"/>
    <w:rsid w:val="00AB5327"/>
    <w:rsid w:val="00AB5EC1"/>
    <w:rsid w:val="00AC7DC7"/>
    <w:rsid w:val="00AE0983"/>
    <w:rsid w:val="00AF0273"/>
    <w:rsid w:val="00AF3F2F"/>
    <w:rsid w:val="00AF7AAF"/>
    <w:rsid w:val="00B0088A"/>
    <w:rsid w:val="00B0125F"/>
    <w:rsid w:val="00B11162"/>
    <w:rsid w:val="00B14833"/>
    <w:rsid w:val="00B37D79"/>
    <w:rsid w:val="00B543F6"/>
    <w:rsid w:val="00B5477E"/>
    <w:rsid w:val="00B562E1"/>
    <w:rsid w:val="00B62670"/>
    <w:rsid w:val="00B6709F"/>
    <w:rsid w:val="00B7175D"/>
    <w:rsid w:val="00B72545"/>
    <w:rsid w:val="00B73702"/>
    <w:rsid w:val="00B74609"/>
    <w:rsid w:val="00B75954"/>
    <w:rsid w:val="00B81073"/>
    <w:rsid w:val="00B8177F"/>
    <w:rsid w:val="00B817AA"/>
    <w:rsid w:val="00B83579"/>
    <w:rsid w:val="00B855E1"/>
    <w:rsid w:val="00B86E11"/>
    <w:rsid w:val="00B93046"/>
    <w:rsid w:val="00B948CB"/>
    <w:rsid w:val="00B971E4"/>
    <w:rsid w:val="00BA24AD"/>
    <w:rsid w:val="00BA57E5"/>
    <w:rsid w:val="00BA79A1"/>
    <w:rsid w:val="00BB30FA"/>
    <w:rsid w:val="00BB39A2"/>
    <w:rsid w:val="00BB717C"/>
    <w:rsid w:val="00BD0698"/>
    <w:rsid w:val="00BD0D21"/>
    <w:rsid w:val="00BD3EF9"/>
    <w:rsid w:val="00BD41A2"/>
    <w:rsid w:val="00BE08B5"/>
    <w:rsid w:val="00BF0201"/>
    <w:rsid w:val="00C0217E"/>
    <w:rsid w:val="00C17C9D"/>
    <w:rsid w:val="00C201D5"/>
    <w:rsid w:val="00C2600F"/>
    <w:rsid w:val="00C26A95"/>
    <w:rsid w:val="00C31374"/>
    <w:rsid w:val="00C32BE9"/>
    <w:rsid w:val="00C47769"/>
    <w:rsid w:val="00C57EAD"/>
    <w:rsid w:val="00C678CD"/>
    <w:rsid w:val="00C7255A"/>
    <w:rsid w:val="00C80400"/>
    <w:rsid w:val="00C82E37"/>
    <w:rsid w:val="00C84930"/>
    <w:rsid w:val="00C933F1"/>
    <w:rsid w:val="00C935D0"/>
    <w:rsid w:val="00C94C87"/>
    <w:rsid w:val="00CA2E40"/>
    <w:rsid w:val="00CA6B44"/>
    <w:rsid w:val="00CB3020"/>
    <w:rsid w:val="00CB4035"/>
    <w:rsid w:val="00CB416D"/>
    <w:rsid w:val="00CC46CB"/>
    <w:rsid w:val="00CC5637"/>
    <w:rsid w:val="00CC6774"/>
    <w:rsid w:val="00CD739F"/>
    <w:rsid w:val="00CE7C12"/>
    <w:rsid w:val="00CF31A6"/>
    <w:rsid w:val="00D10E86"/>
    <w:rsid w:val="00D10F87"/>
    <w:rsid w:val="00D23232"/>
    <w:rsid w:val="00D234EC"/>
    <w:rsid w:val="00D478BC"/>
    <w:rsid w:val="00D54BEC"/>
    <w:rsid w:val="00D54EE3"/>
    <w:rsid w:val="00D65850"/>
    <w:rsid w:val="00D74664"/>
    <w:rsid w:val="00D76A82"/>
    <w:rsid w:val="00D81E48"/>
    <w:rsid w:val="00D82D46"/>
    <w:rsid w:val="00D83600"/>
    <w:rsid w:val="00D94E90"/>
    <w:rsid w:val="00D9601C"/>
    <w:rsid w:val="00D9627C"/>
    <w:rsid w:val="00DA04F1"/>
    <w:rsid w:val="00DA1AC8"/>
    <w:rsid w:val="00DA2595"/>
    <w:rsid w:val="00DA4DC9"/>
    <w:rsid w:val="00DA533F"/>
    <w:rsid w:val="00DB2EE1"/>
    <w:rsid w:val="00DC7A54"/>
    <w:rsid w:val="00DD65DB"/>
    <w:rsid w:val="00DE5F49"/>
    <w:rsid w:val="00DE6BBE"/>
    <w:rsid w:val="00DF4B86"/>
    <w:rsid w:val="00E00F91"/>
    <w:rsid w:val="00E035A9"/>
    <w:rsid w:val="00E06969"/>
    <w:rsid w:val="00E06BC1"/>
    <w:rsid w:val="00E06EC9"/>
    <w:rsid w:val="00E07777"/>
    <w:rsid w:val="00E13E0B"/>
    <w:rsid w:val="00E240F0"/>
    <w:rsid w:val="00E33170"/>
    <w:rsid w:val="00E3449A"/>
    <w:rsid w:val="00E427D3"/>
    <w:rsid w:val="00E4330D"/>
    <w:rsid w:val="00E472A3"/>
    <w:rsid w:val="00E53305"/>
    <w:rsid w:val="00E6140C"/>
    <w:rsid w:val="00E75E32"/>
    <w:rsid w:val="00E844C7"/>
    <w:rsid w:val="00E8795E"/>
    <w:rsid w:val="00E913AD"/>
    <w:rsid w:val="00E957A8"/>
    <w:rsid w:val="00EA6786"/>
    <w:rsid w:val="00EB4478"/>
    <w:rsid w:val="00EC03E9"/>
    <w:rsid w:val="00EC7301"/>
    <w:rsid w:val="00EE1CFE"/>
    <w:rsid w:val="00EE40C4"/>
    <w:rsid w:val="00EE709A"/>
    <w:rsid w:val="00EE7A96"/>
    <w:rsid w:val="00EF550A"/>
    <w:rsid w:val="00F02486"/>
    <w:rsid w:val="00F02F17"/>
    <w:rsid w:val="00F0413B"/>
    <w:rsid w:val="00F1438A"/>
    <w:rsid w:val="00F15126"/>
    <w:rsid w:val="00F3100E"/>
    <w:rsid w:val="00F405B7"/>
    <w:rsid w:val="00F441ED"/>
    <w:rsid w:val="00F518E0"/>
    <w:rsid w:val="00F51ECC"/>
    <w:rsid w:val="00F52CDD"/>
    <w:rsid w:val="00F54BFB"/>
    <w:rsid w:val="00F57BF2"/>
    <w:rsid w:val="00F66285"/>
    <w:rsid w:val="00F70335"/>
    <w:rsid w:val="00F82618"/>
    <w:rsid w:val="00F83537"/>
    <w:rsid w:val="00F85CFD"/>
    <w:rsid w:val="00F9219E"/>
    <w:rsid w:val="00FA2902"/>
    <w:rsid w:val="00FA6EDF"/>
    <w:rsid w:val="00FB08E1"/>
    <w:rsid w:val="00FB19B5"/>
    <w:rsid w:val="00FB2425"/>
    <w:rsid w:val="00FB5FD9"/>
    <w:rsid w:val="00FC1169"/>
    <w:rsid w:val="00FC1600"/>
    <w:rsid w:val="00FC6505"/>
    <w:rsid w:val="00FD3581"/>
    <w:rsid w:val="00FD4426"/>
    <w:rsid w:val="00FD765C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A17B0"/>
  <w15:docId w15:val="{6D19A5E3-276D-4BE9-A5A9-AF5248A4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  <w:lang w:val="fr-F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Word222Null">
    <w:name w:val="Word222Null"/>
    <w:rPr>
      <w:sz w:val="24"/>
    </w:rPr>
  </w:style>
  <w:style w:type="character" w:customStyle="1" w:styleId="Normal1">
    <w:name w:val="Normal1"/>
  </w:style>
  <w:style w:type="character" w:customStyle="1" w:styleId="WP9Footer">
    <w:name w:val="WP9_Footer"/>
  </w:style>
  <w:style w:type="paragraph" w:styleId="BodyTextIndent">
    <w:name w:val="Body Text Indent"/>
    <w:basedOn w:val="Normal"/>
    <w:semiHidden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ind w:left="1440"/>
      <w:jc w:val="center"/>
    </w:pPr>
    <w:rPr>
      <w:sz w:val="36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23153D"/>
    <w:pPr>
      <w:spacing w:before="100" w:beforeAutospacing="1" w:after="100" w:afterAutospacing="1"/>
    </w:pPr>
    <w:rPr>
      <w:szCs w:val="24"/>
    </w:rPr>
  </w:style>
  <w:style w:type="character" w:customStyle="1" w:styleId="FooterChar">
    <w:name w:val="Footer Char"/>
    <w:link w:val="Footer"/>
    <w:uiPriority w:val="99"/>
    <w:rsid w:val="008201F3"/>
    <w:rPr>
      <w:sz w:val="24"/>
    </w:rPr>
  </w:style>
  <w:style w:type="character" w:customStyle="1" w:styleId="CarCar1">
    <w:name w:val="Car Car1"/>
    <w:rsid w:val="00EF550A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semiHidden/>
    <w:unhideWhenUsed/>
    <w:rsid w:val="00EF5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A04A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A04A8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B76"/>
    <w:rPr>
      <w:rFonts w:eastAsia="SimSun"/>
      <w:sz w:val="20"/>
      <w:lang w:eastAsia="zh-CN"/>
    </w:rPr>
  </w:style>
  <w:style w:type="character" w:customStyle="1" w:styleId="FootnoteTextChar">
    <w:name w:val="Footnote Text Char"/>
    <w:link w:val="FootnoteText"/>
    <w:uiPriority w:val="99"/>
    <w:semiHidden/>
    <w:rsid w:val="00114B76"/>
    <w:rPr>
      <w:rFonts w:eastAsia="SimSun"/>
      <w:lang w:eastAsia="zh-CN"/>
    </w:rPr>
  </w:style>
  <w:style w:type="character" w:styleId="FootnoteReference">
    <w:name w:val="footnote reference"/>
    <w:uiPriority w:val="99"/>
    <w:semiHidden/>
    <w:unhideWhenUsed/>
    <w:rsid w:val="00114B76"/>
    <w:rPr>
      <w:vertAlign w:val="superscript"/>
    </w:rPr>
  </w:style>
  <w:style w:type="character" w:styleId="Hyperlink">
    <w:name w:val="Hyperlink"/>
    <w:uiPriority w:val="99"/>
    <w:unhideWhenUsed/>
    <w:rsid w:val="00114B76"/>
    <w:rPr>
      <w:color w:val="0000FF"/>
      <w:u w:val="single"/>
    </w:rPr>
  </w:style>
  <w:style w:type="character" w:styleId="Emphasis">
    <w:name w:val="Emphasis"/>
    <w:uiPriority w:val="20"/>
    <w:qFormat/>
    <w:rsid w:val="00A94653"/>
    <w:rPr>
      <w:i/>
      <w:iCs/>
    </w:rPr>
  </w:style>
  <w:style w:type="character" w:customStyle="1" w:styleId="cit-title4">
    <w:name w:val="cit-title4"/>
    <w:rsid w:val="00947325"/>
    <w:rPr>
      <w:b/>
      <w:bCs/>
      <w:vanish w:val="0"/>
      <w:webHidden w:val="0"/>
      <w:color w:val="111111"/>
      <w:sz w:val="24"/>
      <w:szCs w:val="24"/>
      <w:specVanish w:val="0"/>
    </w:rPr>
  </w:style>
  <w:style w:type="character" w:customStyle="1" w:styleId="site-title">
    <w:name w:val="site-title"/>
    <w:rsid w:val="00947325"/>
  </w:style>
  <w:style w:type="character" w:customStyle="1" w:styleId="cit-print-date">
    <w:name w:val="cit-print-date"/>
    <w:rsid w:val="00947325"/>
  </w:style>
  <w:style w:type="character" w:customStyle="1" w:styleId="cit-vol">
    <w:name w:val="cit-vol"/>
    <w:rsid w:val="00947325"/>
  </w:style>
  <w:style w:type="character" w:customStyle="1" w:styleId="cit-sep2">
    <w:name w:val="cit-sep2"/>
    <w:rsid w:val="00947325"/>
  </w:style>
  <w:style w:type="character" w:customStyle="1" w:styleId="cit-first-page">
    <w:name w:val="cit-first-page"/>
    <w:rsid w:val="00947325"/>
  </w:style>
  <w:style w:type="character" w:customStyle="1" w:styleId="cit-last-page2">
    <w:name w:val="cit-last-page2"/>
    <w:rsid w:val="00947325"/>
  </w:style>
  <w:style w:type="character" w:styleId="Strong">
    <w:name w:val="Strong"/>
    <w:uiPriority w:val="22"/>
    <w:qFormat/>
    <w:rsid w:val="00B948CB"/>
    <w:rPr>
      <w:b/>
      <w:bCs/>
    </w:rPr>
  </w:style>
  <w:style w:type="paragraph" w:customStyle="1" w:styleId="options">
    <w:name w:val="options"/>
    <w:basedOn w:val="Normal"/>
    <w:rsid w:val="00B948CB"/>
    <w:rPr>
      <w:color w:val="919191"/>
      <w:sz w:val="22"/>
      <w:szCs w:val="22"/>
    </w:rPr>
  </w:style>
  <w:style w:type="paragraph" w:customStyle="1" w:styleId="authors">
    <w:name w:val="authors"/>
    <w:basedOn w:val="Normal"/>
    <w:rsid w:val="00B948CB"/>
    <w:pPr>
      <w:spacing w:after="432"/>
    </w:pPr>
    <w:rPr>
      <w:szCs w:val="24"/>
    </w:rPr>
  </w:style>
  <w:style w:type="paragraph" w:customStyle="1" w:styleId="Reference">
    <w:name w:val="Reference"/>
    <w:basedOn w:val="Normal"/>
    <w:rsid w:val="00E07777"/>
    <w:pPr>
      <w:spacing w:after="120"/>
      <w:ind w:left="720" w:hanging="720"/>
    </w:pPr>
  </w:style>
  <w:style w:type="character" w:customStyle="1" w:styleId="medium-normal">
    <w:name w:val="medium-normal"/>
    <w:rsid w:val="00E07777"/>
  </w:style>
  <w:style w:type="paragraph" w:customStyle="1" w:styleId="Default">
    <w:name w:val="Default"/>
    <w:rsid w:val="002F0F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33D9E"/>
    <w:pPr>
      <w:spacing w:after="200"/>
    </w:pPr>
    <w:rPr>
      <w:rFonts w:asciiTheme="minorHAnsi" w:eastAsiaTheme="minorEastAsia" w:hAnsiTheme="minorHAnsi" w:cstheme="minorBidi"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D9E"/>
    <w:rPr>
      <w:rFonts w:asciiTheme="minorHAnsi" w:eastAsiaTheme="minorEastAsia" w:hAnsiTheme="minorHAnsi" w:cstheme="minorBidi"/>
      <w:lang w:eastAsia="zh-CN"/>
    </w:rPr>
  </w:style>
  <w:style w:type="paragraph" w:customStyle="1" w:styleId="DataField11pt-Single">
    <w:name w:val="Data Field 11pt-Single"/>
    <w:basedOn w:val="Normal"/>
    <w:rsid w:val="00484D01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publication-type">
    <w:name w:val="publication-type"/>
    <w:basedOn w:val="DefaultParagraphFont"/>
    <w:rsid w:val="00E06EC9"/>
  </w:style>
  <w:style w:type="character" w:customStyle="1" w:styleId="publication-title">
    <w:name w:val="publication-title"/>
    <w:basedOn w:val="DefaultParagraphFont"/>
    <w:rsid w:val="00E06EC9"/>
  </w:style>
  <w:style w:type="character" w:customStyle="1" w:styleId="own-label">
    <w:name w:val="own-label"/>
    <w:basedOn w:val="DefaultParagraphFont"/>
    <w:rsid w:val="00E06EC9"/>
  </w:style>
  <w:style w:type="character" w:customStyle="1" w:styleId="title-copyright">
    <w:name w:val="title-copyright"/>
    <w:basedOn w:val="DefaultParagraphFont"/>
    <w:rsid w:val="00C935D0"/>
  </w:style>
  <w:style w:type="character" w:styleId="FollowedHyperlink">
    <w:name w:val="FollowedHyperlink"/>
    <w:basedOn w:val="DefaultParagraphFont"/>
    <w:uiPriority w:val="99"/>
    <w:semiHidden/>
    <w:unhideWhenUsed/>
    <w:rsid w:val="00C935D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77295"/>
  </w:style>
  <w:style w:type="character" w:customStyle="1" w:styleId="title-text">
    <w:name w:val="title-text"/>
    <w:basedOn w:val="DefaultParagraphFont"/>
    <w:rsid w:val="00562707"/>
  </w:style>
  <w:style w:type="paragraph" w:styleId="BalloonText">
    <w:name w:val="Balloon Text"/>
    <w:basedOn w:val="Normal"/>
    <w:link w:val="BalloonTextChar"/>
    <w:uiPriority w:val="99"/>
    <w:semiHidden/>
    <w:unhideWhenUsed/>
    <w:rsid w:val="00CC56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37"/>
    <w:rPr>
      <w:sz w:val="18"/>
      <w:szCs w:val="18"/>
    </w:rPr>
  </w:style>
  <w:style w:type="paragraph" w:styleId="NoSpacing">
    <w:name w:val="No Spacing"/>
    <w:basedOn w:val="Normal"/>
    <w:uiPriority w:val="1"/>
    <w:qFormat/>
    <w:rsid w:val="001B1B33"/>
    <w:pPr>
      <w:spacing w:before="100" w:beforeAutospacing="1" w:after="100" w:afterAutospacing="1"/>
    </w:pPr>
    <w:rPr>
      <w:szCs w:val="24"/>
    </w:rPr>
  </w:style>
  <w:style w:type="character" w:customStyle="1" w:styleId="il">
    <w:name w:val="il"/>
    <w:basedOn w:val="DefaultParagraphFont"/>
    <w:rsid w:val="00F5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1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32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9890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2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95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9990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7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493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97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6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040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7645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0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11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3245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0396">
                  <w:marLeft w:val="2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44789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3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2080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86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3749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7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28086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5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99440">
                                  <w:marLeft w:val="17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451">
          <w:marLeft w:val="0"/>
          <w:marRight w:val="0"/>
          <w:marTop w:val="15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108071647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42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5472">
                          <w:marLeft w:val="60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260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9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9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30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journal/07405472/47/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jsat.2018.01.010" TargetMode="External"/><Relationship Id="rId12" Type="http://schemas.openxmlformats.org/officeDocument/2006/relationships/hyperlink" Target="https://www.researchgate.net/publication/291372587_Overcoming_Resistance_to_Change_The_Case_of_Intercollegiate_Athleti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ublication/291370724_Policy_Organizational_and_Provider_Factors_in_Sustainment_of_Evidence-Based_Allied_Health_Ca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177/0001839218805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7226/1348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10165</Words>
  <Characters>57945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A</vt:lpstr>
    </vt:vector>
  </TitlesOfParts>
  <Company>University of Chicago</Company>
  <LinksUpToDate>false</LinksUpToDate>
  <CharactersWithSpaces>67975</CharactersWithSpaces>
  <SharedDoc>false</SharedDoc>
  <HLinks>
    <vt:vector size="6" baseType="variant">
      <vt:variant>
        <vt:i4>6946861</vt:i4>
      </vt:variant>
      <vt:variant>
        <vt:i4>2</vt:i4>
      </vt:variant>
      <vt:variant>
        <vt:i4>0</vt:i4>
      </vt:variant>
      <vt:variant>
        <vt:i4>5</vt:i4>
      </vt:variant>
      <vt:variant>
        <vt:lpwstr>http://www.sciencedirect.com/science/journal/07405472/47/4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A</dc:title>
  <dc:creator>SSA InfoTech</dc:creator>
  <cp:lastModifiedBy>Thomas D'Aunno</cp:lastModifiedBy>
  <cp:revision>2</cp:revision>
  <cp:lastPrinted>2010-07-26T15:11:00Z</cp:lastPrinted>
  <dcterms:created xsi:type="dcterms:W3CDTF">2024-10-25T19:19:00Z</dcterms:created>
  <dcterms:modified xsi:type="dcterms:W3CDTF">2024-10-25T19:19:00Z</dcterms:modified>
</cp:coreProperties>
</file>