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CA00" w14:textId="77777777" w:rsidR="00DD72D3" w:rsidRPr="006C2304" w:rsidRDefault="00DD72D3" w:rsidP="00DD72D3">
      <w:pPr>
        <w:pStyle w:val="Title"/>
        <w:rPr>
          <w:sz w:val="22"/>
          <w:szCs w:val="22"/>
        </w:rPr>
      </w:pPr>
      <w:r w:rsidRPr="006C2304">
        <w:rPr>
          <w:sz w:val="22"/>
          <w:szCs w:val="22"/>
        </w:rPr>
        <w:t>NATASHA</w:t>
      </w:r>
      <w:r>
        <w:rPr>
          <w:sz w:val="22"/>
          <w:szCs w:val="22"/>
        </w:rPr>
        <w:t xml:space="preserve"> N. </w:t>
      </w:r>
      <w:r w:rsidRPr="006C2304">
        <w:rPr>
          <w:sz w:val="22"/>
          <w:szCs w:val="22"/>
        </w:rPr>
        <w:t xml:space="preserve"> ISKANDER</w:t>
      </w:r>
    </w:p>
    <w:p w14:paraId="23AB33E6" w14:textId="77777777" w:rsidR="00DD72D3" w:rsidRPr="006C2304" w:rsidRDefault="00DD72D3" w:rsidP="00DD72D3">
      <w:pPr>
        <w:pStyle w:val="Title"/>
        <w:rPr>
          <w:sz w:val="22"/>
          <w:szCs w:val="22"/>
        </w:rPr>
      </w:pPr>
    </w:p>
    <w:p w14:paraId="79F2C67C" w14:textId="77777777" w:rsidR="00DD72D3" w:rsidRPr="006C2304" w:rsidRDefault="00DD72D3" w:rsidP="00DD72D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Robert F. Wagner Graduate School of Public Service</w:t>
      </w:r>
    </w:p>
    <w:p w14:paraId="71B56B45" w14:textId="77777777" w:rsidR="00DD72D3" w:rsidRPr="006C2304" w:rsidRDefault="00DD72D3" w:rsidP="00DD72D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York University</w:t>
      </w:r>
    </w:p>
    <w:p w14:paraId="57E12961" w14:textId="77777777" w:rsidR="00DD72D3" w:rsidRPr="006C2304" w:rsidRDefault="00FC6EC9" w:rsidP="00DD72D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Puck Building, 295 Lafay</w:t>
      </w:r>
      <w:r w:rsidR="00DD72D3">
        <w:rPr>
          <w:b w:val="0"/>
          <w:sz w:val="22"/>
          <w:szCs w:val="22"/>
        </w:rPr>
        <w:t>ette Street, rm. 3403, New York, NY 10012</w:t>
      </w:r>
    </w:p>
    <w:p w14:paraId="73FD5D0E" w14:textId="77777777" w:rsidR="00DD72D3" w:rsidRPr="006C2304" w:rsidRDefault="00DD72D3" w:rsidP="00DD72D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natasha.iskander@nyu.edu</w:t>
      </w:r>
      <w:r w:rsidRPr="006C2304">
        <w:rPr>
          <w:b w:val="0"/>
          <w:sz w:val="22"/>
          <w:szCs w:val="22"/>
        </w:rPr>
        <w:t xml:space="preserve">  </w:t>
      </w:r>
      <w:r w:rsidRPr="006C2304">
        <w:rPr>
          <w:b w:val="0"/>
          <w:sz w:val="22"/>
          <w:szCs w:val="22"/>
        </w:rPr>
        <w:sym w:font="Wingdings" w:char="F09F"/>
      </w:r>
      <w:r w:rsidRPr="006C2304">
        <w:rPr>
          <w:b w:val="0"/>
          <w:sz w:val="22"/>
          <w:szCs w:val="22"/>
        </w:rPr>
        <w:t xml:space="preserve">  (</w:t>
      </w:r>
      <w:r>
        <w:rPr>
          <w:b w:val="0"/>
          <w:sz w:val="22"/>
          <w:szCs w:val="22"/>
        </w:rPr>
        <w:t>212) 998-7479</w:t>
      </w:r>
    </w:p>
    <w:p w14:paraId="59E7D4BA" w14:textId="77777777" w:rsidR="00DD72D3" w:rsidRDefault="00DD72D3" w:rsidP="00DD72D3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14:paraId="2DD8BA1D" w14:textId="77777777" w:rsidR="00DD72D3" w:rsidRPr="006C2304" w:rsidRDefault="00DD72D3" w:rsidP="00DD72D3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14:paraId="6E68BC81" w14:textId="77777777" w:rsidR="00DD72D3" w:rsidRPr="006C2304" w:rsidRDefault="00DD72D3" w:rsidP="00DD72D3">
      <w:pPr>
        <w:rPr>
          <w:b/>
          <w:sz w:val="22"/>
          <w:szCs w:val="22"/>
        </w:rPr>
      </w:pPr>
      <w:r w:rsidRPr="006C2304">
        <w:rPr>
          <w:sz w:val="22"/>
          <w:szCs w:val="22"/>
        </w:rPr>
        <w:tab/>
      </w:r>
    </w:p>
    <w:p w14:paraId="43149620" w14:textId="77777777" w:rsidR="00DD72D3" w:rsidRDefault="00DD72D3" w:rsidP="00DD72D3">
      <w:pPr>
        <w:ind w:left="1440" w:hanging="1440"/>
        <w:rPr>
          <w:b/>
          <w:sz w:val="22"/>
          <w:szCs w:val="22"/>
        </w:rPr>
      </w:pPr>
    </w:p>
    <w:p w14:paraId="07D02DCF" w14:textId="77777777" w:rsidR="00DD72D3" w:rsidRPr="006C2304" w:rsidRDefault="00DD72D3" w:rsidP="00DD72D3">
      <w:pPr>
        <w:ind w:left="1440" w:hanging="1440"/>
        <w:rPr>
          <w:sz w:val="22"/>
          <w:szCs w:val="22"/>
        </w:rPr>
      </w:pPr>
      <w:r w:rsidRPr="006C2304">
        <w:rPr>
          <w:b/>
          <w:sz w:val="22"/>
          <w:szCs w:val="22"/>
        </w:rPr>
        <w:t>Education</w:t>
      </w:r>
      <w:r w:rsidRPr="006C2304">
        <w:rPr>
          <w:sz w:val="22"/>
          <w:szCs w:val="22"/>
        </w:rPr>
        <w:t xml:space="preserve"> </w:t>
      </w:r>
      <w:r w:rsidRPr="006C2304">
        <w:rPr>
          <w:sz w:val="22"/>
          <w:szCs w:val="22"/>
        </w:rPr>
        <w:tab/>
      </w:r>
      <w:r w:rsidRPr="006C2304">
        <w:rPr>
          <w:b/>
          <w:sz w:val="22"/>
          <w:szCs w:val="22"/>
        </w:rPr>
        <w:t>Ph.D., Management</w:t>
      </w:r>
      <w:r w:rsidRPr="006C2304">
        <w:rPr>
          <w:sz w:val="22"/>
          <w:szCs w:val="22"/>
        </w:rPr>
        <w:t xml:space="preserve">, Institute for Work and Employment Research </w:t>
      </w:r>
    </w:p>
    <w:p w14:paraId="587A0C0E" w14:textId="77777777" w:rsidR="00DD72D3" w:rsidRPr="006C2304" w:rsidRDefault="00DD72D3" w:rsidP="00DD72D3">
      <w:pPr>
        <w:ind w:left="1440"/>
        <w:rPr>
          <w:sz w:val="22"/>
          <w:szCs w:val="22"/>
        </w:rPr>
      </w:pPr>
      <w:r w:rsidRPr="006C2304">
        <w:rPr>
          <w:sz w:val="22"/>
          <w:szCs w:val="22"/>
        </w:rPr>
        <w:t xml:space="preserve">Sloan School of Management </w:t>
      </w:r>
      <w:r w:rsidRPr="00E43B24">
        <w:rPr>
          <w:i/>
          <w:sz w:val="22"/>
          <w:szCs w:val="22"/>
        </w:rPr>
        <w:t>–</w:t>
      </w:r>
      <w:r w:rsidRPr="006C2304">
        <w:rPr>
          <w:sz w:val="22"/>
          <w:szCs w:val="22"/>
        </w:rPr>
        <w:t xml:space="preserve"> Massachusetts Institute of Technology,</w:t>
      </w:r>
      <w:r>
        <w:rPr>
          <w:sz w:val="22"/>
          <w:szCs w:val="22"/>
        </w:rPr>
        <w:t xml:space="preserve"> </w:t>
      </w:r>
      <w:r w:rsidRPr="00460AC6">
        <w:rPr>
          <w:i/>
          <w:sz w:val="22"/>
          <w:szCs w:val="22"/>
        </w:rPr>
        <w:t>2006</w:t>
      </w:r>
      <w:r w:rsidRPr="006C2304">
        <w:rPr>
          <w:sz w:val="22"/>
          <w:szCs w:val="22"/>
        </w:rPr>
        <w:t xml:space="preserve">  </w:t>
      </w:r>
    </w:p>
    <w:p w14:paraId="5D2D5538" w14:textId="77777777" w:rsidR="00DD72D3" w:rsidRPr="006C2304" w:rsidRDefault="00DD72D3" w:rsidP="00DD72D3">
      <w:pPr>
        <w:ind w:left="1440"/>
        <w:rPr>
          <w:sz w:val="22"/>
          <w:szCs w:val="22"/>
        </w:rPr>
      </w:pPr>
      <w:r w:rsidRPr="006C2304">
        <w:rPr>
          <w:sz w:val="22"/>
          <w:szCs w:val="22"/>
        </w:rPr>
        <w:t>Dissertation: “Innovating Government: Migration and Development Policy in Mexico and Morocco”</w:t>
      </w:r>
    </w:p>
    <w:p w14:paraId="2F2B20E8" w14:textId="77777777" w:rsidR="007D13F1" w:rsidRDefault="007D13F1" w:rsidP="00DD72D3">
      <w:pPr>
        <w:ind w:left="1440"/>
        <w:rPr>
          <w:sz w:val="22"/>
          <w:szCs w:val="22"/>
        </w:rPr>
      </w:pPr>
    </w:p>
    <w:p w14:paraId="249A3CC6" w14:textId="77777777" w:rsidR="00DD72D3" w:rsidRPr="006C2304" w:rsidRDefault="00DD72D3" w:rsidP="00DD72D3">
      <w:pPr>
        <w:ind w:left="1440"/>
        <w:rPr>
          <w:sz w:val="22"/>
          <w:szCs w:val="22"/>
        </w:rPr>
      </w:pPr>
      <w:r w:rsidRPr="006C2304">
        <w:rPr>
          <w:b/>
          <w:sz w:val="22"/>
          <w:szCs w:val="22"/>
        </w:rPr>
        <w:t>M.</w:t>
      </w:r>
      <w:r>
        <w:rPr>
          <w:b/>
          <w:sz w:val="22"/>
          <w:szCs w:val="22"/>
        </w:rPr>
        <w:t>C.P</w:t>
      </w:r>
      <w:r w:rsidRPr="006C2304">
        <w:rPr>
          <w:b/>
          <w:sz w:val="22"/>
          <w:szCs w:val="22"/>
        </w:rPr>
        <w:t>., International Development</w:t>
      </w:r>
      <w:r>
        <w:rPr>
          <w:sz w:val="22"/>
          <w:szCs w:val="22"/>
        </w:rPr>
        <w:t>, Department of Urban Studies and Planning</w:t>
      </w:r>
    </w:p>
    <w:p w14:paraId="4C1A3F43" w14:textId="77777777" w:rsidR="00DD72D3" w:rsidRDefault="00DD72D3" w:rsidP="00DD72D3">
      <w:pPr>
        <w:ind w:left="720" w:firstLine="720"/>
        <w:rPr>
          <w:i/>
          <w:sz w:val="22"/>
          <w:szCs w:val="22"/>
        </w:rPr>
      </w:pPr>
      <w:r>
        <w:rPr>
          <w:sz w:val="22"/>
          <w:szCs w:val="22"/>
        </w:rPr>
        <w:t>Massachusetts Institute of Technology</w:t>
      </w:r>
      <w:r w:rsidRPr="006C2304">
        <w:rPr>
          <w:sz w:val="22"/>
          <w:szCs w:val="22"/>
        </w:rPr>
        <w:t xml:space="preserve">, </w:t>
      </w:r>
      <w:r w:rsidRPr="00460AC6">
        <w:rPr>
          <w:i/>
          <w:sz w:val="22"/>
          <w:szCs w:val="22"/>
        </w:rPr>
        <w:t>1999</w:t>
      </w:r>
    </w:p>
    <w:p w14:paraId="54DC905C" w14:textId="0A29E500" w:rsidR="00716531" w:rsidRPr="006C2304" w:rsidRDefault="00716531" w:rsidP="00DD72D3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(National Science Foundation Fellow – 1997-2001)</w:t>
      </w:r>
    </w:p>
    <w:p w14:paraId="1E54BC71" w14:textId="77777777" w:rsidR="00AE3865" w:rsidRDefault="00AE3865" w:rsidP="00DD72D3">
      <w:pPr>
        <w:ind w:left="1440"/>
        <w:rPr>
          <w:b/>
          <w:sz w:val="22"/>
          <w:szCs w:val="22"/>
        </w:rPr>
      </w:pPr>
    </w:p>
    <w:p w14:paraId="79E8068D" w14:textId="77777777" w:rsidR="00DD72D3" w:rsidRPr="006C2304" w:rsidRDefault="00DD72D3" w:rsidP="00DD72D3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B.A. Cultural Studies, </w:t>
      </w:r>
      <w:r w:rsidRPr="003A0F7B">
        <w:rPr>
          <w:sz w:val="22"/>
          <w:szCs w:val="22"/>
        </w:rPr>
        <w:t>with</w:t>
      </w:r>
      <w:r>
        <w:rPr>
          <w:b/>
          <w:sz w:val="22"/>
          <w:szCs w:val="22"/>
        </w:rPr>
        <w:t xml:space="preserve"> </w:t>
      </w:r>
      <w:r w:rsidRPr="003A0F7B">
        <w:rPr>
          <w:sz w:val="22"/>
          <w:szCs w:val="22"/>
        </w:rPr>
        <w:t>Honors and Distinction</w:t>
      </w:r>
    </w:p>
    <w:p w14:paraId="55505A5D" w14:textId="77777777" w:rsidR="00DD72D3" w:rsidRDefault="00DD72D3" w:rsidP="00DD72D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Stanford University, </w:t>
      </w:r>
      <w:r w:rsidRPr="00460AC6">
        <w:rPr>
          <w:i/>
          <w:sz w:val="22"/>
          <w:szCs w:val="22"/>
        </w:rPr>
        <w:t>1994</w:t>
      </w:r>
    </w:p>
    <w:p w14:paraId="06A78777" w14:textId="77777777" w:rsidR="00326AD9" w:rsidRPr="006C2304" w:rsidRDefault="00326AD9" w:rsidP="00DD72D3">
      <w:pPr>
        <w:rPr>
          <w:sz w:val="22"/>
          <w:szCs w:val="22"/>
        </w:rPr>
      </w:pPr>
    </w:p>
    <w:p w14:paraId="6404A65D" w14:textId="77777777" w:rsidR="00DD72D3" w:rsidRPr="006C2304" w:rsidRDefault="00DD72D3" w:rsidP="00DD72D3">
      <w:pPr>
        <w:rPr>
          <w:sz w:val="22"/>
          <w:szCs w:val="22"/>
        </w:rPr>
      </w:pPr>
    </w:p>
    <w:p w14:paraId="216F183A" w14:textId="368D77EA" w:rsidR="00DD72D3" w:rsidRPr="006C2304" w:rsidRDefault="00DD72D3" w:rsidP="00DD72D3">
      <w:pPr>
        <w:rPr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6C2304">
        <w:rPr>
          <w:b/>
          <w:sz w:val="22"/>
          <w:szCs w:val="22"/>
        </w:rPr>
        <w:tab/>
      </w:r>
      <w:r>
        <w:rPr>
          <w:sz w:val="22"/>
          <w:szCs w:val="22"/>
        </w:rPr>
        <w:t>Ass</w:t>
      </w:r>
      <w:r w:rsidR="006E02E0">
        <w:rPr>
          <w:sz w:val="22"/>
          <w:szCs w:val="22"/>
        </w:rPr>
        <w:t>ociate</w:t>
      </w:r>
      <w:r>
        <w:rPr>
          <w:sz w:val="22"/>
          <w:szCs w:val="22"/>
        </w:rPr>
        <w:t xml:space="preserve"> Professor of Public Policy</w:t>
      </w:r>
    </w:p>
    <w:p w14:paraId="3E0125C3" w14:textId="77777777" w:rsidR="00DD72D3" w:rsidRPr="006C2304" w:rsidRDefault="00DD72D3" w:rsidP="00DD72D3">
      <w:pPr>
        <w:pStyle w:val="Title"/>
        <w:jc w:val="left"/>
        <w:rPr>
          <w:b w:val="0"/>
          <w:sz w:val="22"/>
          <w:szCs w:val="22"/>
        </w:rPr>
      </w:pPr>
      <w:r w:rsidRPr="001F41A6">
        <w:rPr>
          <w:sz w:val="22"/>
          <w:szCs w:val="22"/>
        </w:rPr>
        <w:t>Position</w:t>
      </w:r>
      <w:r w:rsidRPr="006C2304">
        <w:rPr>
          <w:sz w:val="22"/>
          <w:szCs w:val="22"/>
        </w:rPr>
        <w:tab/>
      </w:r>
      <w:r>
        <w:rPr>
          <w:b w:val="0"/>
          <w:sz w:val="22"/>
          <w:szCs w:val="22"/>
        </w:rPr>
        <w:t>Robert F. Wagner Graduate School of Public Service</w:t>
      </w:r>
    </w:p>
    <w:p w14:paraId="4D1288A0" w14:textId="77777777" w:rsidR="00DD72D3" w:rsidRDefault="00DD72D3" w:rsidP="00DD72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University</w:t>
      </w:r>
    </w:p>
    <w:p w14:paraId="094AE44E" w14:textId="77777777" w:rsidR="00EE2500" w:rsidRDefault="00EE2500" w:rsidP="00DD72D3">
      <w:pPr>
        <w:rPr>
          <w:sz w:val="22"/>
          <w:szCs w:val="22"/>
        </w:rPr>
      </w:pPr>
    </w:p>
    <w:p w14:paraId="644CF24A" w14:textId="3078DE0F" w:rsidR="00EE2500" w:rsidRDefault="00EE2500" w:rsidP="00DD72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</w:t>
      </w:r>
      <w:r w:rsidRPr="00EE2500">
        <w:rPr>
          <w:sz w:val="22"/>
          <w:szCs w:val="22"/>
        </w:rPr>
        <w:t xml:space="preserve"> </w:t>
      </w:r>
      <w:r>
        <w:rPr>
          <w:sz w:val="22"/>
          <w:szCs w:val="22"/>
        </w:rPr>
        <w:t>Associate</w:t>
      </w:r>
    </w:p>
    <w:p w14:paraId="76F7DBFE" w14:textId="051D6BC0" w:rsidR="00EE2500" w:rsidRDefault="00EE2500" w:rsidP="00DD72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Hagop</w:t>
      </w:r>
      <w:proofErr w:type="spellEnd"/>
      <w:r>
        <w:rPr>
          <w:sz w:val="22"/>
          <w:szCs w:val="22"/>
        </w:rPr>
        <w:t xml:space="preserve"> Kevorkian Center for Near Eastern Studies</w:t>
      </w:r>
    </w:p>
    <w:p w14:paraId="27EBAAE9" w14:textId="398CDDB7" w:rsidR="00EE2500" w:rsidRDefault="00EE2500" w:rsidP="00EE250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New York University</w:t>
      </w:r>
    </w:p>
    <w:p w14:paraId="54BB4E09" w14:textId="77777777" w:rsidR="00EE2500" w:rsidRDefault="00EE2500" w:rsidP="00EE2500">
      <w:pPr>
        <w:ind w:left="720" w:firstLine="720"/>
        <w:rPr>
          <w:sz w:val="22"/>
          <w:szCs w:val="22"/>
        </w:rPr>
      </w:pPr>
    </w:p>
    <w:p w14:paraId="30AD8C55" w14:textId="1EAFAF6D" w:rsidR="00EE2500" w:rsidRDefault="00ED0A06" w:rsidP="00EE250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Faculty Affiliate</w:t>
      </w:r>
    </w:p>
    <w:p w14:paraId="3C9441DE" w14:textId="243472A0" w:rsidR="00ED0A06" w:rsidRDefault="00ED0A06" w:rsidP="00EE250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Department of Environmental Studies</w:t>
      </w:r>
    </w:p>
    <w:p w14:paraId="0B1E1C66" w14:textId="77623FCA" w:rsidR="00ED0A06" w:rsidRDefault="00ED0A06" w:rsidP="00EE250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New York University</w:t>
      </w:r>
    </w:p>
    <w:p w14:paraId="11A4603D" w14:textId="61D8C990" w:rsidR="00EE2500" w:rsidRDefault="00EE2500" w:rsidP="00EB73E0">
      <w:pPr>
        <w:rPr>
          <w:sz w:val="22"/>
          <w:szCs w:val="22"/>
        </w:rPr>
      </w:pPr>
    </w:p>
    <w:p w14:paraId="17D55EFA" w14:textId="77777777" w:rsidR="00281382" w:rsidRDefault="00281382" w:rsidP="00DD72D3">
      <w:pPr>
        <w:rPr>
          <w:sz w:val="22"/>
          <w:szCs w:val="22"/>
        </w:rPr>
      </w:pPr>
    </w:p>
    <w:p w14:paraId="5B103359" w14:textId="77777777" w:rsidR="00DD72D3" w:rsidRPr="006C2304" w:rsidRDefault="00DD72D3" w:rsidP="00DD72D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8EB347" w14:textId="77777777" w:rsidR="00DD72D3" w:rsidRPr="006C2304" w:rsidRDefault="00DD72D3" w:rsidP="00DD72D3">
      <w:pPr>
        <w:rPr>
          <w:sz w:val="22"/>
          <w:szCs w:val="22"/>
        </w:rPr>
      </w:pPr>
      <w:r>
        <w:rPr>
          <w:b/>
          <w:sz w:val="22"/>
          <w:szCs w:val="22"/>
        </w:rPr>
        <w:t>Course</w:t>
      </w:r>
      <w:r>
        <w:rPr>
          <w:b/>
          <w:sz w:val="22"/>
          <w:szCs w:val="22"/>
        </w:rPr>
        <w:tab/>
      </w:r>
      <w:r w:rsidRPr="006C2304">
        <w:rPr>
          <w:b/>
          <w:sz w:val="22"/>
          <w:szCs w:val="22"/>
        </w:rPr>
        <w:tab/>
      </w:r>
      <w:r>
        <w:rPr>
          <w:sz w:val="22"/>
          <w:szCs w:val="22"/>
        </w:rPr>
        <w:t>Institutions, Governance, and Economic Development, Graduate Seminar</w:t>
      </w:r>
    </w:p>
    <w:p w14:paraId="58806B61" w14:textId="24341C88" w:rsidR="00DD72D3" w:rsidRPr="00A957B1" w:rsidRDefault="00DD72D3" w:rsidP="00DD72D3">
      <w:pPr>
        <w:pStyle w:val="Title"/>
        <w:jc w:val="left"/>
        <w:rPr>
          <w:b w:val="0"/>
          <w:color w:val="000000" w:themeColor="text1"/>
          <w:sz w:val="22"/>
          <w:szCs w:val="22"/>
        </w:rPr>
      </w:pPr>
      <w:r>
        <w:rPr>
          <w:sz w:val="22"/>
          <w:szCs w:val="22"/>
        </w:rPr>
        <w:t>Offerings</w:t>
      </w:r>
      <w:r w:rsidRPr="006C2304">
        <w:rPr>
          <w:sz w:val="22"/>
          <w:szCs w:val="22"/>
        </w:rPr>
        <w:tab/>
      </w:r>
      <w:r w:rsidR="006E02E0">
        <w:fldChar w:fldCharType="begin"/>
      </w:r>
      <w:r w:rsidR="006E02E0">
        <w:instrText xml:space="preserve"> HYPERLINK "http://classes.nyu.edu/webapps/login?new_loc=/webapps/portal/frameset.jsp?url=/bin/common/course.pl?course_id=_225449_1" \t "classeswindow" </w:instrText>
      </w:r>
      <w:r w:rsidR="006E02E0">
        <w:fldChar w:fldCharType="separate"/>
      </w:r>
      <w:r w:rsidR="00A957B1" w:rsidRPr="00A957B1">
        <w:rPr>
          <w:rStyle w:val="Hyperlink"/>
          <w:b w:val="0"/>
          <w:color w:val="000000" w:themeColor="text1"/>
          <w:sz w:val="22"/>
          <w:szCs w:val="22"/>
          <w:u w:val="none"/>
        </w:rPr>
        <w:t>Advanced Project in Qualitative Research Methods: Studies in International Migration</w:t>
      </w:r>
      <w:r w:rsidR="00A957B1" w:rsidRPr="00A957B1">
        <w:rPr>
          <w:rStyle w:val="Hyperlink"/>
          <w:b w:val="0"/>
          <w:color w:val="000000" w:themeColor="text1"/>
          <w:u w:val="none"/>
        </w:rPr>
        <w:t xml:space="preserve"> </w:t>
      </w:r>
      <w:r w:rsidR="006E02E0">
        <w:rPr>
          <w:rStyle w:val="Hyperlink"/>
          <w:b w:val="0"/>
          <w:color w:val="000000" w:themeColor="text1"/>
          <w:u w:val="none"/>
        </w:rPr>
        <w:fldChar w:fldCharType="end"/>
      </w:r>
    </w:p>
    <w:p w14:paraId="51A4581B" w14:textId="77777777" w:rsidR="00DD72D3" w:rsidRDefault="00DD72D3" w:rsidP="00DD72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 Project in International Public Finance and Planning, Graduate Seminar</w:t>
      </w:r>
    </w:p>
    <w:p w14:paraId="28D4E4EB" w14:textId="77777777" w:rsidR="00DD72D3" w:rsidRPr="00326AD9" w:rsidRDefault="00DD72D3" w:rsidP="00DD72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Water Sourcing and Delivery in an Era of Climate Change</w:t>
      </w:r>
      <w:r w:rsidR="00EA11B7">
        <w:rPr>
          <w:sz w:val="22"/>
          <w:szCs w:val="22"/>
        </w:rPr>
        <w:t>, Graduate Seminar</w:t>
      </w:r>
    </w:p>
    <w:p w14:paraId="54B9722D" w14:textId="695E1285" w:rsidR="00EB73E0" w:rsidRDefault="00EB73E0" w:rsidP="00A957B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Immigration Politics and Policy, Graduate Seminar</w:t>
      </w:r>
    </w:p>
    <w:p w14:paraId="5C79290E" w14:textId="77777777" w:rsidR="00EC37D1" w:rsidRDefault="00EC37D1" w:rsidP="00DD72D3">
      <w:pPr>
        <w:rPr>
          <w:b/>
        </w:rPr>
      </w:pPr>
    </w:p>
    <w:p w14:paraId="50E8FCED" w14:textId="28115A3A" w:rsidR="003B5D57" w:rsidRPr="003B5D57" w:rsidRDefault="00DD72D3" w:rsidP="00326AD9">
      <w:pPr>
        <w:ind w:left="1440" w:hanging="1440"/>
        <w:rPr>
          <w:sz w:val="22"/>
          <w:szCs w:val="22"/>
        </w:rPr>
      </w:pPr>
      <w:r>
        <w:rPr>
          <w:b/>
        </w:rPr>
        <w:t>Book</w:t>
      </w:r>
      <w:r w:rsidR="003B5D57">
        <w:rPr>
          <w:b/>
        </w:rPr>
        <w:t>s</w:t>
      </w:r>
      <w:r>
        <w:rPr>
          <w:b/>
        </w:rPr>
        <w:tab/>
      </w:r>
      <w:r w:rsidR="003B5D57" w:rsidRPr="003B5D57">
        <w:rPr>
          <w:sz w:val="22"/>
          <w:szCs w:val="22"/>
        </w:rPr>
        <w:t>Iskander, N.</w:t>
      </w:r>
      <w:r w:rsidR="003B5D57" w:rsidRPr="003B5D57">
        <w:rPr>
          <w:b/>
          <w:sz w:val="22"/>
          <w:szCs w:val="22"/>
        </w:rPr>
        <w:t xml:space="preserve"> </w:t>
      </w:r>
      <w:r w:rsidR="00DF36FA">
        <w:rPr>
          <w:sz w:val="22"/>
          <w:szCs w:val="22"/>
          <w:u w:val="single"/>
        </w:rPr>
        <w:t>Skill &amp; Bondage</w:t>
      </w:r>
      <w:r w:rsidR="00E553EB">
        <w:rPr>
          <w:sz w:val="22"/>
          <w:szCs w:val="22"/>
          <w:u w:val="single"/>
        </w:rPr>
        <w:t>: Migrant workers in 21</w:t>
      </w:r>
      <w:r w:rsidR="00E553EB" w:rsidRPr="00A94B5B">
        <w:rPr>
          <w:sz w:val="22"/>
          <w:szCs w:val="22"/>
          <w:u w:val="single"/>
          <w:vertAlign w:val="superscript"/>
        </w:rPr>
        <w:t>st</w:t>
      </w:r>
      <w:r w:rsidR="00E553EB">
        <w:rPr>
          <w:sz w:val="22"/>
          <w:szCs w:val="22"/>
          <w:u w:val="single"/>
        </w:rPr>
        <w:t xml:space="preserve"> century Qatar and beyond</w:t>
      </w:r>
      <w:r w:rsidR="003B5D57" w:rsidRPr="003B5D57">
        <w:rPr>
          <w:sz w:val="22"/>
          <w:szCs w:val="22"/>
          <w:u w:val="single"/>
        </w:rPr>
        <w:t>.</w:t>
      </w:r>
      <w:r w:rsidR="003B5D57" w:rsidRPr="003B5D57">
        <w:rPr>
          <w:sz w:val="22"/>
          <w:szCs w:val="22"/>
        </w:rPr>
        <w:t xml:space="preserve">  </w:t>
      </w:r>
      <w:proofErr w:type="gramStart"/>
      <w:r w:rsidR="003B5D57" w:rsidRPr="003B5D57">
        <w:rPr>
          <w:i/>
          <w:sz w:val="22"/>
          <w:szCs w:val="22"/>
        </w:rPr>
        <w:t>Manuscript under preparation.</w:t>
      </w:r>
      <w:proofErr w:type="gramEnd"/>
      <w:r w:rsidR="003B5D57" w:rsidRPr="003B5D57">
        <w:rPr>
          <w:sz w:val="22"/>
          <w:szCs w:val="22"/>
        </w:rPr>
        <w:t xml:space="preserve">  </w:t>
      </w:r>
    </w:p>
    <w:p w14:paraId="3695ED58" w14:textId="77777777" w:rsidR="003B5D57" w:rsidRDefault="003B5D57" w:rsidP="00326AD9">
      <w:pPr>
        <w:ind w:left="1440" w:hanging="1440"/>
        <w:rPr>
          <w:b/>
        </w:rPr>
      </w:pPr>
    </w:p>
    <w:p w14:paraId="273BA383" w14:textId="153BEA3D" w:rsidR="00DD72D3" w:rsidRDefault="00DD72D3" w:rsidP="003B5D57">
      <w:pPr>
        <w:ind w:left="1440"/>
        <w:rPr>
          <w:i/>
          <w:sz w:val="22"/>
          <w:szCs w:val="22"/>
        </w:rPr>
      </w:pPr>
      <w:proofErr w:type="gramStart"/>
      <w:r w:rsidRPr="00464474">
        <w:rPr>
          <w:sz w:val="22"/>
          <w:szCs w:val="22"/>
        </w:rPr>
        <w:t>Iskander, N.</w:t>
      </w:r>
      <w:r w:rsidR="00326AD9">
        <w:rPr>
          <w:sz w:val="22"/>
          <w:szCs w:val="22"/>
        </w:rPr>
        <w:t xml:space="preserve"> 2010.</w:t>
      </w:r>
      <w:proofErr w:type="gramEnd"/>
      <w:r w:rsidR="00326AD9">
        <w:rPr>
          <w:sz w:val="22"/>
          <w:szCs w:val="22"/>
        </w:rPr>
        <w:t xml:space="preserve"> </w:t>
      </w:r>
      <w:r w:rsidRPr="00464474">
        <w:rPr>
          <w:sz w:val="22"/>
          <w:szCs w:val="22"/>
        </w:rPr>
        <w:t xml:space="preserve"> </w:t>
      </w:r>
      <w:r w:rsidRPr="00464474">
        <w:rPr>
          <w:sz w:val="22"/>
          <w:szCs w:val="22"/>
          <w:u w:val="single"/>
        </w:rPr>
        <w:t xml:space="preserve">Creative State: </w:t>
      </w:r>
      <w:r>
        <w:rPr>
          <w:sz w:val="22"/>
          <w:szCs w:val="22"/>
          <w:u w:val="single"/>
        </w:rPr>
        <w:t xml:space="preserve">Forty Years of </w:t>
      </w:r>
      <w:r w:rsidRPr="00464474">
        <w:rPr>
          <w:sz w:val="22"/>
          <w:szCs w:val="22"/>
          <w:u w:val="single"/>
        </w:rPr>
        <w:t>Migration and Development Policy in Morocco and Mexico.</w:t>
      </w:r>
      <w:r>
        <w:rPr>
          <w:sz w:val="22"/>
          <w:szCs w:val="22"/>
        </w:rPr>
        <w:t xml:space="preserve"> Ithaca: Cornell University Press.</w:t>
      </w:r>
      <w:r w:rsidR="0084603F">
        <w:rPr>
          <w:sz w:val="22"/>
          <w:szCs w:val="22"/>
        </w:rPr>
        <w:t xml:space="preserve"> ILR imprint.</w:t>
      </w:r>
      <w:r>
        <w:rPr>
          <w:sz w:val="22"/>
          <w:szCs w:val="22"/>
        </w:rPr>
        <w:t xml:space="preserve"> </w:t>
      </w:r>
      <w:r w:rsidR="00335741" w:rsidRPr="00335741">
        <w:rPr>
          <w:i/>
          <w:sz w:val="22"/>
          <w:szCs w:val="22"/>
        </w:rPr>
        <w:t>(International Studies Association – Distinguished Book Award -- Ethnicity, Nationalism and Migration Track</w:t>
      </w:r>
      <w:r w:rsidR="00A957B1">
        <w:rPr>
          <w:i/>
          <w:sz w:val="22"/>
          <w:szCs w:val="22"/>
        </w:rPr>
        <w:t>; Social Science Research Council—Featured Publication</w:t>
      </w:r>
      <w:r w:rsidR="00335741" w:rsidRPr="00335741">
        <w:rPr>
          <w:i/>
          <w:sz w:val="22"/>
          <w:szCs w:val="22"/>
        </w:rPr>
        <w:t>)</w:t>
      </w:r>
    </w:p>
    <w:p w14:paraId="72DD45CA" w14:textId="77777777" w:rsidR="003B5D57" w:rsidRDefault="003B5D57" w:rsidP="003B5D57">
      <w:pPr>
        <w:ind w:left="1440"/>
        <w:rPr>
          <w:sz w:val="22"/>
          <w:szCs w:val="22"/>
        </w:rPr>
      </w:pPr>
    </w:p>
    <w:p w14:paraId="38C9497B" w14:textId="77777777" w:rsidR="00DD72D3" w:rsidRDefault="00DD72D3" w:rsidP="00DD72D3">
      <w:pPr>
        <w:rPr>
          <w:b/>
          <w:sz w:val="22"/>
          <w:szCs w:val="22"/>
        </w:rPr>
      </w:pPr>
    </w:p>
    <w:p w14:paraId="210C0357" w14:textId="77777777" w:rsidR="00E553EB" w:rsidRDefault="00DD72D3" w:rsidP="00E553EB">
      <w:pPr>
        <w:pStyle w:val="Subtitle"/>
        <w:ind w:hanging="720"/>
        <w:rPr>
          <w:b/>
          <w:sz w:val="22"/>
          <w:szCs w:val="22"/>
          <w:u w:val="none"/>
        </w:rPr>
      </w:pPr>
      <w:r w:rsidRPr="00397EAD">
        <w:rPr>
          <w:b/>
          <w:sz w:val="22"/>
          <w:szCs w:val="22"/>
          <w:u w:val="none"/>
        </w:rPr>
        <w:lastRenderedPageBreak/>
        <w:t>Peer-</w:t>
      </w:r>
      <w:proofErr w:type="gramStart"/>
      <w:r w:rsidRPr="00397EAD">
        <w:rPr>
          <w:b/>
          <w:sz w:val="22"/>
          <w:szCs w:val="22"/>
          <w:u w:val="none"/>
        </w:rPr>
        <w:t>reviewed</w:t>
      </w:r>
      <w:r w:rsidRPr="00A34FCA">
        <w:rPr>
          <w:sz w:val="22"/>
          <w:szCs w:val="22"/>
          <w:u w:val="none"/>
        </w:rPr>
        <w:t xml:space="preserve"> </w:t>
      </w:r>
      <w:r w:rsidR="004C4228">
        <w:rPr>
          <w:sz w:val="22"/>
          <w:szCs w:val="22"/>
          <w:u w:val="none"/>
        </w:rPr>
        <w:t xml:space="preserve"> </w:t>
      </w:r>
      <w:r w:rsidR="00E553EB" w:rsidRPr="00C25CEA">
        <w:rPr>
          <w:sz w:val="22"/>
          <w:szCs w:val="22"/>
          <w:u w:val="none"/>
        </w:rPr>
        <w:t>Iskander</w:t>
      </w:r>
      <w:proofErr w:type="gramEnd"/>
      <w:r w:rsidR="00E553EB" w:rsidRPr="00C25CEA">
        <w:rPr>
          <w:sz w:val="22"/>
          <w:szCs w:val="22"/>
          <w:u w:val="none"/>
        </w:rPr>
        <w:t xml:space="preserve">, N.  </w:t>
      </w:r>
      <w:r w:rsidR="00E553EB">
        <w:rPr>
          <w:sz w:val="22"/>
          <w:szCs w:val="22"/>
          <w:u w:val="none"/>
        </w:rPr>
        <w:t>“</w:t>
      </w:r>
      <w:r w:rsidR="00E553EB" w:rsidRPr="00C25CEA">
        <w:rPr>
          <w:sz w:val="22"/>
          <w:szCs w:val="22"/>
          <w:u w:val="none"/>
        </w:rPr>
        <w:t>On Detention and Skill: Reflections on immigrant incarceration, bodying practices,</w:t>
      </w:r>
    </w:p>
    <w:p w14:paraId="64E8EB3B" w14:textId="4164DF19" w:rsidR="00E553EB" w:rsidRPr="00E553EB" w:rsidRDefault="00E553EB" w:rsidP="00E553EB">
      <w:pPr>
        <w:pStyle w:val="Subtitle"/>
        <w:ind w:hanging="720"/>
        <w:rPr>
          <w:b/>
          <w:sz w:val="22"/>
          <w:szCs w:val="22"/>
          <w:u w:val="none"/>
        </w:rPr>
      </w:pPr>
      <w:r w:rsidRPr="00C25CEA">
        <w:rPr>
          <w:b/>
          <w:sz w:val="22"/>
          <w:szCs w:val="22"/>
          <w:u w:val="none"/>
        </w:rPr>
        <w:t>Articles</w:t>
      </w:r>
      <w:r>
        <w:rPr>
          <w:b/>
          <w:sz w:val="22"/>
          <w:szCs w:val="22"/>
          <w:u w:val="none"/>
        </w:rPr>
        <w:tab/>
      </w:r>
      <w:r w:rsidRPr="00C25CEA">
        <w:rPr>
          <w:sz w:val="22"/>
          <w:szCs w:val="22"/>
          <w:u w:val="none"/>
        </w:rPr>
        <w:t>and the definition of skill.</w:t>
      </w:r>
      <w:r>
        <w:rPr>
          <w:b/>
          <w:sz w:val="22"/>
          <w:szCs w:val="22"/>
          <w:u w:val="none"/>
        </w:rPr>
        <w:t xml:space="preserve">”  </w:t>
      </w:r>
      <w:proofErr w:type="gramStart"/>
      <w:r w:rsidRPr="00C25CEA">
        <w:rPr>
          <w:sz w:val="22"/>
          <w:szCs w:val="22"/>
        </w:rPr>
        <w:t>American Behavioral Scientist.</w:t>
      </w:r>
      <w:proofErr w:type="gramEnd"/>
      <w:r w:rsidR="00DF36FA">
        <w:rPr>
          <w:i/>
          <w:sz w:val="22"/>
          <w:szCs w:val="22"/>
          <w:u w:val="none"/>
        </w:rPr>
        <w:t xml:space="preserve"> </w:t>
      </w:r>
      <w:r w:rsidR="00DF36FA">
        <w:rPr>
          <w:sz w:val="22"/>
          <w:szCs w:val="22"/>
          <w:u w:val="none"/>
        </w:rPr>
        <w:t>March 2019</w:t>
      </w:r>
      <w:r w:rsidRPr="00C25CEA">
        <w:rPr>
          <w:i/>
          <w:sz w:val="22"/>
          <w:szCs w:val="22"/>
          <w:u w:val="none"/>
        </w:rPr>
        <w:t>.</w:t>
      </w:r>
      <w:r>
        <w:rPr>
          <w:b/>
          <w:sz w:val="22"/>
          <w:szCs w:val="22"/>
          <w:u w:val="none"/>
        </w:rPr>
        <w:t xml:space="preserve"> </w:t>
      </w:r>
    </w:p>
    <w:p w14:paraId="62DF57D5" w14:textId="77777777" w:rsidR="00E553EB" w:rsidRDefault="00E553EB" w:rsidP="00E553EB">
      <w:pPr>
        <w:pStyle w:val="Subtitle"/>
        <w:ind w:left="0" w:firstLine="0"/>
        <w:rPr>
          <w:sz w:val="22"/>
          <w:szCs w:val="22"/>
          <w:u w:val="none"/>
        </w:rPr>
      </w:pPr>
    </w:p>
    <w:p w14:paraId="542F9438" w14:textId="2D396AB6" w:rsidR="004C4228" w:rsidRDefault="00E553EB" w:rsidP="00E553EB">
      <w:pPr>
        <w:pStyle w:val="Subtitle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I</w:t>
      </w:r>
      <w:r w:rsidR="004C4228" w:rsidRPr="004C4228">
        <w:rPr>
          <w:sz w:val="22"/>
          <w:szCs w:val="22"/>
          <w:u w:val="none"/>
        </w:rPr>
        <w:t xml:space="preserve">skander, N. </w:t>
      </w:r>
      <w:r w:rsidR="001A6808">
        <w:rPr>
          <w:sz w:val="22"/>
          <w:szCs w:val="22"/>
          <w:u w:val="none"/>
        </w:rPr>
        <w:t>2018</w:t>
      </w:r>
      <w:r w:rsidR="004C4228" w:rsidRPr="006D2AC2">
        <w:rPr>
          <w:sz w:val="22"/>
          <w:szCs w:val="22"/>
          <w:u w:val="none"/>
        </w:rPr>
        <w:t>.</w:t>
      </w:r>
      <w:proofErr w:type="gramEnd"/>
      <w:r w:rsidR="004C4228" w:rsidRPr="004C4228">
        <w:rPr>
          <w:sz w:val="22"/>
          <w:szCs w:val="22"/>
          <w:u w:val="none"/>
        </w:rPr>
        <w:t xml:space="preserve"> </w:t>
      </w:r>
      <w:r w:rsidR="004C4228">
        <w:rPr>
          <w:sz w:val="22"/>
          <w:szCs w:val="22"/>
          <w:u w:val="none"/>
        </w:rPr>
        <w:t>“</w:t>
      </w:r>
      <w:r w:rsidR="004C4228" w:rsidRPr="004C4228">
        <w:rPr>
          <w:sz w:val="22"/>
          <w:szCs w:val="22"/>
          <w:u w:val="none"/>
        </w:rPr>
        <w:t>The Political Right to have ‘Society in th</w:t>
      </w:r>
      <w:r w:rsidR="004C4228">
        <w:rPr>
          <w:sz w:val="22"/>
          <w:szCs w:val="22"/>
          <w:u w:val="none"/>
        </w:rPr>
        <w:t>e Bones’: The Skill and Brawn of</w:t>
      </w:r>
    </w:p>
    <w:p w14:paraId="4C0281CC" w14:textId="1A680885" w:rsidR="004C4228" w:rsidRDefault="004C4228" w:rsidP="004C4228">
      <w:pPr>
        <w:pStyle w:val="Subtitle"/>
        <w:ind w:left="1440" w:hanging="1440"/>
        <w:rPr>
          <w:sz w:val="22"/>
          <w:szCs w:val="22"/>
        </w:rPr>
      </w:pPr>
      <w:r>
        <w:rPr>
          <w:sz w:val="22"/>
          <w:szCs w:val="22"/>
          <w:u w:val="none"/>
        </w:rPr>
        <w:tab/>
      </w:r>
      <w:r w:rsidRPr="004C4228">
        <w:rPr>
          <w:sz w:val="22"/>
          <w:szCs w:val="22"/>
          <w:u w:val="none"/>
        </w:rPr>
        <w:t>Male Workers in Qatar.</w:t>
      </w:r>
      <w:r>
        <w:rPr>
          <w:sz w:val="22"/>
          <w:szCs w:val="22"/>
          <w:u w:val="none"/>
        </w:rPr>
        <w:t xml:space="preserve">” </w:t>
      </w:r>
      <w:r w:rsidRPr="004C4228">
        <w:rPr>
          <w:sz w:val="22"/>
          <w:szCs w:val="22"/>
        </w:rPr>
        <w:t>Women’s Science Quarterly.</w:t>
      </w:r>
    </w:p>
    <w:p w14:paraId="4CEE36ED" w14:textId="77777777" w:rsidR="006D2AC2" w:rsidRDefault="006D2AC2" w:rsidP="006D2AC2">
      <w:pPr>
        <w:pStyle w:val="Subtitle"/>
        <w:ind w:left="0" w:firstLine="0"/>
        <w:rPr>
          <w:sz w:val="22"/>
          <w:szCs w:val="22"/>
          <w:u w:val="none"/>
        </w:rPr>
      </w:pPr>
    </w:p>
    <w:p w14:paraId="6F9FB9FC" w14:textId="7B3AC0F4" w:rsidR="006D2AC2" w:rsidRPr="006D2AC2" w:rsidRDefault="006D2AC2" w:rsidP="006D2AC2">
      <w:pPr>
        <w:pStyle w:val="Subtitle"/>
        <w:ind w:left="1440" w:firstLine="0"/>
        <w:rPr>
          <w:sz w:val="22"/>
          <w:szCs w:val="22"/>
        </w:rPr>
      </w:pPr>
      <w:proofErr w:type="gramStart"/>
      <w:r w:rsidRPr="006D2AC2">
        <w:rPr>
          <w:sz w:val="22"/>
          <w:szCs w:val="22"/>
          <w:u w:val="none"/>
        </w:rPr>
        <w:t>Iskander, N., 2017.</w:t>
      </w:r>
      <w:proofErr w:type="gramEnd"/>
      <w:r w:rsidRPr="006D2AC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“</w:t>
      </w:r>
      <w:r w:rsidRPr="006D2AC2">
        <w:rPr>
          <w:sz w:val="22"/>
          <w:szCs w:val="22"/>
          <w:u w:val="none"/>
        </w:rPr>
        <w:t>How normative debates about immigration shape analyses of the assimilation processes of second-generation youth: lessons from Spanish Legacies.</w:t>
      </w:r>
      <w:r>
        <w:rPr>
          <w:sz w:val="22"/>
          <w:szCs w:val="22"/>
          <w:u w:val="none"/>
        </w:rPr>
        <w:t>”</w:t>
      </w:r>
      <w:r w:rsidRPr="006D2AC2">
        <w:rPr>
          <w:sz w:val="22"/>
          <w:szCs w:val="22"/>
          <w:u w:val="none"/>
        </w:rPr>
        <w:t> </w:t>
      </w:r>
      <w:r w:rsidRPr="006D2AC2">
        <w:rPr>
          <w:iCs/>
          <w:sz w:val="22"/>
          <w:szCs w:val="22"/>
        </w:rPr>
        <w:t>Ethnic and Racial Studies</w:t>
      </w:r>
      <w:r w:rsidRPr="006D2AC2">
        <w:rPr>
          <w:sz w:val="22"/>
          <w:szCs w:val="22"/>
          <w:u w:val="none"/>
        </w:rPr>
        <w:t xml:space="preserve"> 8(3)</w:t>
      </w:r>
    </w:p>
    <w:p w14:paraId="4F17B438" w14:textId="77777777" w:rsidR="004C4228" w:rsidRDefault="004C4228" w:rsidP="00397EAD">
      <w:pPr>
        <w:pStyle w:val="Subtitle"/>
        <w:ind w:left="0" w:firstLine="0"/>
        <w:rPr>
          <w:sz w:val="22"/>
          <w:szCs w:val="22"/>
          <w:u w:val="none"/>
        </w:rPr>
      </w:pPr>
    </w:p>
    <w:p w14:paraId="05506C6F" w14:textId="39AB1BA6" w:rsidR="00EC37D1" w:rsidRDefault="004C4228" w:rsidP="004C4228">
      <w:pPr>
        <w:pStyle w:val="Subtitle"/>
        <w:ind w:left="1440" w:firstLine="0"/>
        <w:rPr>
          <w:i/>
          <w:sz w:val="22"/>
          <w:szCs w:val="22"/>
          <w:u w:val="none"/>
        </w:rPr>
      </w:pPr>
      <w:r>
        <w:rPr>
          <w:sz w:val="22"/>
          <w:szCs w:val="22"/>
          <w:u w:val="none"/>
        </w:rPr>
        <w:t>Lowe, N. and Iskander, N. 2016. “</w:t>
      </w:r>
      <w:r w:rsidRPr="00EC37D1">
        <w:rPr>
          <w:sz w:val="22"/>
          <w:szCs w:val="22"/>
          <w:u w:val="none"/>
        </w:rPr>
        <w:t>Power Through Problem Solving: Latino Immigrants and the Inconsistencies</w:t>
      </w:r>
      <w:r>
        <w:rPr>
          <w:sz w:val="22"/>
          <w:szCs w:val="22"/>
          <w:u w:val="none"/>
        </w:rPr>
        <w:t xml:space="preserve"> </w:t>
      </w:r>
      <w:r w:rsidRPr="00EC37D1">
        <w:rPr>
          <w:sz w:val="22"/>
          <w:szCs w:val="22"/>
          <w:u w:val="none"/>
        </w:rPr>
        <w:t>of Economic Restructuring.</w:t>
      </w:r>
      <w:r>
        <w:rPr>
          <w:sz w:val="22"/>
          <w:szCs w:val="22"/>
          <w:u w:val="none"/>
        </w:rPr>
        <w:t>”</w:t>
      </w:r>
      <w:r w:rsidRPr="00EC37D1">
        <w:rPr>
          <w:sz w:val="22"/>
          <w:szCs w:val="22"/>
          <w:u w:val="none"/>
        </w:rPr>
        <w:t xml:space="preserve"> </w:t>
      </w:r>
      <w:proofErr w:type="gramStart"/>
      <w:r w:rsidRPr="00EC37D1">
        <w:rPr>
          <w:sz w:val="22"/>
          <w:szCs w:val="22"/>
        </w:rPr>
        <w:t>Population, Space and Place.</w:t>
      </w:r>
      <w:proofErr w:type="gramEnd"/>
      <w:r>
        <w:rPr>
          <w:sz w:val="22"/>
          <w:szCs w:val="22"/>
          <w:u w:val="none"/>
        </w:rPr>
        <w:t xml:space="preserve"> </w:t>
      </w:r>
      <w:r>
        <w:rPr>
          <w:i/>
          <w:sz w:val="22"/>
          <w:szCs w:val="22"/>
          <w:u w:val="none"/>
        </w:rPr>
        <w:t>4(7)</w:t>
      </w:r>
    </w:p>
    <w:p w14:paraId="5B69A361" w14:textId="77777777" w:rsidR="004C4228" w:rsidRDefault="004C4228" w:rsidP="004C4228">
      <w:pPr>
        <w:pStyle w:val="Subtitle"/>
        <w:ind w:left="1440" w:firstLine="0"/>
        <w:rPr>
          <w:sz w:val="22"/>
          <w:szCs w:val="22"/>
          <w:u w:val="none"/>
        </w:rPr>
      </w:pPr>
    </w:p>
    <w:p w14:paraId="3A5FCBFB" w14:textId="1D0FE1A6" w:rsidR="00397EAD" w:rsidRPr="00C1150D" w:rsidRDefault="00397EAD" w:rsidP="00EC37D1">
      <w:pPr>
        <w:pStyle w:val="Subtitle"/>
        <w:rPr>
          <w:sz w:val="22"/>
          <w:szCs w:val="22"/>
          <w:u w:val="none"/>
        </w:rPr>
      </w:pPr>
      <w:proofErr w:type="gramStart"/>
      <w:r w:rsidRPr="00C1150D">
        <w:rPr>
          <w:sz w:val="22"/>
          <w:szCs w:val="22"/>
          <w:u w:val="none"/>
        </w:rPr>
        <w:t>Iskander, N. &amp; N. Lowe.</w:t>
      </w:r>
      <w:proofErr w:type="gramEnd"/>
      <w:r w:rsidRPr="00C1150D">
        <w:rPr>
          <w:sz w:val="22"/>
          <w:szCs w:val="22"/>
          <w:u w:val="none"/>
        </w:rPr>
        <w:t xml:space="preserve"> </w:t>
      </w:r>
      <w:r w:rsidR="006E02E0">
        <w:rPr>
          <w:sz w:val="22"/>
          <w:szCs w:val="22"/>
          <w:u w:val="none"/>
        </w:rPr>
        <w:t xml:space="preserve"> 2013. </w:t>
      </w:r>
      <w:r w:rsidR="00A34FCA">
        <w:rPr>
          <w:sz w:val="22"/>
          <w:szCs w:val="22"/>
          <w:u w:val="none"/>
        </w:rPr>
        <w:t>“</w:t>
      </w:r>
      <w:r w:rsidRPr="00C1150D">
        <w:rPr>
          <w:sz w:val="22"/>
          <w:szCs w:val="22"/>
          <w:u w:val="none"/>
        </w:rPr>
        <w:t>Building Job Quality from the Inside-Out: Immigrants, Skill, and</w:t>
      </w:r>
    </w:p>
    <w:p w14:paraId="34C4EBA4" w14:textId="70ED40B0" w:rsidR="00397EAD" w:rsidRPr="00397EAD" w:rsidRDefault="00397EAD" w:rsidP="00397EAD">
      <w:pPr>
        <w:pStyle w:val="Subtitle"/>
        <w:ind w:left="1440" w:hanging="1440"/>
        <w:rPr>
          <w:i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 w:rsidRPr="00C1150D">
        <w:rPr>
          <w:sz w:val="22"/>
          <w:szCs w:val="22"/>
          <w:u w:val="none"/>
        </w:rPr>
        <w:t>Jobs in the Construction Industry.</w:t>
      </w:r>
      <w:r w:rsidR="00A34FCA">
        <w:rPr>
          <w:sz w:val="22"/>
          <w:szCs w:val="22"/>
          <w:u w:val="none"/>
        </w:rPr>
        <w:t>”</w:t>
      </w:r>
      <w:r w:rsidRPr="00C1150D">
        <w:rPr>
          <w:sz w:val="22"/>
          <w:szCs w:val="22"/>
          <w:u w:val="none"/>
        </w:rPr>
        <w:t xml:space="preserve"> </w:t>
      </w:r>
      <w:proofErr w:type="gramStart"/>
      <w:r w:rsidRPr="00010DD0">
        <w:rPr>
          <w:sz w:val="22"/>
          <w:szCs w:val="22"/>
        </w:rPr>
        <w:t>In</w:t>
      </w:r>
      <w:r>
        <w:rPr>
          <w:sz w:val="22"/>
          <w:szCs w:val="22"/>
        </w:rPr>
        <w:t>dustrial Labo</w:t>
      </w:r>
      <w:r w:rsidRPr="00010DD0">
        <w:rPr>
          <w:sz w:val="22"/>
          <w:szCs w:val="22"/>
        </w:rPr>
        <w:t>r Relations Review.</w:t>
      </w:r>
      <w:proofErr w:type="gramEnd"/>
      <w:r>
        <w:rPr>
          <w:sz w:val="22"/>
          <w:szCs w:val="22"/>
          <w:u w:val="none"/>
        </w:rPr>
        <w:t xml:space="preserve"> </w:t>
      </w:r>
      <w:r w:rsidR="00066384" w:rsidRPr="00066384">
        <w:rPr>
          <w:i/>
          <w:sz w:val="22"/>
          <w:szCs w:val="22"/>
          <w:u w:val="none"/>
        </w:rPr>
        <w:t xml:space="preserve">66(4): </w:t>
      </w:r>
      <w:r w:rsidR="00066384" w:rsidRPr="00066384">
        <w:rPr>
          <w:sz w:val="22"/>
          <w:szCs w:val="22"/>
          <w:u w:val="none"/>
        </w:rPr>
        <w:t>785-807</w:t>
      </w:r>
      <w:r w:rsidRPr="00066384">
        <w:rPr>
          <w:sz w:val="22"/>
          <w:szCs w:val="22"/>
          <w:u w:val="none"/>
        </w:rPr>
        <w:t>.</w:t>
      </w:r>
    </w:p>
    <w:p w14:paraId="26AC4856" w14:textId="77777777" w:rsidR="00397EAD" w:rsidRDefault="00397EAD" w:rsidP="00DD72D3">
      <w:pPr>
        <w:ind w:left="1440" w:hanging="1440"/>
        <w:rPr>
          <w:sz w:val="22"/>
          <w:szCs w:val="22"/>
        </w:rPr>
      </w:pPr>
    </w:p>
    <w:p w14:paraId="28A24C9D" w14:textId="4E8FEDF6" w:rsidR="00397EAD" w:rsidRPr="00066384" w:rsidRDefault="00397EAD" w:rsidP="00066384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Iskander, N., C. Riordan, &amp; N. Lowe.</w:t>
      </w:r>
      <w:proofErr w:type="gramEnd"/>
      <w:r>
        <w:rPr>
          <w:sz w:val="22"/>
          <w:szCs w:val="22"/>
        </w:rPr>
        <w:t xml:space="preserve"> </w:t>
      </w:r>
      <w:r w:rsidR="00066384">
        <w:rPr>
          <w:sz w:val="22"/>
          <w:szCs w:val="22"/>
        </w:rPr>
        <w:t>2013.</w:t>
      </w:r>
      <w:r>
        <w:rPr>
          <w:sz w:val="22"/>
          <w:szCs w:val="22"/>
        </w:rPr>
        <w:t xml:space="preserve"> </w:t>
      </w:r>
      <w:r w:rsidR="00A34FCA">
        <w:rPr>
          <w:sz w:val="22"/>
          <w:szCs w:val="22"/>
        </w:rPr>
        <w:t>“</w:t>
      </w:r>
      <w:r>
        <w:rPr>
          <w:sz w:val="22"/>
          <w:szCs w:val="22"/>
        </w:rPr>
        <w:t>Learning in Place: Immigrant Spatial and Temporal Strategies for</w:t>
      </w:r>
      <w:r w:rsidR="00066384">
        <w:rPr>
          <w:sz w:val="22"/>
          <w:szCs w:val="22"/>
        </w:rPr>
        <w:t xml:space="preserve"> </w:t>
      </w:r>
      <w:r w:rsidRPr="00326AD9">
        <w:rPr>
          <w:iCs/>
          <w:sz w:val="22"/>
          <w:szCs w:val="22"/>
        </w:rPr>
        <w:t>Occupational Advancement.</w:t>
      </w:r>
      <w:r w:rsidR="00A34FCA">
        <w:rPr>
          <w:iCs/>
          <w:sz w:val="22"/>
          <w:szCs w:val="22"/>
        </w:rPr>
        <w:t>”</w:t>
      </w:r>
      <w:r>
        <w:rPr>
          <w:b/>
          <w:iCs/>
          <w:sz w:val="22"/>
          <w:szCs w:val="22"/>
        </w:rPr>
        <w:t xml:space="preserve"> </w:t>
      </w:r>
      <w:r w:rsidRPr="00326AD9">
        <w:rPr>
          <w:iCs/>
          <w:sz w:val="22"/>
          <w:szCs w:val="22"/>
          <w:u w:val="single"/>
        </w:rPr>
        <w:t>Economic Geography</w:t>
      </w:r>
      <w:r w:rsidRPr="0015630B">
        <w:rPr>
          <w:iCs/>
          <w:sz w:val="22"/>
          <w:szCs w:val="22"/>
        </w:rPr>
        <w:t xml:space="preserve">.  </w:t>
      </w:r>
      <w:r w:rsidR="00066384">
        <w:rPr>
          <w:sz w:val="22"/>
          <w:szCs w:val="22"/>
        </w:rPr>
        <w:t xml:space="preserve">Economic Geography. </w:t>
      </w:r>
      <w:r w:rsidR="00066384" w:rsidRPr="00066384">
        <w:rPr>
          <w:i/>
          <w:sz w:val="22"/>
          <w:szCs w:val="22"/>
        </w:rPr>
        <w:t>89 (1):</w:t>
      </w:r>
      <w:r w:rsidR="00066384">
        <w:rPr>
          <w:sz w:val="22"/>
          <w:szCs w:val="22"/>
        </w:rPr>
        <w:t xml:space="preserve"> 53-75</w:t>
      </w:r>
      <w:r w:rsidRPr="00EB01AE">
        <w:rPr>
          <w:iCs/>
          <w:sz w:val="22"/>
          <w:szCs w:val="22"/>
        </w:rPr>
        <w:t>.</w:t>
      </w:r>
    </w:p>
    <w:p w14:paraId="4D41D497" w14:textId="77777777" w:rsidR="00397EAD" w:rsidRDefault="00397EAD" w:rsidP="00DD72D3">
      <w:pPr>
        <w:ind w:left="1440" w:hanging="1440"/>
        <w:rPr>
          <w:sz w:val="22"/>
          <w:szCs w:val="22"/>
        </w:rPr>
      </w:pPr>
    </w:p>
    <w:p w14:paraId="1D14C655" w14:textId="0190AF93" w:rsidR="00DD72D3" w:rsidRDefault="00DD72D3" w:rsidP="00397EA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4474">
        <w:rPr>
          <w:sz w:val="22"/>
          <w:szCs w:val="22"/>
        </w:rPr>
        <w:t>Iskander, N.</w:t>
      </w:r>
      <w:r>
        <w:rPr>
          <w:sz w:val="22"/>
          <w:szCs w:val="22"/>
        </w:rPr>
        <w:t xml:space="preserve"> and N. Lowe. 2010. “Hidden Talent: Tacit Skill Formation and Labor Market Incorporation</w:t>
      </w:r>
    </w:p>
    <w:p w14:paraId="41096BC4" w14:textId="46EA21A5" w:rsidR="00DD72D3" w:rsidRPr="00167F23" w:rsidRDefault="00DD72D3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Latino Immigrants in the United States</w:t>
      </w:r>
      <w:r w:rsidRPr="00094889">
        <w:rPr>
          <w:sz w:val="22"/>
          <w:szCs w:val="22"/>
        </w:rPr>
        <w:t xml:space="preserve">.”  </w:t>
      </w:r>
      <w:proofErr w:type="gramStart"/>
      <w:r w:rsidRPr="00094889">
        <w:rPr>
          <w:sz w:val="22"/>
          <w:szCs w:val="22"/>
          <w:u w:val="single"/>
        </w:rPr>
        <w:t>Journal of Planning Education and Research</w:t>
      </w:r>
      <w:r w:rsidR="00167F23">
        <w:rPr>
          <w:i/>
          <w:sz w:val="22"/>
          <w:szCs w:val="22"/>
        </w:rPr>
        <w:t>.</w:t>
      </w:r>
      <w:proofErr w:type="gramEnd"/>
      <w:r w:rsidR="00167F23">
        <w:rPr>
          <w:i/>
          <w:sz w:val="22"/>
          <w:szCs w:val="22"/>
        </w:rPr>
        <w:t xml:space="preserve"> 30(2): </w:t>
      </w:r>
      <w:r w:rsidR="00167F23">
        <w:rPr>
          <w:sz w:val="22"/>
          <w:szCs w:val="22"/>
        </w:rPr>
        <w:t>132-146</w:t>
      </w:r>
    </w:p>
    <w:p w14:paraId="21782395" w14:textId="77777777" w:rsidR="00DD72D3" w:rsidRPr="00B30A5D" w:rsidRDefault="00DD72D3" w:rsidP="00DD72D3">
      <w:pPr>
        <w:rPr>
          <w:b/>
          <w:sz w:val="22"/>
          <w:szCs w:val="22"/>
        </w:rPr>
      </w:pPr>
    </w:p>
    <w:p w14:paraId="157D7495" w14:textId="77777777" w:rsidR="00E525AD" w:rsidRDefault="00E525AD" w:rsidP="00EC37D1">
      <w:pPr>
        <w:rPr>
          <w:sz w:val="22"/>
          <w:szCs w:val="22"/>
        </w:rPr>
      </w:pPr>
    </w:p>
    <w:p w14:paraId="18F9DBC1" w14:textId="77777777" w:rsidR="00DD72D3" w:rsidRPr="00F8069D" w:rsidRDefault="00DD72D3" w:rsidP="00DD72D3">
      <w:pPr>
        <w:ind w:left="720" w:firstLine="720"/>
        <w:rPr>
          <w:b/>
          <w:sz w:val="22"/>
          <w:szCs w:val="22"/>
        </w:rPr>
      </w:pPr>
      <w:proofErr w:type="gramStart"/>
      <w:r w:rsidRPr="00464474">
        <w:rPr>
          <w:sz w:val="22"/>
          <w:szCs w:val="22"/>
        </w:rPr>
        <w:t>Iskander, N.</w:t>
      </w:r>
      <w:r>
        <w:rPr>
          <w:sz w:val="22"/>
          <w:szCs w:val="22"/>
        </w:rPr>
        <w:t>, N. Lowe, &amp; C. Riordan.</w:t>
      </w:r>
      <w:proofErr w:type="gramEnd"/>
      <w:r>
        <w:rPr>
          <w:sz w:val="22"/>
          <w:szCs w:val="22"/>
        </w:rPr>
        <w:t xml:space="preserve">  2010. “The Rise and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of a Micro-Learning Region: Mexican</w:t>
      </w:r>
    </w:p>
    <w:p w14:paraId="44703FAC" w14:textId="25F90FDA" w:rsidR="00DD72D3" w:rsidRPr="00F8069D" w:rsidRDefault="00DD72D3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Immigrants and Construction in Center-South Philadelphia.” </w:t>
      </w:r>
      <w:r w:rsidRPr="00094889">
        <w:rPr>
          <w:sz w:val="22"/>
          <w:szCs w:val="22"/>
          <w:u w:val="single"/>
        </w:rPr>
        <w:t>Environment and Planning A</w:t>
      </w:r>
      <w:r>
        <w:rPr>
          <w:i/>
          <w:sz w:val="22"/>
          <w:szCs w:val="22"/>
        </w:rPr>
        <w:t xml:space="preserve"> 42 (7)</w:t>
      </w:r>
      <w:r w:rsidR="00813990">
        <w:rPr>
          <w:i/>
          <w:sz w:val="22"/>
          <w:szCs w:val="22"/>
        </w:rPr>
        <w:t xml:space="preserve">: </w:t>
      </w:r>
      <w:r w:rsidR="00813990">
        <w:rPr>
          <w:sz w:val="22"/>
          <w:szCs w:val="22"/>
        </w:rPr>
        <w:t>1595-1612</w:t>
      </w:r>
      <w:r>
        <w:rPr>
          <w:b/>
          <w:sz w:val="22"/>
          <w:szCs w:val="22"/>
        </w:rPr>
        <w:tab/>
      </w:r>
    </w:p>
    <w:p w14:paraId="21478B0B" w14:textId="77777777" w:rsidR="00DD72D3" w:rsidRDefault="00DD72D3" w:rsidP="00DD72D3">
      <w:pPr>
        <w:ind w:left="1440"/>
        <w:rPr>
          <w:sz w:val="22"/>
          <w:szCs w:val="22"/>
        </w:rPr>
      </w:pPr>
    </w:p>
    <w:p w14:paraId="50ADEB81" w14:textId="7E3BA754" w:rsidR="00DD72D3" w:rsidRDefault="00DD72D3" w:rsidP="00DD72D3">
      <w:pPr>
        <w:ind w:left="1440"/>
        <w:rPr>
          <w:i/>
          <w:sz w:val="22"/>
          <w:szCs w:val="22"/>
        </w:rPr>
      </w:pPr>
      <w:proofErr w:type="gramStart"/>
      <w:r w:rsidRPr="00464474">
        <w:rPr>
          <w:sz w:val="22"/>
          <w:szCs w:val="22"/>
        </w:rPr>
        <w:t>Lowe, N</w:t>
      </w:r>
      <w:r>
        <w:rPr>
          <w:b/>
          <w:sz w:val="22"/>
          <w:szCs w:val="22"/>
        </w:rPr>
        <w:t>.</w:t>
      </w:r>
      <w:r w:rsidRPr="00464474">
        <w:rPr>
          <w:sz w:val="22"/>
          <w:szCs w:val="22"/>
        </w:rPr>
        <w:t>, J. Hagan, &amp; N. Iskander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2010. “Revealing</w:t>
      </w:r>
      <w:r w:rsidRPr="00464474">
        <w:rPr>
          <w:sz w:val="22"/>
          <w:szCs w:val="22"/>
        </w:rPr>
        <w:t xml:space="preserve"> Talent: </w:t>
      </w:r>
      <w:r>
        <w:rPr>
          <w:sz w:val="22"/>
          <w:szCs w:val="22"/>
        </w:rPr>
        <w:t xml:space="preserve">Informal Skills Intermediation as an Emergent Pathway to Immigrant Labor Market Incorporation.”  </w:t>
      </w:r>
      <w:r w:rsidRPr="00094889">
        <w:rPr>
          <w:sz w:val="22"/>
          <w:szCs w:val="22"/>
          <w:u w:val="single"/>
        </w:rPr>
        <w:t>Environment and Planning A</w:t>
      </w:r>
      <w:r>
        <w:rPr>
          <w:i/>
          <w:sz w:val="22"/>
          <w:szCs w:val="22"/>
        </w:rPr>
        <w:t xml:space="preserve"> 42 (3)</w:t>
      </w:r>
      <w:r w:rsidR="00395E80">
        <w:rPr>
          <w:i/>
          <w:sz w:val="22"/>
          <w:szCs w:val="22"/>
        </w:rPr>
        <w:t xml:space="preserve">: </w:t>
      </w:r>
      <w:r w:rsidR="00813990">
        <w:rPr>
          <w:sz w:val="22"/>
          <w:szCs w:val="22"/>
        </w:rPr>
        <w:t>205-222</w:t>
      </w:r>
      <w:r>
        <w:rPr>
          <w:i/>
          <w:sz w:val="22"/>
          <w:szCs w:val="22"/>
        </w:rPr>
        <w:t xml:space="preserve"> </w:t>
      </w:r>
    </w:p>
    <w:p w14:paraId="3B308AC8" w14:textId="77777777" w:rsidR="00DD72D3" w:rsidRDefault="00DD72D3" w:rsidP="00DD72D3">
      <w:pPr>
        <w:pStyle w:val="Subtitle"/>
        <w:ind w:left="0" w:firstLine="0"/>
        <w:rPr>
          <w:b/>
          <w:sz w:val="22"/>
          <w:szCs w:val="22"/>
          <w:u w:val="none"/>
        </w:rPr>
      </w:pPr>
    </w:p>
    <w:p w14:paraId="5048E91B" w14:textId="77777777" w:rsidR="00DD72D3" w:rsidRDefault="00326AD9" w:rsidP="00DD72D3">
      <w:pPr>
        <w:pStyle w:val="Subtitle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Iskander, N. 2007</w:t>
      </w:r>
      <w:r w:rsidR="00DD72D3">
        <w:rPr>
          <w:sz w:val="22"/>
          <w:szCs w:val="22"/>
          <w:u w:val="none"/>
        </w:rPr>
        <w:t>.</w:t>
      </w:r>
      <w:proofErr w:type="gramEnd"/>
      <w:r w:rsidR="00DD72D3">
        <w:rPr>
          <w:sz w:val="22"/>
          <w:szCs w:val="22"/>
          <w:u w:val="none"/>
        </w:rPr>
        <w:t xml:space="preserve"> “Informal Work and Protest: Undocumented Immigrant Activism in France.”</w:t>
      </w:r>
    </w:p>
    <w:p w14:paraId="18239178" w14:textId="63929A2A" w:rsidR="00DD72D3" w:rsidRDefault="00DD72D3" w:rsidP="00DD72D3">
      <w:pPr>
        <w:pStyle w:val="Subtitle"/>
        <w:ind w:left="1440" w:hanging="1440"/>
        <w:rPr>
          <w:sz w:val="22"/>
          <w:szCs w:val="22"/>
        </w:rPr>
      </w:pPr>
      <w:r>
        <w:rPr>
          <w:sz w:val="22"/>
          <w:szCs w:val="22"/>
          <w:u w:val="none"/>
        </w:rPr>
        <w:tab/>
      </w:r>
      <w:proofErr w:type="gramStart"/>
      <w:r>
        <w:rPr>
          <w:sz w:val="22"/>
          <w:szCs w:val="22"/>
        </w:rPr>
        <w:t>British Journal of Industrial</w:t>
      </w:r>
      <w:r w:rsidRPr="00A6388C">
        <w:rPr>
          <w:sz w:val="22"/>
          <w:szCs w:val="22"/>
        </w:rPr>
        <w:t xml:space="preserve"> </w:t>
      </w:r>
      <w:r w:rsidRPr="001F41A6">
        <w:rPr>
          <w:sz w:val="22"/>
          <w:szCs w:val="22"/>
        </w:rPr>
        <w:t>Relations</w:t>
      </w:r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 </w:t>
      </w:r>
      <w:r w:rsidR="0084603F">
        <w:rPr>
          <w:i/>
          <w:sz w:val="22"/>
          <w:szCs w:val="22"/>
          <w:u w:val="none"/>
        </w:rPr>
        <w:t xml:space="preserve">45 (2): </w:t>
      </w:r>
      <w:r w:rsidR="0084603F" w:rsidRPr="00A957B1">
        <w:rPr>
          <w:sz w:val="22"/>
          <w:szCs w:val="22"/>
          <w:u w:val="none"/>
        </w:rPr>
        <w:t>309-334</w:t>
      </w:r>
      <w:r w:rsidRPr="001F41A6">
        <w:rPr>
          <w:i/>
          <w:sz w:val="22"/>
          <w:szCs w:val="22"/>
          <w:u w:val="none"/>
        </w:rPr>
        <w:t>.</w:t>
      </w:r>
    </w:p>
    <w:p w14:paraId="27906836" w14:textId="77777777" w:rsidR="00DD72D3" w:rsidRDefault="00DD72D3" w:rsidP="00DD72D3">
      <w:pPr>
        <w:ind w:left="1440" w:hanging="1440"/>
        <w:rPr>
          <w:sz w:val="22"/>
          <w:szCs w:val="22"/>
        </w:rPr>
      </w:pPr>
    </w:p>
    <w:p w14:paraId="69FA9B42" w14:textId="0768D12E" w:rsidR="00DD72D3" w:rsidRDefault="00326AD9" w:rsidP="00DD72D3">
      <w:pPr>
        <w:pStyle w:val="Subtitle"/>
        <w:ind w:left="1440" w:firstLine="0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Iskander, N. 200</w:t>
      </w:r>
      <w:r w:rsidR="00813990">
        <w:rPr>
          <w:sz w:val="22"/>
          <w:szCs w:val="22"/>
          <w:u w:val="none"/>
        </w:rPr>
        <w:t>5</w:t>
      </w:r>
      <w:r w:rsidR="00DD72D3">
        <w:rPr>
          <w:sz w:val="22"/>
          <w:szCs w:val="22"/>
          <w:u w:val="none"/>
        </w:rPr>
        <w:t>.</w:t>
      </w:r>
      <w:proofErr w:type="gramEnd"/>
      <w:r w:rsidR="00DD72D3">
        <w:rPr>
          <w:sz w:val="22"/>
          <w:szCs w:val="22"/>
          <w:u w:val="none"/>
        </w:rPr>
        <w:t xml:space="preserve"> “The Transnational Kingdom: Migration, Development and Social Change in Morocco.” </w:t>
      </w:r>
      <w:proofErr w:type="gramStart"/>
      <w:r w:rsidR="00DD72D3" w:rsidRPr="006928C2">
        <w:rPr>
          <w:sz w:val="22"/>
          <w:szCs w:val="22"/>
        </w:rPr>
        <w:t xml:space="preserve">Revue Critique </w:t>
      </w:r>
      <w:proofErr w:type="spellStart"/>
      <w:r w:rsidR="00DD72D3" w:rsidRPr="006928C2">
        <w:rPr>
          <w:sz w:val="22"/>
          <w:szCs w:val="22"/>
        </w:rPr>
        <w:t>Economique</w:t>
      </w:r>
      <w:proofErr w:type="spellEnd"/>
      <w:r w:rsidR="00DD72D3">
        <w:rPr>
          <w:sz w:val="22"/>
          <w:szCs w:val="22"/>
          <w:u w:val="none"/>
        </w:rPr>
        <w:t>.</w:t>
      </w:r>
      <w:proofErr w:type="gramEnd"/>
      <w:r w:rsidR="00DD72D3">
        <w:rPr>
          <w:sz w:val="22"/>
          <w:szCs w:val="22"/>
          <w:u w:val="none"/>
        </w:rPr>
        <w:t xml:space="preserve"> </w:t>
      </w:r>
      <w:r w:rsidR="00813990" w:rsidRPr="00813990">
        <w:rPr>
          <w:i/>
          <w:sz w:val="22"/>
          <w:szCs w:val="22"/>
          <w:u w:val="none"/>
        </w:rPr>
        <w:t>16 (</w:t>
      </w:r>
      <w:r w:rsidR="00DD72D3" w:rsidRPr="00813990">
        <w:rPr>
          <w:i/>
          <w:sz w:val="22"/>
          <w:szCs w:val="22"/>
          <w:u w:val="none"/>
        </w:rPr>
        <w:t>4</w:t>
      </w:r>
      <w:r w:rsidR="00813990" w:rsidRPr="00813990">
        <w:rPr>
          <w:i/>
          <w:sz w:val="22"/>
          <w:szCs w:val="22"/>
          <w:u w:val="none"/>
        </w:rPr>
        <w:t xml:space="preserve">): </w:t>
      </w:r>
      <w:r w:rsidR="00813990">
        <w:rPr>
          <w:sz w:val="22"/>
          <w:szCs w:val="22"/>
          <w:u w:val="none"/>
        </w:rPr>
        <w:t>75-84</w:t>
      </w:r>
      <w:r w:rsidR="00DD72D3">
        <w:rPr>
          <w:sz w:val="22"/>
          <w:szCs w:val="22"/>
          <w:u w:val="none"/>
        </w:rPr>
        <w:t xml:space="preserve">. </w:t>
      </w:r>
    </w:p>
    <w:p w14:paraId="701156AB" w14:textId="77777777" w:rsidR="00397EAD" w:rsidRDefault="00397EAD" w:rsidP="00DD72D3">
      <w:pPr>
        <w:pStyle w:val="Subtitle"/>
        <w:ind w:left="1440" w:firstLine="0"/>
        <w:rPr>
          <w:sz w:val="22"/>
          <w:szCs w:val="22"/>
          <w:u w:val="none"/>
        </w:rPr>
      </w:pPr>
    </w:p>
    <w:p w14:paraId="6436D149" w14:textId="77777777" w:rsidR="00397EAD" w:rsidRDefault="00397EAD" w:rsidP="00C80C6E">
      <w:pPr>
        <w:pStyle w:val="Subtitle"/>
        <w:ind w:left="0" w:firstLine="0"/>
        <w:rPr>
          <w:sz w:val="22"/>
          <w:szCs w:val="22"/>
          <w:u w:val="none"/>
        </w:rPr>
      </w:pPr>
    </w:p>
    <w:p w14:paraId="381506C6" w14:textId="77777777" w:rsidR="00316C23" w:rsidRDefault="00316C23" w:rsidP="00316C23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Invited</w:t>
      </w:r>
      <w:r w:rsidRPr="00316C2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Iskander, N. 2016. “Controversy and Methodology: Birds of Passage Then and Now.” In Fine et al.</w:t>
      </w:r>
    </w:p>
    <w:p w14:paraId="0BCFCF0E" w14:textId="4F9B31A3" w:rsidR="00316C23" w:rsidRDefault="00316C23" w:rsidP="00316C23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316C23">
        <w:rPr>
          <w:b/>
          <w:sz w:val="22"/>
          <w:szCs w:val="22"/>
        </w:rPr>
        <w:t>Articles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“</w:t>
      </w:r>
      <w:r w:rsidRPr="00EC37D1">
        <w:rPr>
          <w:sz w:val="22"/>
          <w:szCs w:val="22"/>
        </w:rPr>
        <w:t xml:space="preserve">Celebrating the Enduring Contribution of Birds of Passage: Migrant Labor and Industrial </w:t>
      </w:r>
    </w:p>
    <w:p w14:paraId="3E4714C4" w14:textId="77777777" w:rsidR="00316C23" w:rsidRPr="00EC37D1" w:rsidRDefault="00316C23" w:rsidP="00316C23">
      <w:pPr>
        <w:widowControl w:val="0"/>
        <w:autoSpaceDE w:val="0"/>
        <w:autoSpaceDN w:val="0"/>
        <w:adjustRightInd w:val="0"/>
        <w:ind w:left="720" w:firstLine="720"/>
        <w:rPr>
          <w:b/>
          <w:sz w:val="22"/>
          <w:szCs w:val="22"/>
        </w:rPr>
      </w:pPr>
      <w:r w:rsidRPr="00EC37D1">
        <w:rPr>
          <w:sz w:val="22"/>
          <w:szCs w:val="22"/>
        </w:rPr>
        <w:t xml:space="preserve">Societies. </w:t>
      </w:r>
      <w:r w:rsidRPr="00EC37D1">
        <w:rPr>
          <w:sz w:val="22"/>
          <w:szCs w:val="22"/>
          <w:u w:val="single"/>
        </w:rPr>
        <w:t>ILR Review</w:t>
      </w:r>
      <w:r w:rsidRPr="00EC37D1">
        <w:rPr>
          <w:sz w:val="22"/>
          <w:szCs w:val="22"/>
        </w:rPr>
        <w:t>, 69(3), 774-782.</w:t>
      </w:r>
    </w:p>
    <w:p w14:paraId="65090543" w14:textId="77777777" w:rsidR="003B5D57" w:rsidRDefault="003B5D57" w:rsidP="00EC37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792874E" w14:textId="249AE48F" w:rsidR="00C80C6E" w:rsidRDefault="00C80C6E" w:rsidP="00EC37D1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proofErr w:type="gramStart"/>
      <w:r w:rsidRPr="00C07AA4">
        <w:rPr>
          <w:sz w:val="22"/>
          <w:szCs w:val="22"/>
        </w:rPr>
        <w:t>Iskander, N. 2012.</w:t>
      </w:r>
      <w:proofErr w:type="gramEnd"/>
      <w:r w:rsidRPr="00C07AA4">
        <w:rPr>
          <w:sz w:val="22"/>
          <w:szCs w:val="22"/>
        </w:rPr>
        <w:t xml:space="preserve"> "Street Vendors, Television Extras, </w:t>
      </w:r>
      <w:proofErr w:type="spellStart"/>
      <w:r w:rsidRPr="00C07AA4">
        <w:rPr>
          <w:sz w:val="22"/>
          <w:szCs w:val="22"/>
        </w:rPr>
        <w:t>Walmart</w:t>
      </w:r>
      <w:proofErr w:type="spellEnd"/>
      <w:r w:rsidRPr="00C07AA4">
        <w:rPr>
          <w:sz w:val="22"/>
          <w:szCs w:val="22"/>
        </w:rPr>
        <w:t xml:space="preserve"> Stockers, and More: Worker Subjectivity</w:t>
      </w:r>
      <w:r>
        <w:rPr>
          <w:sz w:val="22"/>
          <w:szCs w:val="22"/>
        </w:rPr>
        <w:tab/>
      </w:r>
      <w:r w:rsidRPr="00C07AA4">
        <w:rPr>
          <w:sz w:val="22"/>
          <w:szCs w:val="22"/>
        </w:rPr>
        <w:t xml:space="preserve">and Labor Processes in Atypical Work."  </w:t>
      </w:r>
      <w:proofErr w:type="gramStart"/>
      <w:r w:rsidRPr="00C07AA4">
        <w:rPr>
          <w:sz w:val="22"/>
          <w:szCs w:val="22"/>
          <w:u w:val="single"/>
        </w:rPr>
        <w:t>Work and Occupations</w:t>
      </w:r>
      <w:r w:rsidRPr="00C07AA4">
        <w:rPr>
          <w:sz w:val="22"/>
          <w:szCs w:val="22"/>
        </w:rPr>
        <w:t>.</w:t>
      </w:r>
      <w:proofErr w:type="gramEnd"/>
      <w:r w:rsidRPr="00C07AA4">
        <w:rPr>
          <w:sz w:val="22"/>
          <w:szCs w:val="22"/>
        </w:rPr>
        <w:t xml:space="preserve">  </w:t>
      </w:r>
      <w:r w:rsidRPr="00C07AA4">
        <w:rPr>
          <w:i/>
          <w:sz w:val="22"/>
          <w:szCs w:val="22"/>
        </w:rPr>
        <w:t>39 (3):</w:t>
      </w:r>
      <w:r w:rsidRPr="00C07AA4">
        <w:rPr>
          <w:sz w:val="22"/>
          <w:szCs w:val="22"/>
        </w:rPr>
        <w:t xml:space="preserve"> 270-279</w:t>
      </w:r>
    </w:p>
    <w:p w14:paraId="243720AE" w14:textId="77777777" w:rsidR="00A9428C" w:rsidRPr="00EC37D1" w:rsidRDefault="00A9428C" w:rsidP="00EC37D1">
      <w:pPr>
        <w:widowControl w:val="0"/>
        <w:autoSpaceDE w:val="0"/>
        <w:autoSpaceDN w:val="0"/>
        <w:adjustRightInd w:val="0"/>
        <w:rPr>
          <w:szCs w:val="24"/>
        </w:rPr>
      </w:pPr>
    </w:p>
    <w:p w14:paraId="76C4A57C" w14:textId="77777777" w:rsidR="00397EAD" w:rsidRDefault="00397EAD" w:rsidP="0051047C">
      <w:pPr>
        <w:rPr>
          <w:b/>
          <w:sz w:val="22"/>
          <w:szCs w:val="22"/>
        </w:rPr>
      </w:pPr>
    </w:p>
    <w:p w14:paraId="34F913C3" w14:textId="77777777" w:rsidR="004C4228" w:rsidRDefault="0051047C" w:rsidP="004C4228">
      <w:pPr>
        <w:pStyle w:val="Subtitle"/>
        <w:ind w:left="1440" w:hanging="1440"/>
        <w:rPr>
          <w:sz w:val="22"/>
          <w:szCs w:val="22"/>
          <w:u w:val="none"/>
        </w:rPr>
      </w:pPr>
      <w:r w:rsidRPr="004C4228">
        <w:rPr>
          <w:b/>
          <w:sz w:val="22"/>
          <w:szCs w:val="22"/>
          <w:u w:val="none"/>
        </w:rPr>
        <w:t>Book</w:t>
      </w:r>
      <w:r w:rsidR="001C2E9E" w:rsidRPr="004C4228">
        <w:rPr>
          <w:sz w:val="22"/>
          <w:szCs w:val="22"/>
          <w:u w:val="none"/>
        </w:rPr>
        <w:t xml:space="preserve"> </w:t>
      </w:r>
      <w:r w:rsidR="001C2E9E" w:rsidRPr="004C4228">
        <w:rPr>
          <w:sz w:val="22"/>
          <w:szCs w:val="22"/>
          <w:u w:val="none"/>
        </w:rPr>
        <w:tab/>
      </w:r>
      <w:r w:rsidR="004C4228" w:rsidRPr="004C4228">
        <w:rPr>
          <w:sz w:val="22"/>
          <w:szCs w:val="22"/>
          <w:u w:val="none"/>
        </w:rPr>
        <w:t xml:space="preserve">Iskander, N. and N. Lowe. 2017. </w:t>
      </w:r>
      <w:r w:rsidR="004C4228">
        <w:rPr>
          <w:sz w:val="22"/>
          <w:szCs w:val="22"/>
          <w:u w:val="none"/>
        </w:rPr>
        <w:t>“</w:t>
      </w:r>
      <w:r w:rsidR="004C4228" w:rsidRPr="004C4228">
        <w:rPr>
          <w:sz w:val="22"/>
          <w:szCs w:val="22"/>
          <w:u w:val="none"/>
        </w:rPr>
        <w:t>Immigration and the Politics of Skill.</w:t>
      </w:r>
      <w:r w:rsidR="004C4228">
        <w:rPr>
          <w:sz w:val="22"/>
          <w:szCs w:val="22"/>
          <w:u w:val="none"/>
        </w:rPr>
        <w:t>”</w:t>
      </w:r>
      <w:r w:rsidR="004C4228" w:rsidRPr="004C4228">
        <w:rPr>
          <w:sz w:val="22"/>
          <w:szCs w:val="22"/>
          <w:u w:val="none"/>
        </w:rPr>
        <w:t xml:space="preserve">  Clark, Gordon L. &amp; Feldman,</w:t>
      </w:r>
    </w:p>
    <w:p w14:paraId="1E328C8F" w14:textId="0AF4BAF8" w:rsidR="001C2E9E" w:rsidRPr="004C4228" w:rsidRDefault="004C4228" w:rsidP="004C4228">
      <w:pPr>
        <w:pStyle w:val="Subtitle"/>
        <w:ind w:left="1440" w:hanging="1440"/>
        <w:rPr>
          <w:sz w:val="22"/>
          <w:szCs w:val="22"/>
          <w:u w:val="none"/>
        </w:rPr>
      </w:pPr>
      <w:r w:rsidRPr="004C4228">
        <w:rPr>
          <w:b/>
          <w:sz w:val="22"/>
          <w:szCs w:val="22"/>
          <w:u w:val="none"/>
        </w:rPr>
        <w:t>Chapters</w:t>
      </w:r>
      <w:r w:rsidRPr="004C4228">
        <w:rPr>
          <w:sz w:val="22"/>
          <w:szCs w:val="22"/>
          <w:u w:val="none"/>
        </w:rPr>
        <w:t xml:space="preserve"> </w:t>
      </w:r>
      <w:r w:rsidRPr="004C4228">
        <w:rPr>
          <w:sz w:val="22"/>
          <w:szCs w:val="22"/>
          <w:u w:val="none"/>
        </w:rPr>
        <w:tab/>
        <w:t xml:space="preserve">Maryann P. &amp; </w:t>
      </w:r>
      <w:proofErr w:type="spellStart"/>
      <w:r w:rsidRPr="004C4228">
        <w:rPr>
          <w:sz w:val="22"/>
          <w:szCs w:val="22"/>
          <w:u w:val="none"/>
        </w:rPr>
        <w:t>Gertler</w:t>
      </w:r>
      <w:proofErr w:type="spellEnd"/>
      <w:r w:rsidRPr="004C4228">
        <w:rPr>
          <w:sz w:val="22"/>
          <w:szCs w:val="22"/>
          <w:u w:val="none"/>
        </w:rPr>
        <w:t xml:space="preserve">, </w:t>
      </w:r>
      <w:proofErr w:type="spellStart"/>
      <w:r w:rsidRPr="004C4228">
        <w:rPr>
          <w:sz w:val="22"/>
          <w:szCs w:val="22"/>
          <w:u w:val="none"/>
        </w:rPr>
        <w:t>Meric</w:t>
      </w:r>
      <w:proofErr w:type="spellEnd"/>
      <w:r w:rsidRPr="004C4228">
        <w:rPr>
          <w:sz w:val="22"/>
          <w:szCs w:val="22"/>
          <w:u w:val="none"/>
        </w:rPr>
        <w:t xml:space="preserve"> S.</w:t>
      </w:r>
      <w:r>
        <w:rPr>
          <w:sz w:val="22"/>
          <w:szCs w:val="22"/>
          <w:u w:val="none"/>
        </w:rPr>
        <w:t xml:space="preserve"> Eds. </w:t>
      </w:r>
      <w:r w:rsidRPr="004C4228">
        <w:rPr>
          <w:sz w:val="22"/>
          <w:szCs w:val="22"/>
          <w:u w:val="none"/>
        </w:rPr>
        <w:t xml:space="preserve"> </w:t>
      </w:r>
      <w:proofErr w:type="gramStart"/>
      <w:r w:rsidRPr="004C4228">
        <w:rPr>
          <w:sz w:val="22"/>
          <w:szCs w:val="22"/>
        </w:rPr>
        <w:t>The New Oxford Handbook of Economic Geography</w:t>
      </w:r>
      <w:r w:rsidRPr="004C4228">
        <w:rPr>
          <w:sz w:val="22"/>
          <w:szCs w:val="22"/>
          <w:u w:val="none"/>
        </w:rPr>
        <w:t>.</w:t>
      </w:r>
      <w:proofErr w:type="gramEnd"/>
      <w:r w:rsidRPr="004C4228">
        <w:rPr>
          <w:sz w:val="22"/>
          <w:szCs w:val="22"/>
          <w:u w:val="none"/>
        </w:rPr>
        <w:t xml:space="preserve"> Oxford University Press</w:t>
      </w:r>
    </w:p>
    <w:p w14:paraId="399BD9C2" w14:textId="77777777" w:rsidR="001C2E9E" w:rsidRPr="00A741EF" w:rsidRDefault="001C2E9E" w:rsidP="001C2E9E">
      <w:pPr>
        <w:ind w:left="1440" w:hanging="1440"/>
        <w:rPr>
          <w:sz w:val="22"/>
          <w:szCs w:val="22"/>
        </w:rPr>
      </w:pPr>
    </w:p>
    <w:p w14:paraId="71ED6B41" w14:textId="7B6FF4E1" w:rsidR="00A9428C" w:rsidRDefault="001C2E9E" w:rsidP="006D2AC2">
      <w:pPr>
        <w:ind w:left="1440" w:hanging="1440"/>
        <w:rPr>
          <w:sz w:val="22"/>
          <w:szCs w:val="22"/>
        </w:rPr>
      </w:pPr>
      <w:r w:rsidRPr="00A741EF">
        <w:rPr>
          <w:sz w:val="22"/>
          <w:szCs w:val="22"/>
        </w:rPr>
        <w:lastRenderedPageBreak/>
        <w:tab/>
      </w:r>
      <w:r w:rsidR="00A741EF" w:rsidRPr="00A741EF">
        <w:rPr>
          <w:sz w:val="22"/>
          <w:szCs w:val="22"/>
        </w:rPr>
        <w:t xml:space="preserve">Iskander, Natasha and </w:t>
      </w:r>
      <w:proofErr w:type="spellStart"/>
      <w:r w:rsidR="00A741EF" w:rsidRPr="00A741EF">
        <w:rPr>
          <w:sz w:val="22"/>
          <w:szCs w:val="22"/>
        </w:rPr>
        <w:t>Nichola</w:t>
      </w:r>
      <w:proofErr w:type="spellEnd"/>
      <w:r w:rsidR="00A741EF" w:rsidRPr="00A741EF">
        <w:rPr>
          <w:sz w:val="22"/>
          <w:szCs w:val="22"/>
        </w:rPr>
        <w:t xml:space="preserve"> Lowe.</w:t>
      </w:r>
      <w:r w:rsidR="009973E8">
        <w:rPr>
          <w:sz w:val="22"/>
          <w:szCs w:val="22"/>
        </w:rPr>
        <w:t xml:space="preserve"> 2016.</w:t>
      </w:r>
      <w:r w:rsidR="00A741EF" w:rsidRPr="00A741EF">
        <w:rPr>
          <w:sz w:val="22"/>
          <w:szCs w:val="22"/>
        </w:rPr>
        <w:t xml:space="preserve"> “The Transformers: Immigration and Tacit Knowledge Development.”</w:t>
      </w:r>
      <w:r w:rsidR="00066FDD">
        <w:rPr>
          <w:sz w:val="22"/>
          <w:szCs w:val="22"/>
        </w:rPr>
        <w:t xml:space="preserve"> </w:t>
      </w:r>
      <w:r w:rsidR="00066FDD" w:rsidRPr="00066FDD">
        <w:rPr>
          <w:i/>
          <w:sz w:val="22"/>
          <w:szCs w:val="22"/>
        </w:rPr>
        <w:t>In</w:t>
      </w:r>
      <w:r w:rsidR="00066FDD">
        <w:rPr>
          <w:sz w:val="22"/>
          <w:szCs w:val="22"/>
        </w:rPr>
        <w:t xml:space="preserve"> K. </w:t>
      </w:r>
      <w:proofErr w:type="spellStart"/>
      <w:r w:rsidR="00A741EF" w:rsidRPr="00A741EF">
        <w:rPr>
          <w:sz w:val="22"/>
          <w:szCs w:val="22"/>
        </w:rPr>
        <w:t>Elsbach</w:t>
      </w:r>
      <w:proofErr w:type="spellEnd"/>
      <w:r w:rsidR="00A741EF" w:rsidRPr="00A741EF">
        <w:rPr>
          <w:sz w:val="22"/>
          <w:szCs w:val="22"/>
        </w:rPr>
        <w:t xml:space="preserve"> and B. </w:t>
      </w:r>
      <w:proofErr w:type="spellStart"/>
      <w:r w:rsidR="00A741EF" w:rsidRPr="00A741EF">
        <w:rPr>
          <w:sz w:val="22"/>
          <w:szCs w:val="22"/>
        </w:rPr>
        <w:t>Bechky</w:t>
      </w:r>
      <w:proofErr w:type="spellEnd"/>
      <w:r w:rsidR="00A741EF" w:rsidRPr="00A741EF">
        <w:rPr>
          <w:sz w:val="22"/>
          <w:szCs w:val="22"/>
        </w:rPr>
        <w:t xml:space="preserve">, Eds. </w:t>
      </w:r>
      <w:proofErr w:type="gramStart"/>
      <w:r w:rsidR="00A741EF" w:rsidRPr="00A741EF">
        <w:rPr>
          <w:sz w:val="22"/>
          <w:szCs w:val="22"/>
          <w:u w:val="single"/>
        </w:rPr>
        <w:t>Qualitative Organizational Research - Volume 3.</w:t>
      </w:r>
      <w:proofErr w:type="gramEnd"/>
      <w:r w:rsidR="00A741EF" w:rsidRPr="00A741EF">
        <w:rPr>
          <w:sz w:val="22"/>
          <w:szCs w:val="22"/>
        </w:rPr>
        <w:t xml:space="preserve"> Charlotte NC: Information Age Publishing. </w:t>
      </w:r>
    </w:p>
    <w:p w14:paraId="3C3897B9" w14:textId="77777777" w:rsidR="00A9428C" w:rsidRDefault="00A9428C" w:rsidP="001C2E9E">
      <w:pPr>
        <w:ind w:left="720" w:firstLine="720"/>
        <w:rPr>
          <w:sz w:val="22"/>
          <w:szCs w:val="22"/>
        </w:rPr>
      </w:pPr>
    </w:p>
    <w:p w14:paraId="0101B589" w14:textId="1447000D" w:rsidR="006E02E0" w:rsidRPr="00A741EF" w:rsidRDefault="006E02E0" w:rsidP="001C2E9E">
      <w:pPr>
        <w:ind w:left="720" w:firstLine="720"/>
        <w:rPr>
          <w:sz w:val="22"/>
          <w:szCs w:val="22"/>
        </w:rPr>
      </w:pPr>
      <w:proofErr w:type="gramStart"/>
      <w:r w:rsidRPr="00A741EF">
        <w:rPr>
          <w:sz w:val="22"/>
          <w:szCs w:val="22"/>
        </w:rPr>
        <w:t xml:space="preserve">Iskander, N. </w:t>
      </w:r>
      <w:r w:rsidR="001C2E9E" w:rsidRPr="00A741EF">
        <w:rPr>
          <w:sz w:val="22"/>
          <w:szCs w:val="22"/>
        </w:rPr>
        <w:t>2015.</w:t>
      </w:r>
      <w:proofErr w:type="gramEnd"/>
      <w:r w:rsidR="001C2E9E" w:rsidRPr="00A741EF">
        <w:rPr>
          <w:sz w:val="22"/>
          <w:szCs w:val="22"/>
        </w:rPr>
        <w:t xml:space="preserve"> </w:t>
      </w:r>
      <w:r w:rsidRPr="00A741EF">
        <w:rPr>
          <w:sz w:val="22"/>
          <w:szCs w:val="22"/>
        </w:rPr>
        <w:t xml:space="preserve">“Partners in Organizing: Engagement between Migrants and the State in the </w:t>
      </w:r>
    </w:p>
    <w:p w14:paraId="399DF188" w14:textId="7C0E51DF" w:rsidR="006E02E0" w:rsidRPr="006E02E0" w:rsidRDefault="006E02E0" w:rsidP="006E02E0">
      <w:pPr>
        <w:ind w:left="1440" w:hanging="1440"/>
        <w:rPr>
          <w:sz w:val="22"/>
          <w:szCs w:val="22"/>
        </w:rPr>
      </w:pPr>
      <w:r w:rsidRPr="00A741EF">
        <w:rPr>
          <w:sz w:val="22"/>
          <w:szCs w:val="22"/>
        </w:rPr>
        <w:tab/>
        <w:t xml:space="preserve">Production of Mexican Hometown Associations.” </w:t>
      </w:r>
      <w:r w:rsidRPr="00066FDD">
        <w:rPr>
          <w:i/>
          <w:sz w:val="22"/>
          <w:szCs w:val="22"/>
        </w:rPr>
        <w:t>In</w:t>
      </w:r>
      <w:r w:rsidRPr="00A741EF">
        <w:rPr>
          <w:sz w:val="22"/>
          <w:szCs w:val="22"/>
        </w:rPr>
        <w:t xml:space="preserve"> </w:t>
      </w:r>
      <w:r w:rsidR="00066FDD">
        <w:rPr>
          <w:sz w:val="22"/>
          <w:szCs w:val="22"/>
        </w:rPr>
        <w:t xml:space="preserve">A. </w:t>
      </w:r>
      <w:proofErr w:type="spellStart"/>
      <w:r w:rsidRPr="00A741EF">
        <w:rPr>
          <w:sz w:val="22"/>
          <w:szCs w:val="22"/>
        </w:rPr>
        <w:t>Portes</w:t>
      </w:r>
      <w:proofErr w:type="spellEnd"/>
      <w:r w:rsidR="00066FDD">
        <w:rPr>
          <w:sz w:val="22"/>
          <w:szCs w:val="22"/>
        </w:rPr>
        <w:t xml:space="preserve"> </w:t>
      </w:r>
      <w:r w:rsidRPr="00A741EF">
        <w:rPr>
          <w:sz w:val="22"/>
          <w:szCs w:val="22"/>
        </w:rPr>
        <w:t>Ed</w:t>
      </w:r>
      <w:r w:rsidRPr="00A741EF">
        <w:rPr>
          <w:sz w:val="22"/>
          <w:szCs w:val="22"/>
          <w:u w:val="single"/>
        </w:rPr>
        <w:t>. The State and the Grassroots: Immigrant Transnational Organizations in Four Continents</w:t>
      </w:r>
      <w:r w:rsidRPr="00A741EF">
        <w:rPr>
          <w:sz w:val="22"/>
          <w:szCs w:val="22"/>
        </w:rPr>
        <w:t xml:space="preserve">. London: </w:t>
      </w:r>
      <w:proofErr w:type="spellStart"/>
      <w:r w:rsidRPr="00A741EF">
        <w:rPr>
          <w:sz w:val="22"/>
          <w:szCs w:val="22"/>
        </w:rPr>
        <w:t>Berghahn</w:t>
      </w:r>
      <w:proofErr w:type="spellEnd"/>
      <w:r w:rsidRPr="00A741EF">
        <w:rPr>
          <w:sz w:val="22"/>
          <w:szCs w:val="22"/>
        </w:rPr>
        <w:t xml:space="preserve"> Books</w:t>
      </w:r>
      <w:r w:rsidR="00FA2CA6" w:rsidRPr="00A741EF">
        <w:rPr>
          <w:sz w:val="22"/>
          <w:szCs w:val="22"/>
        </w:rPr>
        <w:t>.</w:t>
      </w:r>
    </w:p>
    <w:p w14:paraId="247990A8" w14:textId="77777777" w:rsidR="006E02E0" w:rsidRDefault="006E02E0" w:rsidP="0051047C">
      <w:pPr>
        <w:rPr>
          <w:sz w:val="22"/>
          <w:szCs w:val="22"/>
        </w:rPr>
      </w:pPr>
    </w:p>
    <w:p w14:paraId="6C1A8E98" w14:textId="66AF50CD" w:rsidR="0051047C" w:rsidRDefault="00466371" w:rsidP="006E02E0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Iskander, N.</w:t>
      </w:r>
      <w:r w:rsidR="0051047C">
        <w:rPr>
          <w:sz w:val="22"/>
          <w:szCs w:val="22"/>
        </w:rPr>
        <w:t xml:space="preserve"> 2013.</w:t>
      </w:r>
      <w:proofErr w:type="gramEnd"/>
      <w:r>
        <w:rPr>
          <w:sz w:val="22"/>
          <w:szCs w:val="22"/>
        </w:rPr>
        <w:t xml:space="preserve"> </w:t>
      </w:r>
      <w:r w:rsidR="003E71D0">
        <w:rPr>
          <w:sz w:val="22"/>
          <w:szCs w:val="22"/>
        </w:rPr>
        <w:t>“</w:t>
      </w:r>
      <w:r>
        <w:rPr>
          <w:sz w:val="22"/>
          <w:szCs w:val="22"/>
        </w:rPr>
        <w:t>Labor Migration and the Potential for Industrial Renewal</w:t>
      </w:r>
      <w:r w:rsidRPr="0033117E">
        <w:rPr>
          <w:sz w:val="22"/>
          <w:szCs w:val="22"/>
        </w:rPr>
        <w:t>.</w:t>
      </w:r>
      <w:r w:rsidR="003E71D0">
        <w:rPr>
          <w:sz w:val="22"/>
          <w:szCs w:val="22"/>
        </w:rPr>
        <w:t>”</w:t>
      </w:r>
      <w:r w:rsidRPr="0033117E">
        <w:rPr>
          <w:sz w:val="22"/>
          <w:szCs w:val="22"/>
        </w:rPr>
        <w:t xml:space="preserve"> </w:t>
      </w:r>
      <w:r w:rsidR="006E37FA" w:rsidRPr="006E37FA">
        <w:rPr>
          <w:i/>
          <w:sz w:val="22"/>
          <w:szCs w:val="22"/>
        </w:rPr>
        <w:t>In</w:t>
      </w:r>
      <w:r w:rsidR="006E37FA">
        <w:rPr>
          <w:sz w:val="22"/>
          <w:szCs w:val="22"/>
        </w:rPr>
        <w:t xml:space="preserve"> P. </w:t>
      </w:r>
      <w:proofErr w:type="spellStart"/>
      <w:r w:rsidR="006E37FA">
        <w:rPr>
          <w:sz w:val="22"/>
          <w:szCs w:val="22"/>
        </w:rPr>
        <w:t>Osterman</w:t>
      </w:r>
      <w:proofErr w:type="spellEnd"/>
      <w:r w:rsidR="006E37FA">
        <w:rPr>
          <w:sz w:val="22"/>
          <w:szCs w:val="22"/>
        </w:rPr>
        <w:t xml:space="preserve">, </w:t>
      </w:r>
      <w:proofErr w:type="gramStart"/>
      <w:r w:rsidR="006E37FA" w:rsidRPr="00A957B1">
        <w:rPr>
          <w:sz w:val="22"/>
          <w:szCs w:val="22"/>
        </w:rPr>
        <w:t>ed</w:t>
      </w:r>
      <w:proofErr w:type="gramEnd"/>
      <w:r w:rsidR="006E37FA" w:rsidRPr="00A957B1">
        <w:rPr>
          <w:sz w:val="22"/>
          <w:szCs w:val="22"/>
        </w:rPr>
        <w:t>.</w:t>
      </w:r>
      <w:r w:rsidRPr="0033117E">
        <w:rPr>
          <w:sz w:val="22"/>
          <w:szCs w:val="22"/>
        </w:rPr>
        <w:t xml:space="preserve"> </w:t>
      </w:r>
    </w:p>
    <w:p w14:paraId="7890C082" w14:textId="472C2126" w:rsidR="00466371" w:rsidRPr="006E37FA" w:rsidRDefault="0051047C" w:rsidP="0051047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6E02E0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 w:rsidR="00A957B1">
        <w:rPr>
          <w:sz w:val="22"/>
          <w:szCs w:val="22"/>
          <w:u w:val="single"/>
        </w:rPr>
        <w:t>Economy in Society</w:t>
      </w:r>
      <w:r w:rsidR="00466371" w:rsidRPr="0033117E">
        <w:rPr>
          <w:sz w:val="22"/>
          <w:szCs w:val="22"/>
          <w:u w:val="single"/>
        </w:rPr>
        <w:t>:</w:t>
      </w:r>
      <w:r w:rsidR="006E37FA">
        <w:rPr>
          <w:sz w:val="22"/>
          <w:szCs w:val="22"/>
          <w:u w:val="single"/>
        </w:rPr>
        <w:t xml:space="preserve"> </w:t>
      </w:r>
      <w:r w:rsidR="00466371" w:rsidRPr="0033117E">
        <w:rPr>
          <w:sz w:val="22"/>
          <w:szCs w:val="22"/>
          <w:u w:val="single"/>
        </w:rPr>
        <w:t xml:space="preserve">Essays in Honor of Michael </w:t>
      </w:r>
      <w:proofErr w:type="spellStart"/>
      <w:r w:rsidR="00466371" w:rsidRPr="0033117E">
        <w:rPr>
          <w:sz w:val="22"/>
          <w:szCs w:val="22"/>
          <w:u w:val="single"/>
        </w:rPr>
        <w:t>Piore</w:t>
      </w:r>
      <w:proofErr w:type="spellEnd"/>
      <w:r w:rsidR="00466371">
        <w:rPr>
          <w:sz w:val="22"/>
          <w:szCs w:val="22"/>
        </w:rPr>
        <w:t xml:space="preserve">. </w:t>
      </w:r>
      <w:r w:rsidR="003E71D0">
        <w:rPr>
          <w:sz w:val="22"/>
          <w:szCs w:val="22"/>
        </w:rPr>
        <w:t xml:space="preserve">Cambridge: </w:t>
      </w:r>
      <w:r w:rsidR="00466371">
        <w:rPr>
          <w:sz w:val="22"/>
          <w:szCs w:val="22"/>
        </w:rPr>
        <w:t xml:space="preserve">MIT Press.  </w:t>
      </w:r>
    </w:p>
    <w:p w14:paraId="64363F06" w14:textId="596CD585" w:rsidR="00466371" w:rsidRPr="00466371" w:rsidRDefault="00466371" w:rsidP="00466371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101CB681" w14:textId="18235865" w:rsidR="00466371" w:rsidRPr="0033117E" w:rsidRDefault="00466371" w:rsidP="0046637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Iskander, N. &amp; N. Lowe. </w:t>
      </w:r>
      <w:r w:rsidR="0051047C">
        <w:rPr>
          <w:sz w:val="22"/>
          <w:szCs w:val="22"/>
        </w:rPr>
        <w:t xml:space="preserve">2013. </w:t>
      </w:r>
      <w:r>
        <w:rPr>
          <w:sz w:val="22"/>
          <w:szCs w:val="22"/>
        </w:rPr>
        <w:t xml:space="preserve"> </w:t>
      </w:r>
      <w:r w:rsidR="003E71D0">
        <w:rPr>
          <w:sz w:val="22"/>
          <w:szCs w:val="22"/>
        </w:rPr>
        <w:t>“</w:t>
      </w:r>
      <w:r>
        <w:rPr>
          <w:sz w:val="22"/>
          <w:szCs w:val="22"/>
        </w:rPr>
        <w:t>Moving Skill: The Incorporation of Mexican Immigrants in the US and Mexican Construction Industries.</w:t>
      </w:r>
      <w:r w:rsidR="003E71D0">
        <w:rPr>
          <w:sz w:val="22"/>
          <w:szCs w:val="22"/>
        </w:rPr>
        <w:t>”</w:t>
      </w:r>
      <w:r w:rsidR="006E37FA">
        <w:rPr>
          <w:sz w:val="22"/>
          <w:szCs w:val="22"/>
        </w:rPr>
        <w:t xml:space="preserve"> </w:t>
      </w:r>
      <w:proofErr w:type="gramStart"/>
      <w:r w:rsidR="006E37FA" w:rsidRPr="006E37FA">
        <w:rPr>
          <w:i/>
          <w:sz w:val="22"/>
          <w:szCs w:val="22"/>
        </w:rPr>
        <w:t>In</w:t>
      </w:r>
      <w:r w:rsidR="006E37FA">
        <w:rPr>
          <w:sz w:val="22"/>
          <w:szCs w:val="22"/>
        </w:rPr>
        <w:t xml:space="preserve"> Y. </w:t>
      </w:r>
      <w:proofErr w:type="spellStart"/>
      <w:r w:rsidR="006E37FA">
        <w:rPr>
          <w:sz w:val="22"/>
          <w:szCs w:val="22"/>
        </w:rPr>
        <w:t>Kutznetsov</w:t>
      </w:r>
      <w:proofErr w:type="spellEnd"/>
      <w:r w:rsidR="006E37FA">
        <w:rPr>
          <w:sz w:val="22"/>
          <w:szCs w:val="22"/>
        </w:rPr>
        <w:t>, ed.</w:t>
      </w:r>
      <w:r>
        <w:rPr>
          <w:sz w:val="22"/>
          <w:szCs w:val="22"/>
        </w:rPr>
        <w:t xml:space="preserve"> </w:t>
      </w:r>
      <w:r w:rsidRPr="0033117E">
        <w:rPr>
          <w:sz w:val="22"/>
          <w:szCs w:val="22"/>
          <w:u w:val="single"/>
        </w:rPr>
        <w:t>How Talent Abroad Supports Growth, Innovation and Institutional Development at Home.</w:t>
      </w:r>
      <w:proofErr w:type="gramEnd"/>
      <w:r>
        <w:rPr>
          <w:sz w:val="22"/>
          <w:szCs w:val="22"/>
        </w:rPr>
        <w:t xml:space="preserve">  </w:t>
      </w:r>
      <w:r w:rsidR="00326AD9">
        <w:rPr>
          <w:sz w:val="22"/>
          <w:szCs w:val="22"/>
        </w:rPr>
        <w:t xml:space="preserve">Washington D.C.: </w:t>
      </w:r>
      <w:r>
        <w:rPr>
          <w:sz w:val="22"/>
          <w:szCs w:val="22"/>
        </w:rPr>
        <w:t xml:space="preserve">World Bank. </w:t>
      </w:r>
    </w:p>
    <w:p w14:paraId="389226DD" w14:textId="77777777" w:rsidR="00466371" w:rsidRDefault="00466371" w:rsidP="00466371">
      <w:pPr>
        <w:ind w:left="720" w:firstLine="720"/>
        <w:rPr>
          <w:sz w:val="22"/>
          <w:szCs w:val="22"/>
        </w:rPr>
      </w:pPr>
    </w:p>
    <w:p w14:paraId="59E9C85F" w14:textId="31E4EF26" w:rsidR="00466371" w:rsidRDefault="00466371" w:rsidP="0046637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Iskander, N. </w:t>
      </w:r>
      <w:r w:rsidR="0051047C">
        <w:rPr>
          <w:sz w:val="22"/>
          <w:szCs w:val="22"/>
        </w:rPr>
        <w:t>2013.</w:t>
      </w:r>
      <w:proofErr w:type="gramEnd"/>
      <w:r w:rsidR="005104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E71D0">
        <w:rPr>
          <w:sz w:val="22"/>
          <w:szCs w:val="22"/>
        </w:rPr>
        <w:t>“</w:t>
      </w:r>
      <w:r w:rsidRPr="00343AA0">
        <w:rPr>
          <w:sz w:val="22"/>
          <w:szCs w:val="22"/>
        </w:rPr>
        <w:t>Moroccan Migrants as Unlikely Captains of Industry: Remittances, Financial</w:t>
      </w:r>
    </w:p>
    <w:p w14:paraId="63C724B8" w14:textId="2485F75B" w:rsidR="00466371" w:rsidRDefault="00466371" w:rsidP="006E37FA">
      <w:pPr>
        <w:ind w:left="1440" w:hanging="1440"/>
        <w:rPr>
          <w:sz w:val="22"/>
          <w:szCs w:val="22"/>
        </w:rPr>
      </w:pPr>
      <w:r w:rsidRPr="00466371">
        <w:rPr>
          <w:b/>
          <w:sz w:val="22"/>
          <w:szCs w:val="22"/>
        </w:rPr>
        <w:tab/>
      </w:r>
      <w:r w:rsidRPr="0051047C">
        <w:rPr>
          <w:sz w:val="22"/>
          <w:szCs w:val="22"/>
        </w:rPr>
        <w:t xml:space="preserve">Intermediation, and </w:t>
      </w:r>
      <w:r w:rsidRPr="0051047C">
        <w:rPr>
          <w:i/>
          <w:sz w:val="22"/>
          <w:szCs w:val="22"/>
        </w:rPr>
        <w:t xml:space="preserve">La </w:t>
      </w:r>
      <w:proofErr w:type="spellStart"/>
      <w:r w:rsidRPr="0051047C">
        <w:rPr>
          <w:i/>
          <w:sz w:val="22"/>
          <w:szCs w:val="22"/>
        </w:rPr>
        <w:t>Banque</w:t>
      </w:r>
      <w:proofErr w:type="spellEnd"/>
      <w:r w:rsidRPr="0051047C">
        <w:rPr>
          <w:i/>
          <w:sz w:val="22"/>
          <w:szCs w:val="22"/>
        </w:rPr>
        <w:t xml:space="preserve"> </w:t>
      </w:r>
      <w:proofErr w:type="spellStart"/>
      <w:r w:rsidRPr="0051047C">
        <w:rPr>
          <w:i/>
          <w:sz w:val="22"/>
          <w:szCs w:val="22"/>
        </w:rPr>
        <w:t>Centrale</w:t>
      </w:r>
      <w:proofErr w:type="spellEnd"/>
      <w:r w:rsidRPr="0051047C">
        <w:rPr>
          <w:i/>
          <w:sz w:val="22"/>
          <w:szCs w:val="22"/>
        </w:rPr>
        <w:t xml:space="preserve"> </w:t>
      </w:r>
      <w:proofErr w:type="spellStart"/>
      <w:r w:rsidRPr="0051047C">
        <w:rPr>
          <w:i/>
          <w:sz w:val="22"/>
          <w:szCs w:val="22"/>
        </w:rPr>
        <w:t>Populaire</w:t>
      </w:r>
      <w:proofErr w:type="spellEnd"/>
      <w:r w:rsidR="003E71D0" w:rsidRPr="0051047C">
        <w:rPr>
          <w:i/>
          <w:sz w:val="22"/>
          <w:szCs w:val="22"/>
        </w:rPr>
        <w:t>.</w:t>
      </w:r>
      <w:r w:rsidR="00716531" w:rsidRPr="0051047C">
        <w:rPr>
          <w:sz w:val="22"/>
          <w:szCs w:val="22"/>
        </w:rPr>
        <w:t>”</w:t>
      </w:r>
      <w:r w:rsidR="006E37FA" w:rsidRPr="0051047C">
        <w:rPr>
          <w:sz w:val="22"/>
          <w:szCs w:val="22"/>
        </w:rPr>
        <w:t xml:space="preserve"> </w:t>
      </w:r>
      <w:r w:rsidR="006E37FA" w:rsidRPr="006E37FA">
        <w:rPr>
          <w:i/>
          <w:sz w:val="22"/>
          <w:szCs w:val="22"/>
        </w:rPr>
        <w:t>In</w:t>
      </w:r>
      <w:r w:rsidR="006E37FA" w:rsidRPr="006E37FA">
        <w:rPr>
          <w:sz w:val="22"/>
          <w:szCs w:val="22"/>
        </w:rPr>
        <w:t xml:space="preserve"> S. Eckstein</w:t>
      </w:r>
      <w:r w:rsidR="006E37FA">
        <w:rPr>
          <w:sz w:val="22"/>
          <w:szCs w:val="22"/>
        </w:rPr>
        <w:t xml:space="preserve">, </w:t>
      </w:r>
      <w:proofErr w:type="gramStart"/>
      <w:r w:rsidR="006E37FA">
        <w:rPr>
          <w:sz w:val="22"/>
          <w:szCs w:val="22"/>
        </w:rPr>
        <w:t>ed</w:t>
      </w:r>
      <w:proofErr w:type="gramEnd"/>
      <w:r w:rsidR="006E37FA" w:rsidRPr="006E37FA">
        <w:rPr>
          <w:sz w:val="22"/>
          <w:szCs w:val="22"/>
        </w:rPr>
        <w:t>.</w:t>
      </w:r>
      <w:r w:rsidR="003E71D0" w:rsidRPr="006E37FA">
        <w:rPr>
          <w:i/>
          <w:sz w:val="22"/>
          <w:szCs w:val="22"/>
        </w:rPr>
        <w:t xml:space="preserve"> </w:t>
      </w:r>
      <w:r w:rsidRPr="006E37FA">
        <w:rPr>
          <w:sz w:val="22"/>
          <w:szCs w:val="22"/>
        </w:rPr>
        <w:t xml:space="preserve"> </w:t>
      </w:r>
      <w:proofErr w:type="gramStart"/>
      <w:r w:rsidRPr="00716531">
        <w:rPr>
          <w:sz w:val="22"/>
          <w:szCs w:val="22"/>
          <w:u w:val="single"/>
        </w:rPr>
        <w:t>Immigrant Impact in their</w:t>
      </w:r>
      <w:r w:rsidRPr="001D4A40">
        <w:rPr>
          <w:sz w:val="22"/>
          <w:szCs w:val="22"/>
          <w:u w:val="single"/>
        </w:rPr>
        <w:t xml:space="preserve"> Homelands</w:t>
      </w:r>
      <w:r>
        <w:rPr>
          <w:sz w:val="22"/>
          <w:szCs w:val="22"/>
        </w:rPr>
        <w:t>.</w:t>
      </w:r>
      <w:proofErr w:type="gramEnd"/>
      <w:r w:rsidR="006E3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Duke University Press.  </w:t>
      </w:r>
    </w:p>
    <w:p w14:paraId="69D88061" w14:textId="77777777" w:rsidR="00466371" w:rsidRDefault="00466371" w:rsidP="00466371">
      <w:pPr>
        <w:tabs>
          <w:tab w:val="left" w:pos="6600"/>
        </w:tabs>
        <w:rPr>
          <w:sz w:val="22"/>
          <w:szCs w:val="22"/>
        </w:rPr>
      </w:pPr>
    </w:p>
    <w:p w14:paraId="31C20BC4" w14:textId="46F70E92" w:rsidR="00466371" w:rsidRDefault="00466371" w:rsidP="006E37FA">
      <w:pPr>
        <w:tabs>
          <w:tab w:val="left" w:pos="1440"/>
          <w:tab w:val="left" w:pos="6600"/>
        </w:tabs>
        <w:ind w:left="1440"/>
        <w:rPr>
          <w:i/>
          <w:iCs/>
          <w:sz w:val="22"/>
          <w:szCs w:val="22"/>
        </w:rPr>
      </w:pPr>
      <w:proofErr w:type="gramStart"/>
      <w:r w:rsidRPr="00B764BF">
        <w:rPr>
          <w:sz w:val="22"/>
          <w:szCs w:val="22"/>
        </w:rPr>
        <w:t xml:space="preserve">Iskander, N. </w:t>
      </w:r>
      <w:r w:rsidR="006E02E0">
        <w:rPr>
          <w:sz w:val="22"/>
          <w:szCs w:val="22"/>
        </w:rPr>
        <w:t>2013.</w:t>
      </w:r>
      <w:proofErr w:type="gramEnd"/>
      <w:r w:rsidR="006E02E0">
        <w:rPr>
          <w:sz w:val="22"/>
          <w:szCs w:val="22"/>
        </w:rPr>
        <w:t xml:space="preserve"> </w:t>
      </w:r>
      <w:r w:rsidR="003E71D0">
        <w:rPr>
          <w:sz w:val="22"/>
          <w:szCs w:val="22"/>
        </w:rPr>
        <w:t>“</w:t>
      </w:r>
      <w:r w:rsidRPr="00B764BF">
        <w:rPr>
          <w:bCs/>
          <w:sz w:val="22"/>
          <w:szCs w:val="22"/>
        </w:rPr>
        <w:t>Migration and development</w:t>
      </w:r>
      <w:r w:rsidR="003E71D0">
        <w:rPr>
          <w:bCs/>
          <w:sz w:val="22"/>
          <w:szCs w:val="22"/>
        </w:rPr>
        <w:t>, global South / Mexico-Morocco.”</w:t>
      </w:r>
      <w:r w:rsidRPr="00B764BF">
        <w:rPr>
          <w:bCs/>
          <w:sz w:val="22"/>
          <w:szCs w:val="22"/>
        </w:rPr>
        <w:t xml:space="preserve"> </w:t>
      </w:r>
      <w:r w:rsidR="006E37FA" w:rsidRPr="006E37FA">
        <w:rPr>
          <w:bCs/>
          <w:i/>
          <w:sz w:val="22"/>
          <w:szCs w:val="22"/>
        </w:rPr>
        <w:t>In</w:t>
      </w:r>
      <w:r w:rsidR="006E37FA">
        <w:rPr>
          <w:bCs/>
          <w:sz w:val="22"/>
          <w:szCs w:val="22"/>
        </w:rPr>
        <w:t xml:space="preserve"> I. Ness, </w:t>
      </w:r>
      <w:proofErr w:type="gramStart"/>
      <w:r w:rsidR="006E37FA">
        <w:rPr>
          <w:bCs/>
          <w:sz w:val="22"/>
          <w:szCs w:val="22"/>
        </w:rPr>
        <w:t>ed</w:t>
      </w:r>
      <w:proofErr w:type="gramEnd"/>
      <w:r w:rsidR="006E37FA">
        <w:rPr>
          <w:bCs/>
          <w:sz w:val="22"/>
          <w:szCs w:val="22"/>
        </w:rPr>
        <w:t xml:space="preserve">. </w:t>
      </w:r>
      <w:proofErr w:type="gramStart"/>
      <w:r w:rsidRPr="00B764BF">
        <w:rPr>
          <w:iCs/>
          <w:sz w:val="22"/>
          <w:szCs w:val="22"/>
          <w:u w:val="single"/>
        </w:rPr>
        <w:t>The Encyclopedia of Global</w:t>
      </w:r>
      <w:r w:rsidR="006E37FA">
        <w:rPr>
          <w:b/>
          <w:iCs/>
          <w:sz w:val="22"/>
          <w:szCs w:val="22"/>
          <w:u w:val="single"/>
        </w:rPr>
        <w:t xml:space="preserve"> </w:t>
      </w:r>
      <w:r w:rsidRPr="00B764BF">
        <w:rPr>
          <w:iCs/>
          <w:sz w:val="22"/>
          <w:szCs w:val="22"/>
          <w:u w:val="single"/>
        </w:rPr>
        <w:t>Human Migration.</w:t>
      </w:r>
      <w:proofErr w:type="gramEnd"/>
      <w:r w:rsidRPr="00B764BF">
        <w:rPr>
          <w:iCs/>
          <w:sz w:val="22"/>
          <w:szCs w:val="22"/>
        </w:rPr>
        <w:t xml:space="preserve"> Wiley Blackwell.</w:t>
      </w:r>
      <w:r w:rsidRPr="00B764BF">
        <w:rPr>
          <w:i/>
          <w:iCs/>
          <w:sz w:val="22"/>
          <w:szCs w:val="22"/>
        </w:rPr>
        <w:t xml:space="preserve">  </w:t>
      </w:r>
    </w:p>
    <w:p w14:paraId="7C4A21B6" w14:textId="77777777" w:rsidR="00466371" w:rsidRDefault="00466371" w:rsidP="00466371">
      <w:pPr>
        <w:tabs>
          <w:tab w:val="left" w:pos="1440"/>
          <w:tab w:val="left" w:pos="6600"/>
        </w:tabs>
        <w:rPr>
          <w:i/>
          <w:iCs/>
          <w:sz w:val="22"/>
          <w:szCs w:val="22"/>
        </w:rPr>
      </w:pPr>
    </w:p>
    <w:p w14:paraId="0AAA0913" w14:textId="167345DC" w:rsidR="00DD72D3" w:rsidRDefault="00326AD9" w:rsidP="001F4488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Iskander, N. 2008.</w:t>
      </w:r>
      <w:proofErr w:type="gramEnd"/>
      <w:r w:rsidR="00DD72D3" w:rsidRPr="0093579B">
        <w:rPr>
          <w:sz w:val="22"/>
          <w:szCs w:val="22"/>
        </w:rPr>
        <w:t xml:space="preserve"> “</w:t>
      </w:r>
      <w:r w:rsidR="00DD72D3">
        <w:rPr>
          <w:sz w:val="22"/>
          <w:szCs w:val="22"/>
        </w:rPr>
        <w:t>Diaspora Networks for National Infrastructure: Rural Morocco, 1985-2005</w:t>
      </w:r>
      <w:r w:rsidR="00A957B1">
        <w:rPr>
          <w:sz w:val="22"/>
          <w:szCs w:val="22"/>
        </w:rPr>
        <w:t>.</w:t>
      </w:r>
      <w:r w:rsidR="00DD72D3" w:rsidRPr="0093579B">
        <w:rPr>
          <w:sz w:val="22"/>
          <w:szCs w:val="22"/>
        </w:rPr>
        <w:t xml:space="preserve">” </w:t>
      </w:r>
      <w:r w:rsidR="00DD72D3" w:rsidRPr="00066FDD">
        <w:rPr>
          <w:i/>
          <w:sz w:val="22"/>
          <w:szCs w:val="22"/>
        </w:rPr>
        <w:t>In</w:t>
      </w:r>
      <w:r w:rsidR="00DD72D3" w:rsidRPr="0093579B">
        <w:rPr>
          <w:sz w:val="22"/>
          <w:szCs w:val="22"/>
        </w:rPr>
        <w:t xml:space="preserve"> </w:t>
      </w:r>
      <w:proofErr w:type="spellStart"/>
      <w:r w:rsidR="00DD72D3" w:rsidRPr="0093579B">
        <w:rPr>
          <w:sz w:val="22"/>
          <w:szCs w:val="22"/>
        </w:rPr>
        <w:t>J.Brikenhoff</w:t>
      </w:r>
      <w:proofErr w:type="spellEnd"/>
      <w:r w:rsidR="001F4488">
        <w:rPr>
          <w:sz w:val="22"/>
          <w:szCs w:val="22"/>
        </w:rPr>
        <w:t xml:space="preserve">, </w:t>
      </w:r>
      <w:proofErr w:type="gramStart"/>
      <w:r w:rsidR="001F4488">
        <w:rPr>
          <w:sz w:val="22"/>
          <w:szCs w:val="22"/>
        </w:rPr>
        <w:t>ed</w:t>
      </w:r>
      <w:proofErr w:type="gramEnd"/>
      <w:r w:rsidR="001F4488">
        <w:rPr>
          <w:sz w:val="22"/>
          <w:szCs w:val="22"/>
        </w:rPr>
        <w:t xml:space="preserve">. </w:t>
      </w:r>
      <w:r w:rsidR="00DD72D3" w:rsidRPr="0093579B">
        <w:rPr>
          <w:sz w:val="22"/>
          <w:szCs w:val="22"/>
        </w:rPr>
        <w:t xml:space="preserve"> </w:t>
      </w:r>
      <w:r w:rsidR="00DD72D3" w:rsidRPr="00464474">
        <w:rPr>
          <w:sz w:val="22"/>
          <w:szCs w:val="22"/>
          <w:u w:val="single"/>
        </w:rPr>
        <w:t>Diasporas and Development: Exploring the Potential. Washington, D. C.</w:t>
      </w:r>
      <w:r w:rsidR="00DD72D3" w:rsidRPr="0093579B">
        <w:rPr>
          <w:sz w:val="22"/>
          <w:szCs w:val="22"/>
        </w:rPr>
        <w:t xml:space="preserve">: Lynne </w:t>
      </w:r>
      <w:proofErr w:type="spellStart"/>
      <w:r w:rsidR="00DD72D3" w:rsidRPr="0093579B">
        <w:rPr>
          <w:sz w:val="22"/>
          <w:szCs w:val="22"/>
        </w:rPr>
        <w:t>Reider</w:t>
      </w:r>
      <w:proofErr w:type="spellEnd"/>
      <w:r w:rsidR="00DD72D3" w:rsidRPr="0093579B">
        <w:rPr>
          <w:sz w:val="22"/>
          <w:szCs w:val="22"/>
        </w:rPr>
        <w:t>.</w:t>
      </w:r>
      <w:r w:rsidR="001F4488">
        <w:rPr>
          <w:sz w:val="22"/>
          <w:szCs w:val="22"/>
        </w:rPr>
        <w:t xml:space="preserve"> 163-185</w:t>
      </w:r>
    </w:p>
    <w:p w14:paraId="382AC34B" w14:textId="77777777" w:rsidR="00DD72D3" w:rsidRPr="0093579B" w:rsidRDefault="00DD72D3" w:rsidP="00DD72D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3579B">
        <w:rPr>
          <w:sz w:val="22"/>
          <w:szCs w:val="22"/>
        </w:rPr>
        <w:t xml:space="preserve"> </w:t>
      </w:r>
    </w:p>
    <w:p w14:paraId="5B92E039" w14:textId="5D6C0894" w:rsidR="00DD72D3" w:rsidRPr="00B90C9A" w:rsidRDefault="00DD72D3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1150D">
        <w:rPr>
          <w:sz w:val="22"/>
          <w:szCs w:val="22"/>
        </w:rPr>
        <w:t xml:space="preserve">Iskander, N. &amp; N. </w:t>
      </w:r>
      <w:proofErr w:type="spellStart"/>
      <w:r w:rsidR="00C1150D">
        <w:rPr>
          <w:sz w:val="22"/>
          <w:szCs w:val="22"/>
        </w:rPr>
        <w:t>Bentaleb</w:t>
      </w:r>
      <w:proofErr w:type="spellEnd"/>
      <w:r w:rsidR="00C1150D">
        <w:rPr>
          <w:sz w:val="22"/>
          <w:szCs w:val="22"/>
        </w:rPr>
        <w:t>. 2008</w:t>
      </w:r>
      <w:r w:rsidRPr="00E476B6">
        <w:rPr>
          <w:sz w:val="22"/>
          <w:szCs w:val="22"/>
        </w:rPr>
        <w:t>. “</w:t>
      </w:r>
      <w:r w:rsidRPr="00E476B6">
        <w:rPr>
          <w:rFonts w:cs="Arial"/>
          <w:sz w:val="22"/>
          <w:szCs w:val="22"/>
        </w:rPr>
        <w:t xml:space="preserve">Assets, Agency, and Engagement in Community Driven Development: The Case of a Moroccan Community.” </w:t>
      </w:r>
      <w:r w:rsidR="001F4488">
        <w:rPr>
          <w:rFonts w:cs="Arial"/>
          <w:sz w:val="22"/>
          <w:szCs w:val="22"/>
        </w:rPr>
        <w:t xml:space="preserve">In A. </w:t>
      </w:r>
      <w:proofErr w:type="spellStart"/>
      <w:r w:rsidR="001F4488">
        <w:rPr>
          <w:rFonts w:cs="Arial"/>
          <w:sz w:val="22"/>
          <w:szCs w:val="22"/>
        </w:rPr>
        <w:t>Mathie</w:t>
      </w:r>
      <w:proofErr w:type="spellEnd"/>
      <w:r w:rsidR="001F4488">
        <w:rPr>
          <w:rFonts w:cs="Arial"/>
          <w:sz w:val="22"/>
          <w:szCs w:val="22"/>
        </w:rPr>
        <w:t xml:space="preserve"> and G. </w:t>
      </w:r>
      <w:proofErr w:type="spellStart"/>
      <w:r w:rsidR="001F4488">
        <w:rPr>
          <w:rFonts w:cs="Arial"/>
          <w:sz w:val="22"/>
          <w:szCs w:val="22"/>
        </w:rPr>
        <w:t>Cunningham.</w:t>
      </w:r>
      <w:r w:rsidRPr="00E476B6">
        <w:rPr>
          <w:sz w:val="22"/>
          <w:szCs w:val="22"/>
          <w:u w:val="single"/>
        </w:rPr>
        <w:t>The</w:t>
      </w:r>
      <w:proofErr w:type="spellEnd"/>
      <w:r w:rsidRPr="00E476B6">
        <w:rPr>
          <w:sz w:val="22"/>
          <w:szCs w:val="22"/>
          <w:u w:val="single"/>
        </w:rPr>
        <w:t xml:space="preserve"> Roles of Assets and Agency in explaining community-driven development</w:t>
      </w:r>
      <w:r w:rsidRPr="00E476B6">
        <w:rPr>
          <w:rFonts w:cs="Arial"/>
          <w:sz w:val="22"/>
          <w:szCs w:val="22"/>
        </w:rPr>
        <w:t xml:space="preserve">, </w:t>
      </w:r>
      <w:r w:rsidR="00A957B1">
        <w:rPr>
          <w:rFonts w:cs="Arial"/>
          <w:sz w:val="22"/>
          <w:szCs w:val="22"/>
        </w:rPr>
        <w:t>Sterling: Stylus Publishing</w:t>
      </w:r>
      <w:r w:rsidRPr="00E476B6">
        <w:rPr>
          <w:rFonts w:cs="Arial"/>
          <w:sz w:val="22"/>
          <w:szCs w:val="22"/>
        </w:rPr>
        <w:t xml:space="preserve">. </w:t>
      </w:r>
      <w:r w:rsidR="001F4488">
        <w:rPr>
          <w:rFonts w:cs="Arial"/>
          <w:sz w:val="22"/>
          <w:szCs w:val="22"/>
        </w:rPr>
        <w:t>161- 181.</w:t>
      </w:r>
    </w:p>
    <w:p w14:paraId="2CB0CB97" w14:textId="77777777" w:rsidR="00DD72D3" w:rsidRDefault="00DD72D3" w:rsidP="00DD72D3">
      <w:pPr>
        <w:pStyle w:val="Subtitle"/>
        <w:rPr>
          <w:sz w:val="22"/>
          <w:szCs w:val="22"/>
          <w:u w:val="none"/>
        </w:rPr>
      </w:pPr>
    </w:p>
    <w:p w14:paraId="157F3461" w14:textId="77777777" w:rsidR="00DD72D3" w:rsidRPr="00FD2677" w:rsidRDefault="00C1150D" w:rsidP="00DD72D3">
      <w:pPr>
        <w:pStyle w:val="Subtitle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Iskander, N.</w:t>
      </w:r>
      <w:proofErr w:type="gramEnd"/>
      <w:r>
        <w:rPr>
          <w:sz w:val="22"/>
          <w:szCs w:val="22"/>
          <w:u w:val="none"/>
        </w:rPr>
        <w:t xml:space="preserve">  </w:t>
      </w:r>
      <w:r w:rsidR="00DD72D3" w:rsidRPr="00FD2677">
        <w:rPr>
          <w:sz w:val="22"/>
          <w:szCs w:val="22"/>
          <w:u w:val="none"/>
        </w:rPr>
        <w:t>200</w:t>
      </w:r>
      <w:r w:rsidR="00DD72D3">
        <w:rPr>
          <w:sz w:val="22"/>
          <w:szCs w:val="22"/>
          <w:u w:val="none"/>
        </w:rPr>
        <w:t>5.</w:t>
      </w:r>
      <w:r w:rsidR="00DD72D3" w:rsidRPr="00FD2677">
        <w:rPr>
          <w:sz w:val="22"/>
          <w:szCs w:val="22"/>
          <w:u w:val="none"/>
        </w:rPr>
        <w:t xml:space="preserve"> “Social Learning as a Productive Project: Zacatecas and Guanajuato’s Cautionary </w:t>
      </w:r>
    </w:p>
    <w:p w14:paraId="4C091C85" w14:textId="3E2BD8C6" w:rsidR="00DD72D3" w:rsidRDefault="00DD72D3" w:rsidP="00A957B1">
      <w:pPr>
        <w:pStyle w:val="Subtitle"/>
        <w:ind w:left="1440" w:firstLine="0"/>
        <w:rPr>
          <w:sz w:val="22"/>
          <w:szCs w:val="22"/>
          <w:u w:val="none"/>
        </w:rPr>
      </w:pPr>
      <w:r w:rsidRPr="00FD2677">
        <w:rPr>
          <w:sz w:val="22"/>
          <w:szCs w:val="22"/>
          <w:u w:val="none"/>
        </w:rPr>
        <w:t>Tales.”</w:t>
      </w:r>
      <w:r>
        <w:rPr>
          <w:sz w:val="22"/>
          <w:szCs w:val="22"/>
          <w:u w:val="none"/>
        </w:rPr>
        <w:t xml:space="preserve"> </w:t>
      </w:r>
      <w:proofErr w:type="gramStart"/>
      <w:r w:rsidRPr="00771945">
        <w:rPr>
          <w:sz w:val="22"/>
          <w:szCs w:val="22"/>
        </w:rPr>
        <w:t>Migration, Remittances, and the Economic Development of Sending Countries</w:t>
      </w:r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Paris: OECD</w:t>
      </w:r>
      <w:r w:rsidR="00A957B1">
        <w:rPr>
          <w:sz w:val="22"/>
          <w:szCs w:val="22"/>
          <w:u w:val="none"/>
        </w:rPr>
        <w:t>. 249-264.</w:t>
      </w:r>
    </w:p>
    <w:p w14:paraId="78DBFD7B" w14:textId="77777777" w:rsidR="000D3C91" w:rsidRDefault="000D3C91" w:rsidP="00A957B1">
      <w:pPr>
        <w:pStyle w:val="Subtitle"/>
        <w:ind w:left="1440" w:firstLine="0"/>
        <w:rPr>
          <w:sz w:val="22"/>
          <w:szCs w:val="22"/>
          <w:u w:val="none"/>
        </w:rPr>
      </w:pPr>
    </w:p>
    <w:p w14:paraId="2A984B26" w14:textId="06F1B391" w:rsidR="000D3C91" w:rsidRPr="000D3C91" w:rsidRDefault="000D3C91" w:rsidP="000D3C91">
      <w:pPr>
        <w:pStyle w:val="BodyTextIndent2"/>
        <w:rPr>
          <w:i/>
        </w:rPr>
      </w:pPr>
      <w:proofErr w:type="gramStart"/>
      <w:r>
        <w:t>Iskander, N. 2003.</w:t>
      </w:r>
      <w:proofErr w:type="gramEnd"/>
      <w:r>
        <w:t xml:space="preserve">  “International </w:t>
      </w:r>
      <w:proofErr w:type="spellStart"/>
      <w:r>
        <w:t>Labour</w:t>
      </w:r>
      <w:proofErr w:type="spellEnd"/>
      <w:r>
        <w:t xml:space="preserve"> Standards in Local Struggles.” </w:t>
      </w:r>
      <w:r w:rsidRPr="00445770">
        <w:rPr>
          <w:u w:val="single"/>
        </w:rPr>
        <w:t xml:space="preserve">Trade and </w:t>
      </w:r>
      <w:proofErr w:type="spellStart"/>
      <w:r w:rsidRPr="00445770">
        <w:rPr>
          <w:u w:val="single"/>
        </w:rPr>
        <w:t>Labour</w:t>
      </w:r>
      <w:proofErr w:type="spellEnd"/>
      <w:r w:rsidRPr="00445770">
        <w:rPr>
          <w:u w:val="single"/>
        </w:rPr>
        <w:t xml:space="preserve"> Protection: Can the Two be </w:t>
      </w:r>
      <w:proofErr w:type="gramStart"/>
      <w:r w:rsidRPr="00445770">
        <w:rPr>
          <w:u w:val="single"/>
        </w:rPr>
        <w:t>Made</w:t>
      </w:r>
      <w:proofErr w:type="gramEnd"/>
      <w:r w:rsidRPr="00445770">
        <w:rPr>
          <w:u w:val="single"/>
        </w:rPr>
        <w:t xml:space="preserve"> to Work Together?</w:t>
      </w:r>
      <w:r>
        <w:t xml:space="preserve"> Eds. </w:t>
      </w:r>
      <w:proofErr w:type="gramStart"/>
      <w:r>
        <w:t xml:space="preserve">Frank Reid, Anil </w:t>
      </w:r>
      <w:proofErr w:type="spellStart"/>
      <w:r>
        <w:t>Verma</w:t>
      </w:r>
      <w:proofErr w:type="spellEnd"/>
      <w:r>
        <w:t xml:space="preserve">, Sylvie Montreuil, Karen Bentham, Denis Harrison, and John </w:t>
      </w:r>
      <w:proofErr w:type="spellStart"/>
      <w:r>
        <w:t>Kervin</w:t>
      </w:r>
      <w:proofErr w:type="spellEnd"/>
      <w:r w:rsidRPr="006C2304">
        <w:t>.</w:t>
      </w:r>
      <w:proofErr w:type="gramEnd"/>
      <w:r>
        <w:t xml:space="preserve"> Quebec: Laval University Press. 87-100. </w:t>
      </w:r>
    </w:p>
    <w:p w14:paraId="460D4BD2" w14:textId="77777777" w:rsidR="00C1150D" w:rsidRDefault="00C1150D" w:rsidP="00397EAD">
      <w:pPr>
        <w:pStyle w:val="BodyTextIndent2"/>
        <w:ind w:left="0"/>
      </w:pPr>
    </w:p>
    <w:p w14:paraId="07228871" w14:textId="4A18F0A1" w:rsidR="00DD72D3" w:rsidRPr="00FA0F86" w:rsidRDefault="00DD72D3" w:rsidP="00DD72D3">
      <w:pPr>
        <w:pStyle w:val="BodyTextIndent2"/>
      </w:pPr>
      <w:proofErr w:type="gramStart"/>
      <w:r w:rsidRPr="0062524A">
        <w:t>Iskander, N. 2000.</w:t>
      </w:r>
      <w:proofErr w:type="gramEnd"/>
      <w:r w:rsidRPr="0062524A">
        <w:t xml:space="preserve"> “Immigrant workers in an irregular situation: The case of the garment industry in Paris and its suburbs.” </w:t>
      </w:r>
      <w:r w:rsidRPr="0062524A">
        <w:rPr>
          <w:u w:val="single"/>
        </w:rPr>
        <w:t>Combatting the Illegal Employment of Foreign Workers</w:t>
      </w:r>
      <w:r w:rsidRPr="0062524A">
        <w:rPr>
          <w:i/>
        </w:rPr>
        <w:t xml:space="preserve">. </w:t>
      </w:r>
      <w:r w:rsidRPr="0062524A">
        <w:t xml:space="preserve">Paris: </w:t>
      </w:r>
      <w:r w:rsidRPr="0062524A">
        <w:rPr>
          <w:iCs/>
        </w:rPr>
        <w:t>OECD</w:t>
      </w:r>
      <w:r w:rsidR="00235066">
        <w:rPr>
          <w:iCs/>
        </w:rPr>
        <w:t>.  45-53</w:t>
      </w:r>
    </w:p>
    <w:p w14:paraId="16301D6A" w14:textId="77777777" w:rsidR="00F84E00" w:rsidRDefault="00F84E00" w:rsidP="00DD72D3">
      <w:pPr>
        <w:rPr>
          <w:b/>
          <w:sz w:val="22"/>
          <w:szCs w:val="22"/>
        </w:rPr>
      </w:pPr>
    </w:p>
    <w:p w14:paraId="2F83C7C8" w14:textId="77777777" w:rsidR="00827BD3" w:rsidRDefault="00827BD3" w:rsidP="00716531">
      <w:pPr>
        <w:tabs>
          <w:tab w:val="left" w:pos="1440"/>
          <w:tab w:val="left" w:pos="6600"/>
        </w:tabs>
        <w:ind w:left="720" w:hanging="720"/>
        <w:rPr>
          <w:b/>
          <w:iCs/>
          <w:sz w:val="22"/>
          <w:szCs w:val="22"/>
        </w:rPr>
      </w:pPr>
    </w:p>
    <w:p w14:paraId="44DF1DAD" w14:textId="6B221DAE" w:rsidR="00931F95" w:rsidRPr="00EC37D1" w:rsidRDefault="00C80C6E" w:rsidP="00EC37D1">
      <w:pPr>
        <w:ind w:left="720" w:hanging="720"/>
        <w:rPr>
          <w:rStyle w:val="Emphasis"/>
          <w:b/>
          <w:i w:val="0"/>
          <w:sz w:val="22"/>
          <w:szCs w:val="22"/>
        </w:rPr>
      </w:pPr>
      <w:r>
        <w:rPr>
          <w:b/>
          <w:iCs/>
          <w:sz w:val="22"/>
          <w:szCs w:val="22"/>
        </w:rPr>
        <w:t xml:space="preserve">Book </w:t>
      </w:r>
      <w:r>
        <w:rPr>
          <w:b/>
          <w:iCs/>
          <w:sz w:val="22"/>
          <w:szCs w:val="22"/>
        </w:rPr>
        <w:tab/>
      </w:r>
      <w:r w:rsidR="00F84E00" w:rsidRPr="00C07AA4">
        <w:rPr>
          <w:b/>
          <w:iCs/>
          <w:sz w:val="22"/>
          <w:szCs w:val="22"/>
        </w:rPr>
        <w:tab/>
      </w:r>
      <w:r w:rsidR="00931F95" w:rsidRPr="00931F95">
        <w:rPr>
          <w:iCs/>
          <w:sz w:val="22"/>
          <w:szCs w:val="22"/>
        </w:rPr>
        <w:t xml:space="preserve">Iskander, N. 2015.  </w:t>
      </w:r>
      <w:r w:rsidR="00931F95">
        <w:rPr>
          <w:iCs/>
          <w:sz w:val="22"/>
          <w:szCs w:val="22"/>
        </w:rPr>
        <w:t xml:space="preserve">Review of: </w:t>
      </w:r>
      <w:r w:rsidR="00931F95" w:rsidRPr="00931F95">
        <w:rPr>
          <w:rStyle w:val="Emphasis"/>
          <w:sz w:val="22"/>
          <w:szCs w:val="22"/>
        </w:rPr>
        <w:t xml:space="preserve">Transit States: </w:t>
      </w:r>
      <w:proofErr w:type="spellStart"/>
      <w:r w:rsidR="00931F95" w:rsidRPr="00931F95">
        <w:rPr>
          <w:rStyle w:val="Emphasis"/>
          <w:sz w:val="22"/>
          <w:szCs w:val="22"/>
        </w:rPr>
        <w:t>Labour</w:t>
      </w:r>
      <w:proofErr w:type="spellEnd"/>
      <w:r w:rsidR="00931F95" w:rsidRPr="00931F95">
        <w:rPr>
          <w:rStyle w:val="Emphasis"/>
          <w:sz w:val="22"/>
          <w:szCs w:val="22"/>
        </w:rPr>
        <w:t xml:space="preserve">, Migration, and Citizenship in the Gulf. </w:t>
      </w:r>
      <w:r w:rsidR="00931F95" w:rsidRPr="00931F95">
        <w:rPr>
          <w:rStyle w:val="Emphasis"/>
          <w:i w:val="0"/>
          <w:sz w:val="22"/>
          <w:szCs w:val="22"/>
        </w:rPr>
        <w:t>Edited by</w:t>
      </w:r>
    </w:p>
    <w:p w14:paraId="4FC9A51C" w14:textId="5254FE6C" w:rsidR="00931F95" w:rsidRPr="00931F95" w:rsidRDefault="00931F95" w:rsidP="00931F95">
      <w:pPr>
        <w:ind w:left="1440" w:hanging="1440"/>
        <w:rPr>
          <w:sz w:val="22"/>
          <w:szCs w:val="22"/>
        </w:rPr>
      </w:pPr>
      <w:r w:rsidRPr="00931F95">
        <w:rPr>
          <w:b/>
          <w:sz w:val="22"/>
          <w:szCs w:val="22"/>
        </w:rPr>
        <w:t>Reviews</w:t>
      </w:r>
      <w:r w:rsidRPr="00931F95">
        <w:rPr>
          <w:b/>
          <w:iCs/>
          <w:sz w:val="22"/>
          <w:szCs w:val="22"/>
        </w:rPr>
        <w:t xml:space="preserve"> </w:t>
      </w:r>
      <w:r w:rsidRPr="00931F95">
        <w:rPr>
          <w:iCs/>
          <w:sz w:val="22"/>
          <w:szCs w:val="22"/>
        </w:rPr>
        <w:tab/>
      </w:r>
      <w:proofErr w:type="spellStart"/>
      <w:r w:rsidRPr="00931F95">
        <w:rPr>
          <w:rStyle w:val="Emphasis"/>
          <w:i w:val="0"/>
          <w:sz w:val="22"/>
          <w:szCs w:val="22"/>
        </w:rPr>
        <w:t>Abdulhadi</w:t>
      </w:r>
      <w:proofErr w:type="spellEnd"/>
      <w:r w:rsidRPr="00931F95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931F95">
        <w:rPr>
          <w:rStyle w:val="Emphasis"/>
          <w:i w:val="0"/>
          <w:sz w:val="22"/>
          <w:szCs w:val="22"/>
        </w:rPr>
        <w:t>Khalaf</w:t>
      </w:r>
      <w:proofErr w:type="spellEnd"/>
      <w:r w:rsidRPr="00931F95">
        <w:rPr>
          <w:rStyle w:val="Emphasis"/>
          <w:i w:val="0"/>
          <w:sz w:val="22"/>
          <w:szCs w:val="22"/>
        </w:rPr>
        <w:t xml:space="preserve">, Omar </w:t>
      </w:r>
      <w:proofErr w:type="spellStart"/>
      <w:r w:rsidRPr="00931F95">
        <w:rPr>
          <w:rStyle w:val="Emphasis"/>
          <w:i w:val="0"/>
          <w:sz w:val="22"/>
          <w:szCs w:val="22"/>
        </w:rPr>
        <w:t>AlShehabi</w:t>
      </w:r>
      <w:proofErr w:type="spellEnd"/>
      <w:r w:rsidRPr="00931F95">
        <w:rPr>
          <w:rStyle w:val="Emphasis"/>
          <w:i w:val="0"/>
          <w:sz w:val="22"/>
          <w:szCs w:val="22"/>
        </w:rPr>
        <w:t xml:space="preserve">, and Adam </w:t>
      </w:r>
      <w:proofErr w:type="spellStart"/>
      <w:r w:rsidRPr="00931F95">
        <w:rPr>
          <w:rStyle w:val="Emphasis"/>
          <w:i w:val="0"/>
          <w:sz w:val="22"/>
          <w:szCs w:val="22"/>
        </w:rPr>
        <w:t>Hanieh</w:t>
      </w:r>
      <w:proofErr w:type="spellEnd"/>
      <w:r w:rsidRPr="00931F95">
        <w:rPr>
          <w:rStyle w:val="Emphasis"/>
          <w:i w:val="0"/>
          <w:sz w:val="22"/>
          <w:szCs w:val="22"/>
        </w:rPr>
        <w:t>.</w:t>
      </w:r>
      <w:r w:rsidRPr="00931F95">
        <w:rPr>
          <w:rStyle w:val="Emphasis"/>
          <w:sz w:val="22"/>
          <w:szCs w:val="22"/>
        </w:rPr>
        <w:t xml:space="preserve"> </w:t>
      </w:r>
      <w:r w:rsidRPr="00931F95">
        <w:rPr>
          <w:sz w:val="22"/>
          <w:szCs w:val="22"/>
        </w:rPr>
        <w:t xml:space="preserve">London: Pluto Press, 2015.  </w:t>
      </w:r>
      <w:r w:rsidRPr="00931F95">
        <w:rPr>
          <w:sz w:val="22"/>
          <w:szCs w:val="22"/>
          <w:u w:val="single"/>
        </w:rPr>
        <w:t>Migration Studies.</w:t>
      </w:r>
      <w:r w:rsidRPr="00931F95">
        <w:rPr>
          <w:sz w:val="22"/>
          <w:szCs w:val="22"/>
        </w:rPr>
        <w:t xml:space="preserve"> </w:t>
      </w:r>
    </w:p>
    <w:p w14:paraId="1A016D0B" w14:textId="77777777" w:rsidR="00931F95" w:rsidRDefault="00931F95" w:rsidP="0051047C">
      <w:pPr>
        <w:tabs>
          <w:tab w:val="left" w:pos="1440"/>
          <w:tab w:val="left" w:pos="6600"/>
        </w:tabs>
        <w:ind w:left="720" w:hanging="720"/>
        <w:rPr>
          <w:b/>
          <w:iCs/>
          <w:sz w:val="22"/>
          <w:szCs w:val="22"/>
        </w:rPr>
      </w:pPr>
    </w:p>
    <w:p w14:paraId="2BF3A562" w14:textId="43C11191" w:rsidR="006E02E0" w:rsidRDefault="00931F95" w:rsidP="0051047C">
      <w:pPr>
        <w:tabs>
          <w:tab w:val="left" w:pos="1440"/>
          <w:tab w:val="left" w:pos="6600"/>
        </w:tabs>
        <w:ind w:left="720" w:hanging="72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proofErr w:type="gramStart"/>
      <w:r w:rsidR="00066384" w:rsidRPr="00066384">
        <w:rPr>
          <w:iCs/>
          <w:sz w:val="22"/>
          <w:szCs w:val="22"/>
        </w:rPr>
        <w:t>Iskander, N.</w:t>
      </w:r>
      <w:r w:rsidR="00066384">
        <w:rPr>
          <w:b/>
          <w:iCs/>
          <w:sz w:val="22"/>
          <w:szCs w:val="22"/>
        </w:rPr>
        <w:t xml:space="preserve"> </w:t>
      </w:r>
      <w:r w:rsidR="006E02E0" w:rsidRPr="006E02E0">
        <w:rPr>
          <w:iCs/>
          <w:sz w:val="22"/>
          <w:szCs w:val="22"/>
        </w:rPr>
        <w:t>2014.</w:t>
      </w:r>
      <w:proofErr w:type="gramEnd"/>
      <w:r w:rsidR="006E02E0">
        <w:rPr>
          <w:b/>
          <w:iCs/>
          <w:sz w:val="22"/>
          <w:szCs w:val="22"/>
        </w:rPr>
        <w:t xml:space="preserve"> </w:t>
      </w:r>
      <w:r w:rsidR="0051047C" w:rsidRPr="0051047C">
        <w:rPr>
          <w:iCs/>
          <w:sz w:val="22"/>
          <w:szCs w:val="22"/>
        </w:rPr>
        <w:t>Review of:</w:t>
      </w:r>
      <w:r w:rsidR="0051047C" w:rsidRPr="0051047C">
        <w:rPr>
          <w:i/>
          <w:iCs/>
          <w:sz w:val="22"/>
          <w:szCs w:val="22"/>
        </w:rPr>
        <w:t xml:space="preserve"> Emigration and Political Development</w:t>
      </w:r>
      <w:proofErr w:type="gramStart"/>
      <w:r w:rsidR="006E02E0">
        <w:rPr>
          <w:iCs/>
          <w:sz w:val="22"/>
          <w:szCs w:val="22"/>
        </w:rPr>
        <w:t>,  by</w:t>
      </w:r>
      <w:proofErr w:type="gramEnd"/>
      <w:r w:rsidR="006E02E0">
        <w:rPr>
          <w:iCs/>
          <w:sz w:val="22"/>
          <w:szCs w:val="22"/>
        </w:rPr>
        <w:t xml:space="preserve"> Jonathon W. Moses. </w:t>
      </w:r>
    </w:p>
    <w:p w14:paraId="13187DA0" w14:textId="1D227CA9" w:rsidR="0051047C" w:rsidRPr="00931F95" w:rsidRDefault="006E02E0" w:rsidP="00931F95">
      <w:pPr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="00931F95">
        <w:rPr>
          <w:iCs/>
          <w:sz w:val="22"/>
          <w:szCs w:val="22"/>
        </w:rPr>
        <w:tab/>
      </w:r>
      <w:r w:rsidR="0051047C" w:rsidRPr="0051047C">
        <w:rPr>
          <w:iCs/>
          <w:sz w:val="22"/>
          <w:szCs w:val="22"/>
        </w:rPr>
        <w:t>Cambridge,</w:t>
      </w:r>
      <w:r w:rsidR="00931F95">
        <w:rPr>
          <w:iCs/>
          <w:sz w:val="22"/>
          <w:szCs w:val="22"/>
        </w:rPr>
        <w:t xml:space="preserve"> </w:t>
      </w:r>
      <w:r w:rsidR="0051047C" w:rsidRPr="0051047C">
        <w:rPr>
          <w:iCs/>
          <w:sz w:val="22"/>
          <w:szCs w:val="22"/>
        </w:rPr>
        <w:t xml:space="preserve">UK: Cambridge University Press, 2011.  </w:t>
      </w:r>
      <w:r w:rsidR="00066384" w:rsidRPr="00066384">
        <w:rPr>
          <w:iCs/>
          <w:sz w:val="22"/>
          <w:szCs w:val="22"/>
          <w:u w:val="single"/>
        </w:rPr>
        <w:t>Contemporary Sociology</w:t>
      </w:r>
      <w:r w:rsidR="00931F95">
        <w:rPr>
          <w:iCs/>
          <w:sz w:val="22"/>
          <w:szCs w:val="22"/>
        </w:rPr>
        <w:t xml:space="preserve">. </w:t>
      </w:r>
      <w:r w:rsidR="00931F95" w:rsidRPr="00931F95">
        <w:rPr>
          <w:color w:val="333300"/>
          <w:sz w:val="22"/>
          <w:szCs w:val="22"/>
          <w:bdr w:val="none" w:sz="0" w:space="0" w:color="auto" w:frame="1"/>
          <w:shd w:val="clear" w:color="auto" w:fill="FFFFFF"/>
        </w:rPr>
        <w:t>43 </w:t>
      </w:r>
      <w:r w:rsidR="00931F95">
        <w:rPr>
          <w:color w:val="333300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931F95" w:rsidRPr="00931F95">
        <w:rPr>
          <w:color w:val="333300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931F95">
        <w:rPr>
          <w:color w:val="333300"/>
          <w:sz w:val="22"/>
          <w:szCs w:val="22"/>
          <w:bdr w:val="none" w:sz="0" w:space="0" w:color="auto" w:frame="1"/>
          <w:shd w:val="clear" w:color="auto" w:fill="FFFFFF"/>
        </w:rPr>
        <w:t>):</w:t>
      </w:r>
      <w:r w:rsidR="00931F95" w:rsidRPr="00931F95">
        <w:rPr>
          <w:color w:val="3333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31F95" w:rsidRPr="00931F95">
        <w:rPr>
          <w:bCs/>
          <w:color w:val="333300"/>
          <w:sz w:val="22"/>
          <w:szCs w:val="22"/>
          <w:bdr w:val="none" w:sz="0" w:space="0" w:color="auto" w:frame="1"/>
          <w:shd w:val="clear" w:color="auto" w:fill="FFFFFF"/>
        </w:rPr>
        <w:t>245-247</w:t>
      </w:r>
    </w:p>
    <w:p w14:paraId="672E84C5" w14:textId="77777777" w:rsidR="00066384" w:rsidRPr="0051047C" w:rsidRDefault="00066384" w:rsidP="0051047C">
      <w:pPr>
        <w:tabs>
          <w:tab w:val="left" w:pos="1440"/>
          <w:tab w:val="left" w:pos="6600"/>
        </w:tabs>
        <w:ind w:left="720" w:hanging="720"/>
        <w:rPr>
          <w:b/>
          <w:iCs/>
          <w:sz w:val="22"/>
          <w:szCs w:val="22"/>
        </w:rPr>
      </w:pPr>
    </w:p>
    <w:p w14:paraId="6433F340" w14:textId="64097BC6" w:rsidR="006E02E0" w:rsidRDefault="006E02E0" w:rsidP="006E02E0">
      <w:pPr>
        <w:tabs>
          <w:tab w:val="left" w:pos="1440"/>
          <w:tab w:val="left" w:pos="6600"/>
        </w:tabs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gramStart"/>
      <w:r>
        <w:rPr>
          <w:iCs/>
          <w:sz w:val="22"/>
          <w:szCs w:val="22"/>
        </w:rPr>
        <w:t>Iskander, N. 2013.</w:t>
      </w:r>
      <w:proofErr w:type="gramEnd"/>
      <w:r>
        <w:rPr>
          <w:iCs/>
          <w:sz w:val="22"/>
          <w:szCs w:val="22"/>
        </w:rPr>
        <w:t xml:space="preserve">  Review of: </w:t>
      </w:r>
      <w:r w:rsidRPr="00FE1449">
        <w:rPr>
          <w:i/>
          <w:iCs/>
          <w:sz w:val="22"/>
          <w:szCs w:val="22"/>
        </w:rPr>
        <w:t>Locating Migration: Rescaling Cities and Migrants.</w:t>
      </w:r>
      <w:r>
        <w:rPr>
          <w:iCs/>
          <w:sz w:val="22"/>
          <w:szCs w:val="22"/>
        </w:rPr>
        <w:t xml:space="preserve">  Nina Glick Schiller and </w:t>
      </w:r>
      <w:proofErr w:type="spellStart"/>
      <w:r>
        <w:rPr>
          <w:iCs/>
          <w:sz w:val="22"/>
          <w:szCs w:val="22"/>
        </w:rPr>
        <w:t>Ayse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Caglar</w:t>
      </w:r>
      <w:proofErr w:type="spellEnd"/>
      <w:r>
        <w:rPr>
          <w:iCs/>
          <w:sz w:val="22"/>
          <w:szCs w:val="22"/>
        </w:rPr>
        <w:t>, Eds.  Ithaca: Cornell University Press, 2010. Urban Studies. 50 (9): 1908-1911</w:t>
      </w:r>
      <w:r>
        <w:rPr>
          <w:iCs/>
          <w:sz w:val="22"/>
          <w:szCs w:val="22"/>
        </w:rPr>
        <w:tab/>
      </w:r>
    </w:p>
    <w:p w14:paraId="5ADE4D1E" w14:textId="77777777" w:rsidR="006E02E0" w:rsidRDefault="006E02E0" w:rsidP="006E02E0">
      <w:pPr>
        <w:tabs>
          <w:tab w:val="left" w:pos="1440"/>
          <w:tab w:val="left" w:pos="6600"/>
        </w:tabs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45EE2636" w14:textId="72A0DB03" w:rsidR="00F84E00" w:rsidRPr="006E02E0" w:rsidRDefault="006E02E0" w:rsidP="006E02E0">
      <w:pPr>
        <w:tabs>
          <w:tab w:val="left" w:pos="1440"/>
          <w:tab w:val="left" w:pos="6600"/>
        </w:tabs>
        <w:ind w:left="1440" w:hanging="720"/>
        <w:rPr>
          <w:i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  <w:proofErr w:type="gramStart"/>
      <w:r w:rsidR="00F84E00" w:rsidRPr="00C07AA4">
        <w:rPr>
          <w:iCs/>
          <w:sz w:val="22"/>
          <w:szCs w:val="22"/>
        </w:rPr>
        <w:t xml:space="preserve">Iskander, N. </w:t>
      </w:r>
      <w:r w:rsidR="00716531" w:rsidRPr="00C07AA4">
        <w:rPr>
          <w:iCs/>
          <w:sz w:val="22"/>
          <w:szCs w:val="22"/>
        </w:rPr>
        <w:t>2012</w:t>
      </w:r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</w:t>
      </w:r>
      <w:r w:rsidR="00F84E00" w:rsidRPr="00C07AA4">
        <w:rPr>
          <w:iCs/>
          <w:sz w:val="22"/>
          <w:szCs w:val="22"/>
        </w:rPr>
        <w:t xml:space="preserve">“Review of </w:t>
      </w:r>
      <w:r w:rsidR="00F84E00" w:rsidRPr="00C07AA4">
        <w:rPr>
          <w:i/>
          <w:sz w:val="22"/>
          <w:szCs w:val="22"/>
        </w:rPr>
        <w:t>Spiritual Economies: Islam, Globalization and the Afterlife of Developmen</w:t>
      </w:r>
      <w:r w:rsidR="00C07AA4" w:rsidRPr="00C07AA4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 xml:space="preserve"> </w:t>
      </w:r>
      <w:r w:rsidR="00C07AA4" w:rsidRPr="00C07AA4">
        <w:rPr>
          <w:sz w:val="22"/>
          <w:szCs w:val="22"/>
        </w:rPr>
        <w:t xml:space="preserve">by </w:t>
      </w:r>
      <w:proofErr w:type="spellStart"/>
      <w:r w:rsidR="00F84E00" w:rsidRPr="00C07AA4">
        <w:rPr>
          <w:sz w:val="22"/>
          <w:szCs w:val="22"/>
        </w:rPr>
        <w:t>Daromir</w:t>
      </w:r>
      <w:proofErr w:type="spellEnd"/>
      <w:r w:rsidR="00F84E00" w:rsidRPr="00C07AA4">
        <w:rPr>
          <w:sz w:val="22"/>
          <w:szCs w:val="22"/>
        </w:rPr>
        <w:t xml:space="preserve"> </w:t>
      </w:r>
      <w:proofErr w:type="spellStart"/>
      <w:r w:rsidR="00F84E00" w:rsidRPr="00C07AA4">
        <w:rPr>
          <w:sz w:val="22"/>
          <w:szCs w:val="22"/>
        </w:rPr>
        <w:t>Rudnyckyj</w:t>
      </w:r>
      <w:proofErr w:type="spellEnd"/>
      <w:r w:rsidR="00F84E00" w:rsidRPr="00C07AA4">
        <w:rPr>
          <w:sz w:val="22"/>
          <w:szCs w:val="22"/>
        </w:rPr>
        <w:t xml:space="preserve">.  Cornell University Press, Ithaca and London, 2010.” </w:t>
      </w:r>
      <w:proofErr w:type="gramStart"/>
      <w:r w:rsidR="00F84E00" w:rsidRPr="00C07AA4">
        <w:rPr>
          <w:sz w:val="22"/>
          <w:szCs w:val="22"/>
          <w:u w:val="single"/>
        </w:rPr>
        <w:t>British Journal of Industrial</w:t>
      </w:r>
      <w:r>
        <w:rPr>
          <w:i/>
          <w:sz w:val="22"/>
          <w:szCs w:val="22"/>
        </w:rPr>
        <w:t xml:space="preserve"> </w:t>
      </w:r>
      <w:r w:rsidR="00F84E00" w:rsidRPr="00C07AA4">
        <w:rPr>
          <w:sz w:val="22"/>
          <w:szCs w:val="22"/>
          <w:u w:val="single"/>
        </w:rPr>
        <w:t>Relations</w:t>
      </w:r>
      <w:r w:rsidR="00F84E00" w:rsidRPr="00C07AA4">
        <w:rPr>
          <w:sz w:val="22"/>
          <w:szCs w:val="22"/>
        </w:rPr>
        <w:t>.</w:t>
      </w:r>
      <w:proofErr w:type="gramEnd"/>
      <w:r w:rsidR="00C07AA4">
        <w:rPr>
          <w:sz w:val="22"/>
          <w:szCs w:val="22"/>
        </w:rPr>
        <w:t xml:space="preserve"> </w:t>
      </w:r>
      <w:r w:rsidR="00716531" w:rsidRPr="00C07AA4">
        <w:rPr>
          <w:i/>
          <w:sz w:val="22"/>
          <w:szCs w:val="22"/>
        </w:rPr>
        <w:t xml:space="preserve">50 (2): </w:t>
      </w:r>
      <w:r w:rsidR="00716531" w:rsidRPr="00A957B1">
        <w:rPr>
          <w:sz w:val="22"/>
          <w:szCs w:val="22"/>
        </w:rPr>
        <w:t>384-386</w:t>
      </w:r>
      <w:r w:rsidR="00F84E00" w:rsidRPr="00A957B1">
        <w:rPr>
          <w:sz w:val="22"/>
          <w:szCs w:val="22"/>
        </w:rPr>
        <w:t>.</w:t>
      </w:r>
    </w:p>
    <w:p w14:paraId="02F27C12" w14:textId="77777777" w:rsidR="00F84E00" w:rsidRDefault="00F84E00" w:rsidP="00C80C6E">
      <w:pPr>
        <w:tabs>
          <w:tab w:val="left" w:pos="1440"/>
          <w:tab w:val="left" w:pos="6600"/>
        </w:tabs>
        <w:rPr>
          <w:sz w:val="22"/>
          <w:szCs w:val="22"/>
        </w:rPr>
      </w:pPr>
    </w:p>
    <w:p w14:paraId="2B8E7D41" w14:textId="078B0A7D" w:rsidR="00F84E00" w:rsidRPr="0015630B" w:rsidRDefault="00F84E00" w:rsidP="00F84E00">
      <w:pPr>
        <w:tabs>
          <w:tab w:val="left" w:pos="1440"/>
          <w:tab w:val="left" w:pos="6600"/>
        </w:tabs>
        <w:ind w:left="1440"/>
        <w:rPr>
          <w:iCs/>
          <w:sz w:val="22"/>
          <w:szCs w:val="22"/>
        </w:rPr>
      </w:pPr>
      <w:proofErr w:type="gramStart"/>
      <w:r w:rsidRPr="0015630B">
        <w:rPr>
          <w:sz w:val="22"/>
          <w:szCs w:val="22"/>
        </w:rPr>
        <w:t>Iskander, N.</w:t>
      </w:r>
      <w:proofErr w:type="gramEnd"/>
      <w:r w:rsidRPr="0015630B">
        <w:rPr>
          <w:sz w:val="22"/>
          <w:szCs w:val="22"/>
        </w:rPr>
        <w:t xml:space="preserve">  2011. “Review of </w:t>
      </w:r>
      <w:r w:rsidRPr="0015630B">
        <w:rPr>
          <w:rStyle w:val="othertitle"/>
          <w:i/>
          <w:iCs/>
          <w:sz w:val="22"/>
          <w:szCs w:val="22"/>
        </w:rPr>
        <w:t>Palestinians in Lebanon: Refugees Living with Long-Term Displacement</w:t>
      </w:r>
      <w:r w:rsidRPr="0015630B">
        <w:rPr>
          <w:rStyle w:val="HTMLCite"/>
          <w:sz w:val="22"/>
          <w:szCs w:val="22"/>
        </w:rPr>
        <w:t xml:space="preserve"> by </w:t>
      </w:r>
      <w:r w:rsidRPr="0015630B">
        <w:rPr>
          <w:rStyle w:val="author"/>
          <w:iCs/>
          <w:sz w:val="22"/>
          <w:szCs w:val="22"/>
        </w:rPr>
        <w:t>Rebecca Roberts</w:t>
      </w:r>
      <w:r w:rsidRPr="0015630B">
        <w:rPr>
          <w:rStyle w:val="HTMLCite"/>
          <w:sz w:val="22"/>
          <w:szCs w:val="22"/>
        </w:rPr>
        <w:t xml:space="preserve">. London and New York: I.B. </w:t>
      </w:r>
      <w:proofErr w:type="spellStart"/>
      <w:r w:rsidRPr="0015630B">
        <w:rPr>
          <w:rStyle w:val="HTMLCite"/>
          <w:sz w:val="22"/>
          <w:szCs w:val="22"/>
        </w:rPr>
        <w:t>Tauris</w:t>
      </w:r>
      <w:proofErr w:type="spellEnd"/>
      <w:r w:rsidRPr="0015630B">
        <w:rPr>
          <w:rStyle w:val="HTMLCite"/>
          <w:sz w:val="22"/>
          <w:szCs w:val="22"/>
        </w:rPr>
        <w:t xml:space="preserve"> Publishers, </w:t>
      </w:r>
      <w:r w:rsidRPr="0015630B">
        <w:rPr>
          <w:rStyle w:val="pubyear"/>
          <w:iCs/>
          <w:sz w:val="22"/>
          <w:szCs w:val="22"/>
        </w:rPr>
        <w:t>2010</w:t>
      </w:r>
      <w:r w:rsidRPr="0015630B">
        <w:rPr>
          <w:rStyle w:val="HTMLCite"/>
          <w:i w:val="0"/>
          <w:sz w:val="22"/>
          <w:szCs w:val="22"/>
        </w:rPr>
        <w:t xml:space="preserve">.” </w:t>
      </w:r>
      <w:proofErr w:type="gramStart"/>
      <w:r w:rsidRPr="0015630B">
        <w:rPr>
          <w:rStyle w:val="HTMLCite"/>
          <w:i w:val="0"/>
          <w:sz w:val="22"/>
          <w:szCs w:val="22"/>
          <w:u w:val="single"/>
        </w:rPr>
        <w:t>International Migration Review.</w:t>
      </w:r>
      <w:proofErr w:type="gramEnd"/>
      <w:r w:rsidRPr="0015630B">
        <w:rPr>
          <w:rStyle w:val="HTMLCite"/>
          <w:i w:val="0"/>
          <w:sz w:val="22"/>
          <w:szCs w:val="22"/>
        </w:rPr>
        <w:t xml:space="preserve"> </w:t>
      </w:r>
      <w:r w:rsidRPr="0015630B">
        <w:rPr>
          <w:rStyle w:val="HTMLCite"/>
          <w:sz w:val="22"/>
          <w:szCs w:val="22"/>
        </w:rPr>
        <w:t>45:3</w:t>
      </w:r>
      <w:r w:rsidR="00827BD3">
        <w:rPr>
          <w:rStyle w:val="HTMLCite"/>
          <w:sz w:val="22"/>
          <w:szCs w:val="22"/>
        </w:rPr>
        <w:t xml:space="preserve">: </w:t>
      </w:r>
      <w:r w:rsidR="00827BD3" w:rsidRPr="00A957B1">
        <w:rPr>
          <w:rStyle w:val="HTMLCite"/>
          <w:i w:val="0"/>
          <w:sz w:val="22"/>
          <w:szCs w:val="22"/>
        </w:rPr>
        <w:t>746-747</w:t>
      </w:r>
    </w:p>
    <w:p w14:paraId="5D50CC3A" w14:textId="0BBFF86D" w:rsidR="00ED0A06" w:rsidRDefault="00F84E00" w:rsidP="00F84E00">
      <w:pPr>
        <w:tabs>
          <w:tab w:val="left" w:pos="6600"/>
        </w:tabs>
        <w:rPr>
          <w:sz w:val="22"/>
          <w:szCs w:val="22"/>
        </w:rPr>
      </w:pPr>
      <w:r w:rsidRPr="006F55DD">
        <w:rPr>
          <w:sz w:val="22"/>
          <w:szCs w:val="22"/>
        </w:rPr>
        <w:tab/>
      </w:r>
    </w:p>
    <w:p w14:paraId="34BFC698" w14:textId="77777777" w:rsidR="000D3C91" w:rsidRDefault="000D3C91" w:rsidP="000D3C91">
      <w:pPr>
        <w:pStyle w:val="Subtitle"/>
        <w:ind w:left="1440" w:hanging="144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</w:p>
    <w:p w14:paraId="3C3294C1" w14:textId="77777777" w:rsidR="000D3C91" w:rsidRDefault="000D3C91" w:rsidP="000D3C91">
      <w:pPr>
        <w:pStyle w:val="Subtitle"/>
        <w:ind w:left="1440" w:hanging="144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Working</w:t>
      </w:r>
      <w:r>
        <w:rPr>
          <w:b/>
          <w:sz w:val="22"/>
          <w:szCs w:val="22"/>
          <w:u w:val="none"/>
        </w:rPr>
        <w:tab/>
      </w:r>
      <w:r w:rsidRPr="009F5C26">
        <w:rPr>
          <w:rStyle w:val="searchword"/>
          <w:sz w:val="22"/>
          <w:szCs w:val="22"/>
          <w:u w:val="none"/>
        </w:rPr>
        <w:t>Iskander</w:t>
      </w:r>
      <w:r w:rsidRPr="009F5C26">
        <w:rPr>
          <w:sz w:val="22"/>
          <w:szCs w:val="22"/>
          <w:u w:val="none"/>
        </w:rPr>
        <w:t xml:space="preserve">, </w:t>
      </w:r>
      <w:r w:rsidRPr="009F5C26">
        <w:rPr>
          <w:rStyle w:val="searchword"/>
          <w:sz w:val="22"/>
          <w:szCs w:val="22"/>
          <w:u w:val="none"/>
        </w:rPr>
        <w:t>N</w:t>
      </w:r>
      <w:r>
        <w:rPr>
          <w:rStyle w:val="searchword"/>
          <w:sz w:val="22"/>
          <w:szCs w:val="22"/>
          <w:u w:val="none"/>
        </w:rPr>
        <w:t>.</w:t>
      </w:r>
      <w:r w:rsidRPr="009F5C2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&amp; N. Lowe. 2011. </w:t>
      </w:r>
      <w:r w:rsidRPr="009F5C26">
        <w:rPr>
          <w:sz w:val="22"/>
          <w:szCs w:val="22"/>
          <w:u w:val="none"/>
        </w:rPr>
        <w:t xml:space="preserve">The Transformers: Immigration and Tacit Knowledge </w:t>
      </w:r>
      <w:r>
        <w:rPr>
          <w:sz w:val="22"/>
          <w:szCs w:val="22"/>
          <w:u w:val="none"/>
        </w:rPr>
        <w:t>Development.</w:t>
      </w:r>
    </w:p>
    <w:p w14:paraId="7B817A4A" w14:textId="77777777" w:rsidR="000D3C91" w:rsidRDefault="000D3C91" w:rsidP="000D3C91">
      <w:pPr>
        <w:pStyle w:val="Subtitle"/>
        <w:ind w:left="1440" w:hanging="144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Papers</w:t>
      </w:r>
      <w:r>
        <w:rPr>
          <w:b/>
          <w:sz w:val="22"/>
          <w:szCs w:val="22"/>
          <w:u w:val="none"/>
        </w:rPr>
        <w:tab/>
      </w:r>
      <w:r w:rsidRPr="009F5C26">
        <w:rPr>
          <w:sz w:val="22"/>
          <w:szCs w:val="22"/>
          <w:u w:val="none"/>
        </w:rPr>
        <w:t xml:space="preserve">NYU Wagner Research Paper No. 2011-01. </w:t>
      </w:r>
    </w:p>
    <w:p w14:paraId="313D6258" w14:textId="77777777" w:rsidR="000D3C91" w:rsidRDefault="000D3C91" w:rsidP="000D3C91">
      <w:pPr>
        <w:pStyle w:val="Subtitle"/>
        <w:ind w:left="1440" w:hanging="1440"/>
        <w:rPr>
          <w:b/>
          <w:sz w:val="22"/>
          <w:szCs w:val="22"/>
          <w:u w:val="none"/>
        </w:rPr>
      </w:pPr>
    </w:p>
    <w:p w14:paraId="1AF28E62" w14:textId="77777777" w:rsidR="000D3C91" w:rsidRPr="009F5C26" w:rsidRDefault="000D3C91" w:rsidP="000D3C91">
      <w:pPr>
        <w:pStyle w:val="Subtitle"/>
        <w:ind w:left="1440" w:hanging="144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proofErr w:type="gramStart"/>
      <w:r w:rsidRPr="009F5C26">
        <w:rPr>
          <w:rStyle w:val="searchword"/>
          <w:sz w:val="22"/>
          <w:szCs w:val="22"/>
          <w:u w:val="none"/>
        </w:rPr>
        <w:t>Iskander</w:t>
      </w:r>
      <w:r w:rsidRPr="009F5C26">
        <w:rPr>
          <w:sz w:val="22"/>
          <w:szCs w:val="22"/>
          <w:u w:val="none"/>
        </w:rPr>
        <w:t xml:space="preserve">, </w:t>
      </w:r>
      <w:r>
        <w:rPr>
          <w:rStyle w:val="searchword"/>
          <w:sz w:val="22"/>
          <w:szCs w:val="22"/>
          <w:u w:val="none"/>
        </w:rPr>
        <w:t>N. 2010.</w:t>
      </w:r>
      <w:proofErr w:type="gramEnd"/>
      <w:r w:rsidRPr="009F5C26">
        <w:rPr>
          <w:sz w:val="22"/>
          <w:szCs w:val="22"/>
          <w:u w:val="none"/>
        </w:rPr>
        <w:t xml:space="preserve"> Moroccan Migrants as Unlikely Captains of Industry: Remittances, Financial Intermediation, and La </w:t>
      </w:r>
      <w:proofErr w:type="spellStart"/>
      <w:r w:rsidRPr="009F5C26">
        <w:rPr>
          <w:sz w:val="22"/>
          <w:szCs w:val="22"/>
          <w:u w:val="none"/>
        </w:rPr>
        <w:t>Banque</w:t>
      </w:r>
      <w:proofErr w:type="spellEnd"/>
      <w:r w:rsidRPr="009F5C26">
        <w:rPr>
          <w:sz w:val="22"/>
          <w:szCs w:val="22"/>
          <w:u w:val="none"/>
        </w:rPr>
        <w:t xml:space="preserve"> </w:t>
      </w:r>
      <w:proofErr w:type="spellStart"/>
      <w:r w:rsidRPr="009F5C26">
        <w:rPr>
          <w:sz w:val="22"/>
          <w:szCs w:val="22"/>
          <w:u w:val="none"/>
        </w:rPr>
        <w:t>Centrale</w:t>
      </w:r>
      <w:proofErr w:type="spellEnd"/>
      <w:r w:rsidRPr="009F5C26"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Populaire</w:t>
      </w:r>
      <w:proofErr w:type="spellEnd"/>
      <w:r>
        <w:rPr>
          <w:sz w:val="22"/>
          <w:szCs w:val="22"/>
          <w:u w:val="none"/>
        </w:rPr>
        <w:t xml:space="preserve">. </w:t>
      </w:r>
      <w:proofErr w:type="gramStart"/>
      <w:r w:rsidRPr="009F5C26">
        <w:rPr>
          <w:sz w:val="22"/>
          <w:szCs w:val="22"/>
          <w:u w:val="none"/>
        </w:rPr>
        <w:t>NYU Wagner Research Paper No. 2010-12.</w:t>
      </w:r>
      <w:proofErr w:type="gramEnd"/>
      <w:r w:rsidRPr="009F5C26">
        <w:rPr>
          <w:sz w:val="22"/>
          <w:szCs w:val="22"/>
          <w:u w:val="none"/>
        </w:rPr>
        <w:t xml:space="preserve"> </w:t>
      </w:r>
    </w:p>
    <w:p w14:paraId="10C5EA83" w14:textId="77777777" w:rsidR="00716531" w:rsidRDefault="00716531" w:rsidP="00716531">
      <w:pPr>
        <w:pStyle w:val="Subtitle"/>
        <w:ind w:left="0" w:firstLine="0"/>
        <w:rPr>
          <w:b/>
          <w:sz w:val="22"/>
          <w:szCs w:val="22"/>
          <w:u w:val="none"/>
        </w:rPr>
      </w:pPr>
    </w:p>
    <w:p w14:paraId="26FFE888" w14:textId="77777777" w:rsidR="009F5C26" w:rsidRDefault="009F5C26" w:rsidP="009F5C26">
      <w:pPr>
        <w:pStyle w:val="Subtitle"/>
        <w:ind w:left="1440" w:hanging="1440"/>
        <w:rPr>
          <w:b/>
          <w:sz w:val="22"/>
          <w:szCs w:val="22"/>
          <w:u w:val="none"/>
        </w:rPr>
      </w:pPr>
    </w:p>
    <w:p w14:paraId="7B8A2B9C" w14:textId="77777777" w:rsidR="00DF36FA" w:rsidRDefault="00DD72D3" w:rsidP="004C4228">
      <w:pPr>
        <w:pStyle w:val="Heading1"/>
        <w:spacing w:line="240" w:lineRule="auto"/>
        <w:ind w:left="1440" w:hanging="1440"/>
        <w:rPr>
          <w:b w:val="0"/>
          <w:sz w:val="22"/>
          <w:szCs w:val="22"/>
        </w:rPr>
      </w:pPr>
      <w:proofErr w:type="gramStart"/>
      <w:r w:rsidRPr="00015451">
        <w:rPr>
          <w:sz w:val="22"/>
          <w:szCs w:val="22"/>
        </w:rPr>
        <w:t>Reports</w:t>
      </w:r>
      <w:r w:rsidR="00397EAD">
        <w:rPr>
          <w:b w:val="0"/>
          <w:sz w:val="22"/>
          <w:szCs w:val="22"/>
        </w:rPr>
        <w:t xml:space="preserve"> </w:t>
      </w:r>
      <w:r w:rsidR="00397EAD" w:rsidRPr="00716531">
        <w:rPr>
          <w:sz w:val="22"/>
          <w:szCs w:val="22"/>
        </w:rPr>
        <w:t>&amp;</w:t>
      </w:r>
      <w:r w:rsidR="00FA2CA6">
        <w:rPr>
          <w:sz w:val="22"/>
          <w:szCs w:val="22"/>
        </w:rPr>
        <w:t xml:space="preserve"> </w:t>
      </w:r>
      <w:r w:rsidR="00FA2CA6">
        <w:rPr>
          <w:sz w:val="22"/>
          <w:szCs w:val="22"/>
        </w:rPr>
        <w:tab/>
      </w:r>
      <w:r w:rsidR="00DF36FA" w:rsidRPr="00DF36FA">
        <w:rPr>
          <w:b w:val="0"/>
          <w:sz w:val="22"/>
          <w:szCs w:val="22"/>
        </w:rPr>
        <w:t>Iskander, N. 2018.</w:t>
      </w:r>
      <w:proofErr w:type="gramEnd"/>
      <w:r w:rsidR="00DF36FA" w:rsidRPr="00DF36FA">
        <w:rPr>
          <w:b w:val="0"/>
          <w:sz w:val="22"/>
          <w:szCs w:val="22"/>
        </w:rPr>
        <w:t xml:space="preserve">  </w:t>
      </w:r>
      <w:r w:rsidR="00DF36FA">
        <w:rPr>
          <w:b w:val="0"/>
          <w:sz w:val="22"/>
          <w:szCs w:val="22"/>
        </w:rPr>
        <w:t>“</w:t>
      </w:r>
      <w:r w:rsidR="00DF36FA" w:rsidRPr="00DF36FA">
        <w:rPr>
          <w:b w:val="0"/>
          <w:sz w:val="22"/>
          <w:szCs w:val="22"/>
        </w:rPr>
        <w:t>Design Thinking Is Fundamentally Conservative and Preserves the Status Quo.</w:t>
      </w:r>
      <w:r w:rsidR="00DF36FA">
        <w:rPr>
          <w:b w:val="0"/>
          <w:sz w:val="22"/>
          <w:szCs w:val="22"/>
        </w:rPr>
        <w:t>”</w:t>
      </w:r>
      <w:r w:rsidR="00DF36FA" w:rsidRPr="00DF36FA">
        <w:rPr>
          <w:b w:val="0"/>
          <w:sz w:val="22"/>
          <w:szCs w:val="22"/>
        </w:rPr>
        <w:t xml:space="preserve"> </w:t>
      </w:r>
    </w:p>
    <w:p w14:paraId="17220F7B" w14:textId="75BD30A7" w:rsidR="00DF36FA" w:rsidRDefault="00DF36FA" w:rsidP="004C4228">
      <w:pPr>
        <w:pStyle w:val="Heading1"/>
        <w:spacing w:line="240" w:lineRule="auto"/>
        <w:ind w:left="1440" w:hanging="1440"/>
        <w:rPr>
          <w:sz w:val="22"/>
          <w:szCs w:val="22"/>
        </w:rPr>
      </w:pPr>
      <w:proofErr w:type="gramStart"/>
      <w:r w:rsidRPr="004C4228">
        <w:rPr>
          <w:sz w:val="22"/>
          <w:szCs w:val="22"/>
        </w:rPr>
        <w:t xml:space="preserve">Op-Eds </w:t>
      </w:r>
      <w:r>
        <w:rPr>
          <w:sz w:val="22"/>
          <w:szCs w:val="22"/>
        </w:rPr>
        <w:tab/>
      </w:r>
      <w:r w:rsidRPr="00DF36FA">
        <w:rPr>
          <w:b w:val="0"/>
          <w:sz w:val="22"/>
          <w:szCs w:val="22"/>
          <w:u w:val="single"/>
        </w:rPr>
        <w:t>Harvard Business Review.</w:t>
      </w:r>
      <w:proofErr w:type="gramEnd"/>
      <w:r w:rsidRPr="00DF36FA">
        <w:rPr>
          <w:b w:val="0"/>
          <w:sz w:val="22"/>
          <w:szCs w:val="22"/>
        </w:rPr>
        <w:t xml:space="preserve">  September 5.</w:t>
      </w:r>
    </w:p>
    <w:p w14:paraId="15364C73" w14:textId="77777777" w:rsidR="00DF36FA" w:rsidRDefault="00DF36FA" w:rsidP="004C4228">
      <w:pPr>
        <w:pStyle w:val="Heading1"/>
        <w:spacing w:line="240" w:lineRule="auto"/>
        <w:ind w:left="1440" w:hanging="1440"/>
        <w:rPr>
          <w:sz w:val="22"/>
          <w:szCs w:val="22"/>
        </w:rPr>
      </w:pPr>
    </w:p>
    <w:p w14:paraId="1AB92C89" w14:textId="10B89B9B" w:rsidR="004C4228" w:rsidRDefault="004C4228" w:rsidP="00DF36FA">
      <w:pPr>
        <w:pStyle w:val="Heading1"/>
        <w:spacing w:line="240" w:lineRule="auto"/>
        <w:ind w:left="1440"/>
        <w:rPr>
          <w:b w:val="0"/>
          <w:sz w:val="22"/>
          <w:szCs w:val="22"/>
        </w:rPr>
      </w:pPr>
      <w:proofErr w:type="gramStart"/>
      <w:r w:rsidRPr="004C4228">
        <w:rPr>
          <w:b w:val="0"/>
          <w:sz w:val="22"/>
          <w:szCs w:val="22"/>
        </w:rPr>
        <w:t>Iskander, N.</w:t>
      </w:r>
      <w:proofErr w:type="gramEnd"/>
      <w:r w:rsidRPr="004C4228">
        <w:rPr>
          <w:b w:val="0"/>
          <w:sz w:val="22"/>
          <w:szCs w:val="22"/>
        </w:rPr>
        <w:t xml:space="preserve">  </w:t>
      </w:r>
      <w:proofErr w:type="gramStart"/>
      <w:r w:rsidRPr="004C4228">
        <w:rPr>
          <w:b w:val="0"/>
          <w:sz w:val="22"/>
          <w:szCs w:val="22"/>
        </w:rPr>
        <w:t>and</w:t>
      </w:r>
      <w:proofErr w:type="gramEnd"/>
      <w:r w:rsidRPr="004C4228">
        <w:rPr>
          <w:b w:val="0"/>
          <w:sz w:val="22"/>
          <w:szCs w:val="22"/>
        </w:rPr>
        <w:t xml:space="preserve"> l. Hyman. </w:t>
      </w:r>
      <w:r>
        <w:rPr>
          <w:b w:val="0"/>
          <w:sz w:val="22"/>
          <w:szCs w:val="22"/>
        </w:rPr>
        <w:t>“</w:t>
      </w:r>
      <w:r w:rsidRPr="004C4228">
        <w:rPr>
          <w:b w:val="0"/>
          <w:sz w:val="22"/>
          <w:szCs w:val="22"/>
        </w:rPr>
        <w:t>What the Mass Deportation of Immigrants Might Look Like.</w:t>
      </w:r>
      <w:r>
        <w:rPr>
          <w:b w:val="0"/>
          <w:sz w:val="22"/>
          <w:szCs w:val="22"/>
        </w:rPr>
        <w:t>”</w:t>
      </w:r>
      <w:r w:rsidRPr="004C4228">
        <w:rPr>
          <w:b w:val="0"/>
          <w:sz w:val="22"/>
          <w:szCs w:val="22"/>
        </w:rPr>
        <w:t xml:space="preserve">  </w:t>
      </w:r>
      <w:r w:rsidRPr="004C4228">
        <w:rPr>
          <w:b w:val="0"/>
          <w:sz w:val="22"/>
          <w:szCs w:val="22"/>
          <w:u w:val="single"/>
        </w:rPr>
        <w:t>Slate.</w:t>
      </w:r>
      <w:r>
        <w:rPr>
          <w:b w:val="0"/>
          <w:sz w:val="22"/>
          <w:szCs w:val="22"/>
        </w:rPr>
        <w:t xml:space="preserve"> </w:t>
      </w:r>
    </w:p>
    <w:p w14:paraId="0D0D2909" w14:textId="74E7159A" w:rsidR="004C4228" w:rsidRDefault="004C4228" w:rsidP="004C4228">
      <w:pPr>
        <w:pStyle w:val="Heading1"/>
        <w:spacing w:line="240" w:lineRule="auto"/>
        <w:ind w:left="1440" w:hanging="144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November 2016. </w:t>
      </w:r>
      <w:hyperlink r:id="rId8" w:history="1">
        <w:r w:rsidRPr="00161335">
          <w:rPr>
            <w:rStyle w:val="Hyperlink"/>
            <w:b w:val="0"/>
            <w:sz w:val="22"/>
            <w:szCs w:val="22"/>
          </w:rPr>
          <w:t>http://www.slate.com/articles/news_and_politics/history/2016/11/donald_trump_mass_deportation_and_the_tragic_history_of_operation_wetback.html</w:t>
        </w:r>
      </w:hyperlink>
    </w:p>
    <w:p w14:paraId="16073722" w14:textId="77777777" w:rsidR="004C4228" w:rsidRDefault="004C4228" w:rsidP="00FA2CA6">
      <w:pPr>
        <w:pStyle w:val="Heading1"/>
        <w:spacing w:line="240" w:lineRule="auto"/>
        <w:rPr>
          <w:sz w:val="22"/>
          <w:szCs w:val="22"/>
        </w:rPr>
      </w:pPr>
    </w:p>
    <w:p w14:paraId="1C4B1F65" w14:textId="4CEC084C" w:rsidR="00FA2CA6" w:rsidRPr="004C4228" w:rsidRDefault="00FA2CA6" w:rsidP="004C4228">
      <w:pPr>
        <w:pStyle w:val="Heading1"/>
        <w:spacing w:line="240" w:lineRule="auto"/>
        <w:ind w:left="720" w:firstLine="720"/>
        <w:rPr>
          <w:b w:val="0"/>
          <w:color w:val="333333"/>
          <w:sz w:val="22"/>
          <w:szCs w:val="22"/>
        </w:rPr>
      </w:pPr>
      <w:proofErr w:type="gramStart"/>
      <w:r w:rsidRPr="00FA2CA6">
        <w:rPr>
          <w:b w:val="0"/>
          <w:sz w:val="22"/>
          <w:szCs w:val="22"/>
        </w:rPr>
        <w:t xml:space="preserve">Iskander, N. </w:t>
      </w:r>
      <w:r w:rsidRPr="004C4228">
        <w:rPr>
          <w:b w:val="0"/>
          <w:sz w:val="22"/>
          <w:szCs w:val="22"/>
        </w:rPr>
        <w:t>2015.</w:t>
      </w:r>
      <w:proofErr w:type="gramEnd"/>
      <w:r w:rsidRPr="004C4228">
        <w:rPr>
          <w:b w:val="0"/>
          <w:sz w:val="22"/>
          <w:szCs w:val="22"/>
        </w:rPr>
        <w:t xml:space="preserve">  “</w:t>
      </w:r>
      <w:r w:rsidRPr="004C4228">
        <w:rPr>
          <w:b w:val="0"/>
          <w:color w:val="333333"/>
          <w:sz w:val="22"/>
          <w:szCs w:val="22"/>
        </w:rPr>
        <w:t xml:space="preserve">The Future of Work: 19th-Century Brutality, in the 21st Century.” Pacific Standard </w:t>
      </w:r>
    </w:p>
    <w:p w14:paraId="05737604" w14:textId="3C06B976" w:rsidR="00FA2CA6" w:rsidRPr="004C4228" w:rsidRDefault="00FA2CA6" w:rsidP="00FA2CA6">
      <w:pPr>
        <w:pStyle w:val="Heading1"/>
        <w:spacing w:line="240" w:lineRule="auto"/>
        <w:ind w:left="1440" w:hanging="1440"/>
        <w:rPr>
          <w:sz w:val="22"/>
          <w:szCs w:val="22"/>
        </w:rPr>
      </w:pPr>
      <w:r w:rsidRPr="004C4228">
        <w:rPr>
          <w:sz w:val="22"/>
          <w:szCs w:val="22"/>
        </w:rPr>
        <w:tab/>
      </w:r>
      <w:r w:rsidRPr="004C4228">
        <w:rPr>
          <w:b w:val="0"/>
          <w:color w:val="333333"/>
          <w:sz w:val="22"/>
          <w:szCs w:val="22"/>
        </w:rPr>
        <w:t xml:space="preserve">Magazine. </w:t>
      </w:r>
      <w:hyperlink r:id="rId9" w:history="1">
        <w:r w:rsidRPr="004C4228">
          <w:rPr>
            <w:rStyle w:val="Hyperlink"/>
            <w:b w:val="0"/>
            <w:sz w:val="22"/>
            <w:szCs w:val="22"/>
          </w:rPr>
          <w:t>http://www.psmag.com/business-economics/the-future-of-work-19th-century-brutality-in-the-21st-century</w:t>
        </w:r>
      </w:hyperlink>
    </w:p>
    <w:p w14:paraId="63B86A80" w14:textId="77777777" w:rsidR="00931F95" w:rsidRDefault="00931F95" w:rsidP="00F84E00">
      <w:pPr>
        <w:pStyle w:val="Heading1"/>
        <w:spacing w:line="240" w:lineRule="auto"/>
        <w:rPr>
          <w:sz w:val="22"/>
          <w:szCs w:val="22"/>
        </w:rPr>
      </w:pPr>
    </w:p>
    <w:p w14:paraId="73D1D0D5" w14:textId="7698FC41" w:rsidR="00F84E00" w:rsidRDefault="003F305E" w:rsidP="00931F95">
      <w:pPr>
        <w:pStyle w:val="Heading1"/>
        <w:spacing w:line="240" w:lineRule="auto"/>
        <w:ind w:left="720" w:firstLine="720"/>
        <w:rPr>
          <w:b w:val="0"/>
          <w:color w:val="000000"/>
          <w:sz w:val="22"/>
          <w:szCs w:val="22"/>
        </w:rPr>
      </w:pPr>
      <w:r w:rsidRPr="00F84E00">
        <w:rPr>
          <w:b w:val="0"/>
          <w:color w:val="000000"/>
          <w:sz w:val="22"/>
          <w:szCs w:val="22"/>
        </w:rPr>
        <w:t xml:space="preserve">Iskander, N. and N. Lowe.  2012.  </w:t>
      </w:r>
      <w:r w:rsidR="00F84E00" w:rsidRPr="00F84E00">
        <w:rPr>
          <w:b w:val="0"/>
          <w:color w:val="000000"/>
          <w:sz w:val="22"/>
          <w:szCs w:val="22"/>
        </w:rPr>
        <w:t>“</w:t>
      </w:r>
      <w:r w:rsidRPr="00F84E00">
        <w:rPr>
          <w:b w:val="0"/>
          <w:color w:val="000000"/>
          <w:sz w:val="22"/>
          <w:szCs w:val="22"/>
        </w:rPr>
        <w:t>The Politics of Skill.</w:t>
      </w:r>
      <w:r w:rsidR="00F84E00" w:rsidRPr="00F84E00">
        <w:rPr>
          <w:b w:val="0"/>
          <w:color w:val="000000"/>
          <w:sz w:val="22"/>
          <w:szCs w:val="22"/>
        </w:rPr>
        <w:t>”</w:t>
      </w:r>
      <w:r w:rsidRPr="00F84E00">
        <w:rPr>
          <w:b w:val="0"/>
          <w:color w:val="000000"/>
          <w:sz w:val="22"/>
          <w:szCs w:val="22"/>
        </w:rPr>
        <w:t xml:space="preserve">  Immigration Policy Center –</w:t>
      </w:r>
      <w:r w:rsidR="00F84E00">
        <w:rPr>
          <w:b w:val="0"/>
          <w:color w:val="000000"/>
          <w:sz w:val="22"/>
          <w:szCs w:val="22"/>
        </w:rPr>
        <w:t xml:space="preserve"> American </w:t>
      </w:r>
    </w:p>
    <w:p w14:paraId="3EF85F81" w14:textId="341CCBF7" w:rsidR="003F305E" w:rsidRPr="00F84E00" w:rsidRDefault="00F84E00" w:rsidP="00F84E00">
      <w:pPr>
        <w:pStyle w:val="Heading1"/>
        <w:spacing w:line="240" w:lineRule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931F95">
        <w:rPr>
          <w:b w:val="0"/>
          <w:color w:val="000000"/>
          <w:sz w:val="22"/>
          <w:szCs w:val="22"/>
        </w:rPr>
        <w:tab/>
      </w:r>
      <w:r w:rsidR="003F305E" w:rsidRPr="00F84E00">
        <w:rPr>
          <w:b w:val="0"/>
          <w:color w:val="000000"/>
          <w:sz w:val="22"/>
          <w:szCs w:val="22"/>
        </w:rPr>
        <w:t>Immigration Council. Washington, D.C.</w:t>
      </w:r>
    </w:p>
    <w:p w14:paraId="4C77ACC3" w14:textId="77777777" w:rsidR="00F84E00" w:rsidRDefault="003F305E" w:rsidP="00F84E00">
      <w:pPr>
        <w:pStyle w:val="Subtitle"/>
        <w:ind w:left="1440" w:hanging="1440"/>
        <w:rPr>
          <w:sz w:val="22"/>
          <w:szCs w:val="22"/>
          <w:u w:val="none"/>
        </w:rPr>
      </w:pPr>
      <w:r w:rsidRPr="00F84E00">
        <w:rPr>
          <w:sz w:val="22"/>
          <w:szCs w:val="22"/>
          <w:u w:val="none"/>
        </w:rPr>
        <w:tab/>
      </w:r>
    </w:p>
    <w:p w14:paraId="7A21C9DF" w14:textId="376AA5AD" w:rsidR="003F305E" w:rsidRPr="00F84E00" w:rsidRDefault="00F84E00" w:rsidP="00F84E00">
      <w:pPr>
        <w:pStyle w:val="Subtitle"/>
        <w:ind w:left="1440" w:firstLine="0"/>
        <w:rPr>
          <w:sz w:val="22"/>
          <w:szCs w:val="22"/>
          <w:u w:val="none"/>
        </w:rPr>
      </w:pPr>
      <w:r w:rsidRPr="00F84E00">
        <w:rPr>
          <w:sz w:val="22"/>
          <w:szCs w:val="22"/>
          <w:u w:val="none"/>
        </w:rPr>
        <w:t xml:space="preserve">Lowe, N. and Iskander, N. 2011.  “Beyond the </w:t>
      </w:r>
      <w:proofErr w:type="spellStart"/>
      <w:r w:rsidRPr="00F84E00">
        <w:rPr>
          <w:sz w:val="22"/>
          <w:szCs w:val="22"/>
          <w:u w:val="none"/>
        </w:rPr>
        <w:t>Wal-martization</w:t>
      </w:r>
      <w:proofErr w:type="spellEnd"/>
      <w:r w:rsidRPr="00F84E00">
        <w:rPr>
          <w:sz w:val="22"/>
          <w:szCs w:val="22"/>
          <w:u w:val="none"/>
        </w:rPr>
        <w:t xml:space="preserve"> of Immigration</w:t>
      </w:r>
      <w:r w:rsidR="000D3C91">
        <w:rPr>
          <w:sz w:val="22"/>
          <w:szCs w:val="22"/>
          <w:u w:val="none"/>
        </w:rPr>
        <w:t>.”</w:t>
      </w:r>
      <w:r w:rsidRPr="00F84E00">
        <w:rPr>
          <w:sz w:val="22"/>
          <w:szCs w:val="22"/>
          <w:u w:val="none"/>
        </w:rPr>
        <w:t xml:space="preserve"> Institute for the Study of the Americas.”  University of North Carolina – Chapel Hill. </w:t>
      </w:r>
    </w:p>
    <w:p w14:paraId="2C1BBB97" w14:textId="77777777" w:rsidR="003F305E" w:rsidRDefault="003F305E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62B63F5C" w14:textId="4BBAC704" w:rsidR="00397EAD" w:rsidRDefault="009C1EF6" w:rsidP="003F305E">
      <w:pPr>
        <w:pStyle w:val="Subtitle"/>
        <w:ind w:left="1440" w:firstLine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Iskander, N. and N. Lowe. 2011</w:t>
      </w:r>
      <w:r w:rsidR="00B764BF">
        <w:rPr>
          <w:sz w:val="22"/>
          <w:szCs w:val="22"/>
          <w:u w:val="none"/>
        </w:rPr>
        <w:t xml:space="preserve">.  </w:t>
      </w:r>
      <w:r w:rsidR="00C07AA4">
        <w:rPr>
          <w:sz w:val="22"/>
          <w:szCs w:val="22"/>
          <w:u w:val="none"/>
        </w:rPr>
        <w:t>“</w:t>
      </w:r>
      <w:r w:rsidR="00B764BF">
        <w:rPr>
          <w:sz w:val="22"/>
          <w:szCs w:val="22"/>
          <w:u w:val="none"/>
        </w:rPr>
        <w:t>Toward a New Model of Transnati</w:t>
      </w:r>
      <w:r w:rsidR="00397EAD">
        <w:rPr>
          <w:sz w:val="22"/>
          <w:szCs w:val="22"/>
          <w:u w:val="none"/>
        </w:rPr>
        <w:t>onal Labor Governance: Training</w:t>
      </w:r>
    </w:p>
    <w:p w14:paraId="428861D4" w14:textId="46DBDD7B" w:rsidR="00B764BF" w:rsidRDefault="00397EAD" w:rsidP="00DD72D3">
      <w:pPr>
        <w:pStyle w:val="Subtitle"/>
        <w:ind w:left="1440" w:hanging="144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proofErr w:type="gramStart"/>
      <w:r w:rsidR="00B764BF">
        <w:rPr>
          <w:sz w:val="22"/>
          <w:szCs w:val="22"/>
          <w:u w:val="none"/>
        </w:rPr>
        <w:t>and</w:t>
      </w:r>
      <w:proofErr w:type="gramEnd"/>
      <w:r w:rsidR="00B764BF">
        <w:rPr>
          <w:sz w:val="22"/>
          <w:szCs w:val="22"/>
          <w:u w:val="none"/>
        </w:rPr>
        <w:t xml:space="preserve"> Skills Certification.</w:t>
      </w:r>
      <w:r w:rsidR="00C07AA4">
        <w:rPr>
          <w:sz w:val="22"/>
          <w:szCs w:val="22"/>
          <w:u w:val="none"/>
        </w:rPr>
        <w:t>”</w:t>
      </w:r>
      <w:r w:rsidR="00B764BF">
        <w:rPr>
          <w:sz w:val="22"/>
          <w:szCs w:val="22"/>
          <w:u w:val="none"/>
        </w:rPr>
        <w:t xml:space="preserve"> Report prepared for the Migration Policy Institute.</w:t>
      </w:r>
    </w:p>
    <w:p w14:paraId="051DD33E" w14:textId="77777777" w:rsidR="00B764BF" w:rsidRDefault="00B764BF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643DA11A" w14:textId="1D4AF7A8" w:rsidR="00DD72D3" w:rsidRDefault="009C1EF6" w:rsidP="00B764BF">
      <w:pPr>
        <w:pStyle w:val="Subtitle"/>
        <w:ind w:left="1440" w:firstLine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Iskander, N. and N. Lowe. 2009</w:t>
      </w:r>
      <w:r w:rsidR="00DD72D3">
        <w:rPr>
          <w:sz w:val="22"/>
          <w:szCs w:val="22"/>
          <w:u w:val="none"/>
        </w:rPr>
        <w:t xml:space="preserve">. </w:t>
      </w:r>
      <w:r w:rsidR="00C07AA4">
        <w:rPr>
          <w:sz w:val="22"/>
          <w:szCs w:val="22"/>
          <w:u w:val="none"/>
        </w:rPr>
        <w:t>“</w:t>
      </w:r>
      <w:r w:rsidR="00DD72D3" w:rsidRPr="00015451">
        <w:rPr>
          <w:sz w:val="22"/>
          <w:szCs w:val="22"/>
          <w:u w:val="none"/>
        </w:rPr>
        <w:t>Hidden Talent: The Incorporation of Mexican Immigrants in the US Construction Industry</w:t>
      </w:r>
      <w:r w:rsidR="00DD72D3">
        <w:rPr>
          <w:sz w:val="22"/>
          <w:szCs w:val="22"/>
          <w:u w:val="none"/>
        </w:rPr>
        <w:t xml:space="preserve"> – Preliminary Findings.</w:t>
      </w:r>
      <w:r w:rsidR="00C07AA4">
        <w:rPr>
          <w:sz w:val="22"/>
          <w:szCs w:val="22"/>
          <w:u w:val="none"/>
        </w:rPr>
        <w:t>”</w:t>
      </w:r>
      <w:r w:rsidR="00DD72D3">
        <w:rPr>
          <w:sz w:val="22"/>
          <w:szCs w:val="22"/>
          <w:u w:val="none"/>
        </w:rPr>
        <w:t xml:space="preserve"> Report prepared for The World Bank and The MacArthur Foundation.</w:t>
      </w:r>
    </w:p>
    <w:p w14:paraId="2B5A4966" w14:textId="77777777" w:rsidR="00DD72D3" w:rsidRDefault="00DD72D3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41BE978F" w14:textId="58DCA92D" w:rsidR="00DD72D3" w:rsidRDefault="009C1EF6" w:rsidP="00DD72D3">
      <w:pPr>
        <w:pStyle w:val="Subtitle"/>
        <w:ind w:left="1440" w:hanging="14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proofErr w:type="gramStart"/>
      <w:r>
        <w:rPr>
          <w:sz w:val="22"/>
          <w:szCs w:val="22"/>
          <w:u w:val="none"/>
        </w:rPr>
        <w:t>Iskander, N. 2008</w:t>
      </w:r>
      <w:r w:rsidR="00DD72D3">
        <w:rPr>
          <w:sz w:val="22"/>
          <w:szCs w:val="22"/>
          <w:u w:val="none"/>
        </w:rPr>
        <w:t>.</w:t>
      </w:r>
      <w:proofErr w:type="gramEnd"/>
      <w:r w:rsidR="00DD72D3">
        <w:rPr>
          <w:sz w:val="22"/>
          <w:szCs w:val="22"/>
          <w:u w:val="none"/>
        </w:rPr>
        <w:t xml:space="preserve">  </w:t>
      </w:r>
      <w:r w:rsidR="00C07AA4">
        <w:rPr>
          <w:sz w:val="22"/>
          <w:szCs w:val="22"/>
          <w:u w:val="none"/>
        </w:rPr>
        <w:t>“</w:t>
      </w:r>
      <w:r w:rsidR="00DD72D3">
        <w:rPr>
          <w:sz w:val="22"/>
          <w:szCs w:val="22"/>
          <w:u w:val="none"/>
        </w:rPr>
        <w:t>Evaluation of Water and Sanitation Delivery in the Informal Settlements of Dakar.</w:t>
      </w:r>
      <w:r w:rsidR="00C07AA4">
        <w:rPr>
          <w:sz w:val="22"/>
          <w:szCs w:val="22"/>
          <w:u w:val="none"/>
        </w:rPr>
        <w:t>”</w:t>
      </w:r>
      <w:r w:rsidR="00DD72D3">
        <w:rPr>
          <w:sz w:val="22"/>
          <w:szCs w:val="22"/>
          <w:u w:val="none"/>
        </w:rPr>
        <w:t xml:space="preserve"> Report prepared for the World Bank.</w:t>
      </w:r>
    </w:p>
    <w:p w14:paraId="1F02D6DC" w14:textId="77777777" w:rsidR="0051047C" w:rsidRDefault="0051047C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5AEF91BA" w14:textId="77777777" w:rsidR="000B3B8B" w:rsidRDefault="000B3B8B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76005D8B" w14:textId="7F638E08" w:rsidR="00DF36FA" w:rsidRPr="00DF36FA" w:rsidRDefault="000B3B8B" w:rsidP="00DF36FA">
      <w:pPr>
        <w:tabs>
          <w:tab w:val="left" w:pos="720"/>
          <w:tab w:val="left" w:pos="1440"/>
          <w:tab w:val="left" w:pos="7290"/>
          <w:tab w:val="left" w:pos="9000"/>
        </w:tabs>
        <w:rPr>
          <w:i/>
          <w:sz w:val="22"/>
          <w:szCs w:val="22"/>
        </w:rPr>
      </w:pPr>
      <w:proofErr w:type="gramStart"/>
      <w:r w:rsidRPr="000B3B8B">
        <w:rPr>
          <w:b/>
          <w:sz w:val="22"/>
          <w:szCs w:val="22"/>
        </w:rPr>
        <w:t>Fellowships</w:t>
      </w:r>
      <w:r w:rsidRPr="000B3B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C01BE" w:rsidRPr="00CC01BE">
        <w:rPr>
          <w:i/>
          <w:sz w:val="22"/>
          <w:szCs w:val="22"/>
        </w:rPr>
        <w:t>Faculty Fellow.</w:t>
      </w:r>
      <w:proofErr w:type="gramEnd"/>
      <w:r w:rsidR="00CC01BE">
        <w:rPr>
          <w:sz w:val="22"/>
          <w:szCs w:val="22"/>
        </w:rPr>
        <w:t xml:space="preserve"> </w:t>
      </w:r>
      <w:proofErr w:type="spellStart"/>
      <w:r w:rsidR="00DF36FA">
        <w:rPr>
          <w:sz w:val="22"/>
          <w:szCs w:val="22"/>
        </w:rPr>
        <w:t>Zolberg</w:t>
      </w:r>
      <w:proofErr w:type="spellEnd"/>
      <w:r w:rsidR="00DF36FA">
        <w:rPr>
          <w:sz w:val="22"/>
          <w:szCs w:val="22"/>
        </w:rPr>
        <w:t xml:space="preserve"> Institute for Migration and Mobility.  </w:t>
      </w:r>
      <w:proofErr w:type="gramStart"/>
      <w:r w:rsidR="00DF36FA">
        <w:rPr>
          <w:sz w:val="22"/>
          <w:szCs w:val="22"/>
        </w:rPr>
        <w:t>New School for Social Research.</w:t>
      </w:r>
      <w:proofErr w:type="gramEnd"/>
      <w:r w:rsidR="00DF36FA">
        <w:rPr>
          <w:sz w:val="22"/>
          <w:szCs w:val="22"/>
        </w:rPr>
        <w:t xml:space="preserve"> Spring </w:t>
      </w:r>
      <w:r w:rsidR="00DF36FA" w:rsidRPr="00CC01BE">
        <w:rPr>
          <w:i/>
          <w:sz w:val="22"/>
          <w:szCs w:val="22"/>
        </w:rPr>
        <w:t>(in residence)</w:t>
      </w:r>
      <w:r w:rsidR="00DF36FA">
        <w:rPr>
          <w:i/>
          <w:sz w:val="22"/>
          <w:szCs w:val="22"/>
        </w:rPr>
        <w:tab/>
      </w:r>
      <w:r w:rsidR="00DF36FA">
        <w:rPr>
          <w:sz w:val="22"/>
          <w:szCs w:val="22"/>
        </w:rPr>
        <w:t>2019.</w:t>
      </w:r>
    </w:p>
    <w:p w14:paraId="466095DD" w14:textId="77777777" w:rsidR="00DF36FA" w:rsidRDefault="00DF36FA" w:rsidP="00DD72D3">
      <w:pPr>
        <w:pStyle w:val="Subtitle"/>
        <w:ind w:left="1440" w:hanging="1440"/>
        <w:rPr>
          <w:sz w:val="22"/>
          <w:szCs w:val="22"/>
          <w:u w:val="none"/>
        </w:rPr>
      </w:pPr>
    </w:p>
    <w:p w14:paraId="33B670C1" w14:textId="4C563486" w:rsidR="000B3B8B" w:rsidRDefault="00DF36FA" w:rsidP="00DF36FA">
      <w:pPr>
        <w:pStyle w:val="Subtitle"/>
        <w:ind w:left="1440" w:firstLine="0"/>
        <w:rPr>
          <w:sz w:val="22"/>
          <w:szCs w:val="22"/>
          <w:u w:val="none"/>
        </w:rPr>
      </w:pPr>
      <w:r w:rsidRPr="00CC01BE">
        <w:rPr>
          <w:i/>
          <w:sz w:val="22"/>
          <w:szCs w:val="22"/>
          <w:u w:val="none"/>
        </w:rPr>
        <w:t>Faculty Fellow</w:t>
      </w:r>
      <w:r w:rsidRPr="000B3B8B">
        <w:rPr>
          <w:sz w:val="22"/>
          <w:szCs w:val="22"/>
          <w:u w:val="none"/>
        </w:rPr>
        <w:t xml:space="preserve"> </w:t>
      </w:r>
      <w:r w:rsidR="000B3B8B" w:rsidRPr="000B3B8B">
        <w:rPr>
          <w:sz w:val="22"/>
          <w:szCs w:val="22"/>
          <w:u w:val="none"/>
        </w:rPr>
        <w:t>Center for Advanced Study of the Behavioral Sciences</w:t>
      </w:r>
      <w:r w:rsidR="00CC01BE">
        <w:rPr>
          <w:sz w:val="22"/>
          <w:szCs w:val="22"/>
          <w:u w:val="none"/>
        </w:rPr>
        <w:t>.</w:t>
      </w:r>
      <w:r w:rsidR="000B3B8B">
        <w:rPr>
          <w:sz w:val="22"/>
          <w:szCs w:val="22"/>
          <w:u w:val="none"/>
        </w:rPr>
        <w:t xml:space="preserve"> Stanford University. </w:t>
      </w:r>
      <w:r w:rsidR="000B3B8B" w:rsidRPr="000B3B8B">
        <w:rPr>
          <w:sz w:val="22"/>
          <w:szCs w:val="22"/>
          <w:u w:val="none"/>
        </w:rPr>
        <w:t>2015-2016</w:t>
      </w:r>
    </w:p>
    <w:p w14:paraId="2229DDC3" w14:textId="77777777" w:rsidR="00DF36FA" w:rsidRDefault="00DF36FA" w:rsidP="00DF36FA">
      <w:pPr>
        <w:pStyle w:val="Subtitle"/>
        <w:ind w:left="1440" w:firstLine="0"/>
        <w:rPr>
          <w:sz w:val="22"/>
          <w:szCs w:val="22"/>
          <w:u w:val="none"/>
        </w:rPr>
      </w:pPr>
    </w:p>
    <w:p w14:paraId="29BCD706" w14:textId="3E83C731" w:rsidR="000B3B8B" w:rsidRDefault="000B3B8B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01BE" w:rsidRPr="00CC01BE">
        <w:rPr>
          <w:i/>
          <w:sz w:val="22"/>
          <w:szCs w:val="22"/>
        </w:rPr>
        <w:t>Faculty Fellow.</w:t>
      </w:r>
      <w:r w:rsidR="00CC01BE">
        <w:rPr>
          <w:b/>
          <w:sz w:val="22"/>
          <w:szCs w:val="22"/>
        </w:rPr>
        <w:t xml:space="preserve"> </w:t>
      </w:r>
      <w:r w:rsidR="00CC01BE">
        <w:rPr>
          <w:sz w:val="22"/>
          <w:szCs w:val="22"/>
        </w:rPr>
        <w:t>Global Research Institute.  University of North Carolina - Chapel Hill.</w:t>
      </w:r>
      <w:r>
        <w:rPr>
          <w:sz w:val="22"/>
          <w:szCs w:val="22"/>
        </w:rPr>
        <w:t xml:space="preserve"> 2011-2012</w:t>
      </w:r>
      <w:r w:rsidR="00CC01BE">
        <w:rPr>
          <w:sz w:val="22"/>
          <w:szCs w:val="22"/>
        </w:rPr>
        <w:t>.</w:t>
      </w:r>
    </w:p>
    <w:p w14:paraId="0E6B53A6" w14:textId="77777777" w:rsidR="00CC01BE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</w:p>
    <w:p w14:paraId="4674BDB4" w14:textId="7F186EDF" w:rsidR="00CC01BE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Pr="00CC01BE">
        <w:rPr>
          <w:i/>
          <w:sz w:val="22"/>
          <w:szCs w:val="22"/>
        </w:rPr>
        <w:t>Faculty Fellow.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Social Science Research Council, Book Fellowship.</w:t>
      </w:r>
      <w:proofErr w:type="gramEnd"/>
      <w:r>
        <w:rPr>
          <w:sz w:val="22"/>
          <w:szCs w:val="22"/>
        </w:rPr>
        <w:t xml:space="preserve"> 2007-2008</w:t>
      </w:r>
    </w:p>
    <w:p w14:paraId="497FE30D" w14:textId="77777777" w:rsidR="00CC01BE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</w:p>
    <w:p w14:paraId="4A364031" w14:textId="276BB591" w:rsidR="00CC01BE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C01BE">
        <w:rPr>
          <w:i/>
          <w:sz w:val="22"/>
          <w:szCs w:val="22"/>
        </w:rPr>
        <w:t>Post Doctoral Fellow.</w:t>
      </w:r>
      <w:proofErr w:type="gramEnd"/>
      <w:r>
        <w:rPr>
          <w:sz w:val="22"/>
          <w:szCs w:val="22"/>
        </w:rPr>
        <w:t xml:space="preserve">  International Center for Advanced Studies.  </w:t>
      </w:r>
      <w:proofErr w:type="gramStart"/>
      <w:r>
        <w:rPr>
          <w:sz w:val="22"/>
          <w:szCs w:val="22"/>
        </w:rPr>
        <w:t>New York University.</w:t>
      </w:r>
      <w:proofErr w:type="gramEnd"/>
      <w:r>
        <w:rPr>
          <w:sz w:val="22"/>
          <w:szCs w:val="22"/>
        </w:rPr>
        <w:t xml:space="preserve">  2005-2006</w:t>
      </w:r>
    </w:p>
    <w:p w14:paraId="45DC1703" w14:textId="77777777" w:rsidR="00CC01BE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</w:p>
    <w:p w14:paraId="143C702F" w14:textId="0734715F" w:rsidR="00CC01BE" w:rsidRDefault="00CC01BE" w:rsidP="00CC01BE">
      <w:pPr>
        <w:tabs>
          <w:tab w:val="left" w:pos="720"/>
          <w:tab w:val="left" w:pos="7560"/>
          <w:tab w:val="left" w:pos="90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01BE">
        <w:rPr>
          <w:i/>
          <w:sz w:val="22"/>
          <w:szCs w:val="22"/>
        </w:rPr>
        <w:t>Doctoral Fellow.</w:t>
      </w:r>
      <w:r>
        <w:rPr>
          <w:sz w:val="22"/>
          <w:szCs w:val="22"/>
        </w:rPr>
        <w:t xml:space="preserve">  Industrial Performance Center. </w:t>
      </w:r>
      <w:proofErr w:type="gramStart"/>
      <w:r>
        <w:rPr>
          <w:sz w:val="22"/>
          <w:szCs w:val="22"/>
        </w:rPr>
        <w:t>Massachusetts Institute of Technology.</w:t>
      </w:r>
      <w:proofErr w:type="gramEnd"/>
      <w:r>
        <w:rPr>
          <w:sz w:val="22"/>
          <w:szCs w:val="22"/>
        </w:rPr>
        <w:t xml:space="preserve">  2004-2005.</w:t>
      </w:r>
    </w:p>
    <w:p w14:paraId="068E81B1" w14:textId="77777777" w:rsidR="00EE2500" w:rsidRDefault="00EE2500" w:rsidP="00EE2500">
      <w:pPr>
        <w:rPr>
          <w:sz w:val="22"/>
          <w:szCs w:val="22"/>
        </w:rPr>
      </w:pPr>
    </w:p>
    <w:p w14:paraId="66F2AAC7" w14:textId="69227B75" w:rsidR="00EE2500" w:rsidRPr="0066203B" w:rsidRDefault="00EE2500" w:rsidP="00EE2500">
      <w:pPr>
        <w:ind w:left="1440"/>
        <w:rPr>
          <w:sz w:val="22"/>
          <w:szCs w:val="22"/>
        </w:rPr>
      </w:pPr>
      <w:r w:rsidRPr="00EE2500">
        <w:rPr>
          <w:i/>
          <w:sz w:val="22"/>
          <w:szCs w:val="22"/>
        </w:rPr>
        <w:t>Fellow</w:t>
      </w:r>
      <w:r>
        <w:rPr>
          <w:sz w:val="22"/>
          <w:szCs w:val="22"/>
        </w:rPr>
        <w:t xml:space="preserve">. </w:t>
      </w:r>
      <w:r w:rsidRPr="0066203B">
        <w:rPr>
          <w:sz w:val="22"/>
          <w:szCs w:val="22"/>
        </w:rPr>
        <w:t xml:space="preserve">Center for Arabic Study </w:t>
      </w:r>
      <w:proofErr w:type="gramStart"/>
      <w:r w:rsidRPr="0066203B">
        <w:rPr>
          <w:sz w:val="22"/>
          <w:szCs w:val="22"/>
        </w:rPr>
        <w:t xml:space="preserve">Abroad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66203B">
        <w:rPr>
          <w:sz w:val="22"/>
          <w:szCs w:val="22"/>
        </w:rPr>
        <w:t>Johns Hopkins University &amp; T</w:t>
      </w:r>
      <w:r>
        <w:rPr>
          <w:sz w:val="22"/>
          <w:szCs w:val="22"/>
        </w:rPr>
        <w:t>he American University in Cairo.</w:t>
      </w:r>
      <w:proofErr w:type="gramEnd"/>
      <w:r>
        <w:rPr>
          <w:sz w:val="22"/>
          <w:szCs w:val="22"/>
        </w:rPr>
        <w:t xml:space="preserve"> </w:t>
      </w:r>
      <w:r w:rsidRPr="0066203B">
        <w:rPr>
          <w:sz w:val="22"/>
          <w:szCs w:val="22"/>
        </w:rPr>
        <w:t>1996-1997</w:t>
      </w:r>
    </w:p>
    <w:p w14:paraId="36082569" w14:textId="6AE72BF1" w:rsidR="00301492" w:rsidRDefault="00301492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</w:p>
    <w:p w14:paraId="789CA143" w14:textId="26FCF510" w:rsidR="00301492" w:rsidRPr="00E553EB" w:rsidRDefault="00E553EB" w:rsidP="00066384">
      <w:pPr>
        <w:tabs>
          <w:tab w:val="left" w:pos="720"/>
          <w:tab w:val="left" w:pos="1440"/>
          <w:tab w:val="left" w:pos="7290"/>
          <w:tab w:val="left" w:pos="90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Selected</w:t>
      </w:r>
      <w:r>
        <w:rPr>
          <w:b/>
          <w:sz w:val="22"/>
          <w:szCs w:val="22"/>
        </w:rPr>
        <w:tab/>
      </w:r>
      <w:r w:rsidRPr="00C42B6C">
        <w:rPr>
          <w:sz w:val="22"/>
          <w:szCs w:val="22"/>
        </w:rPr>
        <w:t>NYU Global Research Institute</w:t>
      </w:r>
      <w:r w:rsidRPr="00C42B6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42B6C">
        <w:rPr>
          <w:sz w:val="22"/>
          <w:szCs w:val="22"/>
        </w:rPr>
        <w:t>$9,000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</w:p>
    <w:p w14:paraId="48939ADD" w14:textId="1AA9153B" w:rsidR="001A6808" w:rsidRDefault="00CC01BE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  <w:r w:rsidRPr="006C2304">
        <w:rPr>
          <w:b/>
          <w:sz w:val="22"/>
          <w:szCs w:val="22"/>
        </w:rPr>
        <w:t>Awards &amp;</w:t>
      </w:r>
      <w:r w:rsidR="00301492">
        <w:rPr>
          <w:sz w:val="22"/>
          <w:szCs w:val="22"/>
        </w:rPr>
        <w:tab/>
      </w:r>
      <w:r w:rsidR="001A6808">
        <w:rPr>
          <w:sz w:val="22"/>
          <w:szCs w:val="22"/>
        </w:rPr>
        <w:t>Wagner Research Grant</w:t>
      </w:r>
      <w:r w:rsidR="001A6808">
        <w:rPr>
          <w:sz w:val="22"/>
          <w:szCs w:val="22"/>
        </w:rPr>
        <w:tab/>
        <w:t xml:space="preserve">      $3,300</w:t>
      </w:r>
      <w:r w:rsidR="00756279">
        <w:rPr>
          <w:sz w:val="22"/>
          <w:szCs w:val="22"/>
        </w:rPr>
        <w:tab/>
      </w:r>
      <w:r w:rsidR="00756279">
        <w:rPr>
          <w:sz w:val="22"/>
          <w:szCs w:val="22"/>
        </w:rPr>
        <w:tab/>
        <w:t>2017</w:t>
      </w:r>
    </w:p>
    <w:p w14:paraId="5F6C77F7" w14:textId="6F9996C0" w:rsidR="00066384" w:rsidRDefault="00756279" w:rsidP="00066384">
      <w:pPr>
        <w:tabs>
          <w:tab w:val="left" w:pos="720"/>
          <w:tab w:val="left" w:pos="1440"/>
          <w:tab w:val="left" w:pos="7290"/>
          <w:tab w:val="left" w:pos="9000"/>
        </w:tabs>
        <w:rPr>
          <w:sz w:val="22"/>
          <w:szCs w:val="22"/>
        </w:rPr>
      </w:pPr>
      <w:r>
        <w:rPr>
          <w:b/>
          <w:sz w:val="22"/>
          <w:szCs w:val="22"/>
        </w:rPr>
        <w:t>Grants</w:t>
      </w:r>
      <w:r>
        <w:rPr>
          <w:sz w:val="22"/>
          <w:szCs w:val="22"/>
        </w:rPr>
        <w:tab/>
      </w:r>
      <w:r w:rsidR="001A6808">
        <w:rPr>
          <w:sz w:val="22"/>
          <w:szCs w:val="22"/>
        </w:rPr>
        <w:tab/>
      </w:r>
      <w:r w:rsidR="00066384">
        <w:rPr>
          <w:sz w:val="22"/>
          <w:szCs w:val="22"/>
        </w:rPr>
        <w:t>Qatar National Research Foundation</w:t>
      </w:r>
      <w:r w:rsidR="00066384">
        <w:rPr>
          <w:sz w:val="22"/>
          <w:szCs w:val="22"/>
        </w:rPr>
        <w:tab/>
        <w:t xml:space="preserve">  $550,000</w:t>
      </w:r>
      <w:r w:rsidR="00066384">
        <w:rPr>
          <w:sz w:val="22"/>
          <w:szCs w:val="22"/>
        </w:rPr>
        <w:tab/>
      </w:r>
      <w:r w:rsidR="00066384">
        <w:rPr>
          <w:sz w:val="22"/>
          <w:szCs w:val="22"/>
        </w:rPr>
        <w:tab/>
        <w:t>2013</w:t>
      </w:r>
    </w:p>
    <w:p w14:paraId="29A7A4B5" w14:textId="72392A8D" w:rsidR="00066384" w:rsidRDefault="00301492" w:rsidP="00066384">
      <w:pPr>
        <w:tabs>
          <w:tab w:val="left" w:pos="720"/>
          <w:tab w:val="left" w:pos="144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56279">
        <w:rPr>
          <w:sz w:val="22"/>
          <w:szCs w:val="22"/>
        </w:rPr>
        <w:tab/>
      </w:r>
      <w:r w:rsidR="00066384">
        <w:rPr>
          <w:sz w:val="22"/>
          <w:szCs w:val="22"/>
        </w:rPr>
        <w:t xml:space="preserve">Macarthur Foundation – </w:t>
      </w:r>
      <w:proofErr w:type="spellStart"/>
      <w:r w:rsidR="00066384">
        <w:rPr>
          <w:sz w:val="22"/>
          <w:szCs w:val="22"/>
        </w:rPr>
        <w:t>Upenn</w:t>
      </w:r>
      <w:proofErr w:type="spellEnd"/>
      <w:r w:rsidR="00066384">
        <w:rPr>
          <w:sz w:val="22"/>
          <w:szCs w:val="22"/>
        </w:rPr>
        <w:t>/World Bank Migration</w:t>
      </w:r>
    </w:p>
    <w:p w14:paraId="3B2ABF36" w14:textId="1B78BCF9" w:rsidR="00066384" w:rsidRDefault="00066384" w:rsidP="000663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Development Project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$7,000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</w:t>
      </w:r>
    </w:p>
    <w:p w14:paraId="4F3CD662" w14:textId="71F6567A" w:rsidR="00397EAD" w:rsidRDefault="00397EAD" w:rsidP="0006638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Wagner Research </w:t>
      </w:r>
      <w:r w:rsidR="007C25EC">
        <w:rPr>
          <w:sz w:val="22"/>
          <w:szCs w:val="22"/>
        </w:rPr>
        <w:t>Grant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D3C91">
        <w:rPr>
          <w:sz w:val="22"/>
          <w:szCs w:val="22"/>
        </w:rPr>
        <w:tab/>
      </w:r>
      <w:r w:rsidR="000D3C91">
        <w:rPr>
          <w:sz w:val="22"/>
          <w:szCs w:val="22"/>
        </w:rPr>
        <w:tab/>
      </w:r>
      <w:r w:rsidR="000D3C91">
        <w:rPr>
          <w:sz w:val="22"/>
          <w:szCs w:val="22"/>
        </w:rPr>
        <w:tab/>
      </w:r>
      <w:r w:rsidR="000D3C9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$11,000</w:t>
      </w:r>
      <w:r>
        <w:rPr>
          <w:sz w:val="22"/>
          <w:szCs w:val="22"/>
        </w:rPr>
        <w:tab/>
        <w:t xml:space="preserve">      </w:t>
      </w:r>
      <w:r w:rsidR="000D3C91">
        <w:rPr>
          <w:sz w:val="22"/>
          <w:szCs w:val="22"/>
        </w:rPr>
        <w:tab/>
      </w:r>
      <w:r>
        <w:rPr>
          <w:sz w:val="22"/>
          <w:szCs w:val="22"/>
        </w:rPr>
        <w:t>2012</w:t>
      </w:r>
    </w:p>
    <w:p w14:paraId="60D41EDE" w14:textId="20C3638A" w:rsidR="00C1150D" w:rsidRDefault="00397EAD" w:rsidP="00C1150D">
      <w:pPr>
        <w:tabs>
          <w:tab w:val="left" w:pos="720"/>
          <w:tab w:val="left" w:pos="144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66384">
        <w:rPr>
          <w:sz w:val="22"/>
          <w:szCs w:val="22"/>
        </w:rPr>
        <w:tab/>
      </w:r>
      <w:r w:rsidR="00C1150D">
        <w:rPr>
          <w:sz w:val="22"/>
          <w:szCs w:val="22"/>
        </w:rPr>
        <w:t xml:space="preserve">Macarthur Foundation – </w:t>
      </w:r>
      <w:proofErr w:type="spellStart"/>
      <w:r w:rsidR="00C1150D">
        <w:rPr>
          <w:sz w:val="22"/>
          <w:szCs w:val="22"/>
        </w:rPr>
        <w:t>Upenn</w:t>
      </w:r>
      <w:proofErr w:type="spellEnd"/>
      <w:r w:rsidR="00C1150D">
        <w:rPr>
          <w:sz w:val="22"/>
          <w:szCs w:val="22"/>
        </w:rPr>
        <w:t>/World Bank Migration</w:t>
      </w:r>
    </w:p>
    <w:p w14:paraId="44B11D37" w14:textId="7F1A3E42" w:rsidR="00C1150D" w:rsidRDefault="00C1150D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4FC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Development Project </w:t>
      </w:r>
      <w:r w:rsidR="00FC6EC9">
        <w:rPr>
          <w:sz w:val="22"/>
          <w:szCs w:val="22"/>
        </w:rPr>
        <w:t>(</w:t>
      </w:r>
      <w:r>
        <w:rPr>
          <w:sz w:val="22"/>
          <w:szCs w:val="22"/>
        </w:rPr>
        <w:t>Qatar/India</w:t>
      </w:r>
      <w:r w:rsidR="00FC6EC9">
        <w:rPr>
          <w:sz w:val="22"/>
          <w:szCs w:val="22"/>
        </w:rPr>
        <w:t>)</w:t>
      </w:r>
      <w:r>
        <w:rPr>
          <w:sz w:val="22"/>
          <w:szCs w:val="22"/>
        </w:rPr>
        <w:tab/>
        <w:t>$32,000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14:paraId="59BA9667" w14:textId="77777777" w:rsidR="00C5674C" w:rsidRDefault="00C1150D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674C">
        <w:rPr>
          <w:sz w:val="22"/>
          <w:szCs w:val="22"/>
        </w:rPr>
        <w:t>International Studies Association – Distinguished Book Award,</w:t>
      </w:r>
    </w:p>
    <w:p w14:paraId="488A5CF4" w14:textId="18A409DD" w:rsidR="00C5674C" w:rsidRDefault="00C5674C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150D">
        <w:rPr>
          <w:sz w:val="22"/>
          <w:szCs w:val="22"/>
        </w:rPr>
        <w:tab/>
      </w:r>
      <w:r>
        <w:rPr>
          <w:sz w:val="22"/>
          <w:szCs w:val="22"/>
        </w:rPr>
        <w:t>Ethnicity, Nationalism and Migration Track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</w:p>
    <w:p w14:paraId="1BC3B22E" w14:textId="22A4791C" w:rsidR="00271F47" w:rsidRDefault="00C5674C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F47">
        <w:rPr>
          <w:sz w:val="22"/>
          <w:szCs w:val="22"/>
        </w:rPr>
        <w:t>UC Davis Conference on Qualitative Research – Best Paper Award</w:t>
      </w:r>
      <w:r w:rsidR="00271F47">
        <w:rPr>
          <w:sz w:val="22"/>
          <w:szCs w:val="22"/>
        </w:rPr>
        <w:tab/>
      </w:r>
      <w:r w:rsidR="00271F47">
        <w:rPr>
          <w:sz w:val="22"/>
          <w:szCs w:val="22"/>
        </w:rPr>
        <w:tab/>
      </w:r>
      <w:r w:rsidR="00271F47">
        <w:rPr>
          <w:sz w:val="22"/>
          <w:szCs w:val="22"/>
        </w:rPr>
        <w:tab/>
        <w:t>2011</w:t>
      </w:r>
    </w:p>
    <w:p w14:paraId="7F1CE383" w14:textId="73B284FB" w:rsidR="00DD72D3" w:rsidRDefault="00271F47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6244">
        <w:rPr>
          <w:sz w:val="22"/>
          <w:szCs w:val="22"/>
        </w:rPr>
        <w:t xml:space="preserve">Wagner Research </w:t>
      </w:r>
      <w:r w:rsidR="007C25EC">
        <w:rPr>
          <w:sz w:val="22"/>
          <w:szCs w:val="22"/>
        </w:rPr>
        <w:t>Grant</w:t>
      </w:r>
      <w:r w:rsidR="00FE6244">
        <w:rPr>
          <w:sz w:val="22"/>
          <w:szCs w:val="22"/>
        </w:rPr>
        <w:tab/>
        <w:t xml:space="preserve">  $</w:t>
      </w:r>
      <w:r w:rsidR="00DD72D3">
        <w:rPr>
          <w:sz w:val="22"/>
          <w:szCs w:val="22"/>
        </w:rPr>
        <w:t>3</w:t>
      </w:r>
      <w:r w:rsidR="00FE6244">
        <w:rPr>
          <w:sz w:val="22"/>
          <w:szCs w:val="22"/>
        </w:rPr>
        <w:t>,</w:t>
      </w:r>
      <w:r w:rsidR="00DD72D3">
        <w:rPr>
          <w:sz w:val="22"/>
          <w:szCs w:val="22"/>
        </w:rPr>
        <w:t>900</w:t>
      </w:r>
      <w:r w:rsidR="00DD72D3">
        <w:rPr>
          <w:sz w:val="22"/>
          <w:szCs w:val="22"/>
        </w:rPr>
        <w:tab/>
      </w:r>
      <w:r w:rsidR="00DD72D3">
        <w:rPr>
          <w:sz w:val="22"/>
          <w:szCs w:val="22"/>
        </w:rPr>
        <w:tab/>
        <w:t>2010</w:t>
      </w:r>
    </w:p>
    <w:p w14:paraId="125127DB" w14:textId="77777777" w:rsidR="00DD72D3" w:rsidRDefault="00DD72D3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5674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Vladeck</w:t>
      </w:r>
      <w:proofErr w:type="spellEnd"/>
      <w:r>
        <w:rPr>
          <w:sz w:val="22"/>
          <w:szCs w:val="22"/>
        </w:rPr>
        <w:t xml:space="preserve"> Junior Faculty Fellowship</w:t>
      </w:r>
      <w:r>
        <w:rPr>
          <w:sz w:val="22"/>
          <w:szCs w:val="22"/>
        </w:rPr>
        <w:tab/>
        <w:t>$15,000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4E72BB6C" w14:textId="72F1AEC5" w:rsidR="00DD72D3" w:rsidRDefault="00DD72D3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NYU Goddard </w:t>
      </w:r>
      <w:r w:rsidR="007C25EC">
        <w:rPr>
          <w:sz w:val="22"/>
          <w:szCs w:val="22"/>
        </w:rPr>
        <w:t>Grant</w:t>
      </w:r>
      <w:r>
        <w:rPr>
          <w:sz w:val="22"/>
          <w:szCs w:val="22"/>
        </w:rPr>
        <w:tab/>
        <w:t xml:space="preserve">  $4,000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228D0749" w14:textId="77777777" w:rsidR="00DD72D3" w:rsidRDefault="00DD72D3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Sloan Foundation Industry Studies Fellowship</w:t>
      </w:r>
      <w:r>
        <w:rPr>
          <w:sz w:val="22"/>
          <w:szCs w:val="22"/>
        </w:rPr>
        <w:tab/>
        <w:t>$45,000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2010</w:t>
      </w:r>
    </w:p>
    <w:p w14:paraId="175D4853" w14:textId="77777777" w:rsidR="00DD72D3" w:rsidRDefault="00DD72D3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Sloan Foundation Site Visit Grant</w:t>
      </w:r>
      <w:r>
        <w:rPr>
          <w:sz w:val="22"/>
          <w:szCs w:val="22"/>
        </w:rPr>
        <w:tab/>
        <w:t xml:space="preserve">  $4,600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</w:t>
      </w:r>
    </w:p>
    <w:p w14:paraId="70AC5298" w14:textId="77777777" w:rsidR="00DD72D3" w:rsidRDefault="00DD72D3" w:rsidP="00DD72D3">
      <w:pPr>
        <w:tabs>
          <w:tab w:val="left" w:pos="720"/>
          <w:tab w:val="left" w:pos="144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Macarthur Foundation – </w:t>
      </w:r>
      <w:proofErr w:type="spellStart"/>
      <w:r>
        <w:rPr>
          <w:sz w:val="22"/>
          <w:szCs w:val="22"/>
        </w:rPr>
        <w:t>Upenn</w:t>
      </w:r>
      <w:proofErr w:type="spellEnd"/>
      <w:r>
        <w:rPr>
          <w:sz w:val="22"/>
          <w:szCs w:val="22"/>
        </w:rPr>
        <w:t>/World Bank Migration</w:t>
      </w:r>
    </w:p>
    <w:p w14:paraId="1DE98523" w14:textId="77777777" w:rsidR="00DD72D3" w:rsidRDefault="00466371" w:rsidP="00DD72D3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Development Project</w:t>
      </w:r>
      <w:r w:rsidR="00FC6EC9">
        <w:rPr>
          <w:sz w:val="22"/>
          <w:szCs w:val="22"/>
        </w:rPr>
        <w:t xml:space="preserve"> (Mexico/US)</w:t>
      </w:r>
      <w:r>
        <w:rPr>
          <w:sz w:val="22"/>
          <w:szCs w:val="22"/>
        </w:rPr>
        <w:tab/>
        <w:t>$23</w:t>
      </w:r>
      <w:r w:rsidR="00DD72D3">
        <w:rPr>
          <w:sz w:val="22"/>
          <w:szCs w:val="22"/>
        </w:rPr>
        <w:t>,000</w:t>
      </w:r>
      <w:r w:rsidR="00DD72D3">
        <w:rPr>
          <w:sz w:val="22"/>
          <w:szCs w:val="22"/>
        </w:rPr>
        <w:tab/>
      </w:r>
      <w:r w:rsidR="00DD72D3">
        <w:rPr>
          <w:sz w:val="22"/>
          <w:szCs w:val="22"/>
        </w:rPr>
        <w:tab/>
        <w:t>2009</w:t>
      </w:r>
    </w:p>
    <w:p w14:paraId="390F8079" w14:textId="1698873A" w:rsidR="00DD72D3" w:rsidRDefault="00DD72D3" w:rsidP="00EE2500">
      <w:pPr>
        <w:tabs>
          <w:tab w:val="left" w:pos="720"/>
          <w:tab w:val="left" w:pos="1440"/>
          <w:tab w:val="left" w:pos="756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Wagner Research Fund Grant</w:t>
      </w:r>
      <w:r>
        <w:rPr>
          <w:sz w:val="22"/>
          <w:szCs w:val="22"/>
        </w:rPr>
        <w:tab/>
        <w:t>$20,000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</w:t>
      </w:r>
    </w:p>
    <w:p w14:paraId="22C07B59" w14:textId="77777777" w:rsidR="00DD72D3" w:rsidRDefault="00DD72D3" w:rsidP="00DD72D3">
      <w:pPr>
        <w:tabs>
          <w:tab w:val="left" w:pos="720"/>
          <w:tab w:val="left" w:pos="7560"/>
          <w:tab w:val="left" w:pos="90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NYU Research Challenge Fund</w:t>
      </w:r>
      <w:r>
        <w:rPr>
          <w:sz w:val="22"/>
          <w:szCs w:val="22"/>
        </w:rPr>
        <w:tab/>
        <w:t>$10,500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</w:t>
      </w:r>
    </w:p>
    <w:p w14:paraId="4D48D38F" w14:textId="77777777" w:rsidR="00DD72D3" w:rsidRDefault="00DD72D3" w:rsidP="00DD72D3">
      <w:pPr>
        <w:tabs>
          <w:tab w:val="left" w:pos="720"/>
          <w:tab w:val="left" w:pos="7560"/>
          <w:tab w:val="left" w:pos="90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NYU Curricular Development Fund</w:t>
      </w:r>
      <w:r>
        <w:rPr>
          <w:sz w:val="22"/>
          <w:szCs w:val="22"/>
        </w:rPr>
        <w:tab/>
        <w:t xml:space="preserve">  $3,500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</w:t>
      </w:r>
    </w:p>
    <w:p w14:paraId="4903682E" w14:textId="162D56B7" w:rsidR="00DD72D3" w:rsidRPr="00EE2500" w:rsidRDefault="00DD72D3" w:rsidP="00EE2500">
      <w:pPr>
        <w:tabs>
          <w:tab w:val="left" w:pos="720"/>
          <w:tab w:val="left" w:pos="7560"/>
          <w:tab w:val="left" w:pos="90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NYU </w:t>
      </w:r>
      <w:proofErr w:type="spellStart"/>
      <w:r>
        <w:rPr>
          <w:sz w:val="22"/>
          <w:szCs w:val="22"/>
        </w:rPr>
        <w:t>Taub</w:t>
      </w:r>
      <w:proofErr w:type="spellEnd"/>
      <w:r>
        <w:rPr>
          <w:sz w:val="22"/>
          <w:szCs w:val="22"/>
        </w:rPr>
        <w:t xml:space="preserve"> Foundation Research Grant</w:t>
      </w:r>
      <w:r>
        <w:rPr>
          <w:sz w:val="22"/>
          <w:szCs w:val="22"/>
        </w:rPr>
        <w:tab/>
        <w:t xml:space="preserve">  $5,000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</w:p>
    <w:p w14:paraId="22C08F2B" w14:textId="1A059973" w:rsidR="00DD72D3" w:rsidRPr="0066203B" w:rsidRDefault="00FC3F77" w:rsidP="00FC3F77">
      <w:pPr>
        <w:tabs>
          <w:tab w:val="left" w:pos="144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D72D3" w:rsidRPr="0066203B">
        <w:rPr>
          <w:sz w:val="22"/>
          <w:szCs w:val="22"/>
        </w:rPr>
        <w:t>IIE Fulbright Fellowship for Morocco</w:t>
      </w:r>
      <w:r w:rsidR="00DD72D3" w:rsidRPr="0066203B">
        <w:rPr>
          <w:sz w:val="22"/>
          <w:szCs w:val="22"/>
        </w:rPr>
        <w:tab/>
      </w:r>
      <w:r>
        <w:rPr>
          <w:sz w:val="22"/>
          <w:szCs w:val="22"/>
        </w:rPr>
        <w:t>$35,000</w:t>
      </w:r>
      <w:r>
        <w:rPr>
          <w:sz w:val="22"/>
          <w:szCs w:val="22"/>
        </w:rPr>
        <w:tab/>
      </w:r>
      <w:r w:rsidR="00DD72D3">
        <w:rPr>
          <w:sz w:val="22"/>
          <w:szCs w:val="22"/>
        </w:rPr>
        <w:tab/>
        <w:t>2003</w:t>
      </w:r>
      <w:r w:rsidR="00DD72D3" w:rsidRPr="0066203B">
        <w:rPr>
          <w:sz w:val="22"/>
          <w:szCs w:val="22"/>
        </w:rPr>
        <w:t>-2004</w:t>
      </w:r>
    </w:p>
    <w:p w14:paraId="7028DC01" w14:textId="1338DF68" w:rsidR="00AE3865" w:rsidRPr="0066203B" w:rsidRDefault="00DD72D3" w:rsidP="00AE3865">
      <w:pPr>
        <w:tabs>
          <w:tab w:val="left" w:pos="720"/>
          <w:tab w:val="left" w:pos="7560"/>
        </w:tabs>
        <w:ind w:left="1440" w:hanging="1440"/>
        <w:rPr>
          <w:sz w:val="22"/>
          <w:szCs w:val="22"/>
        </w:rPr>
      </w:pPr>
      <w:r w:rsidRPr="0066203B">
        <w:rPr>
          <w:sz w:val="22"/>
          <w:szCs w:val="22"/>
        </w:rPr>
        <w:tab/>
      </w:r>
      <w:r w:rsidRPr="0066203B">
        <w:rPr>
          <w:sz w:val="22"/>
          <w:szCs w:val="22"/>
        </w:rPr>
        <w:tab/>
        <w:t>SSRC International Dissertation Research Fellowship</w:t>
      </w:r>
      <w:r w:rsidR="00FC3F77">
        <w:rPr>
          <w:sz w:val="22"/>
          <w:szCs w:val="22"/>
        </w:rPr>
        <w:tab/>
        <w:t>$35,000</w:t>
      </w:r>
      <w:r w:rsidRPr="006620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3865">
        <w:rPr>
          <w:sz w:val="22"/>
          <w:szCs w:val="22"/>
        </w:rPr>
        <w:t>2003-2004</w:t>
      </w:r>
    </w:p>
    <w:p w14:paraId="4005A252" w14:textId="07DF588D" w:rsidR="00DD72D3" w:rsidRDefault="00DD72D3" w:rsidP="00AE3865">
      <w:pPr>
        <w:ind w:left="720" w:firstLine="720"/>
        <w:rPr>
          <w:sz w:val="22"/>
          <w:szCs w:val="22"/>
        </w:rPr>
      </w:pPr>
      <w:r w:rsidRPr="0066203B">
        <w:rPr>
          <w:sz w:val="22"/>
          <w:szCs w:val="22"/>
        </w:rPr>
        <w:t xml:space="preserve">MIT Center for International Studies </w:t>
      </w:r>
      <w:r>
        <w:rPr>
          <w:sz w:val="22"/>
          <w:szCs w:val="22"/>
        </w:rPr>
        <w:t>Mac</w:t>
      </w:r>
      <w:r w:rsidRPr="0066203B">
        <w:rPr>
          <w:sz w:val="22"/>
          <w:szCs w:val="22"/>
        </w:rPr>
        <w:t xml:space="preserve">arthur </w:t>
      </w:r>
    </w:p>
    <w:p w14:paraId="79CC77AA" w14:textId="5994FAD6" w:rsidR="00DD72D3" w:rsidRDefault="00DD72D3" w:rsidP="00AE3865">
      <w:pPr>
        <w:tabs>
          <w:tab w:val="left" w:pos="7560"/>
        </w:tabs>
        <w:ind w:left="720" w:firstLine="720"/>
        <w:rPr>
          <w:sz w:val="22"/>
          <w:szCs w:val="22"/>
        </w:rPr>
      </w:pPr>
      <w:r w:rsidRPr="0066203B">
        <w:rPr>
          <w:sz w:val="22"/>
          <w:szCs w:val="22"/>
        </w:rPr>
        <w:t xml:space="preserve">Foundation Research Grant </w:t>
      </w:r>
      <w:r>
        <w:rPr>
          <w:sz w:val="22"/>
          <w:szCs w:val="22"/>
        </w:rPr>
        <w:tab/>
        <w:t xml:space="preserve">  $6,000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03B">
        <w:rPr>
          <w:sz w:val="22"/>
          <w:szCs w:val="22"/>
        </w:rPr>
        <w:t>2000</w:t>
      </w:r>
    </w:p>
    <w:p w14:paraId="23300D88" w14:textId="715AAD22" w:rsidR="00DD72D3" w:rsidRPr="0066203B" w:rsidRDefault="00DD72D3" w:rsidP="00AE3865">
      <w:pPr>
        <w:ind w:left="720" w:firstLine="720"/>
        <w:rPr>
          <w:sz w:val="22"/>
          <w:szCs w:val="22"/>
        </w:rPr>
      </w:pPr>
      <w:r w:rsidRPr="0066203B">
        <w:rPr>
          <w:sz w:val="22"/>
          <w:szCs w:val="22"/>
        </w:rPr>
        <w:t>National Science Foundation Graduate Research Fellowship</w:t>
      </w:r>
      <w:r w:rsidRPr="006620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03B">
        <w:rPr>
          <w:sz w:val="22"/>
          <w:szCs w:val="22"/>
        </w:rPr>
        <w:t>1997- 2001</w:t>
      </w:r>
    </w:p>
    <w:p w14:paraId="1AD78766" w14:textId="330799DE" w:rsidR="00DD72D3" w:rsidRPr="00756279" w:rsidRDefault="00DD72D3" w:rsidP="00DD72D3">
      <w:pPr>
        <w:rPr>
          <w:sz w:val="22"/>
          <w:szCs w:val="22"/>
        </w:rPr>
      </w:pPr>
      <w:r w:rsidRPr="0066203B">
        <w:rPr>
          <w:sz w:val="22"/>
          <w:szCs w:val="22"/>
        </w:rPr>
        <w:tab/>
      </w:r>
      <w:r w:rsidRPr="0066203B">
        <w:rPr>
          <w:sz w:val="22"/>
          <w:szCs w:val="22"/>
        </w:rPr>
        <w:tab/>
      </w:r>
    </w:p>
    <w:p w14:paraId="5921EF95" w14:textId="7EBC70A7" w:rsidR="00756279" w:rsidRDefault="002E50AE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224528" w14:textId="31A6F8FA" w:rsidR="00756279" w:rsidRDefault="00756279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0BF87B" w14:textId="1E3AB7EC" w:rsidR="004C4228" w:rsidRDefault="00756279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Annual</w:t>
      </w:r>
      <w:r>
        <w:rPr>
          <w:sz w:val="22"/>
          <w:szCs w:val="22"/>
        </w:rPr>
        <w:tab/>
      </w:r>
      <w:r w:rsidR="004C4228">
        <w:rPr>
          <w:sz w:val="22"/>
          <w:szCs w:val="22"/>
        </w:rPr>
        <w:t>“</w:t>
      </w:r>
      <w:r w:rsidR="004C4228" w:rsidRPr="004C4228">
        <w:rPr>
          <w:sz w:val="22"/>
          <w:szCs w:val="22"/>
        </w:rPr>
        <w:t>Staying alive: Institutional resistance among Latino construction workers.</w:t>
      </w:r>
      <w:r w:rsidR="004C4228">
        <w:rPr>
          <w:sz w:val="22"/>
          <w:szCs w:val="22"/>
        </w:rPr>
        <w:t>”</w:t>
      </w:r>
      <w:r w:rsidR="004C4228" w:rsidRPr="004C4228">
        <w:rPr>
          <w:sz w:val="22"/>
          <w:szCs w:val="22"/>
        </w:rPr>
        <w:t xml:space="preserve">  American Association of</w:t>
      </w:r>
    </w:p>
    <w:p w14:paraId="5A77D0EF" w14:textId="6DAA6549" w:rsidR="004C4228" w:rsidRDefault="00756279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Conference</w:t>
      </w:r>
      <w:r w:rsidR="004C4228">
        <w:rPr>
          <w:sz w:val="22"/>
          <w:szCs w:val="22"/>
        </w:rPr>
        <w:tab/>
      </w:r>
      <w:r w:rsidR="004C4228" w:rsidRPr="004C4228">
        <w:rPr>
          <w:sz w:val="22"/>
          <w:szCs w:val="22"/>
        </w:rPr>
        <w:t>Geographers. Boston. April 2017.</w:t>
      </w:r>
    </w:p>
    <w:p w14:paraId="59828957" w14:textId="24B41171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5571CD">
        <w:rPr>
          <w:b/>
          <w:sz w:val="22"/>
          <w:szCs w:val="22"/>
        </w:rPr>
        <w:t>Presentations</w:t>
      </w:r>
    </w:p>
    <w:p w14:paraId="215FD3F1" w14:textId="27FC990C" w:rsidR="00CD0066" w:rsidRDefault="00756279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CD0066" w:rsidRPr="00CD0066">
        <w:rPr>
          <w:sz w:val="22"/>
          <w:szCs w:val="22"/>
        </w:rPr>
        <w:t>“Skill Erasure: Migrant Workers and Returns to Skill in Qatar’s Construction Industry.” American</w:t>
      </w:r>
    </w:p>
    <w:p w14:paraId="7D9A1718" w14:textId="0F461958" w:rsidR="00CD0066" w:rsidRDefault="00CD0066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D0066">
        <w:rPr>
          <w:sz w:val="22"/>
          <w:szCs w:val="22"/>
        </w:rPr>
        <w:t>Association of Geographers.</w:t>
      </w:r>
      <w:proofErr w:type="gramEnd"/>
      <w:r w:rsidRPr="00CD00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Chicago. </w:t>
      </w:r>
      <w:r w:rsidRPr="00CD0066">
        <w:rPr>
          <w:sz w:val="22"/>
          <w:szCs w:val="22"/>
        </w:rPr>
        <w:t>April 2015.</w:t>
      </w:r>
    </w:p>
    <w:p w14:paraId="73D780CA" w14:textId="77777777" w:rsidR="004C4228" w:rsidRDefault="00CD0066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664520" w14:textId="72DE47E5" w:rsidR="00827BD3" w:rsidRDefault="004C4228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0D1DDB">
        <w:rPr>
          <w:sz w:val="22"/>
          <w:szCs w:val="22"/>
        </w:rPr>
        <w:t>“</w:t>
      </w:r>
      <w:r w:rsidR="000D1DDB" w:rsidRPr="009F5C26">
        <w:rPr>
          <w:sz w:val="22"/>
          <w:szCs w:val="22"/>
        </w:rPr>
        <w:t xml:space="preserve">The Transformers: Immigration and </w:t>
      </w:r>
      <w:r w:rsidR="000D1DDB">
        <w:rPr>
          <w:sz w:val="22"/>
          <w:szCs w:val="22"/>
        </w:rPr>
        <w:t>Localized</w:t>
      </w:r>
      <w:r w:rsidR="000D1DDB" w:rsidRPr="009F5C26">
        <w:rPr>
          <w:sz w:val="22"/>
          <w:szCs w:val="22"/>
        </w:rPr>
        <w:t xml:space="preserve"> Knowledge </w:t>
      </w:r>
      <w:r w:rsidR="000D1DDB">
        <w:rPr>
          <w:sz w:val="22"/>
          <w:szCs w:val="22"/>
        </w:rPr>
        <w:t>Development.” Society for the Advancement</w:t>
      </w:r>
    </w:p>
    <w:p w14:paraId="0EB89F39" w14:textId="0DE716F6" w:rsidR="000D1DDB" w:rsidRDefault="00827BD3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D1DDB">
        <w:rPr>
          <w:sz w:val="22"/>
          <w:szCs w:val="22"/>
        </w:rPr>
        <w:t>of</w:t>
      </w:r>
      <w:proofErr w:type="gramEnd"/>
      <w:r w:rsidR="000D1DDB">
        <w:rPr>
          <w:sz w:val="22"/>
          <w:szCs w:val="22"/>
        </w:rPr>
        <w:t xml:space="preserve"> Socio-Economics.  Cambridge. June 2012</w:t>
      </w:r>
      <w:r w:rsidR="004264C8">
        <w:rPr>
          <w:sz w:val="22"/>
          <w:szCs w:val="22"/>
        </w:rPr>
        <w:t>.</w:t>
      </w:r>
    </w:p>
    <w:p w14:paraId="115CAE60" w14:textId="77777777" w:rsidR="00CD0066" w:rsidRDefault="00827BD3" w:rsidP="00827BD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F6E2FF" w14:textId="5AF11909" w:rsidR="00827BD3" w:rsidRDefault="00CD0066" w:rsidP="00827BD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827BD3">
        <w:rPr>
          <w:sz w:val="22"/>
          <w:szCs w:val="22"/>
        </w:rPr>
        <w:t xml:space="preserve">“Author Meets Critics: The Problem with Categorizing Migrants: Critique of Modern Migrations by Maritsa </w:t>
      </w:r>
      <w:proofErr w:type="spellStart"/>
      <w:r w:rsidR="00827BD3">
        <w:rPr>
          <w:sz w:val="22"/>
          <w:szCs w:val="22"/>
        </w:rPr>
        <w:t>Poros</w:t>
      </w:r>
      <w:proofErr w:type="spellEnd"/>
      <w:r w:rsidR="00827BD3">
        <w:rPr>
          <w:sz w:val="22"/>
          <w:szCs w:val="22"/>
        </w:rPr>
        <w:t xml:space="preserve">.” </w:t>
      </w:r>
      <w:proofErr w:type="gramStart"/>
      <w:r w:rsidR="00827BD3">
        <w:rPr>
          <w:sz w:val="22"/>
          <w:szCs w:val="22"/>
        </w:rPr>
        <w:t>Society for the Advancement of Socio-Economics.</w:t>
      </w:r>
      <w:proofErr w:type="gramEnd"/>
      <w:r w:rsidR="00827BD3">
        <w:rPr>
          <w:sz w:val="22"/>
          <w:szCs w:val="22"/>
        </w:rPr>
        <w:t xml:space="preserve">  Cambridge. June 2012</w:t>
      </w:r>
      <w:r w:rsidR="004264C8">
        <w:rPr>
          <w:sz w:val="22"/>
          <w:szCs w:val="22"/>
        </w:rPr>
        <w:t>.</w:t>
      </w:r>
    </w:p>
    <w:p w14:paraId="1998F5F3" w14:textId="241F5B4C" w:rsidR="00827BD3" w:rsidRDefault="00827BD3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54270792" w14:textId="77777777" w:rsidR="000D1DDB" w:rsidRDefault="000D1DDB" w:rsidP="000D1DDB">
      <w:pPr>
        <w:ind w:left="1440"/>
        <w:rPr>
          <w:sz w:val="22"/>
          <w:szCs w:val="22"/>
        </w:rPr>
      </w:pPr>
      <w:r w:rsidRPr="009541D1">
        <w:rPr>
          <w:sz w:val="22"/>
          <w:szCs w:val="22"/>
        </w:rPr>
        <w:t>“Building Job Quality from the Inside-Out: Immigrants, Skill, and Jobs in the Construction Industry.”</w:t>
      </w:r>
    </w:p>
    <w:p w14:paraId="2C0F13E3" w14:textId="020B8C9A" w:rsidR="000D1DDB" w:rsidRDefault="000D1DDB" w:rsidP="000D1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9541D1">
        <w:rPr>
          <w:sz w:val="22"/>
          <w:szCs w:val="22"/>
        </w:rPr>
        <w:t xml:space="preserve">Global Research Institute.  </w:t>
      </w:r>
      <w:proofErr w:type="gramStart"/>
      <w:r>
        <w:rPr>
          <w:sz w:val="22"/>
          <w:szCs w:val="22"/>
        </w:rPr>
        <w:t>Industry Studies Association.</w:t>
      </w:r>
      <w:proofErr w:type="gramEnd"/>
      <w:r>
        <w:rPr>
          <w:sz w:val="22"/>
          <w:szCs w:val="22"/>
        </w:rPr>
        <w:t xml:space="preserve">  Pittsburg. May 2012</w:t>
      </w:r>
      <w:r w:rsidR="004264C8">
        <w:rPr>
          <w:sz w:val="22"/>
          <w:szCs w:val="22"/>
        </w:rPr>
        <w:t>.</w:t>
      </w:r>
    </w:p>
    <w:p w14:paraId="597AB964" w14:textId="77777777" w:rsidR="000D1DDB" w:rsidRDefault="000D1DDB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32FF6A3A" w14:textId="61767CA7" w:rsidR="00827BD3" w:rsidRDefault="00827BD3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“Creative State: Forty Years of Migration and Development Policy in Morocco and Mexico.” </w:t>
      </w:r>
      <w:proofErr w:type="gramStart"/>
      <w:r>
        <w:rPr>
          <w:sz w:val="22"/>
          <w:szCs w:val="22"/>
        </w:rPr>
        <w:t>Association of American Geographers.</w:t>
      </w:r>
      <w:proofErr w:type="gramEnd"/>
      <w:r>
        <w:rPr>
          <w:sz w:val="22"/>
          <w:szCs w:val="22"/>
        </w:rPr>
        <w:t xml:space="preserve"> New York. April 2012. </w:t>
      </w:r>
    </w:p>
    <w:p w14:paraId="64F68C6F" w14:textId="77777777" w:rsidR="00827BD3" w:rsidRDefault="00827BD3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59721EAF" w14:textId="54B3ADED" w:rsidR="009C1EF6" w:rsidRDefault="000D1DDB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EB01AE">
        <w:rPr>
          <w:sz w:val="22"/>
          <w:szCs w:val="22"/>
        </w:rPr>
        <w:t xml:space="preserve">“Author Meets Critics: Discussion of </w:t>
      </w:r>
      <w:r w:rsidR="00EB01AE" w:rsidRPr="009C1EF6">
        <w:rPr>
          <w:i/>
          <w:sz w:val="22"/>
          <w:szCs w:val="22"/>
        </w:rPr>
        <w:t>Creative State</w:t>
      </w:r>
      <w:r w:rsidR="00EB01AE">
        <w:rPr>
          <w:sz w:val="22"/>
          <w:szCs w:val="22"/>
        </w:rPr>
        <w:t xml:space="preserve"> with Diane Davis, Anna Hardman, and Smita</w:t>
      </w:r>
    </w:p>
    <w:p w14:paraId="0A0FF61F" w14:textId="0DC6D08A" w:rsidR="00EB01AE" w:rsidRDefault="009C1EF6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EB01AE">
        <w:rPr>
          <w:sz w:val="22"/>
          <w:szCs w:val="22"/>
        </w:rPr>
        <w:t xml:space="preserve">Srinivas.” </w:t>
      </w:r>
      <w:proofErr w:type="gramStart"/>
      <w:r w:rsidRPr="00015451">
        <w:rPr>
          <w:bCs/>
          <w:sz w:val="22"/>
          <w:szCs w:val="22"/>
        </w:rPr>
        <w:t>Association of Collegiate Schools of Planning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Salt Lake City. October 2011.</w:t>
      </w:r>
    </w:p>
    <w:p w14:paraId="2161AEDF" w14:textId="152333BC" w:rsidR="009C1EF6" w:rsidRPr="009541D1" w:rsidRDefault="009C1EF6" w:rsidP="009541D1">
      <w:pPr>
        <w:rPr>
          <w:b/>
          <w:sz w:val="22"/>
          <w:szCs w:val="22"/>
        </w:rPr>
      </w:pPr>
    </w:p>
    <w:p w14:paraId="3B7E6FE9" w14:textId="77777777" w:rsidR="009C1EF6" w:rsidRDefault="009C1EF6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“Creative State: Forty Years of Migration and Development Policy in Morocco and Mexico.” </w:t>
      </w:r>
      <w:proofErr w:type="gramStart"/>
      <w:r>
        <w:rPr>
          <w:sz w:val="22"/>
          <w:szCs w:val="22"/>
        </w:rPr>
        <w:t>American Sociological Association.</w:t>
      </w:r>
      <w:proofErr w:type="gramEnd"/>
      <w:r>
        <w:rPr>
          <w:sz w:val="22"/>
          <w:szCs w:val="22"/>
        </w:rPr>
        <w:t xml:space="preserve">  Las Vegas.  August 2011.</w:t>
      </w:r>
    </w:p>
    <w:p w14:paraId="7C9821BF" w14:textId="77777777" w:rsidR="00EB01AE" w:rsidRDefault="00EB01AE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73539000" w14:textId="77777777" w:rsidR="002E50AE" w:rsidRDefault="00EB01AE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2E50AE">
        <w:rPr>
          <w:sz w:val="22"/>
          <w:szCs w:val="22"/>
        </w:rPr>
        <w:t>“The Transformers: Mexican Immigrants and the Development of Tacit Knowledge.”  The UC Davis</w:t>
      </w:r>
    </w:p>
    <w:p w14:paraId="67C83454" w14:textId="77777777" w:rsidR="002E50AE" w:rsidRPr="002E50AE" w:rsidRDefault="002E50AE" w:rsidP="002E50A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Conference on Qualitative Research.</w:t>
      </w:r>
      <w:proofErr w:type="gramEnd"/>
      <w:r>
        <w:rPr>
          <w:sz w:val="22"/>
          <w:szCs w:val="22"/>
        </w:rPr>
        <w:t xml:space="preserve">  Davis, California.  March 2011.  </w:t>
      </w:r>
      <w:r w:rsidR="00FC6EC9">
        <w:rPr>
          <w:i/>
          <w:sz w:val="22"/>
          <w:szCs w:val="22"/>
        </w:rPr>
        <w:t>A</w:t>
      </w:r>
      <w:r w:rsidRPr="002E50AE">
        <w:rPr>
          <w:i/>
          <w:sz w:val="22"/>
          <w:szCs w:val="22"/>
        </w:rPr>
        <w:t>warded Best Paper Award.</w:t>
      </w:r>
    </w:p>
    <w:p w14:paraId="068C5CC0" w14:textId="77777777" w:rsidR="00FC6EC9" w:rsidRDefault="002E50AE" w:rsidP="00DD72D3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1CEEA3F" w14:textId="77777777" w:rsidR="00DD72D3" w:rsidRDefault="00FC6EC9" w:rsidP="00DD72D3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DD72D3">
        <w:rPr>
          <w:sz w:val="22"/>
          <w:szCs w:val="22"/>
        </w:rPr>
        <w:t xml:space="preserve">“Creative State: Forty Years of Migration and Development Policy in Morocco and Mexico.”  </w:t>
      </w:r>
      <w:r w:rsidR="00DD72D3">
        <w:rPr>
          <w:sz w:val="22"/>
          <w:szCs w:val="22"/>
        </w:rPr>
        <w:tab/>
      </w:r>
      <w:proofErr w:type="gramStart"/>
      <w:r w:rsidR="00C5674C">
        <w:rPr>
          <w:sz w:val="22"/>
          <w:szCs w:val="22"/>
        </w:rPr>
        <w:t>International Studies Association</w:t>
      </w:r>
      <w:r w:rsidR="00DD72D3">
        <w:rPr>
          <w:sz w:val="22"/>
          <w:szCs w:val="22"/>
        </w:rPr>
        <w:t>.</w:t>
      </w:r>
      <w:proofErr w:type="gramEnd"/>
      <w:r w:rsidR="00DD72D3">
        <w:rPr>
          <w:sz w:val="22"/>
          <w:szCs w:val="22"/>
        </w:rPr>
        <w:t xml:space="preserve">  </w:t>
      </w:r>
      <w:r w:rsidR="00C5674C">
        <w:rPr>
          <w:sz w:val="22"/>
          <w:szCs w:val="22"/>
        </w:rPr>
        <w:t>Montreal.  March 2011.</w:t>
      </w:r>
    </w:p>
    <w:p w14:paraId="09FD4B15" w14:textId="77777777" w:rsidR="00D839C0" w:rsidRDefault="00C5674C" w:rsidP="00C5674C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361016" w14:textId="77777777" w:rsidR="00C5674C" w:rsidRDefault="00D839C0" w:rsidP="00C5674C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C5674C">
        <w:rPr>
          <w:sz w:val="22"/>
          <w:szCs w:val="22"/>
        </w:rPr>
        <w:t xml:space="preserve">“Creative State: Forty Years of Migration and Development Policy in Morocco and Mexico.” </w:t>
      </w:r>
      <w:proofErr w:type="gramStart"/>
      <w:r w:rsidR="00C5674C">
        <w:rPr>
          <w:sz w:val="22"/>
          <w:szCs w:val="22"/>
        </w:rPr>
        <w:t>American</w:t>
      </w:r>
      <w:r w:rsidR="00C5674C">
        <w:rPr>
          <w:sz w:val="22"/>
          <w:szCs w:val="22"/>
        </w:rPr>
        <w:tab/>
        <w:t>Political Science Association.</w:t>
      </w:r>
      <w:proofErr w:type="gramEnd"/>
      <w:r w:rsidR="00C5674C">
        <w:rPr>
          <w:sz w:val="22"/>
          <w:szCs w:val="22"/>
        </w:rPr>
        <w:t xml:space="preserve">  Washington, D.C. September 2010</w:t>
      </w:r>
      <w:r w:rsidR="00C21456">
        <w:rPr>
          <w:sz w:val="22"/>
          <w:szCs w:val="22"/>
        </w:rPr>
        <w:t>.</w:t>
      </w:r>
    </w:p>
    <w:p w14:paraId="16140352" w14:textId="77777777" w:rsidR="00C5674C" w:rsidRDefault="00C5674C" w:rsidP="00DD72D3">
      <w:pPr>
        <w:tabs>
          <w:tab w:val="left" w:pos="1440"/>
        </w:tabs>
        <w:autoSpaceDE w:val="0"/>
        <w:autoSpaceDN w:val="0"/>
        <w:adjustRightInd w:val="0"/>
        <w:rPr>
          <w:sz w:val="22"/>
          <w:szCs w:val="22"/>
        </w:rPr>
      </w:pPr>
    </w:p>
    <w:p w14:paraId="18D026C6" w14:textId="77777777" w:rsidR="00DD72D3" w:rsidRDefault="00C5674C" w:rsidP="00FE62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72D3">
        <w:rPr>
          <w:sz w:val="22"/>
          <w:szCs w:val="22"/>
        </w:rPr>
        <w:t xml:space="preserve">“Tacit Knowledge in Construction: How Well Does It Travel?” </w:t>
      </w:r>
      <w:proofErr w:type="gramStart"/>
      <w:r w:rsidR="00DD72D3">
        <w:rPr>
          <w:sz w:val="22"/>
          <w:szCs w:val="22"/>
        </w:rPr>
        <w:t>Industry Studies Association Meetings.</w:t>
      </w:r>
      <w:proofErr w:type="gramEnd"/>
    </w:p>
    <w:p w14:paraId="046C466F" w14:textId="77777777" w:rsidR="00DD72D3" w:rsidRDefault="00DD72D3" w:rsidP="00DD72D3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Chicago. May 2010</w:t>
      </w:r>
      <w:r w:rsidR="00C21456">
        <w:rPr>
          <w:sz w:val="22"/>
          <w:szCs w:val="22"/>
        </w:rPr>
        <w:t>.</w:t>
      </w:r>
    </w:p>
    <w:p w14:paraId="48D6D542" w14:textId="77777777" w:rsidR="00DD72D3" w:rsidRDefault="00DD72D3" w:rsidP="00DD72D3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14:paraId="74C02302" w14:textId="77777777" w:rsidR="00DD72D3" w:rsidRDefault="00DD72D3" w:rsidP="00DD72D3">
      <w:pPr>
        <w:autoSpaceDE w:val="0"/>
        <w:autoSpaceDN w:val="0"/>
        <w:adjustRightInd w:val="0"/>
        <w:ind w:left="1440"/>
        <w:rPr>
          <w:bCs/>
          <w:sz w:val="22"/>
          <w:szCs w:val="22"/>
        </w:rPr>
      </w:pPr>
      <w:r>
        <w:rPr>
          <w:sz w:val="22"/>
          <w:szCs w:val="22"/>
        </w:rPr>
        <w:t xml:space="preserve"> “</w:t>
      </w:r>
      <w:r w:rsidRPr="00015451">
        <w:rPr>
          <w:bCs/>
          <w:sz w:val="22"/>
          <w:szCs w:val="22"/>
        </w:rPr>
        <w:t xml:space="preserve">How Invisible Skills Travel: Mexican </w:t>
      </w:r>
      <w:r>
        <w:rPr>
          <w:bCs/>
          <w:sz w:val="22"/>
          <w:szCs w:val="22"/>
        </w:rPr>
        <w:t>Construction a</w:t>
      </w:r>
      <w:r w:rsidRPr="00015451">
        <w:rPr>
          <w:bCs/>
          <w:sz w:val="22"/>
          <w:szCs w:val="22"/>
        </w:rPr>
        <w:t xml:space="preserve">nd Skills Transfer </w:t>
      </w:r>
      <w:r>
        <w:rPr>
          <w:bCs/>
          <w:sz w:val="22"/>
          <w:szCs w:val="22"/>
        </w:rPr>
        <w:t>Between t</w:t>
      </w:r>
      <w:r w:rsidRPr="00015451">
        <w:rPr>
          <w:bCs/>
          <w:sz w:val="22"/>
          <w:szCs w:val="22"/>
        </w:rPr>
        <w:t>he U.S.</w:t>
      </w:r>
      <w:r>
        <w:rPr>
          <w:bCs/>
          <w:sz w:val="22"/>
          <w:szCs w:val="22"/>
        </w:rPr>
        <w:t xml:space="preserve"> a</w:t>
      </w:r>
      <w:r w:rsidRPr="00015451">
        <w:rPr>
          <w:bCs/>
          <w:sz w:val="22"/>
          <w:szCs w:val="22"/>
        </w:rPr>
        <w:t xml:space="preserve">nd </w:t>
      </w:r>
    </w:p>
    <w:p w14:paraId="0A0C025C" w14:textId="77777777" w:rsidR="00DD72D3" w:rsidRPr="00015451" w:rsidRDefault="00DD72D3" w:rsidP="00DD72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15451">
        <w:rPr>
          <w:bCs/>
          <w:sz w:val="22"/>
          <w:szCs w:val="22"/>
        </w:rPr>
        <w:t>Mexico</w:t>
      </w:r>
      <w:r>
        <w:rPr>
          <w:bCs/>
          <w:sz w:val="22"/>
          <w:szCs w:val="22"/>
        </w:rPr>
        <w:t>.</w:t>
      </w:r>
      <w:r w:rsidRPr="00015451">
        <w:rPr>
          <w:bCs/>
          <w:sz w:val="22"/>
          <w:szCs w:val="22"/>
        </w:rPr>
        <w:t>”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gramStart"/>
      <w:r w:rsidRPr="00015451">
        <w:rPr>
          <w:bCs/>
          <w:sz w:val="22"/>
          <w:szCs w:val="22"/>
        </w:rPr>
        <w:t>Association of Collegiate Schools of Planning.</w:t>
      </w:r>
      <w:proofErr w:type="gramEnd"/>
      <w:r w:rsidRPr="00015451">
        <w:rPr>
          <w:bCs/>
          <w:sz w:val="22"/>
          <w:szCs w:val="22"/>
        </w:rPr>
        <w:t xml:space="preserve"> Crystal City.  October 2009</w:t>
      </w:r>
      <w:r w:rsidR="00C21456">
        <w:rPr>
          <w:bCs/>
          <w:sz w:val="22"/>
          <w:szCs w:val="22"/>
        </w:rPr>
        <w:t>.</w:t>
      </w:r>
    </w:p>
    <w:p w14:paraId="09C33601" w14:textId="77777777" w:rsidR="00DD72D3" w:rsidRDefault="00DD72D3" w:rsidP="00DD72D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FB68C8" w14:textId="77777777" w:rsidR="00DD72D3" w:rsidRDefault="00DD72D3" w:rsidP="00DD72D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“The Rise and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of a Learning Region: Mexican Immigrant Workers and Construction in South </w:t>
      </w:r>
    </w:p>
    <w:p w14:paraId="67EF7EC5" w14:textId="77777777" w:rsidR="00DD72D3" w:rsidRPr="00F8069D" w:rsidRDefault="00DD72D3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Philadelphia.” </w:t>
      </w:r>
      <w:proofErr w:type="gramStart"/>
      <w:r>
        <w:rPr>
          <w:sz w:val="22"/>
          <w:szCs w:val="22"/>
        </w:rPr>
        <w:t>Industry Studies Association Meetings.</w:t>
      </w:r>
      <w:proofErr w:type="gramEnd"/>
      <w:r>
        <w:rPr>
          <w:sz w:val="22"/>
          <w:szCs w:val="22"/>
        </w:rPr>
        <w:t xml:space="preserve">  Chicago. May 2009</w:t>
      </w:r>
      <w:r w:rsidR="00C21456">
        <w:rPr>
          <w:sz w:val="22"/>
          <w:szCs w:val="22"/>
        </w:rPr>
        <w:t>.</w:t>
      </w:r>
    </w:p>
    <w:p w14:paraId="69DF3BA8" w14:textId="77777777" w:rsidR="00DD72D3" w:rsidRDefault="00DD72D3" w:rsidP="00DD72D3">
      <w:pPr>
        <w:rPr>
          <w:sz w:val="22"/>
          <w:szCs w:val="22"/>
        </w:rPr>
      </w:pPr>
    </w:p>
    <w:p w14:paraId="3400920B" w14:textId="77777777" w:rsidR="00DD72D3" w:rsidRDefault="00DD72D3" w:rsidP="00DD72D3">
      <w:pPr>
        <w:ind w:left="1440" w:firstLine="60"/>
        <w:rPr>
          <w:sz w:val="22"/>
          <w:szCs w:val="22"/>
        </w:rPr>
      </w:pPr>
      <w:r w:rsidRPr="00614463">
        <w:rPr>
          <w:sz w:val="22"/>
          <w:szCs w:val="22"/>
        </w:rPr>
        <w:t>“</w:t>
      </w:r>
      <w:r>
        <w:rPr>
          <w:sz w:val="22"/>
          <w:szCs w:val="22"/>
        </w:rPr>
        <w:t xml:space="preserve">Banking the </w:t>
      </w:r>
      <w:proofErr w:type="spellStart"/>
      <w:r>
        <w:rPr>
          <w:sz w:val="22"/>
          <w:szCs w:val="22"/>
        </w:rPr>
        <w:t>Unbankable</w:t>
      </w:r>
      <w:proofErr w:type="spellEnd"/>
      <w:r>
        <w:rPr>
          <w:sz w:val="22"/>
          <w:szCs w:val="22"/>
        </w:rPr>
        <w:t>: Interpreting Financial Services for Moroccan Emigrants</w:t>
      </w:r>
      <w:r w:rsidRPr="00614463">
        <w:rPr>
          <w:sz w:val="22"/>
          <w:szCs w:val="22"/>
        </w:rPr>
        <w:t xml:space="preserve">.” </w:t>
      </w:r>
      <w:proofErr w:type="gramStart"/>
      <w:r>
        <w:rPr>
          <w:sz w:val="22"/>
          <w:szCs w:val="22"/>
        </w:rPr>
        <w:t>Society for the Advancement of Socio-Economics.</w:t>
      </w:r>
      <w:proofErr w:type="gramEnd"/>
      <w:r>
        <w:rPr>
          <w:sz w:val="22"/>
          <w:szCs w:val="22"/>
        </w:rPr>
        <w:t xml:space="preserve">  Costa Rica. July 2008</w:t>
      </w:r>
      <w:r w:rsidR="00C21456">
        <w:rPr>
          <w:sz w:val="22"/>
          <w:szCs w:val="22"/>
        </w:rPr>
        <w:t>.</w:t>
      </w:r>
    </w:p>
    <w:p w14:paraId="14EF8D0F" w14:textId="77777777" w:rsidR="00DD72D3" w:rsidRDefault="00DD72D3" w:rsidP="00DD72D3">
      <w:pPr>
        <w:ind w:left="1440" w:firstLine="60"/>
        <w:rPr>
          <w:sz w:val="22"/>
          <w:szCs w:val="22"/>
        </w:rPr>
      </w:pPr>
    </w:p>
    <w:p w14:paraId="450342DA" w14:textId="77777777" w:rsidR="00DD72D3" w:rsidRDefault="00DD72D3" w:rsidP="00DD72D3">
      <w:pPr>
        <w:ind w:left="1440" w:firstLine="60"/>
        <w:rPr>
          <w:sz w:val="22"/>
          <w:szCs w:val="22"/>
        </w:rPr>
      </w:pPr>
      <w:r>
        <w:rPr>
          <w:sz w:val="22"/>
          <w:szCs w:val="22"/>
        </w:rPr>
        <w:t xml:space="preserve">“Building Churches, Roads, and Political Power: Mexico’s 3x1 Program as an Unintended Platform for Migrant Mobilization.” </w:t>
      </w:r>
      <w:proofErr w:type="gramStart"/>
      <w:r>
        <w:rPr>
          <w:sz w:val="22"/>
          <w:szCs w:val="22"/>
        </w:rPr>
        <w:t>Society for the Advancement of Socio-Economics.</w:t>
      </w:r>
      <w:proofErr w:type="gramEnd"/>
      <w:r>
        <w:rPr>
          <w:sz w:val="22"/>
          <w:szCs w:val="22"/>
        </w:rPr>
        <w:t xml:space="preserve">  Costa Rica. July 2008</w:t>
      </w:r>
      <w:r w:rsidR="00C21456">
        <w:rPr>
          <w:sz w:val="22"/>
          <w:szCs w:val="22"/>
        </w:rPr>
        <w:t>.</w:t>
      </w:r>
    </w:p>
    <w:p w14:paraId="29288D33" w14:textId="77777777" w:rsidR="00DD72D3" w:rsidRPr="00464474" w:rsidRDefault="00DD72D3" w:rsidP="00DD72D3">
      <w:pPr>
        <w:ind w:left="1440" w:firstLine="60"/>
      </w:pPr>
    </w:p>
    <w:p w14:paraId="13BD9580" w14:textId="101D921E" w:rsidR="00DD72D3" w:rsidRDefault="00DD72D3" w:rsidP="00DD72D3">
      <w:pPr>
        <w:ind w:left="1440" w:firstLine="60"/>
        <w:rPr>
          <w:sz w:val="22"/>
          <w:szCs w:val="22"/>
        </w:rPr>
      </w:pPr>
      <w:r>
        <w:rPr>
          <w:sz w:val="22"/>
          <w:szCs w:val="22"/>
        </w:rPr>
        <w:t>“Informal Work and Protest: The Interactive Effects of Spaces, Production Practices, and Immigration Law on Immigrant Employment</w:t>
      </w:r>
      <w:r w:rsidR="004264C8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015451">
        <w:rPr>
          <w:bCs/>
          <w:sz w:val="22"/>
          <w:szCs w:val="22"/>
        </w:rPr>
        <w:t>Association of Collegiate Schools of Planning</w:t>
      </w:r>
      <w:r>
        <w:rPr>
          <w:sz w:val="22"/>
          <w:szCs w:val="22"/>
        </w:rPr>
        <w:t>.  Chicago. July 2008</w:t>
      </w:r>
    </w:p>
    <w:p w14:paraId="6B1D1D46" w14:textId="77777777" w:rsidR="00DD72D3" w:rsidRDefault="00DD72D3" w:rsidP="00DD72D3">
      <w:pPr>
        <w:ind w:left="1440"/>
        <w:rPr>
          <w:sz w:val="22"/>
          <w:szCs w:val="22"/>
        </w:rPr>
      </w:pPr>
    </w:p>
    <w:p w14:paraId="56F8F519" w14:textId="77777777" w:rsidR="00DD72D3" w:rsidRPr="00591DEE" w:rsidRDefault="00DD72D3" w:rsidP="00DD72D3">
      <w:pPr>
        <w:ind w:left="1440"/>
        <w:rPr>
          <w:sz w:val="22"/>
          <w:szCs w:val="22"/>
        </w:rPr>
      </w:pPr>
      <w:r w:rsidRPr="00591DEE">
        <w:rPr>
          <w:sz w:val="22"/>
          <w:szCs w:val="22"/>
        </w:rPr>
        <w:t xml:space="preserve"> “</w:t>
      </w:r>
      <w:r>
        <w:rPr>
          <w:sz w:val="22"/>
          <w:szCs w:val="22"/>
        </w:rPr>
        <w:t>Teaching the State</w:t>
      </w:r>
      <w:r w:rsidRPr="00591DEE">
        <w:rPr>
          <w:sz w:val="22"/>
          <w:szCs w:val="22"/>
        </w:rPr>
        <w:t xml:space="preserve">: Migration, Development and State </w:t>
      </w:r>
      <w:r>
        <w:rPr>
          <w:sz w:val="22"/>
          <w:szCs w:val="22"/>
        </w:rPr>
        <w:t>Practices</w:t>
      </w:r>
      <w:r w:rsidRPr="00591DEE">
        <w:rPr>
          <w:sz w:val="22"/>
          <w:szCs w:val="22"/>
        </w:rPr>
        <w:t xml:space="preserve"> in the Moroccan </w:t>
      </w:r>
      <w:proofErr w:type="spellStart"/>
      <w:r w:rsidRPr="00591DEE">
        <w:rPr>
          <w:sz w:val="22"/>
          <w:szCs w:val="22"/>
        </w:rPr>
        <w:t>Souss</w:t>
      </w:r>
      <w:proofErr w:type="spellEnd"/>
      <w:r w:rsidRPr="00591DEE">
        <w:rPr>
          <w:sz w:val="22"/>
          <w:szCs w:val="22"/>
        </w:rPr>
        <w:t>.” Portland: American Collegiate Schools of Planning</w:t>
      </w:r>
      <w:r>
        <w:rPr>
          <w:sz w:val="22"/>
          <w:szCs w:val="22"/>
        </w:rPr>
        <w:t xml:space="preserve"> Meeting.  October 2004</w:t>
      </w:r>
      <w:r w:rsidR="00C21456">
        <w:rPr>
          <w:sz w:val="22"/>
          <w:szCs w:val="22"/>
        </w:rPr>
        <w:t>.</w:t>
      </w:r>
      <w:r w:rsidRPr="00591DEE">
        <w:rPr>
          <w:sz w:val="22"/>
          <w:szCs w:val="22"/>
        </w:rPr>
        <w:t xml:space="preserve"> </w:t>
      </w:r>
    </w:p>
    <w:p w14:paraId="27DFA4DD" w14:textId="77777777" w:rsidR="00DD72D3" w:rsidRDefault="00DD72D3" w:rsidP="00DD72D3">
      <w:pPr>
        <w:pStyle w:val="Heading4"/>
        <w:tabs>
          <w:tab w:val="left" w:pos="7650"/>
          <w:tab w:val="left" w:pos="7830"/>
        </w:tabs>
        <w:ind w:left="1440"/>
        <w:rPr>
          <w:b w:val="0"/>
          <w:bCs/>
          <w:szCs w:val="19"/>
        </w:rPr>
      </w:pPr>
    </w:p>
    <w:p w14:paraId="49C47186" w14:textId="77777777" w:rsidR="00DD72D3" w:rsidRDefault="00DD72D3" w:rsidP="00DD72D3">
      <w:pPr>
        <w:pStyle w:val="Heading4"/>
        <w:tabs>
          <w:tab w:val="left" w:pos="7650"/>
          <w:tab w:val="left" w:pos="7830"/>
        </w:tabs>
        <w:ind w:left="1440"/>
        <w:rPr>
          <w:b w:val="0"/>
          <w:bCs/>
          <w:szCs w:val="19"/>
        </w:rPr>
      </w:pPr>
      <w:r w:rsidRPr="006E59DB">
        <w:rPr>
          <w:b w:val="0"/>
          <w:bCs/>
          <w:szCs w:val="19"/>
        </w:rPr>
        <w:t xml:space="preserve">“International Labor Standards in Local Struggles: </w:t>
      </w:r>
      <w:proofErr w:type="spellStart"/>
      <w:r w:rsidRPr="006E59DB">
        <w:rPr>
          <w:b w:val="0"/>
          <w:bCs/>
          <w:szCs w:val="19"/>
        </w:rPr>
        <w:t>Tehuacan</w:t>
      </w:r>
      <w:proofErr w:type="spellEnd"/>
      <w:r w:rsidRPr="006E59DB">
        <w:rPr>
          <w:b w:val="0"/>
          <w:bCs/>
          <w:szCs w:val="19"/>
        </w:rPr>
        <w:t>, Mexico.”</w:t>
      </w:r>
      <w:r>
        <w:rPr>
          <w:b w:val="0"/>
          <w:bCs/>
          <w:szCs w:val="19"/>
        </w:rPr>
        <w:tab/>
      </w:r>
      <w:r w:rsidRPr="006E59DB">
        <w:rPr>
          <w:b w:val="0"/>
          <w:bCs/>
          <w:szCs w:val="19"/>
        </w:rPr>
        <w:t xml:space="preserve"> </w:t>
      </w:r>
      <w:r>
        <w:rPr>
          <w:b w:val="0"/>
          <w:bCs/>
          <w:szCs w:val="19"/>
        </w:rPr>
        <w:t xml:space="preserve">Toronto, Canada: </w:t>
      </w:r>
      <w:r w:rsidRPr="006E59DB">
        <w:rPr>
          <w:b w:val="0"/>
          <w:bCs/>
          <w:szCs w:val="19"/>
        </w:rPr>
        <w:t>International Industrial Relations Association</w:t>
      </w:r>
      <w:r>
        <w:rPr>
          <w:b w:val="0"/>
          <w:bCs/>
          <w:szCs w:val="19"/>
        </w:rPr>
        <w:t xml:space="preserve">. June </w:t>
      </w:r>
      <w:r w:rsidRPr="006E59DB">
        <w:rPr>
          <w:b w:val="0"/>
          <w:bCs/>
          <w:szCs w:val="19"/>
        </w:rPr>
        <w:t>2002</w:t>
      </w:r>
      <w:r w:rsidR="00C21456">
        <w:rPr>
          <w:b w:val="0"/>
          <w:bCs/>
          <w:szCs w:val="19"/>
        </w:rPr>
        <w:t>.</w:t>
      </w:r>
      <w:r w:rsidRPr="00F10650">
        <w:rPr>
          <w:b w:val="0"/>
          <w:bCs/>
          <w:szCs w:val="19"/>
        </w:rPr>
        <w:t xml:space="preserve"> </w:t>
      </w:r>
    </w:p>
    <w:p w14:paraId="10440736" w14:textId="77777777" w:rsidR="00DD72D3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19"/>
          <w:szCs w:val="19"/>
        </w:rPr>
      </w:pPr>
    </w:p>
    <w:p w14:paraId="58CABD66" w14:textId="6DE1542C" w:rsidR="006B7265" w:rsidRPr="00253860" w:rsidRDefault="00DD72D3" w:rsidP="00253860">
      <w:pPr>
        <w:tabs>
          <w:tab w:val="left" w:pos="1440"/>
          <w:tab w:val="left" w:pos="7740"/>
        </w:tabs>
        <w:ind w:left="1440"/>
        <w:rPr>
          <w:sz w:val="22"/>
          <w:szCs w:val="22"/>
        </w:rPr>
      </w:pPr>
      <w:r w:rsidRPr="00F10650">
        <w:rPr>
          <w:sz w:val="22"/>
          <w:szCs w:val="22"/>
        </w:rPr>
        <w:t>“Regional Development Strategies in a Developing World.” Chicago: American Collegiate Schools of P</w:t>
      </w:r>
      <w:r>
        <w:rPr>
          <w:sz w:val="22"/>
          <w:szCs w:val="22"/>
        </w:rPr>
        <w:t>lanning Meeting.  October 1999</w:t>
      </w:r>
      <w:r w:rsidR="00C21456">
        <w:rPr>
          <w:sz w:val="22"/>
          <w:szCs w:val="22"/>
        </w:rPr>
        <w:t>.</w:t>
      </w:r>
    </w:p>
    <w:p w14:paraId="44494664" w14:textId="77777777" w:rsidR="00066384" w:rsidRDefault="00066384" w:rsidP="00253860">
      <w:pPr>
        <w:rPr>
          <w:b/>
          <w:sz w:val="22"/>
          <w:szCs w:val="22"/>
        </w:rPr>
      </w:pPr>
    </w:p>
    <w:p w14:paraId="74D0DD46" w14:textId="77777777" w:rsidR="006B7265" w:rsidRDefault="006B7265" w:rsidP="00DD72D3">
      <w:pPr>
        <w:ind w:left="1440" w:hanging="1440"/>
        <w:rPr>
          <w:b/>
          <w:sz w:val="22"/>
          <w:szCs w:val="22"/>
        </w:rPr>
      </w:pPr>
    </w:p>
    <w:p w14:paraId="64A5FD49" w14:textId="77777777" w:rsidR="00DF36FA" w:rsidRDefault="00DF36FA" w:rsidP="00DF36FA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/>
          <w:sz w:val="22"/>
          <w:szCs w:val="22"/>
          <w:lang w:val="en-US-POSIX"/>
        </w:rPr>
      </w:pPr>
      <w:r>
        <w:rPr>
          <w:b/>
          <w:sz w:val="22"/>
          <w:szCs w:val="22"/>
        </w:rPr>
        <w:t>Selected</w:t>
      </w:r>
      <w:r>
        <w:rPr>
          <w:b/>
          <w:sz w:val="22"/>
          <w:szCs w:val="22"/>
        </w:rPr>
        <w:tab/>
      </w:r>
      <w:r w:rsidRPr="00DF36FA">
        <w:rPr>
          <w:rFonts w:ascii="Times" w:hAnsi="Times"/>
          <w:sz w:val="22"/>
          <w:szCs w:val="22"/>
          <w:lang w:val="en-US-POSIX"/>
        </w:rPr>
        <w:t xml:space="preserve">"Skill as a Resource for Civic Action: Temporary Labor Contracts and </w:t>
      </w:r>
      <w:r>
        <w:rPr>
          <w:rFonts w:ascii="Times" w:hAnsi="Times"/>
          <w:sz w:val="22"/>
          <w:szCs w:val="22"/>
          <w:lang w:val="en-US-POSIX"/>
        </w:rPr>
        <w:t>Migrant Activism." Presented at</w:t>
      </w:r>
    </w:p>
    <w:p w14:paraId="52BBF04F" w14:textId="50C0779E" w:rsidR="00DF36FA" w:rsidRPr="00DF36FA" w:rsidRDefault="00DF36FA" w:rsidP="00DF36FA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 w:rsidRPr="00DF36FA">
        <w:rPr>
          <w:rFonts w:ascii="Times" w:hAnsi="Times"/>
          <w:b/>
          <w:sz w:val="22"/>
          <w:szCs w:val="22"/>
          <w:lang w:val="en-US-POSIX"/>
        </w:rPr>
        <w:t>Invited</w:t>
      </w:r>
      <w:r>
        <w:rPr>
          <w:rFonts w:ascii="Times" w:hAnsi="Times"/>
          <w:sz w:val="22"/>
          <w:szCs w:val="22"/>
          <w:lang w:val="en-US-POSIX"/>
        </w:rPr>
        <w:t xml:space="preserve"> </w:t>
      </w:r>
      <w:r>
        <w:rPr>
          <w:rFonts w:ascii="Times" w:hAnsi="Times"/>
          <w:sz w:val="22"/>
          <w:szCs w:val="22"/>
          <w:lang w:val="en-US-POSIX"/>
        </w:rPr>
        <w:tab/>
      </w:r>
      <w:r w:rsidRPr="00DF36FA">
        <w:rPr>
          <w:rFonts w:ascii="Times" w:hAnsi="Times"/>
          <w:sz w:val="22"/>
          <w:szCs w:val="22"/>
          <w:lang w:val="en-US-POSIX"/>
        </w:rPr>
        <w:t>Workshop on Precarious Statuses of Migrants. University of Pennsylvania, May 23 -24, 2019. </w:t>
      </w:r>
    </w:p>
    <w:p w14:paraId="553547D7" w14:textId="2D03FCD3" w:rsidR="00DF36FA" w:rsidRDefault="00DF36FA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Academic</w:t>
      </w:r>
    </w:p>
    <w:p w14:paraId="02B9CD42" w14:textId="0D06E5B4" w:rsidR="00DF36FA" w:rsidRPr="00DF36FA" w:rsidRDefault="00DF36FA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Presentations</w:t>
      </w:r>
    </w:p>
    <w:p w14:paraId="7CA80784" w14:textId="5CA6D39A" w:rsidR="00DF36FA" w:rsidRDefault="00DF36FA" w:rsidP="00DF36FA">
      <w:pPr>
        <w:ind w:left="1440" w:firstLine="60"/>
        <w:rPr>
          <w:rFonts w:ascii="Times" w:hAnsi="Times"/>
          <w:sz w:val="22"/>
          <w:szCs w:val="22"/>
          <w:lang w:val="en-US-POSIX"/>
        </w:rPr>
      </w:pPr>
      <w:r w:rsidRPr="00DF36FA">
        <w:rPr>
          <w:rFonts w:ascii="Times" w:hAnsi="Times"/>
          <w:sz w:val="22"/>
          <w:szCs w:val="22"/>
          <w:lang w:val="en-US-POSIX"/>
        </w:rPr>
        <w:lastRenderedPageBreak/>
        <w:t>“Turning rules into resources: Worker enactment of labor standards and why it matters for regulatory enforcement.”  Presented at</w:t>
      </w:r>
      <w:r w:rsidRPr="00DF36FA">
        <w:rPr>
          <w:rFonts w:ascii="Times" w:hAnsi="Times"/>
          <w:i/>
          <w:iCs/>
          <w:sz w:val="22"/>
          <w:szCs w:val="22"/>
          <w:lang w:val="en-US-POSIX"/>
        </w:rPr>
        <w:t> </w:t>
      </w:r>
      <w:r w:rsidRPr="00DF36FA">
        <w:rPr>
          <w:rFonts w:ascii="Times" w:hAnsi="Times"/>
          <w:sz w:val="22"/>
          <w:szCs w:val="22"/>
          <w:lang w:val="en-US-POSIX"/>
        </w:rPr>
        <w:t>Cornell ILR/Rutgers Symposium on Federalism in US Work Regulation. Rutgers. November 8-9 , 2018  </w:t>
      </w:r>
    </w:p>
    <w:p w14:paraId="0710910B" w14:textId="77777777" w:rsidR="00DF36FA" w:rsidRPr="00DF36FA" w:rsidRDefault="00DF36FA" w:rsidP="00DF36FA">
      <w:pPr>
        <w:ind w:left="1440" w:firstLine="60"/>
        <w:rPr>
          <w:rFonts w:ascii="Times" w:hAnsi="Times"/>
          <w:sz w:val="22"/>
          <w:szCs w:val="22"/>
          <w:lang w:val="en-US-POSIX"/>
        </w:rPr>
      </w:pPr>
    </w:p>
    <w:p w14:paraId="0333BA09" w14:textId="77777777" w:rsidR="00DF36FA" w:rsidRPr="00DF36FA" w:rsidRDefault="00DF36FA" w:rsidP="00DF36FA">
      <w:pPr>
        <w:ind w:left="1440"/>
        <w:rPr>
          <w:rFonts w:ascii="Times" w:hAnsi="Times"/>
          <w:sz w:val="22"/>
          <w:szCs w:val="22"/>
          <w:lang w:val="en-US-POSIX"/>
        </w:rPr>
      </w:pPr>
      <w:r w:rsidRPr="00DF36FA">
        <w:rPr>
          <w:rFonts w:ascii="Times" w:hAnsi="Times"/>
          <w:sz w:val="22"/>
          <w:szCs w:val="22"/>
          <w:lang w:val="en-US-POSIX"/>
        </w:rPr>
        <w:t>"Skill, Protest, and Praxis: Wildcat strikes and Workplace Autonomy in Qatar." Presented at Spectrum of Migrant Exclusions Workshop. Asian Institute, Munk School of Global Affairs, Toronto. October 5-6, 2018. </w:t>
      </w:r>
    </w:p>
    <w:p w14:paraId="0FA4FACB" w14:textId="77777777" w:rsidR="00DF36FA" w:rsidRPr="00DF36FA" w:rsidRDefault="00DF36FA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2AB6C122" w14:textId="1A9E3DC4" w:rsidR="00DF36FA" w:rsidRPr="00DF36FA" w:rsidRDefault="00DF36FA" w:rsidP="00DF36FA">
      <w:pPr>
        <w:ind w:left="1440"/>
        <w:rPr>
          <w:rFonts w:ascii="Times" w:hAnsi="Times"/>
          <w:sz w:val="22"/>
          <w:szCs w:val="22"/>
          <w:lang w:val="en-US-POSIX"/>
        </w:rPr>
      </w:pPr>
      <w:r w:rsidRPr="00DF36FA">
        <w:rPr>
          <w:rFonts w:ascii="Times" w:hAnsi="Times"/>
          <w:sz w:val="22"/>
          <w:szCs w:val="22"/>
          <w:lang w:val="en-US-POSIX"/>
        </w:rPr>
        <w:t>"Climate Change, Data, and the Future of Work." FOO Camp on Big Data and Social Science, Sebastopol, CA. August 12, 2018.</w:t>
      </w:r>
      <w:bookmarkStart w:id="0" w:name="_GoBack"/>
      <w:bookmarkEnd w:id="0"/>
    </w:p>
    <w:p w14:paraId="401C102A" w14:textId="77777777" w:rsidR="00DF36FA" w:rsidRDefault="00DF36FA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7D37CFEE" w14:textId="2198FB29" w:rsidR="00756279" w:rsidRDefault="00DF36FA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756279" w:rsidRPr="00756279">
        <w:rPr>
          <w:sz w:val="22"/>
          <w:szCs w:val="22"/>
        </w:rPr>
        <w:t>“Right-wing populism and the promise of economic protection.” "The Princeton Institute for International</w:t>
      </w:r>
    </w:p>
    <w:p w14:paraId="3B655390" w14:textId="04E81529" w:rsidR="00756279" w:rsidRP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56279">
        <w:rPr>
          <w:sz w:val="22"/>
          <w:szCs w:val="22"/>
        </w:rPr>
        <w:t>and</w:t>
      </w:r>
      <w:proofErr w:type="gramEnd"/>
      <w:r w:rsidRPr="00756279">
        <w:rPr>
          <w:sz w:val="22"/>
          <w:szCs w:val="22"/>
        </w:rPr>
        <w:t xml:space="preserve"> Regional Studies, May 4, 2018</w:t>
      </w:r>
    </w:p>
    <w:p w14:paraId="1AF09559" w14:textId="77777777" w:rsidR="00DF36FA" w:rsidRDefault="00DF36FA" w:rsidP="00756279">
      <w:pPr>
        <w:tabs>
          <w:tab w:val="left" w:pos="1440"/>
        </w:tabs>
        <w:autoSpaceDE w:val="0"/>
        <w:autoSpaceDN w:val="0"/>
        <w:adjustRightInd w:val="0"/>
        <w:ind w:left="1440"/>
        <w:rPr>
          <w:b/>
          <w:sz w:val="22"/>
          <w:szCs w:val="22"/>
        </w:rPr>
      </w:pPr>
    </w:p>
    <w:p w14:paraId="6F536CEE" w14:textId="56808163" w:rsidR="00756279" w:rsidRDefault="00DF36FA" w:rsidP="00756279">
      <w:pPr>
        <w:tabs>
          <w:tab w:val="left" w:pos="144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756279">
        <w:rPr>
          <w:sz w:val="22"/>
          <w:szCs w:val="22"/>
        </w:rPr>
        <w:t xml:space="preserve"> </w:t>
      </w:r>
      <w:r w:rsidR="00756279" w:rsidRPr="00756279">
        <w:rPr>
          <w:sz w:val="22"/>
          <w:szCs w:val="22"/>
        </w:rPr>
        <w:t xml:space="preserve">“The Future of Work: </w:t>
      </w:r>
      <w:proofErr w:type="spellStart"/>
      <w:r w:rsidR="00756279" w:rsidRPr="00756279">
        <w:rPr>
          <w:sz w:val="22"/>
          <w:szCs w:val="22"/>
        </w:rPr>
        <w:t>Biophilic</w:t>
      </w:r>
      <w:proofErr w:type="spellEnd"/>
      <w:r w:rsidR="00756279" w:rsidRPr="00756279">
        <w:rPr>
          <w:sz w:val="22"/>
          <w:szCs w:val="22"/>
        </w:rPr>
        <w:t xml:space="preserve"> Labor.”  </w:t>
      </w:r>
      <w:proofErr w:type="gramStart"/>
      <w:r w:rsidR="00756279" w:rsidRPr="00756279">
        <w:rPr>
          <w:sz w:val="22"/>
          <w:szCs w:val="22"/>
        </w:rPr>
        <w:t>Center for the Advanced Study of the Behavioral Sciences</w:t>
      </w:r>
      <w:r w:rsidR="00756279">
        <w:rPr>
          <w:sz w:val="22"/>
          <w:szCs w:val="22"/>
        </w:rPr>
        <w:t>.</w:t>
      </w:r>
      <w:proofErr w:type="gramEnd"/>
      <w:r w:rsidR="00756279">
        <w:rPr>
          <w:sz w:val="22"/>
          <w:szCs w:val="22"/>
        </w:rPr>
        <w:t xml:space="preserve">  Stanford University.  March </w:t>
      </w:r>
      <w:r w:rsidR="00756279" w:rsidRPr="00756279">
        <w:rPr>
          <w:sz w:val="22"/>
          <w:szCs w:val="22"/>
        </w:rPr>
        <w:t>2018</w:t>
      </w:r>
    </w:p>
    <w:p w14:paraId="6E86E35D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47CD5F32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756279">
        <w:rPr>
          <w:sz w:val="22"/>
          <w:szCs w:val="22"/>
        </w:rPr>
        <w:t xml:space="preserve">“On Detention and Skill: Reflections on immigrant incarceration, the definition of skill, and the future of work.” </w:t>
      </w:r>
      <w:proofErr w:type="spellStart"/>
      <w:r w:rsidRPr="00756279">
        <w:rPr>
          <w:sz w:val="22"/>
          <w:szCs w:val="22"/>
        </w:rPr>
        <w:t>Zolberg</w:t>
      </w:r>
      <w:proofErr w:type="spellEnd"/>
      <w:r w:rsidRPr="00756279">
        <w:rPr>
          <w:sz w:val="22"/>
          <w:szCs w:val="22"/>
        </w:rPr>
        <w:t xml:space="preserve"> Institute on Migration and Mobility.  </w:t>
      </w:r>
      <w:proofErr w:type="gramStart"/>
      <w:r w:rsidRPr="00756279">
        <w:rPr>
          <w:sz w:val="22"/>
          <w:szCs w:val="22"/>
        </w:rPr>
        <w:t>New School for Social Research.</w:t>
      </w:r>
      <w:proofErr w:type="gramEnd"/>
      <w:r w:rsidRPr="00756279">
        <w:rPr>
          <w:sz w:val="22"/>
          <w:szCs w:val="22"/>
        </w:rPr>
        <w:t xml:space="preserve">  February 2018.</w:t>
      </w:r>
    </w:p>
    <w:p w14:paraId="2CC9D71C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564E0DC2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756279">
        <w:rPr>
          <w:sz w:val="22"/>
          <w:szCs w:val="22"/>
        </w:rPr>
        <w:t xml:space="preserve">"Las </w:t>
      </w:r>
      <w:proofErr w:type="spellStart"/>
      <w:r w:rsidRPr="00756279">
        <w:rPr>
          <w:sz w:val="22"/>
          <w:szCs w:val="22"/>
        </w:rPr>
        <w:t>capacidades</w:t>
      </w:r>
      <w:proofErr w:type="spellEnd"/>
      <w:r w:rsidRPr="00756279">
        <w:rPr>
          <w:sz w:val="22"/>
          <w:szCs w:val="22"/>
        </w:rPr>
        <w:t xml:space="preserve"> </w:t>
      </w:r>
      <w:proofErr w:type="spellStart"/>
      <w:r w:rsidRPr="00756279">
        <w:rPr>
          <w:sz w:val="22"/>
          <w:szCs w:val="22"/>
        </w:rPr>
        <w:t>laborales</w:t>
      </w:r>
      <w:proofErr w:type="spellEnd"/>
      <w:r w:rsidRPr="00756279">
        <w:rPr>
          <w:sz w:val="22"/>
          <w:szCs w:val="22"/>
        </w:rPr>
        <w:t xml:space="preserve"> </w:t>
      </w:r>
      <w:proofErr w:type="spellStart"/>
      <w:r w:rsidRPr="00756279">
        <w:rPr>
          <w:sz w:val="22"/>
          <w:szCs w:val="22"/>
        </w:rPr>
        <w:t>como</w:t>
      </w:r>
      <w:proofErr w:type="spellEnd"/>
      <w:r w:rsidRPr="00756279">
        <w:rPr>
          <w:sz w:val="22"/>
          <w:szCs w:val="22"/>
        </w:rPr>
        <w:t xml:space="preserve"> </w:t>
      </w:r>
      <w:proofErr w:type="spellStart"/>
      <w:r w:rsidRPr="00756279">
        <w:rPr>
          <w:sz w:val="22"/>
          <w:szCs w:val="22"/>
        </w:rPr>
        <w:t>una</w:t>
      </w:r>
      <w:proofErr w:type="spellEnd"/>
      <w:r w:rsidRPr="00756279">
        <w:rPr>
          <w:sz w:val="22"/>
          <w:szCs w:val="22"/>
        </w:rPr>
        <w:t xml:space="preserve"> forma de </w:t>
      </w:r>
      <w:proofErr w:type="spellStart"/>
      <w:r w:rsidRPr="00756279">
        <w:rPr>
          <w:sz w:val="22"/>
          <w:szCs w:val="22"/>
        </w:rPr>
        <w:t>remesa</w:t>
      </w:r>
      <w:proofErr w:type="spellEnd"/>
      <w:r w:rsidRPr="00756279">
        <w:rPr>
          <w:sz w:val="22"/>
          <w:szCs w:val="22"/>
        </w:rPr>
        <w:t xml:space="preserve"> social.” </w:t>
      </w:r>
      <w:proofErr w:type="spellStart"/>
      <w:proofErr w:type="gramStart"/>
      <w:r w:rsidRPr="00756279">
        <w:rPr>
          <w:sz w:val="22"/>
          <w:szCs w:val="22"/>
        </w:rPr>
        <w:t>Colegio</w:t>
      </w:r>
      <w:proofErr w:type="spellEnd"/>
      <w:r w:rsidRPr="00756279">
        <w:rPr>
          <w:sz w:val="22"/>
          <w:szCs w:val="22"/>
        </w:rPr>
        <w:t xml:space="preserve"> de la </w:t>
      </w:r>
      <w:proofErr w:type="spellStart"/>
      <w:r w:rsidRPr="00756279">
        <w:rPr>
          <w:sz w:val="22"/>
          <w:szCs w:val="22"/>
        </w:rPr>
        <w:t>Frontera</w:t>
      </w:r>
      <w:proofErr w:type="spellEnd"/>
      <w:r w:rsidRPr="00756279">
        <w:rPr>
          <w:sz w:val="22"/>
          <w:szCs w:val="22"/>
        </w:rPr>
        <w:t xml:space="preserve"> Norte.</w:t>
      </w:r>
      <w:proofErr w:type="gramEnd"/>
      <w:r w:rsidRPr="00756279">
        <w:rPr>
          <w:sz w:val="22"/>
          <w:szCs w:val="22"/>
        </w:rPr>
        <w:t xml:space="preserve">  </w:t>
      </w:r>
      <w:proofErr w:type="spellStart"/>
      <w:proofErr w:type="gramStart"/>
      <w:r w:rsidRPr="00756279">
        <w:rPr>
          <w:sz w:val="22"/>
          <w:szCs w:val="22"/>
        </w:rPr>
        <w:t>Remesas</w:t>
      </w:r>
      <w:proofErr w:type="spellEnd"/>
      <w:r w:rsidRPr="00756279">
        <w:rPr>
          <w:sz w:val="22"/>
          <w:szCs w:val="22"/>
        </w:rPr>
        <w:t xml:space="preserve"> </w:t>
      </w:r>
      <w:proofErr w:type="spellStart"/>
      <w:r w:rsidRPr="00756279">
        <w:rPr>
          <w:sz w:val="22"/>
          <w:szCs w:val="22"/>
        </w:rPr>
        <w:t>socioculturales</w:t>
      </w:r>
      <w:proofErr w:type="spellEnd"/>
      <w:r w:rsidRPr="00756279">
        <w:rPr>
          <w:sz w:val="22"/>
          <w:szCs w:val="22"/>
        </w:rPr>
        <w:t xml:space="preserve"> y </w:t>
      </w:r>
      <w:proofErr w:type="spellStart"/>
      <w:r w:rsidRPr="00756279">
        <w:rPr>
          <w:sz w:val="22"/>
          <w:szCs w:val="22"/>
        </w:rPr>
        <w:t>efectos</w:t>
      </w:r>
      <w:proofErr w:type="spellEnd"/>
      <w:r w:rsidRPr="00756279">
        <w:rPr>
          <w:sz w:val="22"/>
          <w:szCs w:val="22"/>
        </w:rPr>
        <w:t xml:space="preserve"> </w:t>
      </w:r>
      <w:proofErr w:type="spellStart"/>
      <w:r w:rsidRPr="00756279">
        <w:rPr>
          <w:sz w:val="22"/>
          <w:szCs w:val="22"/>
        </w:rPr>
        <w:t>socioculturales</w:t>
      </w:r>
      <w:proofErr w:type="spellEnd"/>
      <w:r w:rsidRPr="00756279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remesas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monetarias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December </w:t>
      </w:r>
      <w:r w:rsidRPr="00756279">
        <w:rPr>
          <w:sz w:val="22"/>
          <w:szCs w:val="22"/>
        </w:rPr>
        <w:t>2017</w:t>
      </w:r>
      <w:r>
        <w:rPr>
          <w:sz w:val="22"/>
          <w:szCs w:val="22"/>
        </w:rPr>
        <w:t>.</w:t>
      </w:r>
    </w:p>
    <w:p w14:paraId="0B72BB59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4B8A0013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756279">
        <w:rPr>
          <w:sz w:val="22"/>
          <w:szCs w:val="22"/>
        </w:rPr>
        <w:t xml:space="preserve">"Modernist Planning and Segregation in The Desert: The </w:t>
      </w:r>
      <w:proofErr w:type="spellStart"/>
      <w:r w:rsidRPr="00756279">
        <w:rPr>
          <w:sz w:val="22"/>
          <w:szCs w:val="22"/>
        </w:rPr>
        <w:t>Kafala</w:t>
      </w:r>
      <w:proofErr w:type="spellEnd"/>
      <w:r w:rsidRPr="00756279">
        <w:rPr>
          <w:sz w:val="22"/>
          <w:szCs w:val="22"/>
        </w:rPr>
        <w:t xml:space="preserve"> System and Urban Construction in Qatar.” Columbia University, Lecture i</w:t>
      </w:r>
      <w:r>
        <w:rPr>
          <w:sz w:val="22"/>
          <w:szCs w:val="22"/>
        </w:rPr>
        <w:t xml:space="preserve">n Planning Series. November </w:t>
      </w:r>
      <w:r w:rsidRPr="00756279">
        <w:rPr>
          <w:sz w:val="22"/>
          <w:szCs w:val="22"/>
        </w:rPr>
        <w:t>2017</w:t>
      </w:r>
      <w:r>
        <w:rPr>
          <w:sz w:val="22"/>
          <w:szCs w:val="22"/>
        </w:rPr>
        <w:t>.</w:t>
      </w:r>
    </w:p>
    <w:p w14:paraId="0831C255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77F8D9CB" w14:textId="77777777" w:rsidR="00756279" w:rsidRDefault="00756279" w:rsidP="0075627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756279">
        <w:rPr>
          <w:sz w:val="22"/>
          <w:szCs w:val="22"/>
        </w:rPr>
        <w:t>“On Detention and Skill: Reflections on immigrants incarceration and bodying practices from Doha to DACA.” Cornell University.  Criminalizing Immigrants: Border Controls, Enforcement, and Resistance. November 10, 2017</w:t>
      </w:r>
    </w:p>
    <w:p w14:paraId="6F1AB9B6" w14:textId="77777777" w:rsidR="00756279" w:rsidRDefault="00756279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3A6D26F8" w14:textId="7E9FAAF0" w:rsidR="004C4228" w:rsidRDefault="00756279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Cs/>
          <w:sz w:val="22"/>
          <w:szCs w:val="19"/>
        </w:rPr>
        <w:tab/>
      </w:r>
      <w:r w:rsidR="004C4228">
        <w:rPr>
          <w:bCs/>
          <w:sz w:val="22"/>
          <w:szCs w:val="19"/>
        </w:rPr>
        <w:t>“</w:t>
      </w:r>
      <w:r w:rsidR="004C4228" w:rsidRPr="004C4228">
        <w:rPr>
          <w:bCs/>
          <w:sz w:val="22"/>
          <w:szCs w:val="19"/>
        </w:rPr>
        <w:t>Bondage and skill erasure: Migrant workers in Qatar’s construction industry.</w:t>
      </w:r>
      <w:r w:rsidR="004C4228">
        <w:rPr>
          <w:bCs/>
          <w:sz w:val="22"/>
          <w:szCs w:val="19"/>
        </w:rPr>
        <w:t>”</w:t>
      </w:r>
      <w:r w:rsidR="004C4228" w:rsidRPr="004C4228">
        <w:rPr>
          <w:bCs/>
          <w:sz w:val="22"/>
          <w:szCs w:val="19"/>
        </w:rPr>
        <w:t xml:space="preserve">  MIT- Sloan.  April 2017</w:t>
      </w:r>
      <w:r w:rsidR="004C4228">
        <w:rPr>
          <w:b/>
          <w:sz w:val="22"/>
          <w:szCs w:val="22"/>
        </w:rPr>
        <w:t xml:space="preserve"> </w:t>
      </w:r>
    </w:p>
    <w:p w14:paraId="36E7D6FF" w14:textId="471F6066" w:rsid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Cs/>
          <w:sz w:val="22"/>
          <w:szCs w:val="19"/>
        </w:rPr>
      </w:pPr>
      <w:r>
        <w:rPr>
          <w:sz w:val="22"/>
          <w:szCs w:val="22"/>
        </w:rPr>
        <w:tab/>
      </w:r>
    </w:p>
    <w:p w14:paraId="46578F25" w14:textId="0151973D" w:rsid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Cs/>
          <w:sz w:val="22"/>
          <w:szCs w:val="19"/>
        </w:rPr>
        <w:tab/>
        <w:t>“</w:t>
      </w:r>
      <w:r w:rsidRPr="004C4228">
        <w:rPr>
          <w:bCs/>
          <w:sz w:val="22"/>
          <w:szCs w:val="19"/>
        </w:rPr>
        <w:t>Bonded Labor and Skill Erasure: Migrant workers in Qatar's construction industry.</w:t>
      </w:r>
      <w:r>
        <w:rPr>
          <w:bCs/>
          <w:sz w:val="22"/>
          <w:szCs w:val="19"/>
        </w:rPr>
        <w:t>”</w:t>
      </w:r>
      <w:r w:rsidRPr="004C4228">
        <w:rPr>
          <w:bCs/>
          <w:sz w:val="22"/>
          <w:szCs w:val="19"/>
        </w:rPr>
        <w:t xml:space="preserve">  Princeton </w:t>
      </w:r>
      <w:r>
        <w:rPr>
          <w:bCs/>
          <w:sz w:val="22"/>
          <w:szCs w:val="19"/>
        </w:rPr>
        <w:t>-</w:t>
      </w:r>
      <w:r w:rsidRPr="004C4228">
        <w:rPr>
          <w:bCs/>
          <w:sz w:val="22"/>
          <w:szCs w:val="19"/>
        </w:rPr>
        <w:t>Sociology. March 2017</w:t>
      </w:r>
      <w:r>
        <w:rPr>
          <w:b/>
          <w:sz w:val="22"/>
          <w:szCs w:val="22"/>
        </w:rPr>
        <w:t xml:space="preserve"> </w:t>
      </w:r>
    </w:p>
    <w:p w14:paraId="772FD6DD" w14:textId="77777777" w:rsid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0152E183" w14:textId="0156E5D7" w:rsid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Cs/>
          <w:sz w:val="22"/>
          <w:szCs w:val="19"/>
        </w:rPr>
      </w:pPr>
      <w:r>
        <w:rPr>
          <w:bCs/>
          <w:sz w:val="22"/>
          <w:szCs w:val="19"/>
        </w:rPr>
        <w:tab/>
        <w:t>“</w:t>
      </w:r>
      <w:r w:rsidRPr="004C4228">
        <w:rPr>
          <w:bCs/>
          <w:sz w:val="22"/>
          <w:szCs w:val="19"/>
        </w:rPr>
        <w:t xml:space="preserve">Bonded: Migrant Workers, Global Capitalism, and the Rise of </w:t>
      </w:r>
      <w:proofErr w:type="spellStart"/>
      <w:r w:rsidRPr="004C4228">
        <w:rPr>
          <w:bCs/>
          <w:sz w:val="22"/>
          <w:szCs w:val="19"/>
        </w:rPr>
        <w:t>Unfreedom</w:t>
      </w:r>
      <w:proofErr w:type="spellEnd"/>
      <w:r w:rsidRPr="004C4228">
        <w:rPr>
          <w:bCs/>
          <w:sz w:val="22"/>
          <w:szCs w:val="19"/>
        </w:rPr>
        <w:t>.</w:t>
      </w:r>
      <w:r>
        <w:rPr>
          <w:bCs/>
          <w:sz w:val="22"/>
          <w:szCs w:val="19"/>
        </w:rPr>
        <w:t>”</w:t>
      </w:r>
      <w:r w:rsidRPr="004C4228">
        <w:rPr>
          <w:bCs/>
          <w:sz w:val="22"/>
          <w:szCs w:val="19"/>
        </w:rPr>
        <w:t xml:space="preserve">  </w:t>
      </w:r>
      <w:proofErr w:type="gramStart"/>
      <w:r w:rsidRPr="004C4228">
        <w:rPr>
          <w:bCs/>
          <w:sz w:val="22"/>
          <w:szCs w:val="19"/>
        </w:rPr>
        <w:t>New School for Social Research.</w:t>
      </w:r>
      <w:proofErr w:type="gramEnd"/>
      <w:r w:rsidRPr="004C4228">
        <w:rPr>
          <w:bCs/>
          <w:sz w:val="22"/>
          <w:szCs w:val="19"/>
        </w:rPr>
        <w:t xml:space="preserve"> December 2016</w:t>
      </w:r>
    </w:p>
    <w:p w14:paraId="7DBC2C50" w14:textId="77777777" w:rsid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52D99EEA" w14:textId="36FCF6A5" w:rsidR="004C4228" w:rsidRPr="004C4228" w:rsidRDefault="004C4228" w:rsidP="004C4228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Cs/>
          <w:sz w:val="22"/>
          <w:szCs w:val="19"/>
        </w:rPr>
      </w:pPr>
      <w:r>
        <w:rPr>
          <w:b/>
          <w:sz w:val="22"/>
          <w:szCs w:val="22"/>
        </w:rPr>
        <w:tab/>
        <w:t>“</w:t>
      </w:r>
      <w:r w:rsidRPr="004C4228">
        <w:rPr>
          <w:bCs/>
          <w:sz w:val="22"/>
          <w:szCs w:val="19"/>
        </w:rPr>
        <w:t>Skill Erasure and Guest Worker Agreements.</w:t>
      </w:r>
      <w:r>
        <w:rPr>
          <w:bCs/>
          <w:sz w:val="22"/>
          <w:szCs w:val="19"/>
        </w:rPr>
        <w:t>”</w:t>
      </w:r>
      <w:r w:rsidRPr="004C4228">
        <w:rPr>
          <w:bCs/>
          <w:sz w:val="22"/>
          <w:szCs w:val="19"/>
        </w:rPr>
        <w:t xml:space="preserve"> </w:t>
      </w:r>
      <w:proofErr w:type="gramStart"/>
      <w:r w:rsidRPr="004C4228">
        <w:rPr>
          <w:bCs/>
          <w:sz w:val="22"/>
          <w:szCs w:val="19"/>
        </w:rPr>
        <w:t>University of Chicago Law.</w:t>
      </w:r>
      <w:proofErr w:type="gramEnd"/>
      <w:r w:rsidRPr="004C4228">
        <w:rPr>
          <w:bCs/>
          <w:sz w:val="22"/>
          <w:szCs w:val="19"/>
        </w:rPr>
        <w:t xml:space="preserve"> October 2016</w:t>
      </w:r>
    </w:p>
    <w:p w14:paraId="25AA4AD5" w14:textId="77777777" w:rsidR="004C4228" w:rsidRDefault="004C4228" w:rsidP="00623BF1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2A405F2B" w14:textId="0251A92E" w:rsidR="00623BF1" w:rsidRDefault="004C4228" w:rsidP="00623BF1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623BF1" w:rsidRPr="00623BF1">
        <w:rPr>
          <w:sz w:val="22"/>
          <w:szCs w:val="22"/>
        </w:rPr>
        <w:t>“The History of Catastrophe</w:t>
      </w:r>
      <w:r w:rsidR="00623BF1">
        <w:rPr>
          <w:sz w:val="22"/>
          <w:szCs w:val="22"/>
        </w:rPr>
        <w:t xml:space="preserve"> </w:t>
      </w:r>
      <w:r w:rsidR="00623BF1" w:rsidRPr="00623BF1">
        <w:rPr>
          <w:sz w:val="22"/>
          <w:szCs w:val="22"/>
        </w:rPr>
        <w:t>and the Future of Work.” Symposium.  Center for the Advanced Study of the</w:t>
      </w:r>
    </w:p>
    <w:p w14:paraId="3C287637" w14:textId="11D3F5FF" w:rsidR="00623BF1" w:rsidRDefault="004C4228" w:rsidP="00623BF1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623BF1" w:rsidRPr="00623BF1">
        <w:rPr>
          <w:sz w:val="22"/>
          <w:szCs w:val="22"/>
        </w:rPr>
        <w:t xml:space="preserve">Behavioral Sciences, Stanford University.  April 2016. With Louis Hyman. </w:t>
      </w:r>
    </w:p>
    <w:p w14:paraId="184670CA" w14:textId="218EE771" w:rsidR="00CE3B3B" w:rsidRDefault="00CE3B3B" w:rsidP="00CE3B3B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hyperlink r:id="rId10" w:history="1">
        <w:r w:rsidRPr="00961606">
          <w:rPr>
            <w:rStyle w:val="Hyperlink"/>
            <w:b/>
            <w:sz w:val="22"/>
            <w:szCs w:val="22"/>
          </w:rPr>
          <w:t>https://www.youtube.com/watch?v=LbodGePDE7U</w:t>
        </w:r>
      </w:hyperlink>
    </w:p>
    <w:p w14:paraId="140B7126" w14:textId="77777777" w:rsidR="00CE3B3B" w:rsidRPr="00623BF1" w:rsidRDefault="00CE3B3B" w:rsidP="00623BF1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38464C3F" w14:textId="778D4E1B" w:rsidR="005423E1" w:rsidRPr="005423E1" w:rsidRDefault="00623BF1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423E1" w:rsidRPr="005423E1">
        <w:rPr>
          <w:sz w:val="22"/>
          <w:szCs w:val="22"/>
        </w:rPr>
        <w:t xml:space="preserve">“Creative License: Political Rights and the Link Between Mobility and Creativity.”  </w:t>
      </w:r>
      <w:proofErr w:type="gramStart"/>
      <w:r w:rsidR="005423E1" w:rsidRPr="005423E1">
        <w:rPr>
          <w:sz w:val="22"/>
          <w:szCs w:val="22"/>
        </w:rPr>
        <w:t>Conference on Mobility and Creativity Nexus.</w:t>
      </w:r>
      <w:proofErr w:type="gramEnd"/>
      <w:r w:rsidR="005423E1" w:rsidRPr="005423E1">
        <w:rPr>
          <w:sz w:val="22"/>
          <w:szCs w:val="22"/>
        </w:rPr>
        <w:t xml:space="preserve"> UC Davis, Sociology.  April 2016.</w:t>
      </w:r>
    </w:p>
    <w:p w14:paraId="09B688D1" w14:textId="77777777" w:rsidR="005423E1" w:rsidRDefault="005423E1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</w:p>
    <w:p w14:paraId="32614204" w14:textId="3AAB6B01" w:rsidR="00623BF1" w:rsidRDefault="005423E1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23BF1" w:rsidRPr="000B3B8B">
        <w:rPr>
          <w:sz w:val="22"/>
          <w:szCs w:val="22"/>
        </w:rPr>
        <w:t xml:space="preserve">“Bonded {a book project}: Migrant Workers, Global Capitalism, and the Rise of </w:t>
      </w:r>
      <w:proofErr w:type="spellStart"/>
      <w:r w:rsidR="00623BF1" w:rsidRPr="000B3B8B">
        <w:rPr>
          <w:sz w:val="22"/>
          <w:szCs w:val="22"/>
        </w:rPr>
        <w:t>Unfreedom</w:t>
      </w:r>
      <w:proofErr w:type="spellEnd"/>
      <w:r w:rsidR="000B3B8B" w:rsidRPr="000B3B8B">
        <w:rPr>
          <w:sz w:val="22"/>
          <w:szCs w:val="22"/>
        </w:rPr>
        <w:t>.</w:t>
      </w:r>
      <w:r w:rsidR="00623BF1" w:rsidRPr="000B3B8B">
        <w:rPr>
          <w:sz w:val="22"/>
          <w:szCs w:val="22"/>
        </w:rPr>
        <w:t>”</w:t>
      </w:r>
      <w:r w:rsidR="000B3B8B" w:rsidRPr="000B3B8B">
        <w:rPr>
          <w:sz w:val="22"/>
          <w:szCs w:val="22"/>
        </w:rPr>
        <w:t xml:space="preserve"> Brown University, Watson Institute. January 2016.</w:t>
      </w:r>
    </w:p>
    <w:p w14:paraId="0C509696" w14:textId="77777777" w:rsidR="000B3B8B" w:rsidRDefault="000B3B8B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0AADA228" w14:textId="4EBBFF3B" w:rsidR="000B3B8B" w:rsidRPr="000B3B8B" w:rsidRDefault="000B3B8B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0B3B8B">
        <w:rPr>
          <w:sz w:val="22"/>
          <w:szCs w:val="22"/>
        </w:rPr>
        <w:t xml:space="preserve">“Bonded {a book project}: Migrant Workers, Global Capitalism, and the Rise of </w:t>
      </w:r>
      <w:proofErr w:type="spellStart"/>
      <w:r w:rsidRPr="000B3B8B">
        <w:rPr>
          <w:sz w:val="22"/>
          <w:szCs w:val="22"/>
        </w:rPr>
        <w:t>Unfreedom</w:t>
      </w:r>
      <w:proofErr w:type="spellEnd"/>
      <w:r w:rsidRPr="000B3B8B">
        <w:rPr>
          <w:sz w:val="22"/>
          <w:szCs w:val="22"/>
        </w:rPr>
        <w:t xml:space="preserve">.” </w:t>
      </w:r>
      <w:r>
        <w:rPr>
          <w:sz w:val="22"/>
          <w:szCs w:val="22"/>
        </w:rPr>
        <w:t>UCLA</w:t>
      </w:r>
      <w:r w:rsidRPr="000B3B8B">
        <w:rPr>
          <w:sz w:val="22"/>
          <w:szCs w:val="22"/>
        </w:rPr>
        <w:t xml:space="preserve">, </w:t>
      </w:r>
      <w:r>
        <w:rPr>
          <w:sz w:val="22"/>
          <w:szCs w:val="22"/>
        </w:rPr>
        <w:t>Sociology</w:t>
      </w:r>
      <w:r w:rsidRPr="000B3B8B">
        <w:rPr>
          <w:sz w:val="22"/>
          <w:szCs w:val="22"/>
        </w:rPr>
        <w:t>. January 2016.</w:t>
      </w:r>
    </w:p>
    <w:p w14:paraId="51A981A7" w14:textId="77777777" w:rsidR="00623BF1" w:rsidRDefault="00623BF1" w:rsidP="000B3B8B">
      <w:pPr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0A0260D" w14:textId="6EDFD734" w:rsidR="00CD0066" w:rsidRDefault="00623BF1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D0066" w:rsidRPr="00CD0066">
        <w:rPr>
          <w:sz w:val="22"/>
          <w:szCs w:val="22"/>
        </w:rPr>
        <w:t>“Heat: Occupational Health, Labor Standards, and Product Design.” Sociology of</w:t>
      </w:r>
    </w:p>
    <w:p w14:paraId="6E7595C4" w14:textId="11878C61" w:rsidR="00CD0066" w:rsidRPr="00CD0066" w:rsidRDefault="00CD0066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D0066">
        <w:rPr>
          <w:sz w:val="22"/>
          <w:szCs w:val="22"/>
        </w:rPr>
        <w:t>Development, Brown University.</w:t>
      </w:r>
      <w:proofErr w:type="gramEnd"/>
      <w:r w:rsidRPr="00CD0066">
        <w:rPr>
          <w:sz w:val="22"/>
          <w:szCs w:val="22"/>
        </w:rPr>
        <w:t xml:space="preserve">  March 2015.</w:t>
      </w:r>
    </w:p>
    <w:p w14:paraId="21C37B34" w14:textId="12E0276E" w:rsidR="00F71251" w:rsidRDefault="00DD72D3" w:rsidP="00F71251">
      <w:pPr>
        <w:ind w:left="1440" w:hanging="1440"/>
        <w:rPr>
          <w:b/>
          <w:sz w:val="22"/>
          <w:szCs w:val="22"/>
        </w:rPr>
      </w:pPr>
      <w:r w:rsidRPr="003F305E">
        <w:rPr>
          <w:b/>
          <w:sz w:val="22"/>
          <w:szCs w:val="22"/>
        </w:rPr>
        <w:tab/>
      </w:r>
    </w:p>
    <w:p w14:paraId="25B7C23B" w14:textId="36C13AD1" w:rsidR="00CD0066" w:rsidRPr="00F71251" w:rsidRDefault="00F71251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71251">
        <w:rPr>
          <w:sz w:val="22"/>
          <w:szCs w:val="22"/>
        </w:rPr>
        <w:t>“Skill-Building and Indust</w:t>
      </w:r>
      <w:r>
        <w:rPr>
          <w:sz w:val="22"/>
          <w:szCs w:val="22"/>
        </w:rPr>
        <w:t>ry Development through Migration.” Workshop: Transnational Approaches to Intangible Remittances.  Princeton University.  September 2014.</w:t>
      </w:r>
    </w:p>
    <w:p w14:paraId="3C2A4194" w14:textId="77777777" w:rsidR="00CD0066" w:rsidRDefault="00CD0066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0A7CCCC" w14:textId="14D0057D" w:rsidR="003F305E" w:rsidRDefault="00CD0066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="003F305E" w:rsidRPr="003F305E">
        <w:rPr>
          <w:color w:val="000000"/>
          <w:sz w:val="22"/>
          <w:szCs w:val="22"/>
        </w:rPr>
        <w:t>“Partners in Organizing: Engagement between Migrants and the State in the Production of Mexican</w:t>
      </w:r>
    </w:p>
    <w:p w14:paraId="5DF84F9A" w14:textId="1B20E8FB" w:rsidR="003F305E" w:rsidRPr="003F305E" w:rsidRDefault="003F305E" w:rsidP="003F305E">
      <w:pPr>
        <w:tabs>
          <w:tab w:val="left" w:pos="0"/>
        </w:tabs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3F305E">
        <w:rPr>
          <w:color w:val="000000"/>
          <w:sz w:val="22"/>
          <w:szCs w:val="22"/>
        </w:rPr>
        <w:t xml:space="preserve">Hometown Associations.” </w:t>
      </w:r>
      <w:proofErr w:type="gramStart"/>
      <w:r w:rsidRPr="003F305E">
        <w:rPr>
          <w:color w:val="000000"/>
          <w:sz w:val="22"/>
          <w:szCs w:val="22"/>
        </w:rPr>
        <w:t>Center for Migration and Development.</w:t>
      </w:r>
      <w:proofErr w:type="gramEnd"/>
      <w:r w:rsidRPr="003F305E">
        <w:rPr>
          <w:color w:val="000000"/>
          <w:sz w:val="22"/>
          <w:szCs w:val="22"/>
        </w:rPr>
        <w:t xml:space="preserve"> Princeton University. May 2012  </w:t>
      </w:r>
    </w:p>
    <w:p w14:paraId="04A362B4" w14:textId="77777777" w:rsidR="00F71251" w:rsidRDefault="00F71251" w:rsidP="003F305E">
      <w:pPr>
        <w:widowControl w:val="0"/>
        <w:autoSpaceDE w:val="0"/>
        <w:autoSpaceDN w:val="0"/>
        <w:adjustRightInd w:val="0"/>
        <w:ind w:left="1440"/>
        <w:rPr>
          <w:sz w:val="22"/>
          <w:szCs w:val="22"/>
        </w:rPr>
      </w:pPr>
    </w:p>
    <w:p w14:paraId="5A8EEF95" w14:textId="597B35C8" w:rsidR="003F305E" w:rsidRPr="003F305E" w:rsidRDefault="003F305E" w:rsidP="003F305E">
      <w:pPr>
        <w:widowControl w:val="0"/>
        <w:autoSpaceDE w:val="0"/>
        <w:autoSpaceDN w:val="0"/>
        <w:adjustRightInd w:val="0"/>
        <w:ind w:left="1440"/>
        <w:rPr>
          <w:sz w:val="22"/>
          <w:szCs w:val="22"/>
        </w:rPr>
      </w:pPr>
      <w:r w:rsidRPr="003F305E">
        <w:rPr>
          <w:sz w:val="22"/>
          <w:szCs w:val="22"/>
        </w:rPr>
        <w:t>"Belonging and Dispossession: Lessons from Migration and Development Policy." Institute for Public Knowledge. NYU. April 2012.</w:t>
      </w:r>
    </w:p>
    <w:p w14:paraId="388A13B3" w14:textId="77777777" w:rsidR="003F305E" w:rsidRPr="003F305E" w:rsidRDefault="003F305E" w:rsidP="003F305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229B70" w14:textId="1A07E62C" w:rsidR="003F305E" w:rsidRPr="003F305E" w:rsidRDefault="003F305E" w:rsidP="003F305E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3F305E">
        <w:rPr>
          <w:sz w:val="22"/>
          <w:szCs w:val="22"/>
        </w:rPr>
        <w:t xml:space="preserve">"Hidden Talent: Book Proposal." Global Research Institute. </w:t>
      </w:r>
      <w:proofErr w:type="gramStart"/>
      <w:r w:rsidRPr="003F305E">
        <w:rPr>
          <w:sz w:val="22"/>
          <w:szCs w:val="22"/>
        </w:rPr>
        <w:t>UNC- Chapel Hill.</w:t>
      </w:r>
      <w:proofErr w:type="gramEnd"/>
      <w:r w:rsidRPr="003F305E">
        <w:rPr>
          <w:sz w:val="22"/>
          <w:szCs w:val="22"/>
        </w:rPr>
        <w:t xml:space="preserve"> April 2012</w:t>
      </w:r>
      <w:r w:rsidR="004264C8">
        <w:rPr>
          <w:sz w:val="22"/>
          <w:szCs w:val="22"/>
        </w:rPr>
        <w:t>.</w:t>
      </w:r>
    </w:p>
    <w:p w14:paraId="5EB1D042" w14:textId="77777777" w:rsidR="003F305E" w:rsidRPr="003F305E" w:rsidRDefault="003F305E" w:rsidP="003F305E">
      <w:pPr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F00CAA" w14:textId="7E418BDC" w:rsidR="003F305E" w:rsidRPr="003F305E" w:rsidRDefault="003F305E" w:rsidP="003F305E">
      <w:pPr>
        <w:tabs>
          <w:tab w:val="left" w:pos="0"/>
        </w:tabs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3F305E">
        <w:rPr>
          <w:color w:val="000000"/>
          <w:sz w:val="22"/>
          <w:szCs w:val="22"/>
        </w:rPr>
        <w:t>“Migration and Knowledge for Development.” International Migration, Economic Development and the City-Region: What Do We Know and</w:t>
      </w:r>
      <w:r>
        <w:rPr>
          <w:color w:val="000000"/>
          <w:sz w:val="22"/>
          <w:szCs w:val="22"/>
        </w:rPr>
        <w:t xml:space="preserve"> What Do We Most Need to Learn?</w:t>
      </w:r>
      <w:r w:rsidRPr="003F305E">
        <w:rPr>
          <w:color w:val="000000"/>
          <w:sz w:val="22"/>
          <w:szCs w:val="22"/>
        </w:rPr>
        <w:t xml:space="preserve">  MIT.  November 2011.</w:t>
      </w:r>
    </w:p>
    <w:p w14:paraId="2C308F5B" w14:textId="77777777" w:rsidR="003F305E" w:rsidRDefault="003F305E" w:rsidP="00DD72D3">
      <w:pPr>
        <w:ind w:left="1440" w:hanging="1440"/>
        <w:rPr>
          <w:b/>
          <w:sz w:val="22"/>
          <w:szCs w:val="22"/>
        </w:rPr>
      </w:pPr>
    </w:p>
    <w:p w14:paraId="77BC4F34" w14:textId="77777777" w:rsidR="000D1DDB" w:rsidRDefault="000D1DDB" w:rsidP="000D1DDB">
      <w:pPr>
        <w:ind w:left="1440"/>
        <w:rPr>
          <w:sz w:val="22"/>
          <w:szCs w:val="22"/>
        </w:rPr>
      </w:pPr>
      <w:r w:rsidRPr="009541D1">
        <w:rPr>
          <w:sz w:val="22"/>
          <w:szCs w:val="22"/>
        </w:rPr>
        <w:t>“Building Job Quality from the Inside-Out: Immigrants, Skill, and Jobs in the Construction Industry.”</w:t>
      </w:r>
    </w:p>
    <w:p w14:paraId="0E376F43" w14:textId="5168FF2A" w:rsidR="000D1DDB" w:rsidRPr="009541D1" w:rsidRDefault="000D1DDB" w:rsidP="000D1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Industry and Labor Relations Review—Conference on Job Quality</w:t>
      </w:r>
      <w:r w:rsidRPr="009541D1">
        <w:rPr>
          <w:sz w:val="22"/>
          <w:szCs w:val="22"/>
        </w:rPr>
        <w:t>.</w:t>
      </w:r>
      <w:r>
        <w:rPr>
          <w:sz w:val="22"/>
          <w:szCs w:val="22"/>
        </w:rPr>
        <w:t xml:space="preserve"> Cornell University.</w:t>
      </w:r>
      <w:r w:rsidRPr="009541D1">
        <w:rPr>
          <w:sz w:val="22"/>
          <w:szCs w:val="22"/>
        </w:rPr>
        <w:t xml:space="preserve">  October 2011</w:t>
      </w:r>
      <w:r>
        <w:rPr>
          <w:sz w:val="22"/>
          <w:szCs w:val="22"/>
        </w:rPr>
        <w:t>.</w:t>
      </w:r>
    </w:p>
    <w:p w14:paraId="2410A553" w14:textId="77777777" w:rsidR="000D1DDB" w:rsidRDefault="000D1DDB" w:rsidP="009541D1">
      <w:pPr>
        <w:ind w:left="1440"/>
        <w:rPr>
          <w:sz w:val="22"/>
          <w:szCs w:val="22"/>
        </w:rPr>
      </w:pPr>
    </w:p>
    <w:p w14:paraId="38F33F3D" w14:textId="77777777" w:rsidR="000D1DDB" w:rsidRDefault="000D1DDB" w:rsidP="000D1DDB">
      <w:pPr>
        <w:ind w:left="1440"/>
        <w:rPr>
          <w:sz w:val="22"/>
          <w:szCs w:val="22"/>
        </w:rPr>
      </w:pPr>
      <w:r w:rsidRPr="009541D1">
        <w:rPr>
          <w:sz w:val="22"/>
          <w:szCs w:val="22"/>
        </w:rPr>
        <w:t>“Building Job Quality from the Inside-Out: Immigrants, Skill, and Jobs in the Construction Industry.”</w:t>
      </w:r>
    </w:p>
    <w:p w14:paraId="66CDD3CF" w14:textId="77777777" w:rsidR="000D1DDB" w:rsidRPr="009541D1" w:rsidRDefault="000D1DDB" w:rsidP="000D1D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Pr="009541D1">
        <w:rPr>
          <w:sz w:val="22"/>
          <w:szCs w:val="22"/>
        </w:rPr>
        <w:t xml:space="preserve">Global Research Institute.  </w:t>
      </w:r>
      <w:proofErr w:type="gramStart"/>
      <w:r w:rsidRPr="009541D1">
        <w:rPr>
          <w:sz w:val="22"/>
          <w:szCs w:val="22"/>
        </w:rPr>
        <w:t>UNC- Chapel Hill.</w:t>
      </w:r>
      <w:proofErr w:type="gramEnd"/>
      <w:r w:rsidRPr="009541D1">
        <w:rPr>
          <w:sz w:val="22"/>
          <w:szCs w:val="22"/>
        </w:rPr>
        <w:t xml:space="preserve">  October 2011</w:t>
      </w:r>
      <w:r>
        <w:rPr>
          <w:sz w:val="22"/>
          <w:szCs w:val="22"/>
        </w:rPr>
        <w:t>.</w:t>
      </w:r>
    </w:p>
    <w:p w14:paraId="7FB40A12" w14:textId="77777777" w:rsidR="000D1DDB" w:rsidRDefault="000D1DDB" w:rsidP="009541D1">
      <w:pPr>
        <w:ind w:left="1440"/>
        <w:rPr>
          <w:sz w:val="22"/>
          <w:szCs w:val="22"/>
        </w:rPr>
      </w:pPr>
    </w:p>
    <w:p w14:paraId="7734FA0F" w14:textId="68659489" w:rsidR="009541D1" w:rsidRDefault="003F305E" w:rsidP="009541D1">
      <w:pPr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541D1">
        <w:rPr>
          <w:sz w:val="22"/>
          <w:szCs w:val="22"/>
        </w:rPr>
        <w:t xml:space="preserve">“Creative State: Forty Years of Migration and Development Policy in Morocco and Mexico.” </w:t>
      </w:r>
      <w:r w:rsidR="009541D1" w:rsidRPr="009541D1">
        <w:rPr>
          <w:sz w:val="22"/>
          <w:szCs w:val="22"/>
        </w:rPr>
        <w:t xml:space="preserve">Global Research Institute.  </w:t>
      </w:r>
      <w:proofErr w:type="gramStart"/>
      <w:r w:rsidR="009541D1" w:rsidRPr="009541D1">
        <w:rPr>
          <w:sz w:val="22"/>
          <w:szCs w:val="22"/>
        </w:rPr>
        <w:t>UNC- Chapel Hill.</w:t>
      </w:r>
      <w:proofErr w:type="gramEnd"/>
      <w:r w:rsidR="009541D1" w:rsidRPr="009541D1">
        <w:rPr>
          <w:sz w:val="22"/>
          <w:szCs w:val="22"/>
        </w:rPr>
        <w:t xml:space="preserve">  </w:t>
      </w:r>
      <w:r w:rsidR="009541D1">
        <w:rPr>
          <w:sz w:val="22"/>
          <w:szCs w:val="22"/>
        </w:rPr>
        <w:t>September</w:t>
      </w:r>
      <w:r w:rsidR="009541D1" w:rsidRPr="009541D1">
        <w:rPr>
          <w:sz w:val="22"/>
          <w:szCs w:val="22"/>
        </w:rPr>
        <w:t xml:space="preserve"> 2011</w:t>
      </w:r>
      <w:r w:rsidR="00C21456">
        <w:rPr>
          <w:sz w:val="22"/>
          <w:szCs w:val="22"/>
        </w:rPr>
        <w:t>.</w:t>
      </w:r>
    </w:p>
    <w:p w14:paraId="466A0750" w14:textId="77777777" w:rsidR="009541D1" w:rsidRDefault="009541D1" w:rsidP="00DD72D3">
      <w:pPr>
        <w:ind w:left="1440" w:hanging="1440"/>
        <w:rPr>
          <w:b/>
          <w:sz w:val="22"/>
          <w:szCs w:val="22"/>
        </w:rPr>
      </w:pPr>
    </w:p>
    <w:p w14:paraId="6CA75742" w14:textId="77777777" w:rsidR="00B578DD" w:rsidRDefault="00B578DD" w:rsidP="009541D1">
      <w:pPr>
        <w:ind w:left="1440"/>
        <w:rPr>
          <w:sz w:val="22"/>
          <w:szCs w:val="22"/>
        </w:rPr>
      </w:pPr>
      <w:r>
        <w:rPr>
          <w:sz w:val="22"/>
          <w:szCs w:val="22"/>
        </w:rPr>
        <w:t>“What a Comparison Reveals: Moroccan and Mexican Migration and Development Policy.”  New School</w:t>
      </w:r>
    </w:p>
    <w:p w14:paraId="6ACB7EF4" w14:textId="77777777" w:rsidR="002E50AE" w:rsidRDefault="00B578DD" w:rsidP="00DD72D3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Social Research. International Center for Migration, Ethnicity and Citizenship.  May 2011.</w:t>
      </w:r>
    </w:p>
    <w:p w14:paraId="1BD239C6" w14:textId="77777777" w:rsidR="00FC6EC9" w:rsidRDefault="00B578DD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AFF2064" w14:textId="77777777" w:rsidR="00B578DD" w:rsidRDefault="00B578DD" w:rsidP="00FC6EC9">
      <w:pPr>
        <w:ind w:left="1440"/>
        <w:rPr>
          <w:rStyle w:val="Strong"/>
          <w:b w:val="0"/>
          <w:sz w:val="22"/>
          <w:szCs w:val="22"/>
        </w:rPr>
      </w:pPr>
      <w:r w:rsidRPr="00B578DD">
        <w:rPr>
          <w:sz w:val="22"/>
          <w:szCs w:val="22"/>
        </w:rPr>
        <w:t>“</w:t>
      </w:r>
      <w:r w:rsidRPr="00B578DD">
        <w:rPr>
          <w:rStyle w:val="Strong"/>
          <w:b w:val="0"/>
          <w:sz w:val="22"/>
          <w:szCs w:val="22"/>
        </w:rPr>
        <w:t>Diasporas, Democracy, and Development:</w:t>
      </w:r>
      <w:r w:rsidRPr="00B578DD">
        <w:rPr>
          <w:b/>
          <w:bCs/>
          <w:sz w:val="22"/>
          <w:szCs w:val="22"/>
        </w:rPr>
        <w:t xml:space="preserve"> </w:t>
      </w:r>
      <w:r w:rsidRPr="00B578DD">
        <w:rPr>
          <w:rStyle w:val="Strong"/>
          <w:b w:val="0"/>
          <w:sz w:val="22"/>
          <w:szCs w:val="22"/>
        </w:rPr>
        <w:t>How International Migration Impacts Sending States</w:t>
      </w:r>
      <w:r>
        <w:rPr>
          <w:rStyle w:val="Strong"/>
          <w:b w:val="0"/>
          <w:sz w:val="22"/>
          <w:szCs w:val="22"/>
        </w:rPr>
        <w:t xml:space="preserve">.” </w:t>
      </w:r>
      <w:proofErr w:type="gramStart"/>
      <w:r>
        <w:rPr>
          <w:rStyle w:val="Strong"/>
          <w:b w:val="0"/>
          <w:sz w:val="22"/>
          <w:szCs w:val="22"/>
        </w:rPr>
        <w:t xml:space="preserve">New School for Social </w:t>
      </w:r>
      <w:proofErr w:type="spellStart"/>
      <w:r>
        <w:rPr>
          <w:rStyle w:val="Strong"/>
          <w:b w:val="0"/>
          <w:sz w:val="22"/>
          <w:szCs w:val="22"/>
        </w:rPr>
        <w:t>Reseach</w:t>
      </w:r>
      <w:proofErr w:type="spellEnd"/>
      <w:r>
        <w:rPr>
          <w:rStyle w:val="Strong"/>
          <w:b w:val="0"/>
          <w:sz w:val="22"/>
          <w:szCs w:val="22"/>
        </w:rPr>
        <w:t>.</w:t>
      </w:r>
      <w:proofErr w:type="gramEnd"/>
      <w:r>
        <w:rPr>
          <w:rStyle w:val="Strong"/>
          <w:b w:val="0"/>
          <w:sz w:val="22"/>
          <w:szCs w:val="22"/>
        </w:rPr>
        <w:t xml:space="preserve"> Wit</w:t>
      </w:r>
      <w:r w:rsidR="00FC6EC9">
        <w:rPr>
          <w:rStyle w:val="Strong"/>
          <w:b w:val="0"/>
          <w:sz w:val="22"/>
          <w:szCs w:val="22"/>
        </w:rPr>
        <w:t xml:space="preserve">h </w:t>
      </w:r>
      <w:proofErr w:type="spellStart"/>
      <w:r w:rsidR="00FC6EC9">
        <w:rPr>
          <w:rStyle w:val="Strong"/>
          <w:b w:val="0"/>
          <w:sz w:val="22"/>
          <w:szCs w:val="22"/>
        </w:rPr>
        <w:t>Devesh</w:t>
      </w:r>
      <w:proofErr w:type="spellEnd"/>
      <w:r w:rsidR="00FC6EC9">
        <w:rPr>
          <w:rStyle w:val="Strong"/>
          <w:b w:val="0"/>
          <w:sz w:val="22"/>
          <w:szCs w:val="22"/>
        </w:rPr>
        <w:t xml:space="preserve"> </w:t>
      </w:r>
      <w:proofErr w:type="spellStart"/>
      <w:r w:rsidR="00FC6EC9">
        <w:rPr>
          <w:rStyle w:val="Strong"/>
          <w:b w:val="0"/>
          <w:sz w:val="22"/>
          <w:szCs w:val="22"/>
        </w:rPr>
        <w:t>Kapur</w:t>
      </w:r>
      <w:proofErr w:type="spellEnd"/>
      <w:r w:rsidR="00FC6EC9">
        <w:rPr>
          <w:rStyle w:val="Strong"/>
          <w:b w:val="0"/>
          <w:sz w:val="22"/>
          <w:szCs w:val="22"/>
        </w:rPr>
        <w:t xml:space="preserve"> and Yossi </w:t>
      </w:r>
      <w:proofErr w:type="spellStart"/>
      <w:r w:rsidR="00FC6EC9">
        <w:rPr>
          <w:rStyle w:val="Strong"/>
          <w:b w:val="0"/>
          <w:sz w:val="22"/>
          <w:szCs w:val="22"/>
        </w:rPr>
        <w:t>Shain</w:t>
      </w:r>
      <w:proofErr w:type="spellEnd"/>
      <w:r w:rsidR="00FC6EC9">
        <w:rPr>
          <w:rStyle w:val="Strong"/>
          <w:b w:val="0"/>
          <w:sz w:val="22"/>
          <w:szCs w:val="22"/>
        </w:rPr>
        <w:t>.</w:t>
      </w:r>
      <w:r>
        <w:rPr>
          <w:rStyle w:val="Strong"/>
          <w:b w:val="0"/>
          <w:sz w:val="22"/>
          <w:szCs w:val="22"/>
        </w:rPr>
        <w:t xml:space="preserve"> May 2011</w:t>
      </w:r>
      <w:r w:rsidR="00C21456">
        <w:rPr>
          <w:rStyle w:val="Strong"/>
          <w:b w:val="0"/>
          <w:sz w:val="22"/>
          <w:szCs w:val="22"/>
        </w:rPr>
        <w:t>.</w:t>
      </w:r>
    </w:p>
    <w:p w14:paraId="588A96C3" w14:textId="77777777" w:rsidR="00B578DD" w:rsidRPr="00B578DD" w:rsidRDefault="00B578DD" w:rsidP="00DD72D3">
      <w:pPr>
        <w:ind w:left="1440" w:hanging="1440"/>
        <w:rPr>
          <w:b/>
          <w:sz w:val="22"/>
          <w:szCs w:val="22"/>
        </w:rPr>
      </w:pPr>
    </w:p>
    <w:p w14:paraId="57C6892F" w14:textId="77777777" w:rsidR="00D839C0" w:rsidRDefault="00B578DD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578DD">
        <w:rPr>
          <w:sz w:val="22"/>
          <w:szCs w:val="22"/>
        </w:rPr>
        <w:t>“</w:t>
      </w:r>
      <w:r>
        <w:rPr>
          <w:sz w:val="22"/>
          <w:szCs w:val="22"/>
        </w:rPr>
        <w:t>Creative State: Forty Years of Migration and Development Policy in Morocco and Mexico.” University of California, Los Angeles. International Institute.  May 2011.</w:t>
      </w:r>
    </w:p>
    <w:p w14:paraId="7689C1D0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</w:p>
    <w:p w14:paraId="1DDD3E6D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“</w:t>
      </w:r>
      <w:r w:rsidR="00B578DD">
        <w:rPr>
          <w:sz w:val="22"/>
          <w:szCs w:val="22"/>
        </w:rPr>
        <w:t>Creative State: Forty Years of Migration and Development Policy in Morocco and Mexico</w:t>
      </w:r>
      <w:r>
        <w:rPr>
          <w:sz w:val="22"/>
          <w:szCs w:val="22"/>
        </w:rPr>
        <w:t xml:space="preserve">.”  </w:t>
      </w:r>
      <w:r w:rsidRPr="00466371">
        <w:rPr>
          <w:sz w:val="22"/>
          <w:szCs w:val="22"/>
          <w:lang w:val="fr-FR"/>
        </w:rPr>
        <w:t>Université Paris- Dauphine</w:t>
      </w:r>
      <w:r w:rsidR="00B578DD" w:rsidRPr="00466371">
        <w:rPr>
          <w:sz w:val="22"/>
          <w:szCs w:val="22"/>
          <w:lang w:val="fr-FR"/>
        </w:rPr>
        <w:t>- OECD</w:t>
      </w:r>
      <w:r w:rsidRPr="00466371">
        <w:rPr>
          <w:sz w:val="22"/>
          <w:szCs w:val="22"/>
          <w:lang w:val="fr-FR"/>
        </w:rPr>
        <w:t xml:space="preserve">. </w:t>
      </w:r>
      <w:proofErr w:type="spellStart"/>
      <w:r w:rsidR="00B578DD" w:rsidRPr="00466371">
        <w:rPr>
          <w:sz w:val="22"/>
          <w:szCs w:val="22"/>
          <w:lang w:val="fr-FR"/>
        </w:rPr>
        <w:t>Discussants</w:t>
      </w:r>
      <w:proofErr w:type="spellEnd"/>
      <w:r w:rsidR="00B578DD" w:rsidRPr="00466371">
        <w:rPr>
          <w:sz w:val="22"/>
          <w:szCs w:val="22"/>
          <w:lang w:val="fr-FR"/>
        </w:rPr>
        <w:t xml:space="preserve">: Choukri Hmed, Jean-Pierre Garson (OECD). </w:t>
      </w:r>
      <w:r>
        <w:rPr>
          <w:sz w:val="22"/>
          <w:szCs w:val="22"/>
        </w:rPr>
        <w:t>April 2011.</w:t>
      </w:r>
    </w:p>
    <w:p w14:paraId="4BB0AACC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</w:p>
    <w:p w14:paraId="53952DB9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“Creative State: Forty Years of Migration and Development Policy in Morocco and Mexico.”   </w:t>
      </w:r>
      <w:proofErr w:type="spellStart"/>
      <w:r>
        <w:rPr>
          <w:sz w:val="22"/>
          <w:szCs w:val="22"/>
        </w:rPr>
        <w:t>Université</w:t>
      </w:r>
      <w:proofErr w:type="spellEnd"/>
      <w:r>
        <w:rPr>
          <w:sz w:val="22"/>
          <w:szCs w:val="22"/>
        </w:rPr>
        <w:t xml:space="preserve"> Paris 13.  </w:t>
      </w:r>
      <w:proofErr w:type="spellStart"/>
      <w:r>
        <w:rPr>
          <w:sz w:val="22"/>
          <w:szCs w:val="22"/>
        </w:rPr>
        <w:t>Groupe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Mediter</w:t>
      </w:r>
      <w:proofErr w:type="spellEnd"/>
      <w:r>
        <w:rPr>
          <w:sz w:val="22"/>
          <w:szCs w:val="22"/>
        </w:rPr>
        <w:t>. April 2011.</w:t>
      </w:r>
    </w:p>
    <w:p w14:paraId="1D07F557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</w:p>
    <w:p w14:paraId="555BC9FE" w14:textId="77777777" w:rsidR="00D839C0" w:rsidRDefault="00D839C0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“Creative State: Forty Years of Migration and Development Policy in Morocco and Mexico.”  Princeton. </w:t>
      </w:r>
      <w:proofErr w:type="gramStart"/>
      <w:r>
        <w:rPr>
          <w:sz w:val="22"/>
          <w:szCs w:val="22"/>
        </w:rPr>
        <w:t>Center for Migration and Development.</w:t>
      </w:r>
      <w:proofErr w:type="gramEnd"/>
      <w:r>
        <w:rPr>
          <w:sz w:val="22"/>
          <w:szCs w:val="22"/>
        </w:rPr>
        <w:t xml:space="preserve"> April 2011.</w:t>
      </w:r>
    </w:p>
    <w:p w14:paraId="3D6108BD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</w:p>
    <w:p w14:paraId="4E9910FA" w14:textId="77777777" w:rsidR="00D839C0" w:rsidRPr="00D839C0" w:rsidRDefault="00D839C0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“Creative State: Forty Years of Migration and Development Policy in Morocco and Mexico.”  World Bank – </w:t>
      </w:r>
      <w:proofErr w:type="spellStart"/>
      <w:r>
        <w:rPr>
          <w:sz w:val="22"/>
          <w:szCs w:val="22"/>
        </w:rPr>
        <w:t>InfoShop</w:t>
      </w:r>
      <w:proofErr w:type="spellEnd"/>
      <w:r>
        <w:rPr>
          <w:sz w:val="22"/>
          <w:szCs w:val="22"/>
        </w:rPr>
        <w:t xml:space="preserve">. Discussants: Kathleen Newland (Migration Policy Institute) and Kemal </w:t>
      </w:r>
      <w:proofErr w:type="spellStart"/>
      <w:r>
        <w:rPr>
          <w:sz w:val="22"/>
          <w:szCs w:val="22"/>
        </w:rPr>
        <w:t>Dervis</w:t>
      </w:r>
      <w:proofErr w:type="spellEnd"/>
      <w:r>
        <w:rPr>
          <w:sz w:val="22"/>
          <w:szCs w:val="22"/>
        </w:rPr>
        <w:t xml:space="preserve"> (Brookings Institute). April 2011</w:t>
      </w:r>
      <w:r w:rsidR="00FC6EC9">
        <w:rPr>
          <w:sz w:val="22"/>
          <w:szCs w:val="22"/>
        </w:rPr>
        <w:t>.</w:t>
      </w:r>
    </w:p>
    <w:p w14:paraId="612D2A40" w14:textId="77777777" w:rsidR="00D839C0" w:rsidRDefault="00D839C0" w:rsidP="00DD72D3">
      <w:pPr>
        <w:ind w:left="1440" w:hanging="1440"/>
        <w:rPr>
          <w:b/>
          <w:sz w:val="22"/>
          <w:szCs w:val="22"/>
        </w:rPr>
      </w:pPr>
    </w:p>
    <w:p w14:paraId="1CBAB484" w14:textId="77777777" w:rsidR="00D839C0" w:rsidRPr="00D839C0" w:rsidRDefault="00D839C0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sz w:val="22"/>
          <w:szCs w:val="22"/>
        </w:rPr>
        <w:t>“Creative State: Forty Years of Migration and Development Policy in Morocco and Mexico.” MIT.  Department of Urban Studies and Planning. April 2011</w:t>
      </w:r>
      <w:r w:rsidR="00FC6EC9">
        <w:rPr>
          <w:sz w:val="22"/>
          <w:szCs w:val="22"/>
        </w:rPr>
        <w:t>.</w:t>
      </w:r>
    </w:p>
    <w:p w14:paraId="41ABE892" w14:textId="77777777" w:rsidR="002E50AE" w:rsidRDefault="002E50AE" w:rsidP="00DD72D3">
      <w:pPr>
        <w:ind w:left="1440" w:hanging="1440"/>
        <w:rPr>
          <w:b/>
          <w:sz w:val="22"/>
          <w:szCs w:val="22"/>
        </w:rPr>
      </w:pPr>
    </w:p>
    <w:p w14:paraId="7B0600DA" w14:textId="77777777" w:rsidR="002E50AE" w:rsidRPr="002E50AE" w:rsidRDefault="002E50AE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“</w:t>
      </w:r>
      <w:r w:rsidR="00D839C0">
        <w:rPr>
          <w:sz w:val="22"/>
          <w:szCs w:val="22"/>
        </w:rPr>
        <w:t xml:space="preserve">What a Comparison Reveals: Moroccan and Mexican Migration and Development Policy.” Princeton University. </w:t>
      </w:r>
      <w:proofErr w:type="gramStart"/>
      <w:r w:rsidR="00D839C0">
        <w:t>Transnational Immigrant Organizations Conference.</w:t>
      </w:r>
      <w:proofErr w:type="gramEnd"/>
      <w:r w:rsidR="00D839C0">
        <w:t xml:space="preserve"> March 2011.</w:t>
      </w:r>
    </w:p>
    <w:p w14:paraId="305BA6E7" w14:textId="77777777" w:rsidR="002E50AE" w:rsidRDefault="002E50AE" w:rsidP="00DD72D3">
      <w:pPr>
        <w:ind w:left="1440" w:hanging="1440"/>
        <w:rPr>
          <w:b/>
          <w:sz w:val="22"/>
          <w:szCs w:val="22"/>
        </w:rPr>
      </w:pPr>
    </w:p>
    <w:p w14:paraId="471EC190" w14:textId="77777777" w:rsidR="002E50AE" w:rsidRPr="002E50AE" w:rsidRDefault="002E50AE" w:rsidP="00DD72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“The Transformers: Immigration and the Development of Tacit Knowledge.” MIT- Sloan School of Management.  Institute for Work and Employment Research.  March 2011</w:t>
      </w:r>
      <w:r w:rsidR="00C21456">
        <w:rPr>
          <w:sz w:val="22"/>
          <w:szCs w:val="22"/>
        </w:rPr>
        <w:t>.</w:t>
      </w:r>
    </w:p>
    <w:p w14:paraId="01F47C65" w14:textId="77777777" w:rsidR="002E50AE" w:rsidRDefault="002E50AE" w:rsidP="00DD72D3">
      <w:pPr>
        <w:ind w:left="1440" w:hanging="1440"/>
        <w:rPr>
          <w:b/>
          <w:sz w:val="22"/>
          <w:szCs w:val="22"/>
        </w:rPr>
      </w:pPr>
    </w:p>
    <w:p w14:paraId="1B54E252" w14:textId="77777777" w:rsidR="00DD72D3" w:rsidRDefault="00DD72D3" w:rsidP="002E50AE">
      <w:pPr>
        <w:ind w:left="1440"/>
        <w:rPr>
          <w:sz w:val="22"/>
          <w:szCs w:val="22"/>
        </w:rPr>
      </w:pPr>
      <w:r>
        <w:rPr>
          <w:sz w:val="22"/>
          <w:szCs w:val="22"/>
        </w:rPr>
        <w:t>“Creative State: Forty Years of Migration and Development Policy in Morocco and Mexico.”  NYU</w:t>
      </w:r>
    </w:p>
    <w:p w14:paraId="227B1D0A" w14:textId="77777777" w:rsidR="00DD72D3" w:rsidRDefault="00DD72D3" w:rsidP="00B578DD">
      <w:pPr>
        <w:ind w:left="1440"/>
        <w:rPr>
          <w:sz w:val="22"/>
          <w:szCs w:val="22"/>
        </w:rPr>
      </w:pPr>
      <w:r>
        <w:rPr>
          <w:sz w:val="22"/>
          <w:szCs w:val="22"/>
        </w:rPr>
        <w:t>Wagner School of Public Service. Book Launch.  Discussants: Craig Calhoun, Ruth Milkman, Jorge</w:t>
      </w:r>
    </w:p>
    <w:p w14:paraId="6815CA6B" w14:textId="77777777" w:rsidR="00DD72D3" w:rsidRDefault="00DD72D3" w:rsidP="00DD72D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Castañeda</w:t>
      </w:r>
      <w:proofErr w:type="spellEnd"/>
      <w:r>
        <w:rPr>
          <w:sz w:val="22"/>
          <w:szCs w:val="22"/>
        </w:rPr>
        <w:t>.  September 2010</w:t>
      </w:r>
      <w:r w:rsidR="00FC6EC9">
        <w:rPr>
          <w:sz w:val="22"/>
          <w:szCs w:val="22"/>
        </w:rPr>
        <w:t>.</w:t>
      </w:r>
    </w:p>
    <w:p w14:paraId="27035725" w14:textId="77777777" w:rsidR="00DD72D3" w:rsidRDefault="00DD72D3" w:rsidP="00DD72D3">
      <w:pPr>
        <w:rPr>
          <w:sz w:val="22"/>
          <w:szCs w:val="22"/>
        </w:rPr>
      </w:pPr>
    </w:p>
    <w:p w14:paraId="4632EBFA" w14:textId="77777777" w:rsidR="00DD72D3" w:rsidRDefault="00DD72D3" w:rsidP="00DD72D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“The Rise and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of a Learning Region: Mexican Immigrant Workers and Construction in South </w:t>
      </w:r>
    </w:p>
    <w:p w14:paraId="2A939EE1" w14:textId="77777777" w:rsidR="00DD72D3" w:rsidRPr="005571CD" w:rsidRDefault="00DD72D3" w:rsidP="00DD72D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Philadelphia.”  Institute for Work and Employment Research.  MIT- Sloan School of Management.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2009</w:t>
      </w:r>
      <w:r w:rsidR="00FC6EC9">
        <w:rPr>
          <w:sz w:val="22"/>
          <w:szCs w:val="22"/>
        </w:rPr>
        <w:t>.</w:t>
      </w:r>
    </w:p>
    <w:p w14:paraId="7C42D508" w14:textId="77777777" w:rsidR="00DD72D3" w:rsidRDefault="00DD72D3" w:rsidP="00DD72D3">
      <w:pPr>
        <w:ind w:left="1440"/>
        <w:rPr>
          <w:b/>
          <w:sz w:val="22"/>
          <w:szCs w:val="22"/>
        </w:rPr>
      </w:pPr>
    </w:p>
    <w:p w14:paraId="2AF3960F" w14:textId="77777777" w:rsidR="00DD72D3" w:rsidRDefault="00DD72D3" w:rsidP="00DD72D3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sz w:val="22"/>
          <w:szCs w:val="22"/>
        </w:rPr>
        <w:t>Organizing Creativity: Migrant Labor Mobilization and Infrastructure Development in Mexico and</w:t>
      </w:r>
    </w:p>
    <w:p w14:paraId="5DD0848E" w14:textId="77777777" w:rsidR="00DD72D3" w:rsidRPr="005571CD" w:rsidRDefault="00DD72D3" w:rsidP="00DD72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Morocco.” Rutgers University—School of Management and Labor Relations.  October 2007</w:t>
      </w:r>
      <w:r w:rsidR="00C21456">
        <w:rPr>
          <w:sz w:val="22"/>
          <w:szCs w:val="22"/>
        </w:rPr>
        <w:t>.</w:t>
      </w:r>
    </w:p>
    <w:p w14:paraId="237A23E3" w14:textId="77777777" w:rsidR="00DD72D3" w:rsidRDefault="00DD72D3" w:rsidP="00DD72D3">
      <w:pPr>
        <w:rPr>
          <w:b/>
          <w:sz w:val="22"/>
          <w:szCs w:val="22"/>
        </w:rPr>
      </w:pPr>
    </w:p>
    <w:p w14:paraId="1FBF8F50" w14:textId="77777777" w:rsidR="00DD72D3" w:rsidRPr="00464474" w:rsidRDefault="00DD72D3" w:rsidP="00DD72D3">
      <w:pPr>
        <w:ind w:left="1440" w:firstLine="60"/>
      </w:pPr>
      <w:r w:rsidRPr="00614463">
        <w:rPr>
          <w:sz w:val="22"/>
          <w:szCs w:val="22"/>
        </w:rPr>
        <w:t xml:space="preserve">“Interpretative engagement for global services: The case of La </w:t>
      </w:r>
      <w:proofErr w:type="spellStart"/>
      <w:r w:rsidRPr="00614463">
        <w:rPr>
          <w:sz w:val="22"/>
          <w:szCs w:val="22"/>
        </w:rPr>
        <w:t>Banque</w:t>
      </w:r>
      <w:proofErr w:type="spellEnd"/>
      <w:r w:rsidRPr="00614463">
        <w:rPr>
          <w:sz w:val="22"/>
          <w:szCs w:val="22"/>
        </w:rPr>
        <w:t xml:space="preserve"> </w:t>
      </w:r>
      <w:proofErr w:type="spellStart"/>
      <w:r w:rsidRPr="00614463">
        <w:rPr>
          <w:sz w:val="22"/>
          <w:szCs w:val="22"/>
        </w:rPr>
        <w:t>Centrale</w:t>
      </w:r>
      <w:proofErr w:type="spellEnd"/>
      <w:r w:rsidRPr="00614463">
        <w:rPr>
          <w:sz w:val="22"/>
          <w:szCs w:val="22"/>
        </w:rPr>
        <w:t xml:space="preserve"> </w:t>
      </w:r>
      <w:proofErr w:type="spellStart"/>
      <w:r w:rsidRPr="00614463">
        <w:rPr>
          <w:sz w:val="22"/>
          <w:szCs w:val="22"/>
        </w:rPr>
        <w:t>Marocaine</w:t>
      </w:r>
      <w:proofErr w:type="spellEnd"/>
      <w:r w:rsidRPr="00614463">
        <w:rPr>
          <w:sz w:val="22"/>
          <w:szCs w:val="22"/>
        </w:rPr>
        <w:t>.” George Washington University. Washington, D.C. April 2007</w:t>
      </w:r>
      <w:r w:rsidR="00C21456">
        <w:rPr>
          <w:sz w:val="22"/>
          <w:szCs w:val="22"/>
        </w:rPr>
        <w:t>.</w:t>
      </w:r>
    </w:p>
    <w:p w14:paraId="12E9AD5B" w14:textId="77777777" w:rsidR="00DD72D3" w:rsidRDefault="00DD72D3" w:rsidP="00DD72D3">
      <w:pPr>
        <w:ind w:left="720" w:firstLine="720"/>
        <w:rPr>
          <w:sz w:val="22"/>
          <w:szCs w:val="22"/>
        </w:rPr>
      </w:pPr>
    </w:p>
    <w:p w14:paraId="29AC45DD" w14:textId="77777777" w:rsidR="00DD72D3" w:rsidRDefault="00DD72D3" w:rsidP="00DD72D3">
      <w:pPr>
        <w:ind w:left="1440" w:firstLine="60"/>
        <w:rPr>
          <w:sz w:val="22"/>
          <w:szCs w:val="22"/>
        </w:rPr>
      </w:pPr>
      <w:r w:rsidRPr="00614463">
        <w:rPr>
          <w:sz w:val="22"/>
          <w:szCs w:val="22"/>
        </w:rPr>
        <w:t xml:space="preserve">“Mexico, Remittances, and Development: Rethinking linkages.” Columbia University – SIPA. </w:t>
      </w:r>
    </w:p>
    <w:p w14:paraId="510105E7" w14:textId="77777777" w:rsidR="00DD72D3" w:rsidRPr="00614463" w:rsidRDefault="00DD72D3" w:rsidP="00DD72D3">
      <w:pPr>
        <w:ind w:left="1440" w:firstLine="60"/>
        <w:rPr>
          <w:sz w:val="22"/>
          <w:szCs w:val="22"/>
        </w:rPr>
      </w:pPr>
      <w:r w:rsidRPr="00614463">
        <w:rPr>
          <w:sz w:val="22"/>
          <w:szCs w:val="22"/>
        </w:rPr>
        <w:t xml:space="preserve"> New York. October 2006</w:t>
      </w:r>
      <w:r w:rsidR="00C21456">
        <w:rPr>
          <w:sz w:val="22"/>
          <w:szCs w:val="22"/>
        </w:rPr>
        <w:t>.</w:t>
      </w:r>
    </w:p>
    <w:p w14:paraId="2F4C47DC" w14:textId="77777777" w:rsidR="00DD72D3" w:rsidRDefault="00DD72D3" w:rsidP="00DD72D3">
      <w:pPr>
        <w:pStyle w:val="Heading1"/>
        <w:spacing w:line="240" w:lineRule="auto"/>
        <w:rPr>
          <w:sz w:val="22"/>
          <w:szCs w:val="22"/>
        </w:rPr>
      </w:pPr>
    </w:p>
    <w:p w14:paraId="1C6D8DB4" w14:textId="77777777" w:rsidR="00DD72D3" w:rsidRPr="00591DEE" w:rsidRDefault="00DD72D3" w:rsidP="00DD72D3">
      <w:pPr>
        <w:pStyle w:val="Heading1"/>
        <w:spacing w:line="240" w:lineRule="auto"/>
        <w:ind w:left="1440"/>
        <w:rPr>
          <w:b w:val="0"/>
          <w:sz w:val="22"/>
          <w:szCs w:val="22"/>
        </w:rPr>
      </w:pPr>
      <w:r w:rsidRPr="00591DEE">
        <w:rPr>
          <w:b w:val="0"/>
          <w:sz w:val="22"/>
          <w:szCs w:val="22"/>
        </w:rPr>
        <w:t xml:space="preserve">“Innovating the State: Migration, Development and State </w:t>
      </w:r>
      <w:r>
        <w:rPr>
          <w:b w:val="0"/>
          <w:sz w:val="22"/>
          <w:szCs w:val="22"/>
        </w:rPr>
        <w:t>Learning</w:t>
      </w:r>
      <w:r w:rsidRPr="00591DEE">
        <w:rPr>
          <w:b w:val="0"/>
          <w:sz w:val="22"/>
          <w:szCs w:val="22"/>
        </w:rPr>
        <w:t xml:space="preserve"> in the Moroccan </w:t>
      </w:r>
      <w:proofErr w:type="spellStart"/>
      <w:r w:rsidRPr="00591DEE">
        <w:rPr>
          <w:b w:val="0"/>
          <w:sz w:val="22"/>
          <w:szCs w:val="22"/>
        </w:rPr>
        <w:t>Souss</w:t>
      </w:r>
      <w:proofErr w:type="spellEnd"/>
      <w:r w:rsidRPr="00591DEE">
        <w:rPr>
          <w:b w:val="0"/>
          <w:sz w:val="22"/>
          <w:szCs w:val="22"/>
        </w:rPr>
        <w:t>.”</w:t>
      </w:r>
      <w:r>
        <w:rPr>
          <w:b w:val="0"/>
          <w:sz w:val="22"/>
          <w:szCs w:val="22"/>
        </w:rPr>
        <w:t xml:space="preserve"> Cambridge: </w:t>
      </w:r>
      <w:r w:rsidRPr="00591DEE">
        <w:rPr>
          <w:b w:val="0"/>
          <w:sz w:val="22"/>
          <w:szCs w:val="22"/>
        </w:rPr>
        <w:t>MIT Industrial Performance Center</w:t>
      </w:r>
      <w:r>
        <w:rPr>
          <w:b w:val="0"/>
          <w:sz w:val="22"/>
          <w:szCs w:val="22"/>
        </w:rPr>
        <w:t>.  October 2004</w:t>
      </w:r>
      <w:r w:rsidR="00C21456">
        <w:rPr>
          <w:b w:val="0"/>
          <w:sz w:val="22"/>
          <w:szCs w:val="22"/>
        </w:rPr>
        <w:t>.</w:t>
      </w:r>
    </w:p>
    <w:p w14:paraId="31E1F082" w14:textId="77777777" w:rsidR="00DD72D3" w:rsidRPr="006C2304" w:rsidRDefault="00DD72D3" w:rsidP="00DD72D3">
      <w:pPr>
        <w:rPr>
          <w:b/>
          <w:sz w:val="22"/>
          <w:szCs w:val="22"/>
        </w:rPr>
      </w:pPr>
    </w:p>
    <w:p w14:paraId="43D474F5" w14:textId="77777777" w:rsidR="00DD72D3" w:rsidRPr="0079335E" w:rsidRDefault="00DD72D3" w:rsidP="00DD72D3">
      <w:pPr>
        <w:pStyle w:val="Heading4"/>
        <w:ind w:left="1440"/>
        <w:rPr>
          <w:b w:val="0"/>
        </w:rPr>
      </w:pPr>
      <w:r w:rsidRPr="004D23CF">
        <w:rPr>
          <w:b w:val="0"/>
        </w:rPr>
        <w:t>“The Opposite of Path Dependence: Migration and Transnational Governance in Morocco</w:t>
      </w:r>
      <w:r>
        <w:rPr>
          <w:b w:val="0"/>
        </w:rPr>
        <w:t>.” Cambridge: MIT-- Migration and Development Working Group. May 2004</w:t>
      </w:r>
      <w:r w:rsidR="00C21456">
        <w:rPr>
          <w:b w:val="0"/>
        </w:rPr>
        <w:t>.</w:t>
      </w:r>
      <w:r>
        <w:rPr>
          <w:b w:val="0"/>
        </w:rPr>
        <w:t xml:space="preserve"> </w:t>
      </w:r>
    </w:p>
    <w:p w14:paraId="4897AAA7" w14:textId="77777777" w:rsidR="00DD72D3" w:rsidRDefault="00DD72D3" w:rsidP="00DD72D3">
      <w:pPr>
        <w:pStyle w:val="Heading4"/>
        <w:ind w:left="1440"/>
        <w:rPr>
          <w:b w:val="0"/>
        </w:rPr>
      </w:pPr>
    </w:p>
    <w:p w14:paraId="7D7AA5BA" w14:textId="77777777" w:rsidR="00DD72D3" w:rsidRDefault="00DD72D3" w:rsidP="00DD72D3">
      <w:pPr>
        <w:pStyle w:val="Heading4"/>
        <w:ind w:left="1440"/>
        <w:rPr>
          <w:b w:val="0"/>
          <w:szCs w:val="22"/>
        </w:rPr>
      </w:pPr>
      <w:r w:rsidRPr="00591DEE">
        <w:rPr>
          <w:b w:val="0"/>
        </w:rPr>
        <w:t xml:space="preserve">“Bringing the State Back In: Migration, Development and the ‘Three-for-one’ in Zacatecas.” </w:t>
      </w:r>
      <w:r w:rsidRPr="00591DEE">
        <w:rPr>
          <w:b w:val="0"/>
          <w:szCs w:val="22"/>
        </w:rPr>
        <w:t xml:space="preserve">Cambridge: MIT Industrial Performance Center.  </w:t>
      </w:r>
      <w:r>
        <w:rPr>
          <w:b w:val="0"/>
          <w:szCs w:val="22"/>
        </w:rPr>
        <w:t>December 2003</w:t>
      </w:r>
      <w:r w:rsidR="00C21456">
        <w:rPr>
          <w:b w:val="0"/>
          <w:szCs w:val="22"/>
        </w:rPr>
        <w:t>.</w:t>
      </w:r>
    </w:p>
    <w:p w14:paraId="6534C156" w14:textId="77777777" w:rsidR="00DD72D3" w:rsidRPr="00591DEE" w:rsidRDefault="00DD72D3" w:rsidP="00DD72D3"/>
    <w:p w14:paraId="33E9E852" w14:textId="77777777" w:rsidR="00DD72D3" w:rsidRPr="0079335E" w:rsidRDefault="00DD72D3" w:rsidP="00DD72D3">
      <w:pPr>
        <w:pStyle w:val="Heading4"/>
        <w:ind w:left="1440"/>
        <w:rPr>
          <w:b w:val="0"/>
        </w:rPr>
      </w:pPr>
      <w:r w:rsidRPr="0079335E">
        <w:rPr>
          <w:b w:val="0"/>
        </w:rPr>
        <w:t>“Symbolic Corporatism: The Origins and Con</w:t>
      </w:r>
      <w:r>
        <w:rPr>
          <w:b w:val="0"/>
        </w:rPr>
        <w:t xml:space="preserve">struction of </w:t>
      </w:r>
      <w:r w:rsidRPr="0079335E">
        <w:rPr>
          <w:b w:val="0"/>
        </w:rPr>
        <w:t>Transnational Sovereignty.” Cambridge:  MIT- Sloan Institute for Work and Employment Research.  November 2003</w:t>
      </w:r>
      <w:r w:rsidR="00C21456">
        <w:rPr>
          <w:b w:val="0"/>
        </w:rPr>
        <w:t>.</w:t>
      </w:r>
      <w:r w:rsidRPr="0079335E">
        <w:rPr>
          <w:b w:val="0"/>
        </w:rPr>
        <w:t xml:space="preserve"> </w:t>
      </w:r>
    </w:p>
    <w:p w14:paraId="2F8250BB" w14:textId="77777777" w:rsidR="00DD72D3" w:rsidRPr="00343AA0" w:rsidRDefault="00DD72D3" w:rsidP="00DD72D3">
      <w:pPr>
        <w:pStyle w:val="Heading4"/>
        <w:tabs>
          <w:tab w:val="left" w:pos="1440"/>
          <w:tab w:val="left" w:pos="7650"/>
          <w:tab w:val="left" w:pos="7830"/>
        </w:tabs>
        <w:rPr>
          <w:b w:val="0"/>
          <w:szCs w:val="19"/>
        </w:rPr>
      </w:pPr>
    </w:p>
    <w:p w14:paraId="355FDF97" w14:textId="77777777" w:rsidR="00DD72D3" w:rsidRPr="00F10650" w:rsidRDefault="00DD72D3" w:rsidP="00DD72D3">
      <w:pPr>
        <w:tabs>
          <w:tab w:val="left" w:pos="7650"/>
          <w:tab w:val="left" w:pos="7830"/>
        </w:tabs>
        <w:ind w:left="1440"/>
        <w:rPr>
          <w:sz w:val="22"/>
          <w:szCs w:val="22"/>
          <w:lang w:val="es-MX"/>
        </w:rPr>
      </w:pPr>
      <w:r w:rsidRPr="00F10650">
        <w:rPr>
          <w:sz w:val="22"/>
          <w:szCs w:val="22"/>
          <w:lang w:val="es-MX"/>
        </w:rPr>
        <w:t xml:space="preserve">“Migración internacional y políticas publicas en Marruecos.” Satillo: Coloquio de Mobilidad. </w:t>
      </w:r>
    </w:p>
    <w:p w14:paraId="3A116C89" w14:textId="77777777" w:rsidR="00DD72D3" w:rsidRPr="00F10650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22"/>
          <w:szCs w:val="22"/>
          <w:lang w:val="es-MX"/>
        </w:rPr>
      </w:pPr>
      <w:r w:rsidRPr="00397EAD">
        <w:rPr>
          <w:sz w:val="22"/>
          <w:szCs w:val="22"/>
          <w:lang w:val="es-MX"/>
        </w:rPr>
        <w:t xml:space="preserve">Universidad Autónoma de Coahuila and Centre français d'études mexicaines et centreaméricaines.  </w:t>
      </w:r>
      <w:r w:rsidRPr="00F10650">
        <w:rPr>
          <w:sz w:val="22"/>
          <w:szCs w:val="22"/>
          <w:lang w:val="es-MX"/>
        </w:rPr>
        <w:t>April 2003</w:t>
      </w:r>
      <w:r w:rsidR="00C21456">
        <w:rPr>
          <w:sz w:val="22"/>
          <w:szCs w:val="22"/>
          <w:lang w:val="es-MX"/>
        </w:rPr>
        <w:t>.</w:t>
      </w:r>
    </w:p>
    <w:p w14:paraId="497DA4F4" w14:textId="77777777" w:rsidR="00DD72D3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19"/>
          <w:szCs w:val="19"/>
          <w:lang w:val="es-MX"/>
        </w:rPr>
      </w:pPr>
    </w:p>
    <w:p w14:paraId="742DEEAB" w14:textId="77777777" w:rsidR="00DD72D3" w:rsidRPr="00F10650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22"/>
          <w:szCs w:val="22"/>
        </w:rPr>
      </w:pPr>
      <w:r w:rsidRPr="00F10650">
        <w:rPr>
          <w:sz w:val="22"/>
          <w:szCs w:val="22"/>
          <w:lang w:val="es-MX"/>
        </w:rPr>
        <w:t xml:space="preserve">“Migración internacional y políticas publicas en Marruecos.” Zacatecas: Universidad Autónoma de Zacatecas.  </w:t>
      </w:r>
      <w:r>
        <w:rPr>
          <w:sz w:val="22"/>
          <w:szCs w:val="22"/>
        </w:rPr>
        <w:t>March 2003</w:t>
      </w:r>
      <w:r w:rsidR="00C21456">
        <w:rPr>
          <w:sz w:val="22"/>
          <w:szCs w:val="22"/>
        </w:rPr>
        <w:t>.</w:t>
      </w:r>
      <w:r w:rsidRPr="00F10650">
        <w:rPr>
          <w:sz w:val="22"/>
          <w:szCs w:val="22"/>
        </w:rPr>
        <w:t xml:space="preserve">  </w:t>
      </w:r>
    </w:p>
    <w:p w14:paraId="212A01A5" w14:textId="77777777" w:rsidR="00DD72D3" w:rsidRDefault="00DD72D3" w:rsidP="00DD72D3"/>
    <w:p w14:paraId="638DE397" w14:textId="77777777" w:rsidR="00DD72D3" w:rsidRPr="00F10650" w:rsidRDefault="00DD72D3" w:rsidP="00DD72D3">
      <w:pPr>
        <w:pStyle w:val="Heading4"/>
        <w:tabs>
          <w:tab w:val="left" w:pos="7650"/>
          <w:tab w:val="left" w:pos="7740"/>
          <w:tab w:val="left" w:pos="7830"/>
        </w:tabs>
        <w:ind w:left="1440"/>
        <w:rPr>
          <w:b w:val="0"/>
        </w:rPr>
      </w:pPr>
      <w:r w:rsidRPr="00F10650">
        <w:rPr>
          <w:b w:val="0"/>
        </w:rPr>
        <w:t xml:space="preserve">“Labor Standards in Local Context:  The case of garment production in </w:t>
      </w:r>
      <w:proofErr w:type="spellStart"/>
      <w:r w:rsidRPr="00F10650">
        <w:rPr>
          <w:b w:val="0"/>
        </w:rPr>
        <w:t>Tehuacan</w:t>
      </w:r>
      <w:proofErr w:type="spellEnd"/>
      <w:r>
        <w:rPr>
          <w:b w:val="0"/>
        </w:rPr>
        <w:t>,</w:t>
      </w:r>
      <w:r w:rsidRPr="00F10650">
        <w:rPr>
          <w:b w:val="0"/>
        </w:rPr>
        <w:t xml:space="preserve"> Mexico.”  </w:t>
      </w:r>
      <w:r w:rsidRPr="00F10650">
        <w:rPr>
          <w:b w:val="0"/>
          <w:iCs/>
        </w:rPr>
        <w:t>Cambridge: MIT-Sloan In</w:t>
      </w:r>
      <w:r>
        <w:rPr>
          <w:b w:val="0"/>
          <w:iCs/>
        </w:rPr>
        <w:t>stitute for Work and Employment</w:t>
      </w:r>
      <w:r w:rsidRPr="00F10650">
        <w:rPr>
          <w:b w:val="0"/>
          <w:iCs/>
        </w:rPr>
        <w:t xml:space="preserve"> Research. December</w:t>
      </w:r>
      <w:r>
        <w:rPr>
          <w:b w:val="0"/>
        </w:rPr>
        <w:t xml:space="preserve"> 2001</w:t>
      </w:r>
      <w:r w:rsidR="00C21456">
        <w:rPr>
          <w:b w:val="0"/>
        </w:rPr>
        <w:t>.</w:t>
      </w:r>
      <w:r w:rsidRPr="00F10650">
        <w:rPr>
          <w:b w:val="0"/>
        </w:rPr>
        <w:t xml:space="preserve">  </w:t>
      </w:r>
    </w:p>
    <w:p w14:paraId="55611117" w14:textId="77777777" w:rsidR="00DD72D3" w:rsidRDefault="00DD72D3" w:rsidP="00DD72D3"/>
    <w:p w14:paraId="07D97527" w14:textId="77777777" w:rsidR="00DD72D3" w:rsidRPr="0051241A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22"/>
          <w:szCs w:val="22"/>
          <w:lang w:val="fr-FR"/>
        </w:rPr>
      </w:pPr>
      <w:r w:rsidRPr="00F10650">
        <w:rPr>
          <w:sz w:val="22"/>
          <w:szCs w:val="22"/>
        </w:rPr>
        <w:t xml:space="preserve">“Hybrid Informality and Divided Labor Markets:  The Role of Work Permits in the Paris Garment Industry.”  </w:t>
      </w:r>
      <w:r w:rsidRPr="0051241A">
        <w:rPr>
          <w:sz w:val="22"/>
          <w:szCs w:val="22"/>
          <w:lang w:val="fr-FR"/>
        </w:rPr>
        <w:t>Tijuana</w:t>
      </w:r>
      <w:proofErr w:type="gramStart"/>
      <w:r w:rsidRPr="0051241A">
        <w:rPr>
          <w:sz w:val="22"/>
          <w:szCs w:val="22"/>
          <w:lang w:val="fr-FR"/>
        </w:rPr>
        <w:t>:  the</w:t>
      </w:r>
      <w:proofErr w:type="gramEnd"/>
      <w:r w:rsidRPr="0051241A">
        <w:rPr>
          <w:sz w:val="22"/>
          <w:szCs w:val="22"/>
          <w:lang w:val="fr-FR"/>
        </w:rPr>
        <w:t xml:space="preserve"> </w:t>
      </w:r>
      <w:proofErr w:type="spellStart"/>
      <w:r w:rsidRPr="0051241A">
        <w:rPr>
          <w:sz w:val="22"/>
          <w:szCs w:val="22"/>
          <w:lang w:val="fr-FR"/>
        </w:rPr>
        <w:t>Colegio</w:t>
      </w:r>
      <w:proofErr w:type="spellEnd"/>
      <w:r w:rsidRPr="0051241A">
        <w:rPr>
          <w:sz w:val="22"/>
          <w:szCs w:val="22"/>
          <w:lang w:val="fr-FR"/>
        </w:rPr>
        <w:t xml:space="preserve"> de la </w:t>
      </w:r>
      <w:proofErr w:type="spellStart"/>
      <w:r w:rsidRPr="0051241A">
        <w:rPr>
          <w:sz w:val="22"/>
          <w:szCs w:val="22"/>
          <w:lang w:val="fr-FR"/>
        </w:rPr>
        <w:t>Frontera</w:t>
      </w:r>
      <w:proofErr w:type="spellEnd"/>
      <w:r w:rsidRPr="0051241A">
        <w:rPr>
          <w:sz w:val="22"/>
          <w:szCs w:val="22"/>
          <w:lang w:val="fr-FR"/>
        </w:rPr>
        <w:t xml:space="preserve"> </w:t>
      </w:r>
      <w:proofErr w:type="spellStart"/>
      <w:r w:rsidRPr="0051241A">
        <w:rPr>
          <w:sz w:val="22"/>
          <w:szCs w:val="22"/>
          <w:lang w:val="fr-FR"/>
        </w:rPr>
        <w:t>Norte</w:t>
      </w:r>
      <w:proofErr w:type="spellEnd"/>
      <w:r w:rsidRPr="0051241A">
        <w:rPr>
          <w:sz w:val="22"/>
          <w:szCs w:val="22"/>
          <w:lang w:val="fr-FR"/>
        </w:rPr>
        <w:t>. July 2000</w:t>
      </w:r>
      <w:r w:rsidR="00C21456" w:rsidRPr="0051241A">
        <w:rPr>
          <w:sz w:val="22"/>
          <w:szCs w:val="22"/>
          <w:lang w:val="fr-FR"/>
        </w:rPr>
        <w:t>.</w:t>
      </w:r>
      <w:r w:rsidRPr="0051241A">
        <w:rPr>
          <w:sz w:val="22"/>
          <w:szCs w:val="22"/>
          <w:lang w:val="fr-FR"/>
        </w:rPr>
        <w:t xml:space="preserve"> </w:t>
      </w:r>
    </w:p>
    <w:p w14:paraId="3C700BD2" w14:textId="77777777" w:rsidR="00DD72D3" w:rsidRPr="0051241A" w:rsidRDefault="00DD72D3" w:rsidP="00DD72D3">
      <w:pPr>
        <w:rPr>
          <w:sz w:val="22"/>
          <w:szCs w:val="22"/>
          <w:lang w:val="fr-FR"/>
        </w:rPr>
      </w:pPr>
    </w:p>
    <w:p w14:paraId="31824909" w14:textId="77777777" w:rsidR="00DD72D3" w:rsidRPr="0051241A" w:rsidRDefault="00DD72D3" w:rsidP="00DD72D3">
      <w:pPr>
        <w:rPr>
          <w:sz w:val="22"/>
          <w:szCs w:val="22"/>
          <w:lang w:val="fr-FR"/>
        </w:rPr>
      </w:pPr>
    </w:p>
    <w:p w14:paraId="1544F16E" w14:textId="7BB5D21F" w:rsidR="00EE2500" w:rsidRPr="00EE2500" w:rsidRDefault="00DD72D3" w:rsidP="00E525AD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3F305E">
        <w:rPr>
          <w:b/>
          <w:sz w:val="22"/>
          <w:szCs w:val="22"/>
          <w:lang w:val="fr-FR"/>
        </w:rPr>
        <w:t xml:space="preserve">Policy </w:t>
      </w:r>
      <w:r w:rsidRPr="003F305E">
        <w:rPr>
          <w:b/>
          <w:sz w:val="22"/>
          <w:szCs w:val="22"/>
          <w:lang w:val="fr-FR"/>
        </w:rPr>
        <w:tab/>
      </w:r>
      <w:r w:rsidR="00EE2500" w:rsidRPr="00EE2500">
        <w:rPr>
          <w:sz w:val="22"/>
          <w:szCs w:val="22"/>
        </w:rPr>
        <w:t>“</w:t>
      </w:r>
      <w:r w:rsidR="00EE2500">
        <w:rPr>
          <w:sz w:val="22"/>
          <w:szCs w:val="22"/>
        </w:rPr>
        <w:t>Reflections on</w:t>
      </w:r>
      <w:r w:rsidR="00EE2500" w:rsidRPr="00EE2500">
        <w:rPr>
          <w:sz w:val="22"/>
          <w:szCs w:val="22"/>
        </w:rPr>
        <w:t xml:space="preserve"> Refugee Policy.” The Interval. February 2016. </w:t>
      </w:r>
    </w:p>
    <w:p w14:paraId="30EC23CC" w14:textId="77777777" w:rsidR="00EE2500" w:rsidRPr="00EE2500" w:rsidRDefault="00EE2500" w:rsidP="00EE25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E2500">
        <w:rPr>
          <w:b/>
          <w:sz w:val="22"/>
          <w:szCs w:val="22"/>
        </w:rPr>
        <w:t>Presentations</w:t>
      </w:r>
      <w:r w:rsidRPr="00EE2500">
        <w:rPr>
          <w:sz w:val="22"/>
          <w:szCs w:val="22"/>
        </w:rPr>
        <w:t xml:space="preserve"> </w:t>
      </w:r>
    </w:p>
    <w:p w14:paraId="0FEC6B52" w14:textId="6E260C05" w:rsidR="00E525AD" w:rsidRDefault="00E525AD" w:rsidP="00EE2500">
      <w:pPr>
        <w:widowControl w:val="0"/>
        <w:autoSpaceDE w:val="0"/>
        <w:autoSpaceDN w:val="0"/>
        <w:adjustRightInd w:val="0"/>
        <w:ind w:left="720" w:firstLine="720"/>
        <w:rPr>
          <w:bCs/>
          <w:iCs/>
          <w:sz w:val="22"/>
          <w:szCs w:val="22"/>
        </w:rPr>
      </w:pPr>
      <w:r w:rsidRPr="00E525AD">
        <w:rPr>
          <w:sz w:val="22"/>
          <w:szCs w:val="22"/>
        </w:rPr>
        <w:t>“P</w:t>
      </w:r>
      <w:r w:rsidR="00F71251" w:rsidRPr="00E525AD">
        <w:rPr>
          <w:bCs/>
          <w:iCs/>
          <w:sz w:val="22"/>
          <w:szCs w:val="22"/>
        </w:rPr>
        <w:t>icking up the Winning Lottery Ticket:</w:t>
      </w:r>
      <w:r w:rsidRPr="00E525AD">
        <w:rPr>
          <w:bCs/>
          <w:iCs/>
          <w:sz w:val="22"/>
          <w:szCs w:val="22"/>
        </w:rPr>
        <w:t xml:space="preserve"> </w:t>
      </w:r>
      <w:r w:rsidR="00F71251" w:rsidRPr="00E525AD">
        <w:rPr>
          <w:bCs/>
          <w:iCs/>
          <w:sz w:val="22"/>
          <w:szCs w:val="22"/>
        </w:rPr>
        <w:t>How to Use Migration for Poverty Alleviation</w:t>
      </w:r>
      <w:r>
        <w:rPr>
          <w:bCs/>
          <w:iCs/>
          <w:sz w:val="22"/>
          <w:szCs w:val="22"/>
        </w:rPr>
        <w:t>.” World Bank.</w:t>
      </w:r>
    </w:p>
    <w:p w14:paraId="67C37169" w14:textId="37A6EECC" w:rsidR="00074048" w:rsidRPr="00F71251" w:rsidRDefault="00E525AD" w:rsidP="00E525AD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color w:val="000000"/>
          <w:sz w:val="22"/>
          <w:szCs w:val="22"/>
          <w:lang w:val="fr-FR"/>
        </w:rPr>
        <w:tab/>
      </w:r>
      <w:r>
        <w:rPr>
          <w:bCs/>
          <w:iCs/>
          <w:sz w:val="22"/>
          <w:szCs w:val="22"/>
        </w:rPr>
        <w:t xml:space="preserve">December 2014. </w:t>
      </w:r>
    </w:p>
    <w:p w14:paraId="44E10BBA" w14:textId="77777777" w:rsidR="00074048" w:rsidRDefault="00074048" w:rsidP="003F305E">
      <w:pPr>
        <w:widowControl w:val="0"/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 w:val="22"/>
          <w:szCs w:val="22"/>
          <w:lang w:val="fr-FR"/>
        </w:rPr>
      </w:pPr>
    </w:p>
    <w:p w14:paraId="786A7B9C" w14:textId="088BBBC9" w:rsidR="003F305E" w:rsidRDefault="00074048" w:rsidP="003F305E">
      <w:pPr>
        <w:widowControl w:val="0"/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color w:val="000000"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3F305E" w:rsidRPr="003F305E">
        <w:rPr>
          <w:color w:val="000000"/>
          <w:sz w:val="22"/>
          <w:szCs w:val="22"/>
          <w:lang w:val="fr-FR"/>
        </w:rPr>
        <w:t xml:space="preserve">“Les atouts et vulnérabilités de la </w:t>
      </w:r>
      <w:proofErr w:type="spellStart"/>
      <w:r w:rsidR="003F305E" w:rsidRPr="003F305E">
        <w:rPr>
          <w:color w:val="000000"/>
          <w:sz w:val="22"/>
          <w:szCs w:val="22"/>
          <w:lang w:val="fr-FR"/>
        </w:rPr>
        <w:t>demarche</w:t>
      </w:r>
      <w:proofErr w:type="spellEnd"/>
      <w:r w:rsidR="003F305E" w:rsidRPr="003F305E">
        <w:rPr>
          <w:color w:val="000000"/>
          <w:sz w:val="22"/>
          <w:szCs w:val="22"/>
          <w:lang w:val="fr-FR"/>
        </w:rPr>
        <w:t xml:space="preserve"> de Migrations et Développement</w:t>
      </w:r>
      <w:r w:rsidR="00716531">
        <w:rPr>
          <w:color w:val="000000"/>
          <w:sz w:val="22"/>
          <w:szCs w:val="22"/>
          <w:lang w:val="fr-FR"/>
        </w:rPr>
        <w:t>. </w:t>
      </w:r>
      <w:r w:rsidR="00716531" w:rsidRPr="00716531">
        <w:rPr>
          <w:sz w:val="22"/>
          <w:szCs w:val="22"/>
          <w:lang w:val="fr-FR"/>
        </w:rPr>
        <w:t>”</w:t>
      </w:r>
      <w:r w:rsidR="003F305E" w:rsidRPr="003F305E">
        <w:rPr>
          <w:color w:val="000000"/>
          <w:sz w:val="22"/>
          <w:szCs w:val="22"/>
          <w:lang w:val="fr-FR"/>
        </w:rPr>
        <w:t xml:space="preserve">  Maroc de demain: Bilan</w:t>
      </w:r>
    </w:p>
    <w:p w14:paraId="7392BBAE" w14:textId="110F5D5D" w:rsidR="003F305E" w:rsidRPr="0051241A" w:rsidRDefault="00E525AD" w:rsidP="003F305E">
      <w:pPr>
        <w:widowControl w:val="0"/>
        <w:tabs>
          <w:tab w:val="left" w:pos="-1800"/>
          <w:tab w:val="left" w:pos="-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FR"/>
        </w:rPr>
        <w:tab/>
      </w:r>
      <w:r>
        <w:rPr>
          <w:color w:val="000000"/>
          <w:sz w:val="22"/>
          <w:szCs w:val="22"/>
          <w:lang w:val="fr-FR"/>
        </w:rPr>
        <w:tab/>
      </w:r>
      <w:proofErr w:type="gramStart"/>
      <w:r w:rsidR="003F305E" w:rsidRPr="003F305E">
        <w:rPr>
          <w:color w:val="000000"/>
          <w:sz w:val="22"/>
          <w:szCs w:val="22"/>
          <w:lang w:val="fr-FR"/>
        </w:rPr>
        <w:t>et</w:t>
      </w:r>
      <w:proofErr w:type="gramEnd"/>
      <w:r w:rsidR="003F305E" w:rsidRPr="003F305E">
        <w:rPr>
          <w:color w:val="000000"/>
          <w:sz w:val="22"/>
          <w:szCs w:val="22"/>
          <w:lang w:val="fr-FR"/>
        </w:rPr>
        <w:t xml:space="preserve"> perspectives de Migrations et Développement.  </w:t>
      </w:r>
      <w:proofErr w:type="spellStart"/>
      <w:r w:rsidR="003F305E" w:rsidRPr="0051241A">
        <w:rPr>
          <w:color w:val="000000"/>
          <w:sz w:val="22"/>
          <w:szCs w:val="22"/>
        </w:rPr>
        <w:t>Taroudant</w:t>
      </w:r>
      <w:proofErr w:type="spellEnd"/>
      <w:r w:rsidR="003F305E" w:rsidRPr="0051241A">
        <w:rPr>
          <w:color w:val="000000"/>
          <w:sz w:val="22"/>
          <w:szCs w:val="22"/>
        </w:rPr>
        <w:t>, Morocco.  May 2012.</w:t>
      </w:r>
      <w:r w:rsidR="003F305E" w:rsidRPr="0051241A">
        <w:rPr>
          <w:rFonts w:ascii="Calibri" w:hAnsi="Calibri"/>
          <w:color w:val="000000"/>
          <w:sz w:val="22"/>
          <w:szCs w:val="22"/>
        </w:rPr>
        <w:t xml:space="preserve"> </w:t>
      </w:r>
    </w:p>
    <w:p w14:paraId="2BCD0703" w14:textId="77777777" w:rsidR="003F305E" w:rsidRPr="0051241A" w:rsidRDefault="003F305E" w:rsidP="003F305E">
      <w:pPr>
        <w:rPr>
          <w:b/>
          <w:sz w:val="22"/>
          <w:szCs w:val="22"/>
        </w:rPr>
      </w:pPr>
    </w:p>
    <w:p w14:paraId="6E38BEA0" w14:textId="16ADFCEE" w:rsidR="00DD72D3" w:rsidRDefault="00DD72D3" w:rsidP="003F305E">
      <w:pPr>
        <w:ind w:left="1440"/>
        <w:rPr>
          <w:sz w:val="22"/>
          <w:szCs w:val="22"/>
        </w:rPr>
      </w:pPr>
      <w:r w:rsidRPr="00397EAD">
        <w:rPr>
          <w:b/>
          <w:sz w:val="22"/>
          <w:szCs w:val="22"/>
        </w:rPr>
        <w:t>“</w:t>
      </w:r>
      <w:r>
        <w:rPr>
          <w:sz w:val="22"/>
          <w:szCs w:val="22"/>
        </w:rPr>
        <w:t>Moving Skill: The Incorporation of Mexican Immigrants in the US and Mexican Construction</w:t>
      </w:r>
    </w:p>
    <w:p w14:paraId="11F5F098" w14:textId="63C96D6C" w:rsidR="00DD72D3" w:rsidRPr="00397EAD" w:rsidRDefault="00DD72D3" w:rsidP="00DD72D3">
      <w:pPr>
        <w:ind w:left="1440" w:hanging="1440"/>
        <w:rPr>
          <w:sz w:val="22"/>
          <w:szCs w:val="22"/>
          <w:lang w:val="es-MX"/>
        </w:rPr>
      </w:pPr>
      <w:r w:rsidRPr="00397EAD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Industries.”  World Bank.  </w:t>
      </w:r>
      <w:proofErr w:type="gramStart"/>
      <w:r>
        <w:rPr>
          <w:sz w:val="22"/>
          <w:szCs w:val="22"/>
        </w:rPr>
        <w:t>Knowledge for Development Conference.</w:t>
      </w:r>
      <w:proofErr w:type="gramEnd"/>
      <w:r>
        <w:rPr>
          <w:sz w:val="22"/>
          <w:szCs w:val="22"/>
        </w:rPr>
        <w:t xml:space="preserve"> </w:t>
      </w:r>
      <w:r w:rsidRPr="00397EAD">
        <w:rPr>
          <w:sz w:val="22"/>
          <w:szCs w:val="22"/>
          <w:lang w:val="es-MX"/>
        </w:rPr>
        <w:t xml:space="preserve">January 2011. </w:t>
      </w:r>
    </w:p>
    <w:p w14:paraId="231BC36C" w14:textId="77777777" w:rsidR="00DD72D3" w:rsidRPr="00397EAD" w:rsidRDefault="00DD72D3" w:rsidP="00DD72D3">
      <w:pPr>
        <w:rPr>
          <w:sz w:val="22"/>
          <w:szCs w:val="22"/>
          <w:lang w:val="es-MX"/>
        </w:rPr>
      </w:pPr>
    </w:p>
    <w:p w14:paraId="7B24D5A8" w14:textId="77777777" w:rsidR="00DD72D3" w:rsidRPr="001D4A40" w:rsidRDefault="00DD72D3" w:rsidP="00DD72D3">
      <w:pPr>
        <w:ind w:left="720" w:firstLine="720"/>
        <w:rPr>
          <w:b/>
          <w:sz w:val="22"/>
          <w:szCs w:val="22"/>
          <w:lang w:val="es-ES"/>
        </w:rPr>
      </w:pPr>
      <w:r w:rsidRPr="00E04A56">
        <w:rPr>
          <w:sz w:val="22"/>
          <w:szCs w:val="22"/>
          <w:lang w:val="es-ES"/>
        </w:rPr>
        <w:t xml:space="preserve">“Transferencia de habilidades tacitas a través de migrantes mexicanos.” </w:t>
      </w:r>
      <w:r>
        <w:rPr>
          <w:sz w:val="22"/>
          <w:szCs w:val="22"/>
          <w:lang w:val="es-ES"/>
        </w:rPr>
        <w:t xml:space="preserve">Evaluación y transferencia de </w:t>
      </w:r>
    </w:p>
    <w:p w14:paraId="4F257C8D" w14:textId="77777777" w:rsidR="00DD72D3" w:rsidRDefault="00DD72D3" w:rsidP="00DD72D3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competencia laboral.  Instituto para los Mexicanos en el Exterior, Secretaria de Relaciones Exteriores.  </w:t>
      </w:r>
    </w:p>
    <w:p w14:paraId="6C280410" w14:textId="77777777" w:rsidR="00DD72D3" w:rsidRPr="00397EAD" w:rsidRDefault="00DD72D3" w:rsidP="00DD72D3">
      <w:pPr>
        <w:ind w:firstLine="1350"/>
        <w:rPr>
          <w:b/>
          <w:sz w:val="22"/>
          <w:szCs w:val="22"/>
        </w:rPr>
      </w:pPr>
      <w:r>
        <w:rPr>
          <w:sz w:val="22"/>
          <w:szCs w:val="22"/>
          <w:lang w:val="es-ES"/>
        </w:rPr>
        <w:tab/>
      </w:r>
      <w:r w:rsidRPr="00397EAD">
        <w:rPr>
          <w:sz w:val="22"/>
          <w:szCs w:val="22"/>
        </w:rPr>
        <w:t>Mexico City.  September 2010</w:t>
      </w:r>
      <w:r w:rsidR="00C21456" w:rsidRPr="00397EAD">
        <w:rPr>
          <w:sz w:val="22"/>
          <w:szCs w:val="22"/>
        </w:rPr>
        <w:t>.</w:t>
      </w:r>
    </w:p>
    <w:p w14:paraId="5630C7A8" w14:textId="77777777" w:rsidR="00DD72D3" w:rsidRPr="00397EAD" w:rsidRDefault="00DD72D3" w:rsidP="00DD72D3">
      <w:pPr>
        <w:ind w:firstLine="1350"/>
        <w:rPr>
          <w:sz w:val="22"/>
          <w:szCs w:val="22"/>
        </w:rPr>
      </w:pPr>
    </w:p>
    <w:p w14:paraId="28685CF6" w14:textId="77777777" w:rsidR="00DD72D3" w:rsidRDefault="00DD72D3" w:rsidP="00DD72D3">
      <w:pPr>
        <w:ind w:firstLine="1350"/>
        <w:rPr>
          <w:sz w:val="22"/>
          <w:szCs w:val="22"/>
        </w:rPr>
      </w:pPr>
      <w:r w:rsidRPr="00397EAD">
        <w:rPr>
          <w:sz w:val="22"/>
          <w:szCs w:val="22"/>
        </w:rPr>
        <w:t>“Practice and Power: Mi</w:t>
      </w:r>
      <w:r>
        <w:rPr>
          <w:sz w:val="22"/>
          <w:szCs w:val="22"/>
        </w:rPr>
        <w:t xml:space="preserve">gration and Development in the Moroccan </w:t>
      </w:r>
      <w:proofErr w:type="spellStart"/>
      <w:r>
        <w:rPr>
          <w:sz w:val="22"/>
          <w:szCs w:val="22"/>
        </w:rPr>
        <w:t>Souss</w:t>
      </w:r>
      <w:proofErr w:type="spellEnd"/>
      <w:r>
        <w:rPr>
          <w:sz w:val="22"/>
          <w:szCs w:val="22"/>
        </w:rPr>
        <w:t>.”  World Bank. February 2009</w:t>
      </w:r>
    </w:p>
    <w:p w14:paraId="030D6FFD" w14:textId="77777777" w:rsidR="00615626" w:rsidRDefault="00615626" w:rsidP="00DD72D3">
      <w:pPr>
        <w:ind w:left="1350" w:firstLine="40"/>
        <w:rPr>
          <w:sz w:val="22"/>
          <w:szCs w:val="22"/>
        </w:rPr>
      </w:pPr>
    </w:p>
    <w:p w14:paraId="46C3168B" w14:textId="77777777" w:rsidR="00DD72D3" w:rsidRPr="00614463" w:rsidRDefault="00DD72D3" w:rsidP="00DD72D3">
      <w:pPr>
        <w:ind w:left="1350" w:firstLine="40"/>
        <w:rPr>
          <w:sz w:val="22"/>
          <w:szCs w:val="22"/>
        </w:rPr>
      </w:pPr>
      <w:r w:rsidRPr="00614463">
        <w:rPr>
          <w:sz w:val="22"/>
          <w:szCs w:val="22"/>
        </w:rPr>
        <w:t xml:space="preserve">“Migration and Development: Enabling policies and interpretation.” United Nations: Ad-hoc expert group meeting on “Strengthening the business sector and entrepreneurship in developing countries: the potential of </w:t>
      </w:r>
      <w:proofErr w:type="gramStart"/>
      <w:r w:rsidRPr="00614463">
        <w:rPr>
          <w:sz w:val="22"/>
          <w:szCs w:val="22"/>
        </w:rPr>
        <w:t>diasporas</w:t>
      </w:r>
      <w:proofErr w:type="gramEnd"/>
      <w:r w:rsidRPr="00614463">
        <w:rPr>
          <w:sz w:val="22"/>
          <w:szCs w:val="22"/>
        </w:rPr>
        <w:t>.” New York. October 2006</w:t>
      </w:r>
      <w:r w:rsidR="00C21456">
        <w:rPr>
          <w:sz w:val="22"/>
          <w:szCs w:val="22"/>
        </w:rPr>
        <w:t>.</w:t>
      </w:r>
    </w:p>
    <w:p w14:paraId="4544AFC8" w14:textId="77777777" w:rsidR="00DD72D3" w:rsidRPr="00614463" w:rsidRDefault="00DD72D3" w:rsidP="00DD72D3">
      <w:pPr>
        <w:ind w:firstLine="1350"/>
        <w:rPr>
          <w:sz w:val="22"/>
          <w:szCs w:val="22"/>
        </w:rPr>
      </w:pPr>
    </w:p>
    <w:p w14:paraId="77186AF6" w14:textId="77777777" w:rsidR="00DD72D3" w:rsidRPr="006F55DD" w:rsidRDefault="00DD72D3" w:rsidP="00DD72D3">
      <w:pPr>
        <w:ind w:left="1350"/>
        <w:rPr>
          <w:sz w:val="22"/>
          <w:szCs w:val="22"/>
        </w:rPr>
      </w:pPr>
      <w:r w:rsidRPr="00614463">
        <w:rPr>
          <w:sz w:val="22"/>
          <w:szCs w:val="22"/>
        </w:rPr>
        <w:t xml:space="preserve">“ Migrations and Development: mutual benefits?” </w:t>
      </w:r>
      <w:r w:rsidRPr="0051047C">
        <w:rPr>
          <w:sz w:val="22"/>
          <w:szCs w:val="22"/>
        </w:rPr>
        <w:t xml:space="preserve">Discussant.  </w:t>
      </w:r>
      <w:proofErr w:type="spellStart"/>
      <w:proofErr w:type="gramStart"/>
      <w:r w:rsidRPr="0051047C">
        <w:rPr>
          <w:sz w:val="22"/>
          <w:szCs w:val="22"/>
        </w:rPr>
        <w:t>Agence</w:t>
      </w:r>
      <w:proofErr w:type="spellEnd"/>
      <w:r w:rsidRPr="0051047C">
        <w:rPr>
          <w:sz w:val="22"/>
          <w:szCs w:val="22"/>
        </w:rPr>
        <w:t xml:space="preserve"> </w:t>
      </w:r>
      <w:proofErr w:type="spellStart"/>
      <w:r w:rsidRPr="0051047C">
        <w:rPr>
          <w:sz w:val="22"/>
          <w:szCs w:val="22"/>
        </w:rPr>
        <w:t>Française</w:t>
      </w:r>
      <w:proofErr w:type="spellEnd"/>
      <w:r w:rsidRPr="0051047C">
        <w:rPr>
          <w:sz w:val="22"/>
          <w:szCs w:val="22"/>
        </w:rPr>
        <w:t xml:space="preserve"> de </w:t>
      </w:r>
      <w:proofErr w:type="spellStart"/>
      <w:r w:rsidRPr="0051047C">
        <w:rPr>
          <w:sz w:val="22"/>
          <w:szCs w:val="22"/>
        </w:rPr>
        <w:t>Développement</w:t>
      </w:r>
      <w:proofErr w:type="spellEnd"/>
      <w:r w:rsidRPr="0051047C">
        <w:rPr>
          <w:sz w:val="22"/>
          <w:szCs w:val="22"/>
        </w:rPr>
        <w:t>/ EU Development Network.</w:t>
      </w:r>
      <w:proofErr w:type="gramEnd"/>
      <w:r w:rsidRPr="0051047C">
        <w:rPr>
          <w:sz w:val="22"/>
          <w:szCs w:val="22"/>
        </w:rPr>
        <w:t xml:space="preserve">  </w:t>
      </w:r>
      <w:r w:rsidRPr="006F55DD">
        <w:rPr>
          <w:sz w:val="22"/>
          <w:szCs w:val="22"/>
        </w:rPr>
        <w:t>Paris. November 2006</w:t>
      </w:r>
      <w:r w:rsidR="00C21456">
        <w:rPr>
          <w:sz w:val="22"/>
          <w:szCs w:val="22"/>
        </w:rPr>
        <w:t>.</w:t>
      </w:r>
    </w:p>
    <w:p w14:paraId="7ECC615D" w14:textId="77777777" w:rsidR="00DD72D3" w:rsidRPr="006F55DD" w:rsidRDefault="00DD72D3" w:rsidP="00DD72D3">
      <w:pPr>
        <w:ind w:firstLine="1350"/>
      </w:pPr>
    </w:p>
    <w:p w14:paraId="01C032B0" w14:textId="77777777" w:rsidR="00DD72D3" w:rsidRDefault="00DD72D3" w:rsidP="00DD72D3">
      <w:pPr>
        <w:ind w:left="1440"/>
        <w:rPr>
          <w:sz w:val="22"/>
          <w:szCs w:val="22"/>
        </w:rPr>
      </w:pPr>
      <w:r w:rsidRPr="002B215B">
        <w:rPr>
          <w:sz w:val="22"/>
          <w:szCs w:val="22"/>
        </w:rPr>
        <w:t xml:space="preserve">“Emigration and </w:t>
      </w:r>
      <w:proofErr w:type="spellStart"/>
      <w:r w:rsidRPr="002B215B">
        <w:rPr>
          <w:sz w:val="22"/>
          <w:szCs w:val="22"/>
        </w:rPr>
        <w:t>Infrastucture</w:t>
      </w:r>
      <w:proofErr w:type="spellEnd"/>
      <w:r w:rsidRPr="002B215B">
        <w:rPr>
          <w:sz w:val="22"/>
          <w:szCs w:val="22"/>
        </w:rPr>
        <w:t xml:space="preserve"> Innovation in Morocco.” Beirut:  World Bank Country Office. </w:t>
      </w:r>
      <w:r>
        <w:rPr>
          <w:sz w:val="22"/>
          <w:szCs w:val="22"/>
        </w:rPr>
        <w:t>January 2006</w:t>
      </w:r>
      <w:r w:rsidR="00C21456">
        <w:rPr>
          <w:sz w:val="22"/>
          <w:szCs w:val="22"/>
        </w:rPr>
        <w:t>.</w:t>
      </w:r>
    </w:p>
    <w:p w14:paraId="45652DD4" w14:textId="77777777" w:rsidR="00DD72D3" w:rsidRPr="006F55DD" w:rsidRDefault="00DD72D3" w:rsidP="00DD72D3">
      <w:pPr>
        <w:ind w:left="1440"/>
      </w:pPr>
    </w:p>
    <w:p w14:paraId="559BF815" w14:textId="77777777" w:rsidR="00DD72D3" w:rsidRPr="00397EAD" w:rsidRDefault="00DD72D3" w:rsidP="00DD72D3">
      <w:pPr>
        <w:ind w:left="1440"/>
        <w:rPr>
          <w:sz w:val="22"/>
          <w:szCs w:val="22"/>
          <w:lang w:val="es-MX"/>
        </w:rPr>
      </w:pPr>
      <w:r w:rsidRPr="006F55DD">
        <w:rPr>
          <w:sz w:val="22"/>
          <w:szCs w:val="22"/>
        </w:rPr>
        <w:t xml:space="preserve">“Emigration, Interpretative Engagement, and Infrastructure Reform in Rural Morocco, 1985-2005.” </w:t>
      </w:r>
      <w:r w:rsidRPr="00397EAD">
        <w:rPr>
          <w:sz w:val="22"/>
          <w:szCs w:val="22"/>
          <w:lang w:val="es-MX"/>
        </w:rPr>
        <w:t>Beirut: American University of Beirut.  January 2006</w:t>
      </w:r>
      <w:r w:rsidR="00C21456" w:rsidRPr="00397EAD">
        <w:rPr>
          <w:sz w:val="22"/>
          <w:szCs w:val="22"/>
          <w:lang w:val="es-MX"/>
        </w:rPr>
        <w:t>.</w:t>
      </w:r>
    </w:p>
    <w:p w14:paraId="5B8914D8" w14:textId="77777777" w:rsidR="00DD72D3" w:rsidRPr="00343AA0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22"/>
          <w:szCs w:val="22"/>
          <w:lang w:val="es-MX"/>
        </w:rPr>
      </w:pPr>
    </w:p>
    <w:p w14:paraId="34F18CCB" w14:textId="77777777" w:rsidR="00DD72D3" w:rsidRPr="006F55DD" w:rsidRDefault="00DD72D3" w:rsidP="00DD72D3">
      <w:pPr>
        <w:ind w:left="720" w:firstLine="720"/>
      </w:pPr>
      <w:r w:rsidRPr="00397EAD">
        <w:rPr>
          <w:sz w:val="22"/>
          <w:szCs w:val="22"/>
          <w:lang w:val="es-MX"/>
        </w:rPr>
        <w:t xml:space="preserve">“La capitalización de las remesas: México y Marruecos.”  </w:t>
      </w:r>
      <w:r w:rsidRPr="006F55DD">
        <w:rPr>
          <w:sz w:val="22"/>
          <w:szCs w:val="22"/>
        </w:rPr>
        <w:t xml:space="preserve">Madrid: BBVA Board of Directors and </w:t>
      </w:r>
    </w:p>
    <w:p w14:paraId="31B317EC" w14:textId="3C15D411" w:rsidR="00DD72D3" w:rsidRPr="006F55DD" w:rsidRDefault="00DD72D3" w:rsidP="00DD72D3">
      <w:pPr>
        <w:ind w:left="1440" w:hanging="1440"/>
        <w:rPr>
          <w:sz w:val="22"/>
          <w:szCs w:val="22"/>
        </w:rPr>
      </w:pPr>
      <w:r w:rsidRPr="006F55DD">
        <w:rPr>
          <w:b/>
          <w:sz w:val="22"/>
          <w:szCs w:val="22"/>
        </w:rPr>
        <w:tab/>
      </w:r>
      <w:r w:rsidRPr="006F55DD">
        <w:rPr>
          <w:sz w:val="22"/>
          <w:szCs w:val="22"/>
        </w:rPr>
        <w:t xml:space="preserve">Research Group.  June 2005. </w:t>
      </w:r>
    </w:p>
    <w:p w14:paraId="3EA979D9" w14:textId="77777777" w:rsidR="00DD72D3" w:rsidRPr="006F55DD" w:rsidRDefault="00DD72D3" w:rsidP="00DD72D3">
      <w:pPr>
        <w:rPr>
          <w:sz w:val="22"/>
          <w:szCs w:val="22"/>
        </w:rPr>
      </w:pPr>
    </w:p>
    <w:p w14:paraId="06B44DC1" w14:textId="77777777" w:rsidR="00DD72D3" w:rsidRPr="006C2304" w:rsidRDefault="00DD72D3" w:rsidP="00DD72D3">
      <w:pPr>
        <w:ind w:left="720" w:firstLine="720"/>
        <w:rPr>
          <w:sz w:val="22"/>
          <w:szCs w:val="22"/>
        </w:rPr>
      </w:pPr>
      <w:r w:rsidRPr="006F55DD">
        <w:rPr>
          <w:sz w:val="22"/>
          <w:szCs w:val="22"/>
        </w:rPr>
        <w:t>“Social Learning as a Productive Project: Zacatecas and Guan</w:t>
      </w:r>
      <w:r w:rsidRPr="00FD2677">
        <w:rPr>
          <w:sz w:val="22"/>
          <w:szCs w:val="22"/>
        </w:rPr>
        <w:t>ajuato’s Cautionary</w:t>
      </w:r>
      <w:r>
        <w:rPr>
          <w:sz w:val="22"/>
          <w:szCs w:val="22"/>
        </w:rPr>
        <w:t xml:space="preserve"> Tales.” Mexico City: </w:t>
      </w:r>
    </w:p>
    <w:p w14:paraId="4E17A95F" w14:textId="77777777" w:rsidR="00DD72D3" w:rsidRPr="00445770" w:rsidRDefault="00DD72D3" w:rsidP="00DD72D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C2304">
        <w:rPr>
          <w:b/>
          <w:sz w:val="22"/>
          <w:szCs w:val="22"/>
        </w:rPr>
        <w:tab/>
      </w:r>
      <w:proofErr w:type="gramStart"/>
      <w:r w:rsidRPr="00445770">
        <w:rPr>
          <w:sz w:val="22"/>
          <w:szCs w:val="22"/>
        </w:rPr>
        <w:t>Migration, Remittances and Development in Mexico.</w:t>
      </w:r>
      <w:proofErr w:type="gramEnd"/>
      <w:r w:rsidRPr="00445770">
        <w:rPr>
          <w:sz w:val="22"/>
          <w:szCs w:val="22"/>
        </w:rPr>
        <w:t xml:space="preserve">  National Institute of Migration and the</w:t>
      </w:r>
    </w:p>
    <w:p w14:paraId="7CC98D8E" w14:textId="77777777" w:rsidR="00DD72D3" w:rsidRPr="000F482C" w:rsidRDefault="00DD72D3" w:rsidP="00DD72D3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ab/>
        <w:t>OECD.  November 2004. Marrakech: Migration, Remittances and the Economic Development of Sending Countries.  OECD. February 2005</w:t>
      </w:r>
      <w:r w:rsidR="00C214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487DF1" w14:textId="77777777" w:rsidR="00DD72D3" w:rsidRPr="00F10650" w:rsidRDefault="00DD72D3" w:rsidP="00DD72D3">
      <w:pPr>
        <w:tabs>
          <w:tab w:val="left" w:pos="7650"/>
          <w:tab w:val="left" w:pos="7740"/>
          <w:tab w:val="left" w:pos="7830"/>
        </w:tabs>
        <w:ind w:left="1440"/>
        <w:rPr>
          <w:sz w:val="22"/>
          <w:szCs w:val="22"/>
        </w:rPr>
      </w:pPr>
    </w:p>
    <w:p w14:paraId="07145C0C" w14:textId="77777777" w:rsidR="00DD72D3" w:rsidRPr="000F482C" w:rsidRDefault="00DD72D3" w:rsidP="00DD72D3">
      <w:pPr>
        <w:ind w:left="1440"/>
        <w:rPr>
          <w:sz w:val="22"/>
          <w:szCs w:val="22"/>
        </w:rPr>
      </w:pPr>
      <w:r w:rsidRPr="000F482C">
        <w:rPr>
          <w:sz w:val="22"/>
          <w:szCs w:val="22"/>
        </w:rPr>
        <w:t xml:space="preserve">“Evaluating Gendered Impacts of Export Processing: An Ethnographic Approach.” </w:t>
      </w:r>
      <w:r w:rsidRPr="00397EAD">
        <w:rPr>
          <w:sz w:val="22"/>
          <w:szCs w:val="22"/>
        </w:rPr>
        <w:t>Washington, D.C.: The World Bank.  May 2003</w:t>
      </w:r>
      <w:r w:rsidR="00C21456" w:rsidRPr="00397EAD">
        <w:rPr>
          <w:sz w:val="22"/>
          <w:szCs w:val="22"/>
        </w:rPr>
        <w:t>.</w:t>
      </w:r>
    </w:p>
    <w:p w14:paraId="331BF581" w14:textId="77777777" w:rsidR="00DD72D3" w:rsidRDefault="00DD72D3" w:rsidP="00DD72D3">
      <w:pPr>
        <w:tabs>
          <w:tab w:val="left" w:pos="1440"/>
          <w:tab w:val="left" w:pos="7740"/>
        </w:tabs>
        <w:ind w:left="1440"/>
        <w:rPr>
          <w:sz w:val="22"/>
          <w:szCs w:val="22"/>
        </w:rPr>
      </w:pPr>
    </w:p>
    <w:p w14:paraId="52A611BB" w14:textId="77777777" w:rsidR="00DD72D3" w:rsidRDefault="00DD72D3" w:rsidP="00DD72D3">
      <w:pPr>
        <w:tabs>
          <w:tab w:val="left" w:pos="1440"/>
          <w:tab w:val="left" w:pos="7740"/>
        </w:tabs>
        <w:ind w:left="1440"/>
        <w:rPr>
          <w:sz w:val="22"/>
          <w:szCs w:val="22"/>
        </w:rPr>
      </w:pPr>
      <w:r w:rsidRPr="00F10650">
        <w:rPr>
          <w:sz w:val="22"/>
          <w:szCs w:val="22"/>
        </w:rPr>
        <w:t xml:space="preserve">“Immigrant workers in an irregular situation: The case of the garment industry in Paris </w:t>
      </w:r>
      <w:r>
        <w:rPr>
          <w:sz w:val="22"/>
          <w:szCs w:val="22"/>
        </w:rPr>
        <w:t xml:space="preserve">and its suburbs.” </w:t>
      </w:r>
      <w:r w:rsidRPr="00F10650">
        <w:rPr>
          <w:sz w:val="22"/>
          <w:szCs w:val="22"/>
        </w:rPr>
        <w:t xml:space="preserve">The Hague: OECD Seminar on Employment of Workers in an </w:t>
      </w:r>
      <w:r>
        <w:rPr>
          <w:sz w:val="22"/>
          <w:szCs w:val="22"/>
        </w:rPr>
        <w:t>Irregular Situation. April 1999</w:t>
      </w:r>
      <w:r w:rsidR="00C21456">
        <w:rPr>
          <w:sz w:val="22"/>
          <w:szCs w:val="22"/>
        </w:rPr>
        <w:t>.</w:t>
      </w:r>
      <w:r w:rsidRPr="00F10650">
        <w:rPr>
          <w:sz w:val="22"/>
          <w:szCs w:val="22"/>
        </w:rPr>
        <w:t xml:space="preserve"> </w:t>
      </w:r>
    </w:p>
    <w:p w14:paraId="480311CB" w14:textId="77777777" w:rsidR="00DD72D3" w:rsidRPr="000F482C" w:rsidRDefault="00DD72D3" w:rsidP="00DD72D3"/>
    <w:p w14:paraId="38CE70F0" w14:textId="77777777" w:rsidR="00DD72D3" w:rsidRDefault="00DD72D3" w:rsidP="00DD72D3">
      <w:pPr>
        <w:pStyle w:val="Subtitle"/>
        <w:ind w:left="0" w:firstLine="0"/>
        <w:rPr>
          <w:b/>
          <w:sz w:val="22"/>
          <w:szCs w:val="22"/>
          <w:u w:val="none"/>
        </w:rPr>
      </w:pPr>
    </w:p>
    <w:p w14:paraId="36E7C6E3" w14:textId="77777777" w:rsidR="00ED0A06" w:rsidRDefault="00DD72D3" w:rsidP="00ED0A06">
      <w:pPr>
        <w:pStyle w:val="Subtitle"/>
        <w:tabs>
          <w:tab w:val="left" w:pos="1440"/>
        </w:tabs>
        <w:ind w:left="1440" w:hanging="144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Professional</w:t>
      </w:r>
      <w:r>
        <w:rPr>
          <w:b/>
          <w:sz w:val="22"/>
          <w:szCs w:val="22"/>
          <w:u w:val="none"/>
        </w:rPr>
        <w:tab/>
      </w:r>
      <w:r w:rsidRPr="002325B9">
        <w:rPr>
          <w:i/>
          <w:sz w:val="22"/>
          <w:szCs w:val="22"/>
          <w:u w:val="none"/>
        </w:rPr>
        <w:t>Membership in Professional Associations:</w:t>
      </w:r>
      <w:r>
        <w:rPr>
          <w:b/>
          <w:sz w:val="22"/>
          <w:szCs w:val="22"/>
          <w:u w:val="none"/>
        </w:rPr>
        <w:t xml:space="preserve"> </w:t>
      </w:r>
      <w:r w:rsidR="00A76ECD" w:rsidRPr="00A76ECD">
        <w:rPr>
          <w:sz w:val="22"/>
          <w:szCs w:val="22"/>
          <w:u w:val="none"/>
        </w:rPr>
        <w:t>American Collegiate Schools of Planning,</w:t>
      </w:r>
      <w:r w:rsidR="00A76ECD"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Industry Studies</w:t>
      </w:r>
    </w:p>
    <w:p w14:paraId="4405F57C" w14:textId="62DFA225" w:rsidR="00DD72D3" w:rsidRPr="00ED0A06" w:rsidRDefault="00ED0A06" w:rsidP="00ED0A06">
      <w:pPr>
        <w:pStyle w:val="Subtitle"/>
        <w:tabs>
          <w:tab w:val="left" w:pos="1440"/>
        </w:tabs>
        <w:ind w:left="1440" w:hanging="1440"/>
        <w:rPr>
          <w:sz w:val="22"/>
          <w:szCs w:val="22"/>
          <w:u w:val="none"/>
        </w:rPr>
      </w:pPr>
      <w:proofErr w:type="gramStart"/>
      <w:r w:rsidRPr="001364B4">
        <w:rPr>
          <w:b/>
          <w:sz w:val="22"/>
          <w:szCs w:val="22"/>
          <w:u w:val="none"/>
        </w:rPr>
        <w:t>Service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 w:rsidR="00DD72D3">
        <w:rPr>
          <w:sz w:val="22"/>
          <w:szCs w:val="22"/>
          <w:u w:val="none"/>
        </w:rPr>
        <w:t>Association</w:t>
      </w:r>
      <w:r w:rsidR="009C1EF6">
        <w:rPr>
          <w:sz w:val="22"/>
          <w:szCs w:val="22"/>
          <w:u w:val="none"/>
        </w:rPr>
        <w:t>, American Sociological Association</w:t>
      </w:r>
      <w:r w:rsidR="00A76ECD">
        <w:rPr>
          <w:sz w:val="22"/>
          <w:szCs w:val="22"/>
          <w:u w:val="none"/>
        </w:rPr>
        <w:t>,</w:t>
      </w:r>
      <w:r w:rsidR="00F84E00">
        <w:rPr>
          <w:sz w:val="22"/>
          <w:szCs w:val="22"/>
          <w:u w:val="none"/>
        </w:rPr>
        <w:t xml:space="preserve"> Society for the Advancement of Socio-Economics</w:t>
      </w:r>
      <w:r w:rsidR="00A76ECD">
        <w:rPr>
          <w:sz w:val="22"/>
          <w:szCs w:val="22"/>
          <w:u w:val="none"/>
        </w:rPr>
        <w:t>, American Association of Economic Geographers.</w:t>
      </w:r>
      <w:proofErr w:type="gramEnd"/>
    </w:p>
    <w:p w14:paraId="33A77CB3" w14:textId="77777777" w:rsidR="00DD72D3" w:rsidRDefault="00DD72D3" w:rsidP="00DD72D3">
      <w:pPr>
        <w:pStyle w:val="Subtitle"/>
        <w:ind w:left="0" w:firstLine="0"/>
        <w:rPr>
          <w:b/>
          <w:sz w:val="22"/>
          <w:szCs w:val="22"/>
          <w:u w:val="none"/>
        </w:rPr>
      </w:pPr>
    </w:p>
    <w:p w14:paraId="3B67B306" w14:textId="663B7CCA" w:rsidR="00DD72D3" w:rsidRDefault="00DD72D3" w:rsidP="00DD72D3">
      <w:pPr>
        <w:pStyle w:val="Subtitle"/>
        <w:ind w:left="1440" w:firstLine="0"/>
        <w:rPr>
          <w:sz w:val="22"/>
          <w:szCs w:val="22"/>
          <w:u w:val="none"/>
        </w:rPr>
      </w:pPr>
      <w:r w:rsidRPr="002325B9">
        <w:rPr>
          <w:i/>
          <w:sz w:val="22"/>
          <w:szCs w:val="22"/>
          <w:u w:val="none"/>
        </w:rPr>
        <w:lastRenderedPageBreak/>
        <w:t>Reviewer:</w:t>
      </w:r>
      <w:r w:rsidRPr="00B90C9A">
        <w:rPr>
          <w:sz w:val="22"/>
          <w:szCs w:val="22"/>
          <w:u w:val="none"/>
        </w:rPr>
        <w:t xml:space="preserve"> </w:t>
      </w:r>
      <w:r w:rsidRPr="002325B9">
        <w:rPr>
          <w:sz w:val="22"/>
          <w:szCs w:val="22"/>
          <w:u w:val="none"/>
        </w:rPr>
        <w:t>Journal of Planning and Education Research</w:t>
      </w:r>
      <w:r>
        <w:rPr>
          <w:sz w:val="22"/>
          <w:szCs w:val="22"/>
          <w:u w:val="none"/>
        </w:rPr>
        <w:t xml:space="preserve">, British Journal of Industrial Relations, </w:t>
      </w:r>
      <w:r w:rsidR="00756279">
        <w:rPr>
          <w:sz w:val="22"/>
          <w:szCs w:val="22"/>
          <w:u w:val="none"/>
        </w:rPr>
        <w:t xml:space="preserve">Industrial and Labor Relations Review, </w:t>
      </w:r>
      <w:r>
        <w:rPr>
          <w:sz w:val="22"/>
          <w:szCs w:val="22"/>
          <w:u w:val="none"/>
        </w:rPr>
        <w:t>Ethnic and Racial Studies</w:t>
      </w:r>
      <w:r w:rsidR="00B578DD">
        <w:rPr>
          <w:sz w:val="22"/>
          <w:szCs w:val="22"/>
          <w:u w:val="none"/>
        </w:rPr>
        <w:t xml:space="preserve">, </w:t>
      </w:r>
      <w:r w:rsidR="00ED0A06">
        <w:rPr>
          <w:sz w:val="22"/>
          <w:szCs w:val="22"/>
          <w:u w:val="none"/>
        </w:rPr>
        <w:t xml:space="preserve">Journal of Development Studies, International Migration, </w:t>
      </w:r>
      <w:r w:rsidR="00B578DD">
        <w:rPr>
          <w:sz w:val="22"/>
          <w:szCs w:val="22"/>
          <w:u w:val="none"/>
        </w:rPr>
        <w:t xml:space="preserve">International Migration Review, </w:t>
      </w:r>
      <w:r w:rsidR="00756279">
        <w:rPr>
          <w:sz w:val="22"/>
          <w:szCs w:val="22"/>
          <w:u w:val="none"/>
        </w:rPr>
        <w:t xml:space="preserve">Migration Studies, </w:t>
      </w:r>
      <w:r w:rsidR="00756279" w:rsidRPr="00756279">
        <w:rPr>
          <w:sz w:val="22"/>
          <w:szCs w:val="22"/>
          <w:u w:val="none"/>
        </w:rPr>
        <w:t xml:space="preserve">Journal of International Migration and Integration, Population Research and Policy Review, </w:t>
      </w:r>
      <w:r w:rsidR="00B578DD">
        <w:rPr>
          <w:sz w:val="22"/>
          <w:szCs w:val="22"/>
          <w:u w:val="none"/>
        </w:rPr>
        <w:t xml:space="preserve">Population and Development Review, </w:t>
      </w:r>
      <w:r w:rsidR="00756279" w:rsidRPr="00756279">
        <w:rPr>
          <w:sz w:val="22"/>
          <w:szCs w:val="22"/>
          <w:u w:val="none"/>
        </w:rPr>
        <w:t xml:space="preserve">Journal of Comparative Politics, Journal of Public Policy, </w:t>
      </w:r>
      <w:r w:rsidR="00A76ECD">
        <w:rPr>
          <w:sz w:val="22"/>
          <w:szCs w:val="22"/>
          <w:u w:val="none"/>
        </w:rPr>
        <w:t xml:space="preserve">Social Science Research Center, the </w:t>
      </w:r>
      <w:r w:rsidR="00AE3865">
        <w:rPr>
          <w:sz w:val="22"/>
          <w:szCs w:val="22"/>
          <w:u w:val="none"/>
        </w:rPr>
        <w:t>Gates Foundation, SUNY University Press</w:t>
      </w:r>
      <w:r w:rsidR="00ED0A06">
        <w:rPr>
          <w:sz w:val="22"/>
          <w:szCs w:val="22"/>
          <w:u w:val="none"/>
        </w:rPr>
        <w:t>, Stanford University Press</w:t>
      </w:r>
      <w:r w:rsidR="00756279">
        <w:rPr>
          <w:sz w:val="22"/>
          <w:szCs w:val="22"/>
          <w:u w:val="none"/>
        </w:rPr>
        <w:t xml:space="preserve">, </w:t>
      </w:r>
      <w:r w:rsidR="00756279" w:rsidRPr="00756279">
        <w:rPr>
          <w:sz w:val="22"/>
          <w:szCs w:val="22"/>
          <w:u w:val="none"/>
        </w:rPr>
        <w:t>Oxford University Press,</w:t>
      </w:r>
      <w:r w:rsidR="00756279">
        <w:rPr>
          <w:sz w:val="22"/>
          <w:szCs w:val="22"/>
          <w:u w:val="none"/>
        </w:rPr>
        <w:t xml:space="preserve"> University of California Press</w:t>
      </w:r>
      <w:r w:rsidR="00AE3865">
        <w:rPr>
          <w:sz w:val="22"/>
          <w:szCs w:val="22"/>
          <w:u w:val="none"/>
        </w:rPr>
        <w:t>.</w:t>
      </w:r>
    </w:p>
    <w:p w14:paraId="144BB869" w14:textId="22B27705" w:rsidR="00DD72D3" w:rsidRDefault="00DD72D3" w:rsidP="00DD72D3">
      <w:pPr>
        <w:pStyle w:val="Subtitle"/>
        <w:ind w:left="0" w:firstLine="0"/>
        <w:rPr>
          <w:b/>
          <w:sz w:val="22"/>
          <w:szCs w:val="22"/>
          <w:u w:val="none"/>
        </w:rPr>
      </w:pPr>
    </w:p>
    <w:p w14:paraId="4D5AD81F" w14:textId="45A83A71" w:rsidR="00DD72D3" w:rsidRDefault="00DD72D3" w:rsidP="00CE3B3B">
      <w:pPr>
        <w:pStyle w:val="Subtitle"/>
        <w:ind w:left="1440" w:firstLine="0"/>
        <w:rPr>
          <w:sz w:val="22"/>
          <w:szCs w:val="22"/>
          <w:u w:val="none"/>
        </w:rPr>
      </w:pPr>
      <w:r w:rsidRPr="00D704D3">
        <w:rPr>
          <w:i/>
          <w:sz w:val="22"/>
          <w:szCs w:val="22"/>
          <w:u w:val="none"/>
        </w:rPr>
        <w:t>Founding Member</w:t>
      </w:r>
      <w:r w:rsidRPr="00D704D3">
        <w:rPr>
          <w:b/>
          <w:i/>
          <w:sz w:val="22"/>
          <w:szCs w:val="22"/>
          <w:u w:val="none"/>
        </w:rPr>
        <w:t>:</w:t>
      </w:r>
      <w:r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Labor Standards and Migration Research and Policy Group</w:t>
      </w:r>
      <w:r w:rsidR="00AE3865">
        <w:rPr>
          <w:sz w:val="22"/>
          <w:szCs w:val="22"/>
          <w:u w:val="none"/>
        </w:rPr>
        <w:t>; Future of Work and Workers Working Group</w:t>
      </w:r>
    </w:p>
    <w:p w14:paraId="4CDF85E2" w14:textId="77777777" w:rsidR="0015630B" w:rsidRDefault="0015630B" w:rsidP="004C4228">
      <w:pPr>
        <w:tabs>
          <w:tab w:val="left" w:pos="1440"/>
          <w:tab w:val="left" w:pos="7740"/>
        </w:tabs>
        <w:rPr>
          <w:sz w:val="22"/>
          <w:szCs w:val="22"/>
        </w:rPr>
      </w:pPr>
    </w:p>
    <w:p w14:paraId="3620099E" w14:textId="77777777" w:rsidR="0015630B" w:rsidRDefault="0015630B" w:rsidP="0015630B">
      <w:pPr>
        <w:pStyle w:val="Heading5"/>
        <w:ind w:left="1440" w:hanging="1440"/>
        <w:rPr>
          <w:sz w:val="22"/>
          <w:szCs w:val="22"/>
        </w:rPr>
      </w:pPr>
    </w:p>
    <w:p w14:paraId="061DB610" w14:textId="77777777" w:rsidR="00FC6EC9" w:rsidRPr="00010DD0" w:rsidRDefault="0015630B" w:rsidP="00010DD0">
      <w:pPr>
        <w:pStyle w:val="Heading5"/>
        <w:ind w:left="1440" w:hanging="1440"/>
        <w:rPr>
          <w:b w:val="0"/>
          <w:sz w:val="22"/>
          <w:szCs w:val="22"/>
        </w:rPr>
      </w:pPr>
      <w:r>
        <w:rPr>
          <w:sz w:val="22"/>
          <w:szCs w:val="22"/>
        </w:rPr>
        <w:t>Languages</w:t>
      </w:r>
      <w:r w:rsidRPr="006C230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French, Spanish, Czech, Arabic (Modern Standard, Egyptian and Moroccan)</w:t>
      </w:r>
      <w:r w:rsidRPr="006C2304">
        <w:rPr>
          <w:b w:val="0"/>
          <w:sz w:val="22"/>
          <w:szCs w:val="22"/>
        </w:rPr>
        <w:t xml:space="preserve"> </w:t>
      </w:r>
      <w:r w:rsidR="00BA2F99" w:rsidRPr="00BA2F99">
        <w:rPr>
          <w:i/>
          <w:sz w:val="22"/>
          <w:szCs w:val="22"/>
        </w:rPr>
        <w:t xml:space="preserve"> </w:t>
      </w:r>
    </w:p>
    <w:sectPr w:rsidR="00FC6EC9" w:rsidRPr="00010DD0">
      <w:headerReference w:type="default" r:id="rId11"/>
      <w:footerReference w:type="default" r:id="rId12"/>
      <w:pgSz w:w="12240" w:h="15840" w:code="1"/>
      <w:pgMar w:top="576" w:right="720" w:bottom="6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2E56" w14:textId="77777777" w:rsidR="00756279" w:rsidRDefault="00756279">
      <w:r>
        <w:separator/>
      </w:r>
    </w:p>
  </w:endnote>
  <w:endnote w:type="continuationSeparator" w:id="0">
    <w:p w14:paraId="3CE09E3A" w14:textId="77777777" w:rsidR="00756279" w:rsidRDefault="007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64BC" w14:textId="77777777" w:rsidR="00756279" w:rsidRDefault="00756279" w:rsidP="00DD72D3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sz w:val="18"/>
        <w:szCs w:val="18"/>
      </w:rPr>
    </w:pPr>
  </w:p>
  <w:p w14:paraId="0B4B52CC" w14:textId="77777777" w:rsidR="00756279" w:rsidRDefault="00756279" w:rsidP="00DD72D3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sz w:val="18"/>
        <w:szCs w:val="18"/>
      </w:rPr>
    </w:pPr>
    <w:r w:rsidRPr="005D36B0">
      <w:tab/>
    </w:r>
    <w:r>
      <w:t xml:space="preserve"> ~</w:t>
    </w:r>
    <w:r w:rsidRPr="001A357F">
      <w:rPr>
        <w:rStyle w:val="PageNumber"/>
        <w:i/>
        <w:sz w:val="18"/>
        <w:szCs w:val="18"/>
      </w:rPr>
      <w:fldChar w:fldCharType="begin"/>
    </w:r>
    <w:r w:rsidRPr="001A357F">
      <w:rPr>
        <w:rStyle w:val="PageNumber"/>
        <w:i/>
        <w:sz w:val="18"/>
        <w:szCs w:val="18"/>
      </w:rPr>
      <w:instrText xml:space="preserve"> PAGE </w:instrText>
    </w:r>
    <w:r w:rsidRPr="001A357F">
      <w:rPr>
        <w:rStyle w:val="PageNumber"/>
        <w:i/>
        <w:sz w:val="18"/>
        <w:szCs w:val="18"/>
      </w:rPr>
      <w:fldChar w:fldCharType="separate"/>
    </w:r>
    <w:r w:rsidR="00DF36FA">
      <w:rPr>
        <w:rStyle w:val="PageNumber"/>
        <w:i/>
        <w:noProof/>
        <w:sz w:val="18"/>
        <w:szCs w:val="18"/>
      </w:rPr>
      <w:t>1</w:t>
    </w:r>
    <w:r w:rsidRPr="001A357F">
      <w:rPr>
        <w:rStyle w:val="PageNumber"/>
        <w:i/>
        <w:sz w:val="18"/>
        <w:szCs w:val="18"/>
      </w:rPr>
      <w:fldChar w:fldCharType="end"/>
    </w:r>
    <w:r>
      <w:rPr>
        <w:rStyle w:val="PageNumber"/>
        <w:i/>
        <w:sz w:val="18"/>
        <w:szCs w:val="18"/>
      </w:rPr>
      <w:t xml:space="preserve"> of </w:t>
    </w:r>
    <w:r w:rsidRPr="004F594D">
      <w:rPr>
        <w:rStyle w:val="PageNumber"/>
        <w:i/>
        <w:sz w:val="18"/>
        <w:szCs w:val="18"/>
      </w:rPr>
      <w:fldChar w:fldCharType="begin"/>
    </w:r>
    <w:r w:rsidRPr="004F594D">
      <w:rPr>
        <w:rStyle w:val="PageNumber"/>
        <w:i/>
        <w:sz w:val="18"/>
        <w:szCs w:val="18"/>
      </w:rPr>
      <w:instrText xml:space="preserve"> NUMPAGES </w:instrText>
    </w:r>
    <w:r w:rsidRPr="004F594D">
      <w:rPr>
        <w:rStyle w:val="PageNumber"/>
        <w:i/>
        <w:sz w:val="18"/>
        <w:szCs w:val="18"/>
      </w:rPr>
      <w:fldChar w:fldCharType="separate"/>
    </w:r>
    <w:r w:rsidR="00DF36FA">
      <w:rPr>
        <w:rStyle w:val="PageNumber"/>
        <w:i/>
        <w:noProof/>
        <w:sz w:val="18"/>
        <w:szCs w:val="18"/>
      </w:rPr>
      <w:t>11</w:t>
    </w:r>
    <w:r w:rsidRPr="004F594D">
      <w:rPr>
        <w:rStyle w:val="PageNumber"/>
        <w:i/>
        <w:sz w:val="18"/>
        <w:szCs w:val="18"/>
      </w:rPr>
      <w:fldChar w:fldCharType="end"/>
    </w:r>
    <w:r>
      <w:rPr>
        <w:rStyle w:val="PageNumber"/>
        <w:i/>
        <w:sz w:val="18"/>
        <w:szCs w:val="18"/>
      </w:rPr>
      <w:t>~</w:t>
    </w:r>
    <w:r w:rsidRPr="005D36B0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>natasha.iskander@nyu.edu</w:t>
    </w:r>
  </w:p>
  <w:p w14:paraId="63B40F0F" w14:textId="77777777" w:rsidR="00756279" w:rsidRDefault="00756279" w:rsidP="00DD72D3">
    <w:pPr>
      <w:pStyle w:val="Footer"/>
      <w:tabs>
        <w:tab w:val="clear" w:pos="4320"/>
        <w:tab w:val="clear" w:pos="8640"/>
        <w:tab w:val="center" w:pos="5400"/>
        <w:tab w:val="right" w:pos="10620"/>
      </w:tabs>
    </w:pPr>
    <w:r w:rsidRPr="005D36B0">
      <w:rPr>
        <w:sz w:val="18"/>
        <w:szCs w:val="18"/>
      </w:rPr>
      <w:t>Natasha Iskander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21E7" w14:textId="77777777" w:rsidR="00756279" w:rsidRDefault="00756279">
      <w:r>
        <w:separator/>
      </w:r>
    </w:p>
  </w:footnote>
  <w:footnote w:type="continuationSeparator" w:id="0">
    <w:p w14:paraId="2BD1C9E7" w14:textId="77777777" w:rsidR="00756279" w:rsidRDefault="00756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A5F3" w14:textId="77777777" w:rsidR="00756279" w:rsidRDefault="00756279">
    <w:pPr>
      <w:pStyle w:val="Header"/>
    </w:pPr>
  </w:p>
  <w:p w14:paraId="1BA85650" w14:textId="77777777" w:rsidR="00756279" w:rsidRDefault="007562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F67"/>
    <w:multiLevelType w:val="hybridMultilevel"/>
    <w:tmpl w:val="BF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C"/>
    <w:rsid w:val="000107AB"/>
    <w:rsid w:val="00010DD0"/>
    <w:rsid w:val="0003615C"/>
    <w:rsid w:val="00054EFF"/>
    <w:rsid w:val="00066384"/>
    <w:rsid w:val="00066FDD"/>
    <w:rsid w:val="00074048"/>
    <w:rsid w:val="00083F20"/>
    <w:rsid w:val="000B3B8B"/>
    <w:rsid w:val="000B4F0E"/>
    <w:rsid w:val="000D1DDB"/>
    <w:rsid w:val="000D3C91"/>
    <w:rsid w:val="000D6ECD"/>
    <w:rsid w:val="000E6CD6"/>
    <w:rsid w:val="0013085F"/>
    <w:rsid w:val="0015630B"/>
    <w:rsid w:val="00167F23"/>
    <w:rsid w:val="00170269"/>
    <w:rsid w:val="00186718"/>
    <w:rsid w:val="001A6808"/>
    <w:rsid w:val="001C2E9E"/>
    <w:rsid w:val="001F4488"/>
    <w:rsid w:val="00235066"/>
    <w:rsid w:val="0024014B"/>
    <w:rsid w:val="00253860"/>
    <w:rsid w:val="00271F47"/>
    <w:rsid w:val="00281382"/>
    <w:rsid w:val="002A34F4"/>
    <w:rsid w:val="002B1E6C"/>
    <w:rsid w:val="002E50AE"/>
    <w:rsid w:val="002F15E4"/>
    <w:rsid w:val="00301492"/>
    <w:rsid w:val="00311339"/>
    <w:rsid w:val="00316C23"/>
    <w:rsid w:val="00326AD9"/>
    <w:rsid w:val="00326F60"/>
    <w:rsid w:val="00335741"/>
    <w:rsid w:val="00382F62"/>
    <w:rsid w:val="00395E80"/>
    <w:rsid w:val="00397EAD"/>
    <w:rsid w:val="003B5D57"/>
    <w:rsid w:val="003D0338"/>
    <w:rsid w:val="003E71D0"/>
    <w:rsid w:val="003F305E"/>
    <w:rsid w:val="004264C8"/>
    <w:rsid w:val="00447BEB"/>
    <w:rsid w:val="00466371"/>
    <w:rsid w:val="0049152C"/>
    <w:rsid w:val="004940BF"/>
    <w:rsid w:val="004C4228"/>
    <w:rsid w:val="004D09D0"/>
    <w:rsid w:val="0051047C"/>
    <w:rsid w:val="0051241A"/>
    <w:rsid w:val="005423E1"/>
    <w:rsid w:val="005456E2"/>
    <w:rsid w:val="00556800"/>
    <w:rsid w:val="005E4935"/>
    <w:rsid w:val="00615626"/>
    <w:rsid w:val="00623BF1"/>
    <w:rsid w:val="00662647"/>
    <w:rsid w:val="006747F4"/>
    <w:rsid w:val="00690CF7"/>
    <w:rsid w:val="006928C2"/>
    <w:rsid w:val="006B7265"/>
    <w:rsid w:val="006D2AC2"/>
    <w:rsid w:val="006E02E0"/>
    <w:rsid w:val="006E37FA"/>
    <w:rsid w:val="006E5D84"/>
    <w:rsid w:val="006F55DD"/>
    <w:rsid w:val="00716531"/>
    <w:rsid w:val="00723E06"/>
    <w:rsid w:val="00756279"/>
    <w:rsid w:val="00764D7E"/>
    <w:rsid w:val="007C25EC"/>
    <w:rsid w:val="007D13F1"/>
    <w:rsid w:val="00813990"/>
    <w:rsid w:val="00815BC2"/>
    <w:rsid w:val="00816E69"/>
    <w:rsid w:val="008262C2"/>
    <w:rsid w:val="00827BD3"/>
    <w:rsid w:val="00830EF1"/>
    <w:rsid w:val="0084603F"/>
    <w:rsid w:val="0084713E"/>
    <w:rsid w:val="008473E5"/>
    <w:rsid w:val="00886398"/>
    <w:rsid w:val="00890D49"/>
    <w:rsid w:val="00915588"/>
    <w:rsid w:val="00931F95"/>
    <w:rsid w:val="009541D1"/>
    <w:rsid w:val="00960A16"/>
    <w:rsid w:val="009965AF"/>
    <w:rsid w:val="009973E8"/>
    <w:rsid w:val="009C1EF6"/>
    <w:rsid w:val="009D1963"/>
    <w:rsid w:val="009F5C26"/>
    <w:rsid w:val="00A03AC4"/>
    <w:rsid w:val="00A34FCA"/>
    <w:rsid w:val="00A741EF"/>
    <w:rsid w:val="00A76ECD"/>
    <w:rsid w:val="00A9428C"/>
    <w:rsid w:val="00A957B1"/>
    <w:rsid w:val="00AA1738"/>
    <w:rsid w:val="00AD60E9"/>
    <w:rsid w:val="00AE3865"/>
    <w:rsid w:val="00B47019"/>
    <w:rsid w:val="00B5724F"/>
    <w:rsid w:val="00B578DD"/>
    <w:rsid w:val="00B764BF"/>
    <w:rsid w:val="00B7700B"/>
    <w:rsid w:val="00B96FF4"/>
    <w:rsid w:val="00BA2F99"/>
    <w:rsid w:val="00BD20F2"/>
    <w:rsid w:val="00C01F27"/>
    <w:rsid w:val="00C07AA4"/>
    <w:rsid w:val="00C1150D"/>
    <w:rsid w:val="00C21456"/>
    <w:rsid w:val="00C5674C"/>
    <w:rsid w:val="00C63F58"/>
    <w:rsid w:val="00C80C6E"/>
    <w:rsid w:val="00C81069"/>
    <w:rsid w:val="00CC01BE"/>
    <w:rsid w:val="00CD0066"/>
    <w:rsid w:val="00CE3B3B"/>
    <w:rsid w:val="00CF0B86"/>
    <w:rsid w:val="00D839C0"/>
    <w:rsid w:val="00DA0EB6"/>
    <w:rsid w:val="00DD72D3"/>
    <w:rsid w:val="00DF36FA"/>
    <w:rsid w:val="00E01EB0"/>
    <w:rsid w:val="00E24673"/>
    <w:rsid w:val="00E3556B"/>
    <w:rsid w:val="00E525AD"/>
    <w:rsid w:val="00E553EB"/>
    <w:rsid w:val="00E84785"/>
    <w:rsid w:val="00EA11B7"/>
    <w:rsid w:val="00EB01AE"/>
    <w:rsid w:val="00EB73E0"/>
    <w:rsid w:val="00EC37D1"/>
    <w:rsid w:val="00ED0A06"/>
    <w:rsid w:val="00EE2500"/>
    <w:rsid w:val="00EE25A7"/>
    <w:rsid w:val="00F71251"/>
    <w:rsid w:val="00F84E00"/>
    <w:rsid w:val="00FA2CA6"/>
    <w:rsid w:val="00FB79BB"/>
    <w:rsid w:val="00FC3F77"/>
    <w:rsid w:val="00FC6EC9"/>
    <w:rsid w:val="00FD075F"/>
    <w:rsid w:val="00FE1449"/>
    <w:rsid w:val="00FE6244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47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BC"/>
    <w:rPr>
      <w:sz w:val="24"/>
    </w:rPr>
  </w:style>
  <w:style w:type="paragraph" w:styleId="Heading1">
    <w:name w:val="heading 1"/>
    <w:basedOn w:val="Normal"/>
    <w:next w:val="Normal"/>
    <w:qFormat/>
    <w:rsid w:val="000A02BC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A02BC"/>
    <w:pPr>
      <w:keepNext/>
      <w:spacing w:line="360" w:lineRule="auto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0A02BC"/>
    <w:pPr>
      <w:keepNext/>
      <w:ind w:left="720" w:firstLine="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0A02BC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A02B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A02BC"/>
    <w:pPr>
      <w:keepNext/>
      <w:ind w:left="1440" w:hanging="14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02BC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0A02BC"/>
    <w:pPr>
      <w:ind w:left="1440"/>
    </w:pPr>
    <w:rPr>
      <w:sz w:val="20"/>
    </w:rPr>
  </w:style>
  <w:style w:type="paragraph" w:styleId="Subtitle">
    <w:name w:val="Subtitle"/>
    <w:basedOn w:val="Normal"/>
    <w:qFormat/>
    <w:rsid w:val="000A02BC"/>
    <w:pPr>
      <w:ind w:left="720" w:firstLine="720"/>
    </w:pPr>
    <w:rPr>
      <w:sz w:val="20"/>
      <w:u w:val="single"/>
    </w:rPr>
  </w:style>
  <w:style w:type="paragraph" w:styleId="BodyText">
    <w:name w:val="Body Text"/>
    <w:basedOn w:val="Normal"/>
    <w:rsid w:val="000A02BC"/>
    <w:rPr>
      <w:sz w:val="20"/>
    </w:rPr>
  </w:style>
  <w:style w:type="paragraph" w:styleId="BodyTextIndent2">
    <w:name w:val="Body Text Indent 2"/>
    <w:basedOn w:val="Normal"/>
    <w:rsid w:val="000A02BC"/>
    <w:pPr>
      <w:ind w:left="1440"/>
    </w:pPr>
    <w:rPr>
      <w:sz w:val="22"/>
    </w:rPr>
  </w:style>
  <w:style w:type="paragraph" w:customStyle="1" w:styleId="HTMLBody">
    <w:name w:val="HTML Body"/>
    <w:rsid w:val="000A02BC"/>
    <w:rPr>
      <w:rFonts w:ascii="Arial" w:hAnsi="Arial"/>
      <w:snapToGrid w:val="0"/>
    </w:rPr>
  </w:style>
  <w:style w:type="paragraph" w:styleId="BodyTextIndent3">
    <w:name w:val="Body Text Indent 3"/>
    <w:basedOn w:val="Normal"/>
    <w:rsid w:val="000A02BC"/>
    <w:pPr>
      <w:ind w:left="1440"/>
    </w:pPr>
  </w:style>
  <w:style w:type="paragraph" w:styleId="Header">
    <w:name w:val="header"/>
    <w:basedOn w:val="Normal"/>
    <w:rsid w:val="005D3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6B0"/>
  </w:style>
  <w:style w:type="character" w:customStyle="1" w:styleId="a1">
    <w:name w:val="a1"/>
    <w:rsid w:val="004F594D"/>
    <w:rPr>
      <w:color w:val="008000"/>
    </w:rPr>
  </w:style>
  <w:style w:type="character" w:customStyle="1" w:styleId="searchword">
    <w:name w:val="searchword"/>
    <w:rsid w:val="009F5C26"/>
  </w:style>
  <w:style w:type="paragraph" w:styleId="BalloonText">
    <w:name w:val="Balloon Text"/>
    <w:basedOn w:val="Normal"/>
    <w:link w:val="BalloonTextChar"/>
    <w:rsid w:val="0018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67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78DD"/>
    <w:rPr>
      <w:b/>
      <w:bCs/>
    </w:rPr>
  </w:style>
  <w:style w:type="character" w:styleId="HTMLCite">
    <w:name w:val="HTML Cite"/>
    <w:basedOn w:val="DefaultParagraphFont"/>
    <w:uiPriority w:val="99"/>
    <w:unhideWhenUsed/>
    <w:rsid w:val="00326AD9"/>
    <w:rPr>
      <w:i/>
      <w:iCs/>
    </w:rPr>
  </w:style>
  <w:style w:type="character" w:customStyle="1" w:styleId="othertitle">
    <w:name w:val="othertitle"/>
    <w:basedOn w:val="DefaultParagraphFont"/>
    <w:rsid w:val="00326AD9"/>
  </w:style>
  <w:style w:type="character" w:customStyle="1" w:styleId="author">
    <w:name w:val="author"/>
    <w:basedOn w:val="DefaultParagraphFont"/>
    <w:rsid w:val="00326AD9"/>
  </w:style>
  <w:style w:type="character" w:customStyle="1" w:styleId="pubyear">
    <w:name w:val="pubyear"/>
    <w:basedOn w:val="DefaultParagraphFont"/>
    <w:rsid w:val="00326AD9"/>
  </w:style>
  <w:style w:type="paragraph" w:styleId="PlainText">
    <w:name w:val="Plain Text"/>
    <w:basedOn w:val="Normal"/>
    <w:link w:val="PlainTextChar"/>
    <w:uiPriority w:val="99"/>
    <w:unhideWhenUsed/>
    <w:rsid w:val="00827B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BD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957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1F95"/>
    <w:rPr>
      <w:i/>
      <w:iCs/>
    </w:rPr>
  </w:style>
  <w:style w:type="character" w:customStyle="1" w:styleId="slug-pub-date">
    <w:name w:val="slug-pub-date"/>
    <w:basedOn w:val="DefaultParagraphFont"/>
    <w:rsid w:val="00931F95"/>
  </w:style>
  <w:style w:type="character" w:customStyle="1" w:styleId="apple-converted-space">
    <w:name w:val="apple-converted-space"/>
    <w:basedOn w:val="DefaultParagraphFont"/>
    <w:rsid w:val="00931F95"/>
  </w:style>
  <w:style w:type="character" w:customStyle="1" w:styleId="slug-vol">
    <w:name w:val="slug-vol"/>
    <w:basedOn w:val="DefaultParagraphFont"/>
    <w:rsid w:val="00931F95"/>
  </w:style>
  <w:style w:type="character" w:customStyle="1" w:styleId="slug-issue">
    <w:name w:val="slug-issue"/>
    <w:basedOn w:val="DefaultParagraphFont"/>
    <w:rsid w:val="00931F95"/>
  </w:style>
  <w:style w:type="character" w:customStyle="1" w:styleId="slug-pages">
    <w:name w:val="slug-pages"/>
    <w:basedOn w:val="DefaultParagraphFont"/>
    <w:rsid w:val="00931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BC"/>
    <w:rPr>
      <w:sz w:val="24"/>
    </w:rPr>
  </w:style>
  <w:style w:type="paragraph" w:styleId="Heading1">
    <w:name w:val="heading 1"/>
    <w:basedOn w:val="Normal"/>
    <w:next w:val="Normal"/>
    <w:qFormat/>
    <w:rsid w:val="000A02BC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A02BC"/>
    <w:pPr>
      <w:keepNext/>
      <w:spacing w:line="360" w:lineRule="auto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0A02BC"/>
    <w:pPr>
      <w:keepNext/>
      <w:ind w:left="720" w:firstLine="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0A02BC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A02B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A02BC"/>
    <w:pPr>
      <w:keepNext/>
      <w:ind w:left="1440" w:hanging="14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02BC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0A02BC"/>
    <w:pPr>
      <w:ind w:left="1440"/>
    </w:pPr>
    <w:rPr>
      <w:sz w:val="20"/>
    </w:rPr>
  </w:style>
  <w:style w:type="paragraph" w:styleId="Subtitle">
    <w:name w:val="Subtitle"/>
    <w:basedOn w:val="Normal"/>
    <w:qFormat/>
    <w:rsid w:val="000A02BC"/>
    <w:pPr>
      <w:ind w:left="720" w:firstLine="720"/>
    </w:pPr>
    <w:rPr>
      <w:sz w:val="20"/>
      <w:u w:val="single"/>
    </w:rPr>
  </w:style>
  <w:style w:type="paragraph" w:styleId="BodyText">
    <w:name w:val="Body Text"/>
    <w:basedOn w:val="Normal"/>
    <w:rsid w:val="000A02BC"/>
    <w:rPr>
      <w:sz w:val="20"/>
    </w:rPr>
  </w:style>
  <w:style w:type="paragraph" w:styleId="BodyTextIndent2">
    <w:name w:val="Body Text Indent 2"/>
    <w:basedOn w:val="Normal"/>
    <w:rsid w:val="000A02BC"/>
    <w:pPr>
      <w:ind w:left="1440"/>
    </w:pPr>
    <w:rPr>
      <w:sz w:val="22"/>
    </w:rPr>
  </w:style>
  <w:style w:type="paragraph" w:customStyle="1" w:styleId="HTMLBody">
    <w:name w:val="HTML Body"/>
    <w:rsid w:val="000A02BC"/>
    <w:rPr>
      <w:rFonts w:ascii="Arial" w:hAnsi="Arial"/>
      <w:snapToGrid w:val="0"/>
    </w:rPr>
  </w:style>
  <w:style w:type="paragraph" w:styleId="BodyTextIndent3">
    <w:name w:val="Body Text Indent 3"/>
    <w:basedOn w:val="Normal"/>
    <w:rsid w:val="000A02BC"/>
    <w:pPr>
      <w:ind w:left="1440"/>
    </w:pPr>
  </w:style>
  <w:style w:type="paragraph" w:styleId="Header">
    <w:name w:val="header"/>
    <w:basedOn w:val="Normal"/>
    <w:rsid w:val="005D3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6B0"/>
  </w:style>
  <w:style w:type="character" w:customStyle="1" w:styleId="a1">
    <w:name w:val="a1"/>
    <w:rsid w:val="004F594D"/>
    <w:rPr>
      <w:color w:val="008000"/>
    </w:rPr>
  </w:style>
  <w:style w:type="character" w:customStyle="1" w:styleId="searchword">
    <w:name w:val="searchword"/>
    <w:rsid w:val="009F5C26"/>
  </w:style>
  <w:style w:type="paragraph" w:styleId="BalloonText">
    <w:name w:val="Balloon Text"/>
    <w:basedOn w:val="Normal"/>
    <w:link w:val="BalloonTextChar"/>
    <w:rsid w:val="00186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67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78DD"/>
    <w:rPr>
      <w:b/>
      <w:bCs/>
    </w:rPr>
  </w:style>
  <w:style w:type="character" w:styleId="HTMLCite">
    <w:name w:val="HTML Cite"/>
    <w:basedOn w:val="DefaultParagraphFont"/>
    <w:uiPriority w:val="99"/>
    <w:unhideWhenUsed/>
    <w:rsid w:val="00326AD9"/>
    <w:rPr>
      <w:i/>
      <w:iCs/>
    </w:rPr>
  </w:style>
  <w:style w:type="character" w:customStyle="1" w:styleId="othertitle">
    <w:name w:val="othertitle"/>
    <w:basedOn w:val="DefaultParagraphFont"/>
    <w:rsid w:val="00326AD9"/>
  </w:style>
  <w:style w:type="character" w:customStyle="1" w:styleId="author">
    <w:name w:val="author"/>
    <w:basedOn w:val="DefaultParagraphFont"/>
    <w:rsid w:val="00326AD9"/>
  </w:style>
  <w:style w:type="character" w:customStyle="1" w:styleId="pubyear">
    <w:name w:val="pubyear"/>
    <w:basedOn w:val="DefaultParagraphFont"/>
    <w:rsid w:val="00326AD9"/>
  </w:style>
  <w:style w:type="paragraph" w:styleId="PlainText">
    <w:name w:val="Plain Text"/>
    <w:basedOn w:val="Normal"/>
    <w:link w:val="PlainTextChar"/>
    <w:uiPriority w:val="99"/>
    <w:unhideWhenUsed/>
    <w:rsid w:val="00827B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BD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957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1F95"/>
    <w:rPr>
      <w:i/>
      <w:iCs/>
    </w:rPr>
  </w:style>
  <w:style w:type="character" w:customStyle="1" w:styleId="slug-pub-date">
    <w:name w:val="slug-pub-date"/>
    <w:basedOn w:val="DefaultParagraphFont"/>
    <w:rsid w:val="00931F95"/>
  </w:style>
  <w:style w:type="character" w:customStyle="1" w:styleId="apple-converted-space">
    <w:name w:val="apple-converted-space"/>
    <w:basedOn w:val="DefaultParagraphFont"/>
    <w:rsid w:val="00931F95"/>
  </w:style>
  <w:style w:type="character" w:customStyle="1" w:styleId="slug-vol">
    <w:name w:val="slug-vol"/>
    <w:basedOn w:val="DefaultParagraphFont"/>
    <w:rsid w:val="00931F95"/>
  </w:style>
  <w:style w:type="character" w:customStyle="1" w:styleId="slug-issue">
    <w:name w:val="slug-issue"/>
    <w:basedOn w:val="DefaultParagraphFont"/>
    <w:rsid w:val="00931F95"/>
  </w:style>
  <w:style w:type="character" w:customStyle="1" w:styleId="slug-pages">
    <w:name w:val="slug-pages"/>
    <w:basedOn w:val="DefaultParagraphFont"/>
    <w:rsid w:val="0093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late.com/articles/news_and_politics/history/2016/11/donald_trump_mass_deportation_and_the_tragic_history_of_operation_wetback.html" TargetMode="External"/><Relationship Id="rId9" Type="http://schemas.openxmlformats.org/officeDocument/2006/relationships/hyperlink" Target="http://www.psmag.com/business-economics/the-future-of-work-19th-century-brutality-in-the-21st-century" TargetMode="External"/><Relationship Id="rId10" Type="http://schemas.openxmlformats.org/officeDocument/2006/relationships/hyperlink" Target="https://www.youtube.com/watch?v=LbodGePDE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4110</Words>
  <Characters>23427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NATASHA ISKANDER</vt:lpstr>
    </vt:vector>
  </TitlesOfParts>
  <Company>Home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NATASHA ISKANDER</dc:title>
  <dc:creator>Owner</dc:creator>
  <cp:lastModifiedBy>Natasha Iskander</cp:lastModifiedBy>
  <cp:revision>2</cp:revision>
  <cp:lastPrinted>2017-09-30T16:12:00Z</cp:lastPrinted>
  <dcterms:created xsi:type="dcterms:W3CDTF">2019-05-19T16:10:00Z</dcterms:created>
  <dcterms:modified xsi:type="dcterms:W3CDTF">2019-05-19T16:10:00Z</dcterms:modified>
</cp:coreProperties>
</file>