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11B1" w14:textId="6C6B319C" w:rsidR="00123C80" w:rsidRDefault="00123C80" w:rsidP="00560455">
      <w:pPr>
        <w:pStyle w:val="Heading4"/>
        <w:spacing w:line="240" w:lineRule="auto"/>
      </w:pPr>
      <w:bookmarkStart w:id="0" w:name="_9j295h4h53dh" w:colFirst="0" w:colLast="0"/>
      <w:bookmarkEnd w:id="0"/>
      <w:r w:rsidRPr="00123C80">
        <w:rPr>
          <w:noProof/>
          <w:lang w:val="en-US"/>
        </w:rPr>
        <w:drawing>
          <wp:inline distT="0" distB="0" distL="0" distR="0" wp14:anchorId="49CF6310" wp14:editId="294C2531">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4448C67B" w14:textId="3E55E6D6" w:rsidR="00931C6F" w:rsidRPr="00C5011B" w:rsidRDefault="00A74532" w:rsidP="00560455">
      <w:pPr>
        <w:pStyle w:val="Heading1"/>
        <w:keepNext w:val="0"/>
        <w:keepLines w:val="0"/>
        <w:spacing w:before="120" w:line="240" w:lineRule="auto"/>
        <w:jc w:val="center"/>
        <w:rPr>
          <w:b/>
          <w:sz w:val="38"/>
          <w:szCs w:val="38"/>
        </w:rPr>
      </w:pPr>
      <w:r w:rsidRPr="00C5011B">
        <w:rPr>
          <w:b/>
          <w:sz w:val="38"/>
          <w:szCs w:val="38"/>
        </w:rPr>
        <w:t>URPL-GP 26</w:t>
      </w:r>
      <w:r w:rsidR="00CA1CB9">
        <w:rPr>
          <w:b/>
          <w:sz w:val="38"/>
          <w:szCs w:val="38"/>
        </w:rPr>
        <w:t>2</w:t>
      </w:r>
      <w:r w:rsidRPr="00C5011B">
        <w:rPr>
          <w:b/>
          <w:sz w:val="38"/>
          <w:szCs w:val="38"/>
        </w:rPr>
        <w:t>5.001</w:t>
      </w:r>
      <w:r w:rsidR="000D79CD" w:rsidRPr="00C5011B">
        <w:rPr>
          <w:b/>
          <w:sz w:val="38"/>
          <w:szCs w:val="38"/>
        </w:rPr>
        <w:t xml:space="preserve"> </w:t>
      </w:r>
      <w:r w:rsidR="00B024E0" w:rsidRPr="00C5011B">
        <w:rPr>
          <w:b/>
          <w:sz w:val="38"/>
          <w:szCs w:val="38"/>
        </w:rPr>
        <w:br/>
      </w:r>
      <w:r w:rsidRPr="00C5011B">
        <w:rPr>
          <w:b/>
          <w:sz w:val="38"/>
          <w:szCs w:val="38"/>
        </w:rPr>
        <w:t>Environmental Infrastructure for Sustainable Cities</w:t>
      </w:r>
      <w:r w:rsidR="001C0FAD" w:rsidRPr="00C5011B">
        <w:rPr>
          <w:b/>
          <w:sz w:val="38"/>
          <w:szCs w:val="38"/>
        </w:rPr>
        <w:t xml:space="preserve"> </w:t>
      </w:r>
    </w:p>
    <w:p w14:paraId="263FBA2D" w14:textId="0C627DC6" w:rsidR="007E684E" w:rsidRPr="00C5011B" w:rsidRDefault="00A74532" w:rsidP="00560455">
      <w:pPr>
        <w:pStyle w:val="Heading1"/>
        <w:keepNext w:val="0"/>
        <w:keepLines w:val="0"/>
        <w:spacing w:before="0" w:after="0" w:line="240" w:lineRule="auto"/>
        <w:jc w:val="center"/>
        <w:rPr>
          <w:b/>
          <w:sz w:val="38"/>
          <w:szCs w:val="38"/>
        </w:rPr>
      </w:pPr>
      <w:r w:rsidRPr="00C5011B">
        <w:rPr>
          <w:b/>
          <w:sz w:val="38"/>
          <w:szCs w:val="38"/>
        </w:rPr>
        <w:t xml:space="preserve">Fall </w:t>
      </w:r>
      <w:r w:rsidR="005E7FC8" w:rsidRPr="00947763">
        <w:rPr>
          <w:b/>
          <w:sz w:val="38"/>
          <w:szCs w:val="38"/>
        </w:rPr>
        <w:t>202</w:t>
      </w:r>
      <w:r w:rsidR="00BC5C07">
        <w:rPr>
          <w:b/>
          <w:sz w:val="38"/>
          <w:szCs w:val="38"/>
        </w:rPr>
        <w:t>1</w:t>
      </w:r>
    </w:p>
    <w:p w14:paraId="4B413593" w14:textId="01AB7946" w:rsidR="001855AF" w:rsidRPr="008A62DF" w:rsidRDefault="00601C9D" w:rsidP="00560455">
      <w:pPr>
        <w:pStyle w:val="Heading2"/>
        <w:keepNext w:val="0"/>
        <w:keepLines w:val="0"/>
        <w:spacing w:after="80" w:line="240" w:lineRule="auto"/>
        <w:rPr>
          <w:b w:val="0"/>
        </w:rPr>
      </w:pPr>
      <w:bookmarkStart w:id="1" w:name="_kx8j0nerse72" w:colFirst="0" w:colLast="0"/>
      <w:bookmarkEnd w:id="1"/>
      <w:r w:rsidRPr="008A62DF">
        <w:t>Instructor Information</w:t>
      </w:r>
    </w:p>
    <w:p w14:paraId="1FB12697" w14:textId="310D1D6D" w:rsidR="001855AF" w:rsidRPr="008A62DF" w:rsidRDefault="00A74532" w:rsidP="00560455">
      <w:pPr>
        <w:pStyle w:val="ListParagraph"/>
        <w:numPr>
          <w:ilvl w:val="0"/>
          <w:numId w:val="2"/>
        </w:numPr>
        <w:spacing w:line="240" w:lineRule="auto"/>
        <w:contextualSpacing w:val="0"/>
      </w:pPr>
      <w:r w:rsidRPr="00A74532">
        <w:t>Carter H. Strickland, Jr.</w:t>
      </w:r>
      <w:r w:rsidR="004B2DC5">
        <w:t xml:space="preserve"> (FYI, </w:t>
      </w:r>
      <w:hyperlink r:id="rId9" w:history="1">
        <w:r w:rsidR="004B2DC5" w:rsidRPr="00103827">
          <w:rPr>
            <w:rStyle w:val="Hyperlink"/>
          </w:rPr>
          <w:t>https://www.linkedin.com/in/carter-strickland-jr/</w:t>
        </w:r>
      </w:hyperlink>
      <w:r w:rsidR="004B2DC5">
        <w:t xml:space="preserve">) </w:t>
      </w:r>
    </w:p>
    <w:p w14:paraId="6A222EB1" w14:textId="4AA1F721" w:rsidR="001855AF" w:rsidRPr="00A74532" w:rsidRDefault="00EF0734" w:rsidP="00560455">
      <w:pPr>
        <w:pStyle w:val="ListParagraph"/>
        <w:numPr>
          <w:ilvl w:val="0"/>
          <w:numId w:val="2"/>
        </w:numPr>
        <w:spacing w:line="240" w:lineRule="auto"/>
        <w:contextualSpacing w:val="0"/>
      </w:pPr>
      <w:r>
        <w:t>Email:</w:t>
      </w:r>
      <w:r w:rsidR="00A74532" w:rsidRPr="00A74532">
        <w:t xml:space="preserve"> </w:t>
      </w:r>
      <w:hyperlink r:id="rId10" w:history="1">
        <w:r w:rsidR="00A74532" w:rsidRPr="00A74532">
          <w:rPr>
            <w:rStyle w:val="Hyperlink"/>
          </w:rPr>
          <w:t>chs220@nyu.edu</w:t>
        </w:r>
      </w:hyperlink>
      <w:r w:rsidR="00A74532" w:rsidRPr="00A74532">
        <w:t xml:space="preserve"> (</w:t>
      </w:r>
      <w:r w:rsidR="004B2DC5">
        <w:t xml:space="preserve">also </w:t>
      </w:r>
      <w:hyperlink r:id="rId11" w:history="1">
        <w:r w:rsidR="00A74532" w:rsidRPr="00A74532">
          <w:rPr>
            <w:rStyle w:val="Hyperlink"/>
          </w:rPr>
          <w:t>carter.strickland@gmail.com</w:t>
        </w:r>
      </w:hyperlink>
      <w:r w:rsidR="00A74532" w:rsidRPr="00A74532">
        <w:t>)</w:t>
      </w:r>
    </w:p>
    <w:p w14:paraId="7BE900B7" w14:textId="58676C78" w:rsidR="001855AF" w:rsidRPr="008A62DF" w:rsidRDefault="00EF0734" w:rsidP="00560455">
      <w:pPr>
        <w:pStyle w:val="ListParagraph"/>
        <w:numPr>
          <w:ilvl w:val="0"/>
          <w:numId w:val="2"/>
        </w:numPr>
        <w:spacing w:line="240" w:lineRule="auto"/>
        <w:contextualSpacing w:val="0"/>
      </w:pPr>
      <w:r>
        <w:t>Office H</w:t>
      </w:r>
      <w:r w:rsidR="00601C9D" w:rsidRPr="008A62DF">
        <w:t>ours</w:t>
      </w:r>
      <w:r w:rsidR="004B07C0" w:rsidRPr="008A62DF">
        <w:t xml:space="preserve">: </w:t>
      </w:r>
      <w:r w:rsidR="00B619C1">
        <w:t xml:space="preserve">via Zoom </w:t>
      </w:r>
      <w:r w:rsidR="00A74532">
        <w:t>by appointment</w:t>
      </w:r>
      <w:r w:rsidR="00B619C1">
        <w:t xml:space="preserve"> (and also after every class)</w:t>
      </w:r>
    </w:p>
    <w:p w14:paraId="1AFBB6A2" w14:textId="30CA7C22" w:rsidR="00345B88" w:rsidRDefault="00345B88" w:rsidP="00560455">
      <w:pPr>
        <w:pStyle w:val="Heading2"/>
        <w:spacing w:line="240" w:lineRule="auto"/>
      </w:pPr>
      <w:bookmarkStart w:id="2" w:name="_appoem67ki5z" w:colFirst="0" w:colLast="0"/>
      <w:bookmarkEnd w:id="2"/>
      <w:r>
        <w:t>Course Information</w:t>
      </w:r>
    </w:p>
    <w:p w14:paraId="6309036F" w14:textId="5E9587AF" w:rsidR="00345B88" w:rsidRDefault="00345B88" w:rsidP="00560455">
      <w:pPr>
        <w:pStyle w:val="ListParagraph"/>
        <w:numPr>
          <w:ilvl w:val="0"/>
          <w:numId w:val="3"/>
        </w:numPr>
        <w:spacing w:line="240" w:lineRule="auto"/>
        <w:contextualSpacing w:val="0"/>
      </w:pPr>
      <w:r>
        <w:t>Class Meeting Times:</w:t>
      </w:r>
      <w:r w:rsidR="004E4AE0">
        <w:t xml:space="preserve"> </w:t>
      </w:r>
      <w:r w:rsidR="001E5B01">
        <w:t>Mondays</w:t>
      </w:r>
      <w:r w:rsidR="00A74532">
        <w:t>, 4:55 – 6:35pm</w:t>
      </w:r>
    </w:p>
    <w:p w14:paraId="29D776E1" w14:textId="5B8614AD" w:rsidR="00292437" w:rsidRDefault="00345B88" w:rsidP="00560455">
      <w:pPr>
        <w:pStyle w:val="ListParagraph"/>
        <w:numPr>
          <w:ilvl w:val="0"/>
          <w:numId w:val="3"/>
        </w:numPr>
        <w:spacing w:line="240" w:lineRule="auto"/>
        <w:contextualSpacing w:val="0"/>
      </w:pPr>
      <w:r>
        <w:t>Class Location:</w:t>
      </w:r>
      <w:r w:rsidR="004E4AE0">
        <w:t xml:space="preserve"> </w:t>
      </w:r>
      <w:r w:rsidR="00BC5C07" w:rsidRPr="00BC5C07">
        <w:t>GCASL 365, located at 238 Thompson Street</w:t>
      </w:r>
    </w:p>
    <w:p w14:paraId="129AF64C" w14:textId="0D79F6BF" w:rsidR="00237639" w:rsidRPr="008A62DF" w:rsidRDefault="00237639" w:rsidP="00560455">
      <w:pPr>
        <w:pStyle w:val="Heading2"/>
        <w:spacing w:line="240" w:lineRule="auto"/>
        <w:rPr>
          <w:b w:val="0"/>
        </w:rPr>
      </w:pPr>
      <w:r w:rsidRPr="008A62DF">
        <w:t xml:space="preserve">Course Prerequisites </w:t>
      </w:r>
    </w:p>
    <w:p w14:paraId="2E3FA5D0" w14:textId="532F4664" w:rsidR="00A74532" w:rsidRDefault="00A74532" w:rsidP="00560455">
      <w:pPr>
        <w:pStyle w:val="ListParagraph"/>
        <w:numPr>
          <w:ilvl w:val="0"/>
          <w:numId w:val="4"/>
        </w:numPr>
        <w:spacing w:line="240" w:lineRule="auto"/>
        <w:contextualSpacing w:val="0"/>
      </w:pPr>
      <w:r>
        <w:t xml:space="preserve">CORE-GP.1018, Microeconomics for Public Management, Planning, and Policy Analysis; </w:t>
      </w:r>
      <w:r w:rsidR="00365574">
        <w:t>or</w:t>
      </w:r>
    </w:p>
    <w:p w14:paraId="5AC8E158" w14:textId="1961369D" w:rsidR="00A74532" w:rsidRDefault="00A74532" w:rsidP="00560455">
      <w:pPr>
        <w:pStyle w:val="ListParagraph"/>
        <w:numPr>
          <w:ilvl w:val="0"/>
          <w:numId w:val="4"/>
        </w:numPr>
        <w:spacing w:line="240" w:lineRule="auto"/>
        <w:contextualSpacing w:val="0"/>
      </w:pPr>
      <w:r>
        <w:t>CORE-GP.1020, Management and Leadership; and</w:t>
      </w:r>
    </w:p>
    <w:p w14:paraId="6779E36E" w14:textId="00654870" w:rsidR="00A74532" w:rsidRDefault="00A74532" w:rsidP="00560455">
      <w:pPr>
        <w:pStyle w:val="ListParagraph"/>
        <w:numPr>
          <w:ilvl w:val="0"/>
          <w:numId w:val="4"/>
        </w:numPr>
        <w:spacing w:line="240" w:lineRule="auto"/>
        <w:contextualSpacing w:val="0"/>
      </w:pPr>
      <w:r>
        <w:t>Co-requisites, any one of the following:</w:t>
      </w:r>
    </w:p>
    <w:p w14:paraId="4A16D378" w14:textId="46E5D13F" w:rsidR="00A74532" w:rsidRDefault="00A74532" w:rsidP="00560455">
      <w:pPr>
        <w:pStyle w:val="ListParagraph"/>
        <w:numPr>
          <w:ilvl w:val="1"/>
          <w:numId w:val="4"/>
        </w:numPr>
        <w:spacing w:line="240" w:lineRule="auto"/>
        <w:contextualSpacing w:val="0"/>
      </w:pPr>
      <w:r>
        <w:t>URPL-GP.1603, Urban Planning: Methods and Practice</w:t>
      </w:r>
    </w:p>
    <w:p w14:paraId="68BB7AA2" w14:textId="4811CB70" w:rsidR="00A74532" w:rsidRDefault="00A74532" w:rsidP="00560455">
      <w:pPr>
        <w:pStyle w:val="ListParagraph"/>
        <w:numPr>
          <w:ilvl w:val="1"/>
          <w:numId w:val="4"/>
        </w:numPr>
        <w:spacing w:line="240" w:lineRule="auto"/>
        <w:contextualSpacing w:val="0"/>
      </w:pPr>
      <w:r>
        <w:t>URPL-GP.1620, Spatial Analysis and Visualization</w:t>
      </w:r>
    </w:p>
    <w:p w14:paraId="7B5C8319" w14:textId="09CAA52F" w:rsidR="00A74532" w:rsidRDefault="00A74532" w:rsidP="00560455">
      <w:pPr>
        <w:pStyle w:val="ListParagraph"/>
        <w:numPr>
          <w:ilvl w:val="1"/>
          <w:numId w:val="4"/>
        </w:numPr>
        <w:spacing w:line="240" w:lineRule="auto"/>
        <w:contextualSpacing w:val="0"/>
      </w:pPr>
      <w:r>
        <w:t>URPL-GP.2608, Urban Economics</w:t>
      </w:r>
    </w:p>
    <w:p w14:paraId="271E45A7" w14:textId="180311EF" w:rsidR="00A74532" w:rsidRDefault="00A74532" w:rsidP="00560455">
      <w:pPr>
        <w:pStyle w:val="ListParagraph"/>
        <w:numPr>
          <w:ilvl w:val="1"/>
          <w:numId w:val="4"/>
        </w:numPr>
        <w:spacing w:line="240" w:lineRule="auto"/>
        <w:contextualSpacing w:val="0"/>
      </w:pPr>
      <w:r>
        <w:t xml:space="preserve">URPL-GP. 2631, Transportation, Land Use, and Urban Form </w:t>
      </w:r>
    </w:p>
    <w:p w14:paraId="68D9EA52" w14:textId="2B3FFA17" w:rsidR="00237639" w:rsidRPr="008A62DF" w:rsidRDefault="00A74532" w:rsidP="00560455">
      <w:pPr>
        <w:pStyle w:val="ListParagraph"/>
        <w:numPr>
          <w:ilvl w:val="1"/>
          <w:numId w:val="4"/>
        </w:numPr>
        <w:spacing w:line="240" w:lineRule="auto"/>
        <w:contextualSpacing w:val="0"/>
      </w:pPr>
      <w:r>
        <w:t>URPL-GP.2660, History and Theory of Planning</w:t>
      </w:r>
    </w:p>
    <w:p w14:paraId="34CD58FA" w14:textId="5FBDBBFB" w:rsidR="001855AF" w:rsidRDefault="00601C9D" w:rsidP="00560455">
      <w:pPr>
        <w:pStyle w:val="Heading2"/>
        <w:keepNext w:val="0"/>
        <w:keepLines w:val="0"/>
        <w:spacing w:line="240" w:lineRule="auto"/>
      </w:pPr>
      <w:r w:rsidRPr="008A62DF">
        <w:t xml:space="preserve">Course </w:t>
      </w:r>
      <w:r w:rsidR="00BF6878" w:rsidRPr="008A62DF">
        <w:t>Description</w:t>
      </w:r>
    </w:p>
    <w:p w14:paraId="25DC5ED5" w14:textId="77777777" w:rsidR="00365574" w:rsidRPr="00365574" w:rsidRDefault="00365574" w:rsidP="00560455">
      <w:pPr>
        <w:pStyle w:val="Heading2"/>
        <w:spacing w:before="120" w:after="80" w:line="240" w:lineRule="auto"/>
        <w:rPr>
          <w:b w:val="0"/>
          <w:sz w:val="22"/>
          <w:szCs w:val="22"/>
        </w:rPr>
      </w:pPr>
      <w:bookmarkStart w:id="3" w:name="_5xalllw3lf0c" w:colFirst="0" w:colLast="0"/>
      <w:bookmarkEnd w:id="3"/>
      <w:r w:rsidRPr="00365574">
        <w:rPr>
          <w:b w:val="0"/>
          <w:sz w:val="22"/>
          <w:szCs w:val="22"/>
        </w:rPr>
        <w:t xml:space="preserve">This class is about the physical structures and systems that determine the sustainability of cities and their environmental impact. We call those systems “environmental infrastructure.” </w:t>
      </w:r>
    </w:p>
    <w:p w14:paraId="40254258" w14:textId="7E567B00" w:rsidR="00365574" w:rsidRDefault="00365574" w:rsidP="00560455">
      <w:pPr>
        <w:pStyle w:val="Heading2"/>
        <w:keepNext w:val="0"/>
        <w:keepLines w:val="0"/>
        <w:spacing w:before="120" w:after="80" w:line="240" w:lineRule="auto"/>
        <w:rPr>
          <w:b w:val="0"/>
          <w:sz w:val="22"/>
          <w:szCs w:val="22"/>
        </w:rPr>
      </w:pPr>
      <w:r w:rsidRPr="00365574">
        <w:rPr>
          <w:b w:val="0"/>
          <w:sz w:val="22"/>
          <w:szCs w:val="22"/>
        </w:rPr>
        <w:t xml:space="preserve">The premise of the class is that compact, walkable cities are the least carbon- and energy-intensive pattern of settlement today because of their integrated networks of infrastructure that allow us to move, eat, drink, play, and survive extreme weather. As our population shifts to urban and coastal areas, we will need to build more infrastructure systems to accommodate growth and to increase sustainability. Yet we are building too little, too slowly to maintain our existing infrastructure, let alone to facilitate next generation systems that will accelerate our society to a truly low-carbon future.  Our transportation, water, parks, freight, solid waste, and energy infrastructure systems are crumbling, and new needs such as coastal flood mitigation and resiliency are not being met.  With little political will for massive public works programs and </w:t>
      </w:r>
      <w:r w:rsidRPr="00365574">
        <w:rPr>
          <w:b w:val="0"/>
          <w:sz w:val="22"/>
          <w:szCs w:val="22"/>
        </w:rPr>
        <w:lastRenderedPageBreak/>
        <w:t>current procurement practices that are slow and costly, cities are starting to use innovative ways to deliver these critical assets, including design-build procurement, long-term concessions, private operation, maintenance and financing, and other forms of public-private partnerships.  Cities are pooling resources to solve problems through infrastructure exchanges and accelerators</w:t>
      </w:r>
      <w:r>
        <w:rPr>
          <w:b w:val="0"/>
          <w:sz w:val="22"/>
          <w:szCs w:val="22"/>
        </w:rPr>
        <w:t>, and</w:t>
      </w:r>
      <w:r w:rsidRPr="00365574">
        <w:rPr>
          <w:b w:val="0"/>
          <w:sz w:val="22"/>
          <w:szCs w:val="22"/>
        </w:rPr>
        <w:t xml:space="preserve"> are creatively reimagining and reusing obsolete and neglected land and buildings, and are integrating services to create infrastructure that is multi-purpose, resilient, and sustainable. And the federal government</w:t>
      </w:r>
      <w:r>
        <w:rPr>
          <w:b w:val="0"/>
          <w:sz w:val="22"/>
          <w:szCs w:val="22"/>
        </w:rPr>
        <w:t xml:space="preserve"> and some states are</w:t>
      </w:r>
      <w:r w:rsidRPr="00365574">
        <w:rPr>
          <w:b w:val="0"/>
          <w:sz w:val="22"/>
          <w:szCs w:val="22"/>
        </w:rPr>
        <w:t xml:space="preserve"> considering transformati</w:t>
      </w:r>
      <w:r>
        <w:rPr>
          <w:b w:val="0"/>
          <w:sz w:val="22"/>
          <w:szCs w:val="22"/>
        </w:rPr>
        <w:t>ve, large-scale infrastructure investments for the first time.</w:t>
      </w:r>
    </w:p>
    <w:p w14:paraId="6956B1A7" w14:textId="75D32452" w:rsidR="001855AF" w:rsidRPr="008A62DF" w:rsidRDefault="00A74532" w:rsidP="00560455">
      <w:pPr>
        <w:pStyle w:val="Heading2"/>
        <w:keepNext w:val="0"/>
        <w:keepLines w:val="0"/>
        <w:spacing w:line="240" w:lineRule="auto"/>
        <w:rPr>
          <w:b w:val="0"/>
        </w:rPr>
      </w:pPr>
      <w:r>
        <w:t xml:space="preserve">Course </w:t>
      </w:r>
      <w:r w:rsidR="009363D8" w:rsidRPr="008A62DF">
        <w:t>Objectives</w:t>
      </w:r>
    </w:p>
    <w:p w14:paraId="57A1830E" w14:textId="77AD6CCE" w:rsidR="00365574" w:rsidRDefault="00365574" w:rsidP="00560455">
      <w:pPr>
        <w:pStyle w:val="Heading3"/>
        <w:spacing w:before="120" w:line="240" w:lineRule="auto"/>
        <w:rPr>
          <w:b w:val="0"/>
          <w:color w:val="000000"/>
          <w:sz w:val="22"/>
          <w:szCs w:val="22"/>
        </w:rPr>
      </w:pPr>
      <w:r w:rsidRPr="00365574">
        <w:rPr>
          <w:b w:val="0"/>
          <w:color w:val="000000"/>
          <w:sz w:val="22"/>
          <w:szCs w:val="22"/>
        </w:rPr>
        <w:t xml:space="preserve">This course is designed to create sustainability leaders who will </w:t>
      </w:r>
      <w:r w:rsidR="00182AAD">
        <w:rPr>
          <w:b w:val="0"/>
          <w:color w:val="000000"/>
          <w:sz w:val="22"/>
          <w:szCs w:val="22"/>
        </w:rPr>
        <w:t>understand infrastructure</w:t>
      </w:r>
      <w:r w:rsidR="00B87A2C">
        <w:rPr>
          <w:b w:val="0"/>
          <w:color w:val="000000"/>
          <w:sz w:val="22"/>
          <w:szCs w:val="22"/>
        </w:rPr>
        <w:t xml:space="preserve"> requirements,</w:t>
      </w:r>
      <w:r w:rsidR="00182AAD">
        <w:rPr>
          <w:b w:val="0"/>
          <w:color w:val="000000"/>
          <w:sz w:val="22"/>
          <w:szCs w:val="22"/>
        </w:rPr>
        <w:t xml:space="preserve"> </w:t>
      </w:r>
      <w:r w:rsidR="00B87A2C">
        <w:rPr>
          <w:b w:val="0"/>
          <w:color w:val="000000"/>
          <w:sz w:val="22"/>
          <w:szCs w:val="22"/>
        </w:rPr>
        <w:t xml:space="preserve">policy, funding, </w:t>
      </w:r>
      <w:r w:rsidR="00182AAD">
        <w:rPr>
          <w:b w:val="0"/>
          <w:color w:val="000000"/>
          <w:sz w:val="22"/>
          <w:szCs w:val="22"/>
        </w:rPr>
        <w:t xml:space="preserve">construction, </w:t>
      </w:r>
      <w:r w:rsidR="00B87A2C">
        <w:rPr>
          <w:b w:val="0"/>
          <w:color w:val="000000"/>
          <w:sz w:val="22"/>
          <w:szCs w:val="22"/>
        </w:rPr>
        <w:t xml:space="preserve">and </w:t>
      </w:r>
      <w:r w:rsidR="00182AAD">
        <w:rPr>
          <w:b w:val="0"/>
          <w:color w:val="000000"/>
          <w:sz w:val="22"/>
          <w:szCs w:val="22"/>
        </w:rPr>
        <w:t>operations</w:t>
      </w:r>
      <w:r w:rsidR="00B87A2C">
        <w:rPr>
          <w:b w:val="0"/>
          <w:color w:val="000000"/>
          <w:sz w:val="22"/>
          <w:szCs w:val="22"/>
        </w:rPr>
        <w:t xml:space="preserve"> that are necessary to build</w:t>
      </w:r>
      <w:r w:rsidRPr="00365574">
        <w:rPr>
          <w:b w:val="0"/>
          <w:color w:val="000000"/>
          <w:sz w:val="22"/>
          <w:szCs w:val="22"/>
        </w:rPr>
        <w:t xml:space="preserve"> the cities of tomorrow</w:t>
      </w:r>
      <w:r w:rsidR="00B87A2C">
        <w:rPr>
          <w:b w:val="0"/>
          <w:color w:val="000000"/>
          <w:sz w:val="22"/>
          <w:szCs w:val="22"/>
        </w:rPr>
        <w:t xml:space="preserve"> and achieve a sustainable society</w:t>
      </w:r>
      <w:r w:rsidRPr="00365574">
        <w:rPr>
          <w:b w:val="0"/>
          <w:color w:val="000000"/>
          <w:sz w:val="22"/>
          <w:szCs w:val="22"/>
        </w:rPr>
        <w:t>. Using case studies primarily from New York City and other U.S. cities of “environmental infrastructure” – public water, transportation, freight, parks and open space, resiliency, solid waste, and energy infrastructure – this course covers the project life cycle from planning to project delivery and asset management.  (Select international examples will be used as appropriate.)  Broadband and other communications infrastructure, while not strictly environmental in the same sense, is recognized in the post-Covid period as critical to economic viability and land use patterns, as well as connected to smart cities, and is a new topic that will be discussed.  Students will discuss the role of infrastructure and different policy approaches towards planning and project conception, cost-benefit analysis, prioritization, alternative delivery and private-public partnerships, coalitions of interested stakeholders and partners, funding and financing, governance, and operations and maintenance. They will apply these lessons to current infrastructure issues in both group and individual formats that mimic the professional settings they will face after graduation, and will learn to receive and provide constructive feedback from and to their peers.</w:t>
      </w:r>
    </w:p>
    <w:p w14:paraId="6180A98C" w14:textId="67D689A3" w:rsidR="00A74532" w:rsidRPr="00560455" w:rsidRDefault="00AC3AC4" w:rsidP="00560455">
      <w:pPr>
        <w:pStyle w:val="Heading3"/>
        <w:spacing w:before="360" w:after="120" w:line="240" w:lineRule="auto"/>
        <w:rPr>
          <w:sz w:val="32"/>
          <w:szCs w:val="32"/>
        </w:rPr>
      </w:pPr>
      <w:r w:rsidRPr="00560455">
        <w:rPr>
          <w:sz w:val="32"/>
          <w:szCs w:val="32"/>
        </w:rPr>
        <w:t>Learning Objectives</w:t>
      </w:r>
    </w:p>
    <w:p w14:paraId="0081D78A" w14:textId="44705E60" w:rsidR="00A74532" w:rsidRDefault="00A74532" w:rsidP="00560455">
      <w:pPr>
        <w:spacing w:line="240" w:lineRule="auto"/>
      </w:pPr>
      <w:r>
        <w:t xml:space="preserve">By the end of this course, students will </w:t>
      </w:r>
      <w:r w:rsidR="00182AAD">
        <w:t>have the capacity</w:t>
      </w:r>
      <w:r>
        <w:t xml:space="preserve"> to be active </w:t>
      </w:r>
      <w:r w:rsidR="00182AAD">
        <w:t xml:space="preserve">infrastructure </w:t>
      </w:r>
      <w:r>
        <w:t xml:space="preserve">leaders because they will be able to:  </w:t>
      </w:r>
    </w:p>
    <w:p w14:paraId="1036889A" w14:textId="3D4FAE05" w:rsidR="00A74532" w:rsidRDefault="00A74532" w:rsidP="00560455">
      <w:pPr>
        <w:pStyle w:val="ListParagraph"/>
        <w:numPr>
          <w:ilvl w:val="0"/>
          <w:numId w:val="5"/>
        </w:numPr>
        <w:spacing w:line="240" w:lineRule="auto"/>
        <w:contextualSpacing w:val="0"/>
      </w:pPr>
      <w:r>
        <w:t>Discuss the importance of infrastructure to improving the environment and creating sustainable cities</w:t>
      </w:r>
      <w:r w:rsidR="00945073">
        <w:t xml:space="preserve"> and communities</w:t>
      </w:r>
      <w:r>
        <w:t>;</w:t>
      </w:r>
    </w:p>
    <w:p w14:paraId="172329A8" w14:textId="31BE5B8E" w:rsidR="00A74532" w:rsidRDefault="00A74532" w:rsidP="00560455">
      <w:pPr>
        <w:pStyle w:val="ListParagraph"/>
        <w:numPr>
          <w:ilvl w:val="0"/>
          <w:numId w:val="5"/>
        </w:numPr>
        <w:spacing w:line="240" w:lineRule="auto"/>
        <w:contextualSpacing w:val="0"/>
      </w:pPr>
      <w:r>
        <w:t>Understand the importance of federal, state, and municipal policy to infrastructure development, how policy is created, and how policy can be influenced;</w:t>
      </w:r>
    </w:p>
    <w:p w14:paraId="3B01C95E" w14:textId="6522AFA7" w:rsidR="00A74532" w:rsidRDefault="00A74532" w:rsidP="00560455">
      <w:pPr>
        <w:pStyle w:val="ListParagraph"/>
        <w:numPr>
          <w:ilvl w:val="0"/>
          <w:numId w:val="5"/>
        </w:numPr>
        <w:spacing w:line="240" w:lineRule="auto"/>
        <w:contextualSpacing w:val="0"/>
      </w:pPr>
      <w:r>
        <w:t xml:space="preserve">Discuss and analyze standard infrastructure development stages and requirements, as well as different procurement approaches; </w:t>
      </w:r>
    </w:p>
    <w:p w14:paraId="4E96E73D" w14:textId="534C2D3C" w:rsidR="00A74532" w:rsidRDefault="00A74532" w:rsidP="00560455">
      <w:pPr>
        <w:pStyle w:val="ListParagraph"/>
        <w:numPr>
          <w:ilvl w:val="0"/>
          <w:numId w:val="5"/>
        </w:numPr>
        <w:spacing w:line="240" w:lineRule="auto"/>
        <w:contextualSpacing w:val="0"/>
      </w:pPr>
      <w:r>
        <w:t xml:space="preserve">Explain the characteristics and benefits of public private partnerships and alternative delivery mechanisms and analyze whether those mechanisms are appropriate for any or all stages of a particular project; </w:t>
      </w:r>
    </w:p>
    <w:p w14:paraId="0E31E747" w14:textId="0BDC41F1" w:rsidR="00A74532" w:rsidRDefault="00A74532" w:rsidP="00560455">
      <w:pPr>
        <w:pStyle w:val="ListParagraph"/>
        <w:numPr>
          <w:ilvl w:val="0"/>
          <w:numId w:val="5"/>
        </w:numPr>
        <w:spacing w:line="240" w:lineRule="auto"/>
        <w:contextualSpacing w:val="0"/>
      </w:pPr>
      <w:r>
        <w:t>Present analysis and solutions in dif</w:t>
      </w:r>
      <w:r w:rsidR="00E526BB">
        <w:t>ferent forma</w:t>
      </w:r>
      <w:r>
        <w:t xml:space="preserve">ts (group oral presentation with slides/graphics, and a written memorandum and business case); </w:t>
      </w:r>
    </w:p>
    <w:p w14:paraId="686036D4" w14:textId="77777777" w:rsidR="00182AAD" w:rsidRDefault="00A74532" w:rsidP="00560455">
      <w:pPr>
        <w:pStyle w:val="ListParagraph"/>
        <w:numPr>
          <w:ilvl w:val="0"/>
          <w:numId w:val="5"/>
        </w:numPr>
        <w:spacing w:line="240" w:lineRule="auto"/>
        <w:contextualSpacing w:val="0"/>
      </w:pPr>
      <w:r>
        <w:t>Develop expertise on the subject matters chosen for the group and individual project</w:t>
      </w:r>
      <w:r w:rsidR="00182AAD">
        <w:t>; and</w:t>
      </w:r>
    </w:p>
    <w:p w14:paraId="1BDA29E9" w14:textId="688A5B77" w:rsidR="00A74532" w:rsidRPr="00A74532" w:rsidRDefault="00182AAD" w:rsidP="00560455">
      <w:pPr>
        <w:pStyle w:val="ListParagraph"/>
        <w:numPr>
          <w:ilvl w:val="0"/>
          <w:numId w:val="5"/>
        </w:numPr>
        <w:spacing w:line="240" w:lineRule="auto"/>
        <w:contextualSpacing w:val="0"/>
      </w:pPr>
      <w:r>
        <w:t>Will network with current infrastructure leaders</w:t>
      </w:r>
      <w:r w:rsidR="00A74532">
        <w:t>.</w:t>
      </w:r>
    </w:p>
    <w:p w14:paraId="6635610D" w14:textId="77777777" w:rsidR="001220E9" w:rsidRDefault="001220E9" w:rsidP="00560455">
      <w:pPr>
        <w:spacing w:line="240" w:lineRule="auto"/>
        <w:rPr>
          <w:b/>
          <w:sz w:val="32"/>
          <w:szCs w:val="32"/>
        </w:rPr>
      </w:pPr>
      <w:bookmarkStart w:id="4" w:name="_u95d5zrdds3z" w:colFirst="0" w:colLast="0"/>
      <w:bookmarkStart w:id="5" w:name="_frwo5pn64ahu" w:colFirst="0" w:colLast="0"/>
      <w:bookmarkEnd w:id="4"/>
      <w:bookmarkEnd w:id="5"/>
      <w:r>
        <w:br w:type="page"/>
      </w:r>
    </w:p>
    <w:p w14:paraId="3244E376" w14:textId="36228AD8" w:rsidR="008A11B6" w:rsidRDefault="008A11B6" w:rsidP="00560455">
      <w:pPr>
        <w:pStyle w:val="Heading2"/>
        <w:spacing w:line="240" w:lineRule="auto"/>
      </w:pPr>
      <w:r w:rsidRPr="008A62DF">
        <w:lastRenderedPageBreak/>
        <w:t>Required Readings</w:t>
      </w:r>
    </w:p>
    <w:p w14:paraId="246D6386" w14:textId="46C8A286" w:rsidR="00CD22FB" w:rsidRDefault="00182AAD" w:rsidP="00560455">
      <w:pPr>
        <w:spacing w:line="240" w:lineRule="auto"/>
      </w:pPr>
      <w:r>
        <w:t xml:space="preserve">Required </w:t>
      </w:r>
      <w:r w:rsidR="00A74532">
        <w:t xml:space="preserve">readings </w:t>
      </w:r>
      <w:r>
        <w:t xml:space="preserve">and optional readings </w:t>
      </w:r>
      <w:r w:rsidR="00A74532">
        <w:t xml:space="preserve">are </w:t>
      </w:r>
      <w:r>
        <w:t>listed for each class</w:t>
      </w:r>
      <w:r w:rsidR="00A74532">
        <w:t xml:space="preserve">.  </w:t>
      </w:r>
    </w:p>
    <w:p w14:paraId="1B4724E2" w14:textId="77777777" w:rsidR="00CD22FB" w:rsidRDefault="00CD22FB" w:rsidP="00560455">
      <w:pPr>
        <w:spacing w:line="240" w:lineRule="auto"/>
      </w:pPr>
    </w:p>
    <w:p w14:paraId="1CB2CD24" w14:textId="5FF38709" w:rsidR="00A74532" w:rsidRDefault="00A74532" w:rsidP="00560455">
      <w:pPr>
        <w:spacing w:line="240" w:lineRule="auto"/>
      </w:pPr>
      <w:r>
        <w:t>The following book</w:t>
      </w:r>
      <w:r w:rsidR="00182AAD">
        <w:t>s</w:t>
      </w:r>
      <w:r>
        <w:t xml:space="preserve"> and report</w:t>
      </w:r>
      <w:r w:rsidR="00182AAD">
        <w:t>s</w:t>
      </w:r>
      <w:r>
        <w:t xml:space="preserve"> are useful for general reference</w:t>
      </w:r>
      <w:r w:rsidR="00CD22FB">
        <w:t xml:space="preserve"> but are not required except as indicated</w:t>
      </w:r>
      <w:r>
        <w:t>:</w:t>
      </w:r>
    </w:p>
    <w:p w14:paraId="1274A989" w14:textId="41AD9DE1" w:rsidR="00A74532" w:rsidRDefault="00A74532" w:rsidP="00560455">
      <w:pPr>
        <w:pStyle w:val="ListParagraph"/>
        <w:numPr>
          <w:ilvl w:val="0"/>
          <w:numId w:val="6"/>
        </w:numPr>
        <w:spacing w:line="240" w:lineRule="auto"/>
        <w:contextualSpacing w:val="0"/>
      </w:pPr>
      <w:r>
        <w:t>Ascher, Kate, and Wendy Marech. The Works: Anatomy of a City. New York: Penguin, 2005</w:t>
      </w:r>
      <w:r w:rsidR="00292437">
        <w:t xml:space="preserve"> (or the 2007 copy)</w:t>
      </w:r>
      <w:r>
        <w:t xml:space="preserve">. Textbook available in the NYU Library (Bobst Library, Reserve Desk).  New and used copies are also available on Amazon for a reasonable price. </w:t>
      </w:r>
    </w:p>
    <w:p w14:paraId="20989CE0" w14:textId="3F583C13" w:rsidR="00A74532" w:rsidRDefault="00182AAD" w:rsidP="00560455">
      <w:pPr>
        <w:pStyle w:val="ListParagraph"/>
        <w:numPr>
          <w:ilvl w:val="0"/>
          <w:numId w:val="6"/>
        </w:numPr>
        <w:spacing w:line="240" w:lineRule="auto"/>
        <w:contextualSpacing w:val="0"/>
      </w:pPr>
      <w:r>
        <w:t xml:space="preserve">New York City, </w:t>
      </w:r>
      <w:hyperlink r:id="rId12" w:history="1">
        <w:r>
          <w:rPr>
            <w:rStyle w:val="Hyperlink"/>
          </w:rPr>
          <w:t>PlaNYC (2007)</w:t>
        </w:r>
      </w:hyperlink>
      <w:r w:rsidR="00A74532">
        <w:t xml:space="preserve"> </w:t>
      </w:r>
    </w:p>
    <w:p w14:paraId="05231A00" w14:textId="26595953" w:rsidR="00CD22FB" w:rsidRDefault="00CD22FB" w:rsidP="00560455">
      <w:pPr>
        <w:pStyle w:val="ListParagraph"/>
        <w:numPr>
          <w:ilvl w:val="0"/>
          <w:numId w:val="6"/>
        </w:numPr>
        <w:spacing w:line="240" w:lineRule="auto"/>
        <w:contextualSpacing w:val="0"/>
      </w:pPr>
      <w:r>
        <w:t>New York City</w:t>
      </w:r>
      <w:r w:rsidR="00182AAD">
        <w:t>,</w:t>
      </w:r>
      <w:r w:rsidR="00182AAD" w:rsidRPr="00182AAD">
        <w:t xml:space="preserve"> </w:t>
      </w:r>
      <w:hyperlink r:id="rId13" w:history="1">
        <w:r w:rsidR="00182AAD">
          <w:rPr>
            <w:rStyle w:val="Hyperlink"/>
          </w:rPr>
          <w:t>PlaNYC  (2011)</w:t>
        </w:r>
      </w:hyperlink>
      <w:r w:rsidR="00182AAD">
        <w:t xml:space="preserve"> </w:t>
      </w:r>
    </w:p>
    <w:p w14:paraId="4CC48F08" w14:textId="44DF8891" w:rsidR="00743A2E" w:rsidRDefault="00743A2E" w:rsidP="00560455">
      <w:pPr>
        <w:pStyle w:val="ListParagraph"/>
        <w:numPr>
          <w:ilvl w:val="0"/>
          <w:numId w:val="6"/>
        </w:numPr>
        <w:spacing w:line="240" w:lineRule="auto"/>
        <w:contextualSpacing w:val="0"/>
      </w:pPr>
      <w:r>
        <w:t xml:space="preserve">New York City, </w:t>
      </w:r>
      <w:hyperlink r:id="rId14" w:history="1">
        <w:r>
          <w:rPr>
            <w:rStyle w:val="Hyperlink"/>
          </w:rPr>
          <w:t>OneNYC (2015)</w:t>
        </w:r>
      </w:hyperlink>
      <w:r>
        <w:t xml:space="preserve"> </w:t>
      </w:r>
    </w:p>
    <w:p w14:paraId="2FBA3AAA" w14:textId="3E5715F7" w:rsidR="00A74532" w:rsidRDefault="00A74532" w:rsidP="00560455">
      <w:pPr>
        <w:pStyle w:val="ListParagraph"/>
        <w:numPr>
          <w:ilvl w:val="0"/>
          <w:numId w:val="6"/>
        </w:numPr>
        <w:spacing w:line="240" w:lineRule="auto"/>
        <w:contextualSpacing w:val="0"/>
      </w:pPr>
      <w:r>
        <w:t xml:space="preserve">Regional Plan Association, </w:t>
      </w:r>
      <w:hyperlink r:id="rId15" w:history="1">
        <w:r w:rsidRPr="00A74532">
          <w:rPr>
            <w:rStyle w:val="Hyperlink"/>
          </w:rPr>
          <w:t>The Fourth Regional Plan</w:t>
        </w:r>
      </w:hyperlink>
      <w:r w:rsidR="00743A2E">
        <w:rPr>
          <w:rStyle w:val="Hyperlink"/>
        </w:rPr>
        <w:t xml:space="preserve"> (2017)</w:t>
      </w:r>
    </w:p>
    <w:p w14:paraId="2751FDEA" w14:textId="15961023" w:rsidR="00A74532" w:rsidRDefault="00A74532" w:rsidP="00560455">
      <w:pPr>
        <w:pStyle w:val="Heading2"/>
        <w:spacing w:line="240" w:lineRule="auto"/>
      </w:pPr>
      <w:r>
        <w:t xml:space="preserve">NYU </w:t>
      </w:r>
      <w:r w:rsidR="00182AAD">
        <w:t>Brightspace</w:t>
      </w:r>
    </w:p>
    <w:p w14:paraId="0E58F003" w14:textId="708C9B1A" w:rsidR="00A74532" w:rsidRDefault="00A74532" w:rsidP="00560455">
      <w:pPr>
        <w:spacing w:line="240" w:lineRule="auto"/>
      </w:pPr>
      <w:r>
        <w:t xml:space="preserve">All announcements, resources, and assignments will </w:t>
      </w:r>
      <w:r w:rsidR="00182AAD">
        <w:t>be delivered through the NYU Brightspace</w:t>
      </w:r>
      <w:r>
        <w:t xml:space="preserve"> site. I may modify assignments, due dates, and other aspects of the course as we go through the term with advance notice provided as soon as possible through the course website.</w:t>
      </w:r>
    </w:p>
    <w:p w14:paraId="3D697662" w14:textId="77777777" w:rsidR="00A74532" w:rsidRPr="00B17949" w:rsidRDefault="00A74532" w:rsidP="00560455">
      <w:pPr>
        <w:pStyle w:val="Heading2"/>
        <w:spacing w:line="240" w:lineRule="auto"/>
      </w:pPr>
      <w:r w:rsidRPr="00B17949">
        <w:t>Academic Integrity</w:t>
      </w:r>
    </w:p>
    <w:p w14:paraId="11EF51CA" w14:textId="77777777" w:rsidR="00A74532" w:rsidRPr="008A62DF" w:rsidRDefault="00A74532" w:rsidP="00560455">
      <w:pPr>
        <w:spacing w:line="240" w:lineRule="auto"/>
      </w:pPr>
      <w:r>
        <w:t xml:space="preserve">Academic integrity is a vital component of Wagner and NYU. All students enrolled in this class are required to read and abide by </w:t>
      </w:r>
      <w:hyperlink r:id="rId16" w:tgtFrame="_blank" w:history="1">
        <w:r>
          <w:rPr>
            <w:rStyle w:val="Hyperlink"/>
          </w:rPr>
          <w:t>Wagner’s Academic Code</w:t>
        </w:r>
      </w:hyperlink>
      <w:r>
        <w:t>. All Wagner students have already read and signed the </w:t>
      </w:r>
      <w:hyperlink r:id="rId17" w:tgtFrame="_blank" w:history="1">
        <w:r>
          <w:rPr>
            <w:rStyle w:val="Hyperlink"/>
          </w:rPr>
          <w:t>Wagner Academic Oath</w:t>
        </w:r>
      </w:hyperlink>
      <w:r>
        <w:t xml:space="preserve">. </w:t>
      </w:r>
      <w:r>
        <w:rPr>
          <w:color w:val="222222"/>
          <w:shd w:val="clear" w:color="auto" w:fill="FFFFFF"/>
        </w:rPr>
        <w:t>Plagiarism of any form will not be tolerated and students in this class are expected to report violations to me. </w:t>
      </w:r>
      <w:r>
        <w:t>If any student in this class is unsure about what is expected of you and how to abide by the academic code, you should consult with me.</w:t>
      </w:r>
    </w:p>
    <w:p w14:paraId="2521711A" w14:textId="77777777" w:rsidR="00A74532" w:rsidRPr="008A62DF" w:rsidRDefault="00A74532" w:rsidP="00560455">
      <w:pPr>
        <w:pStyle w:val="Heading2"/>
        <w:spacing w:line="240" w:lineRule="auto"/>
      </w:pPr>
      <w:r w:rsidRPr="008A62DF">
        <w:t>Henry and Lucy Moses Center for Students with Disabilities at NYU</w:t>
      </w:r>
    </w:p>
    <w:p w14:paraId="0EFCA733" w14:textId="77777777" w:rsidR="00A74532" w:rsidRPr="001D45F9" w:rsidRDefault="00A74532" w:rsidP="00560455">
      <w:pPr>
        <w:spacing w:line="240" w:lineRule="auto"/>
      </w:pPr>
      <w:r w:rsidRPr="001D45F9">
        <w:t xml:space="preserve">Academic accommodations are available for students with disabilities.  Please visit the </w:t>
      </w:r>
      <w:hyperlink r:id="rId18" w:tgtFrame="_blank" w:history="1">
        <w:r w:rsidRPr="001D45F9">
          <w:rPr>
            <w:rStyle w:val="Hyperlink"/>
          </w:rPr>
          <w:t>Moses Center for Students with Disabilities (CSD) website</w:t>
        </w:r>
      </w:hyperlink>
      <w:r w:rsidRPr="001D45F9">
        <w:t xml:space="preserve"> </w:t>
      </w:r>
      <w:r w:rsidRPr="001D45F9">
        <w:rPr>
          <w:b/>
          <w:bCs/>
        </w:rPr>
        <w:t xml:space="preserve">and click the “Get Started” button. You can also call or email CSD </w:t>
      </w:r>
      <w:r w:rsidRPr="001D45F9">
        <w:t xml:space="preserve">(212-998-4980 or </w:t>
      </w:r>
      <w:hyperlink r:id="rId19" w:tgtFrame="_blank" w:tooltip="mailto:mosescsd@nyu.edu" w:history="1">
        <w:r w:rsidRPr="001D45F9">
          <w:rPr>
            <w:rStyle w:val="Hyperlink"/>
          </w:rPr>
          <w:t>mosescsd@nyu.edu</w:t>
        </w:r>
      </w:hyperlink>
      <w:r w:rsidRPr="001D45F9">
        <w:t>) for information. Students who are requesting academic accommodations are strongly advised to reach out to the Moses Center as early as possible in the semester for assistance.</w:t>
      </w:r>
    </w:p>
    <w:p w14:paraId="0DA6FE36" w14:textId="77777777" w:rsidR="00A74532" w:rsidRPr="008A62DF" w:rsidRDefault="00A74532" w:rsidP="00560455">
      <w:pPr>
        <w:pStyle w:val="Heading2"/>
        <w:spacing w:line="240" w:lineRule="auto"/>
      </w:pPr>
      <w:r w:rsidRPr="008A62DF">
        <w:t>NYU’s Calendar Policy on Religious Holidays</w:t>
      </w:r>
    </w:p>
    <w:p w14:paraId="5A731750" w14:textId="77777777" w:rsidR="00A74532" w:rsidRDefault="00CA1CB9" w:rsidP="00560455">
      <w:pPr>
        <w:pStyle w:val="NormalWeb"/>
        <w:spacing w:before="0" w:beforeAutospacing="0" w:after="0" w:afterAutospacing="0"/>
        <w:rPr>
          <w:rFonts w:ascii="Arial" w:hAnsi="Arial" w:cs="Arial"/>
          <w:sz w:val="22"/>
          <w:szCs w:val="22"/>
        </w:rPr>
      </w:pPr>
      <w:hyperlink r:id="rId20" w:history="1">
        <w:r w:rsidR="00A74532" w:rsidRPr="008A62DF">
          <w:rPr>
            <w:rStyle w:val="Hyperlink"/>
            <w:rFonts w:ascii="Arial" w:hAnsi="Arial" w:cs="Arial"/>
            <w:sz w:val="22"/>
            <w:szCs w:val="22"/>
          </w:rPr>
          <w:t>NYU’s Calendar Policy on Religious Holidays</w:t>
        </w:r>
      </w:hyperlink>
      <w:r w:rsidR="00A74532" w:rsidRPr="008A62DF">
        <w:rPr>
          <w:rFonts w:ascii="Arial" w:hAnsi="Arial" w:cs="Arial"/>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0C522CA9" w14:textId="77777777" w:rsidR="00A74532" w:rsidRPr="008A62DF" w:rsidRDefault="00A74532" w:rsidP="00560455">
      <w:pPr>
        <w:pStyle w:val="Heading2"/>
        <w:spacing w:line="240" w:lineRule="auto"/>
      </w:pPr>
      <w:r w:rsidRPr="008A62DF">
        <w:lastRenderedPageBreak/>
        <w:t xml:space="preserve">NYU’s </w:t>
      </w:r>
      <w:r>
        <w:t>Wellness Exchange</w:t>
      </w:r>
    </w:p>
    <w:p w14:paraId="478805A4" w14:textId="77777777" w:rsidR="00A74532" w:rsidRPr="004053E2" w:rsidRDefault="00CA1CB9" w:rsidP="00560455">
      <w:pPr>
        <w:pStyle w:val="NormalWeb"/>
        <w:spacing w:before="0" w:beforeAutospacing="0" w:after="0" w:afterAutospacing="0"/>
        <w:rPr>
          <w:rFonts w:ascii="Arial" w:hAnsi="Arial" w:cs="Arial"/>
          <w:sz w:val="22"/>
          <w:szCs w:val="22"/>
        </w:rPr>
      </w:pPr>
      <w:hyperlink r:id="rId21" w:history="1">
        <w:r w:rsidR="00A74532" w:rsidRPr="004053E2">
          <w:rPr>
            <w:rStyle w:val="Hyperlink"/>
            <w:rFonts w:ascii="Arial" w:hAnsi="Arial" w:cs="Arial"/>
            <w:sz w:val="22"/>
            <w:szCs w:val="22"/>
          </w:rPr>
          <w:t>NYU’s Wellness Exchange</w:t>
        </w:r>
      </w:hyperlink>
      <w:r w:rsidR="00A74532" w:rsidRPr="004053E2">
        <w:rPr>
          <w:rFonts w:ascii="Arial" w:hAnsi="Arial" w:cs="Arial"/>
          <w:sz w:val="22"/>
          <w:szCs w:val="22"/>
        </w:rPr>
        <w:t xml:space="preserve"> has extensive student health and mental health resources. A private hotline (212-443-9999) is available 24/7 that connects students with a professional who can help them address day-to-day challenges as well as other health-related concerns.</w:t>
      </w:r>
    </w:p>
    <w:p w14:paraId="301084B9" w14:textId="77777777" w:rsidR="00A74532" w:rsidRPr="00A74532" w:rsidRDefault="00A74532" w:rsidP="00560455">
      <w:pPr>
        <w:pStyle w:val="Heading2"/>
        <w:spacing w:line="240" w:lineRule="auto"/>
      </w:pPr>
      <w:r w:rsidRPr="00A74532">
        <w:t>Student Resources</w:t>
      </w:r>
    </w:p>
    <w:p w14:paraId="635459BC" w14:textId="6CF8B091" w:rsidR="00A74532" w:rsidRDefault="00EE1E6D" w:rsidP="00560455">
      <w:pPr>
        <w:spacing w:line="240" w:lineRule="auto"/>
      </w:pPr>
      <w:r>
        <w:t xml:space="preserve">This course does not have a textbook per se, and all readings are available online or through the library.  </w:t>
      </w:r>
      <w:r w:rsidR="00A74532" w:rsidRPr="00A74532">
        <w:t xml:space="preserve">Wagner offers many </w:t>
      </w:r>
      <w:hyperlink r:id="rId22">
        <w:r w:rsidR="00A74532" w:rsidRPr="00A74532">
          <w:rPr>
            <w:rStyle w:val="Hyperlink"/>
          </w:rPr>
          <w:t>quantitative</w:t>
        </w:r>
      </w:hyperlink>
      <w:r w:rsidR="00A74532" w:rsidRPr="00A74532">
        <w:t xml:space="preserve"> and </w:t>
      </w:r>
      <w:hyperlink r:id="rId23">
        <w:r w:rsidR="00A74532" w:rsidRPr="00A74532">
          <w:rPr>
            <w:rStyle w:val="Hyperlink"/>
          </w:rPr>
          <w:t>writing</w:t>
        </w:r>
      </w:hyperlink>
      <w:r w:rsidR="00A74532" w:rsidRPr="00A74532">
        <w:t xml:space="preserve"> resources as well as </w:t>
      </w:r>
      <w:hyperlink r:id="rId24">
        <w:r w:rsidR="00A74532" w:rsidRPr="00A74532">
          <w:rPr>
            <w:rStyle w:val="Hyperlink"/>
          </w:rPr>
          <w:t>s</w:t>
        </w:r>
      </w:hyperlink>
      <w:hyperlink r:id="rId25">
        <w:r w:rsidR="00A74532" w:rsidRPr="00A74532">
          <w:rPr>
            <w:rStyle w:val="Hyperlink"/>
          </w:rPr>
          <w:t>kills workshops</w:t>
        </w:r>
      </w:hyperlink>
      <w:r w:rsidR="00A74532" w:rsidRPr="00A74532">
        <w:t xml:space="preserve">. The library offers a variety of </w:t>
      </w:r>
      <w:hyperlink r:id="rId26">
        <w:r w:rsidR="00A74532" w:rsidRPr="00A74532">
          <w:rPr>
            <w:rStyle w:val="Hyperlink"/>
          </w:rPr>
          <w:t>data services</w:t>
        </w:r>
      </w:hyperlink>
      <w:r w:rsidR="00A74532" w:rsidRPr="00A74532">
        <w:t xml:space="preserve"> to students. </w:t>
      </w:r>
    </w:p>
    <w:p w14:paraId="4D93D665" w14:textId="77777777" w:rsidR="00A74532" w:rsidRDefault="00A74532" w:rsidP="00560455">
      <w:pPr>
        <w:pStyle w:val="Heading2"/>
        <w:spacing w:line="240" w:lineRule="auto"/>
      </w:pPr>
      <w:r>
        <w:t>Class Policies</w:t>
      </w:r>
    </w:p>
    <w:p w14:paraId="04C06EFF" w14:textId="34D53601" w:rsidR="00A74532" w:rsidRDefault="00A74532" w:rsidP="00560455">
      <w:pPr>
        <w:pStyle w:val="Heading3"/>
        <w:spacing w:line="240" w:lineRule="auto"/>
      </w:pPr>
      <w:r>
        <w:t>Participation and Attendance</w:t>
      </w:r>
    </w:p>
    <w:p w14:paraId="7285974E" w14:textId="5D01DC44" w:rsidR="00A74532" w:rsidRDefault="00CD22FB" w:rsidP="00560455">
      <w:pPr>
        <w:spacing w:line="240" w:lineRule="auto"/>
      </w:pPr>
      <w:r>
        <w:t>S</w:t>
      </w:r>
      <w:r w:rsidR="00A74532" w:rsidRPr="00A74532">
        <w:t>tudents are expected to be fully prepared for class by completing all reading and actively thinking about the issues to be discussed.  Students are also expected to participate actively in class by enhancing our understanding, and not diverting or dominating the discussion but showing awareness of the flow of thought.  Insightful questions count as least as much as insightful comments.  Your participation will require that you answer questions, defend your point of view, and challenge the point of view of others. If you need to miss a class for any reason, please discuss the absence with me in advance.</w:t>
      </w:r>
    </w:p>
    <w:p w14:paraId="58D66C81" w14:textId="7BF7237D" w:rsidR="00A74532" w:rsidRDefault="00A74532" w:rsidP="00560455">
      <w:pPr>
        <w:pStyle w:val="Heading3"/>
        <w:spacing w:line="240" w:lineRule="auto"/>
      </w:pPr>
      <w:r>
        <w:t>Late Work</w:t>
      </w:r>
    </w:p>
    <w:p w14:paraId="5319620E" w14:textId="4B907204" w:rsidR="00A74532" w:rsidRDefault="00A74532" w:rsidP="00560455">
      <w:pPr>
        <w:spacing w:line="240" w:lineRule="auto"/>
      </w:pPr>
      <w:r w:rsidRPr="00A74532">
        <w:t>There will be no credit granted to any written assignment that is not submitted on the due date noted in the course syllabus without advance notice and permission from the instructor.</w:t>
      </w:r>
    </w:p>
    <w:p w14:paraId="7F72D4F9" w14:textId="41975FFC" w:rsidR="00A74532" w:rsidRDefault="00A74532" w:rsidP="00560455">
      <w:pPr>
        <w:pStyle w:val="Heading3"/>
        <w:spacing w:line="240" w:lineRule="auto"/>
      </w:pPr>
      <w:r>
        <w:t>Citation &amp; Submission</w:t>
      </w:r>
    </w:p>
    <w:p w14:paraId="51548679" w14:textId="28F430B0" w:rsidR="00292437" w:rsidRPr="00A74532" w:rsidRDefault="00175EC0" w:rsidP="00560455">
      <w:pPr>
        <w:spacing w:line="240" w:lineRule="auto"/>
      </w:pPr>
      <w:r w:rsidRPr="00175EC0">
        <w:t>All written assignments must cite sources and be submitted to the course website (not via email).</w:t>
      </w:r>
    </w:p>
    <w:p w14:paraId="6C05EAE5" w14:textId="627BAE83" w:rsidR="001855AF" w:rsidRPr="008A62DF" w:rsidRDefault="00A814FD" w:rsidP="00560455">
      <w:pPr>
        <w:pStyle w:val="Heading2"/>
        <w:keepNext w:val="0"/>
        <w:keepLines w:val="0"/>
        <w:spacing w:line="240" w:lineRule="auto"/>
        <w:rPr>
          <w:b w:val="0"/>
        </w:rPr>
      </w:pPr>
      <w:r w:rsidRPr="008A62DF">
        <w:t>Assignments and Evaluation</w:t>
      </w:r>
    </w:p>
    <w:p w14:paraId="49978C53" w14:textId="5FAF858A" w:rsidR="00E52C33" w:rsidRDefault="00175EC0" w:rsidP="00560455">
      <w:pPr>
        <w:pStyle w:val="Heading3"/>
        <w:spacing w:line="240" w:lineRule="auto"/>
      </w:pPr>
      <w:r>
        <w:t>Grading</w:t>
      </w:r>
    </w:p>
    <w:p w14:paraId="5ABF85C7" w14:textId="77777777" w:rsidR="00175EC0" w:rsidRDefault="00175EC0" w:rsidP="00560455">
      <w:pPr>
        <w:spacing w:line="240" w:lineRule="auto"/>
      </w:pPr>
      <w:r>
        <w:t>Grades will be determined from the following allocation:</w:t>
      </w:r>
    </w:p>
    <w:p w14:paraId="007C12F1" w14:textId="5E3C64F4" w:rsidR="00175EC0" w:rsidRPr="00C95C01" w:rsidRDefault="00BA1F46" w:rsidP="00560455">
      <w:pPr>
        <w:pStyle w:val="ListParagraph"/>
        <w:numPr>
          <w:ilvl w:val="0"/>
          <w:numId w:val="7"/>
        </w:numPr>
        <w:spacing w:line="240" w:lineRule="auto"/>
        <w:contextualSpacing w:val="0"/>
        <w:rPr>
          <w:i/>
        </w:rPr>
      </w:pPr>
      <w:r w:rsidRPr="00C95C01">
        <w:t>Participation (2</w:t>
      </w:r>
      <w:r w:rsidR="005D76E7">
        <w:t>0</w:t>
      </w:r>
      <w:r w:rsidR="00175EC0" w:rsidRPr="00C95C01">
        <w:t>%)</w:t>
      </w:r>
      <w:r w:rsidR="007C3061" w:rsidRPr="00C95C01">
        <w:t>, including on discussion boards and during in class meetings</w:t>
      </w:r>
      <w:r w:rsidR="00A30AD6" w:rsidRPr="00C95C01">
        <w:t>.</w:t>
      </w:r>
    </w:p>
    <w:p w14:paraId="32EF4D64" w14:textId="430538B2" w:rsidR="00175EC0" w:rsidRPr="00C95C01" w:rsidRDefault="00175EC0" w:rsidP="00560455">
      <w:pPr>
        <w:pStyle w:val="ListParagraph"/>
        <w:numPr>
          <w:ilvl w:val="0"/>
          <w:numId w:val="7"/>
        </w:numPr>
        <w:spacing w:line="240" w:lineRule="auto"/>
        <w:contextualSpacing w:val="0"/>
      </w:pPr>
      <w:r w:rsidRPr="00C95C01">
        <w:t xml:space="preserve">Group Presentation on an Infrastructure Problem and Potential Solutions </w:t>
      </w:r>
      <w:r w:rsidR="005D76E7">
        <w:t>(30</w:t>
      </w:r>
      <w:r w:rsidR="00BA1F46" w:rsidRPr="00C95C01">
        <w:t>%</w:t>
      </w:r>
      <w:r w:rsidRPr="00C95C01">
        <w:t>)</w:t>
      </w:r>
    </w:p>
    <w:p w14:paraId="6BA2F811" w14:textId="1C6900C3" w:rsidR="001220E9" w:rsidRDefault="00175EC0" w:rsidP="00560455">
      <w:pPr>
        <w:pStyle w:val="ListParagraph"/>
        <w:numPr>
          <w:ilvl w:val="0"/>
          <w:numId w:val="7"/>
        </w:numPr>
        <w:spacing w:line="240" w:lineRule="auto"/>
        <w:contextualSpacing w:val="0"/>
      </w:pPr>
      <w:r w:rsidRPr="00C95C01">
        <w:t>Individual Memorandum and Business Case Analysis on an Infrastructure Delivery Plan (50%)</w:t>
      </w:r>
    </w:p>
    <w:p w14:paraId="22972B68" w14:textId="366E26B1" w:rsidR="00175EC0" w:rsidRPr="00C95C01" w:rsidRDefault="001220E9" w:rsidP="00560455">
      <w:pPr>
        <w:spacing w:line="240" w:lineRule="auto"/>
      </w:pPr>
      <w:r>
        <w:br w:type="page"/>
      </w:r>
    </w:p>
    <w:p w14:paraId="1D9957C5" w14:textId="320A3B51" w:rsidR="00BA1F46" w:rsidRPr="00C95C01" w:rsidRDefault="00BA1F46" w:rsidP="00560455">
      <w:pPr>
        <w:pStyle w:val="Heading4"/>
        <w:numPr>
          <w:ilvl w:val="0"/>
          <w:numId w:val="52"/>
        </w:numPr>
        <w:spacing w:line="240" w:lineRule="auto"/>
        <w:ind w:left="360"/>
      </w:pPr>
      <w:r w:rsidRPr="00C95C01">
        <w:lastRenderedPageBreak/>
        <w:t xml:space="preserve">Participation </w:t>
      </w:r>
    </w:p>
    <w:p w14:paraId="413B9F93" w14:textId="77777777" w:rsidR="00CD22FB" w:rsidRDefault="00CD22FB" w:rsidP="00560455">
      <w:pPr>
        <w:spacing w:line="240" w:lineRule="auto"/>
      </w:pPr>
      <w:r w:rsidRPr="00CD22FB">
        <w:t xml:space="preserve">This class is designed to facilitate discussion, so full and active participation is a key, and graded, part of the course.  </w:t>
      </w:r>
    </w:p>
    <w:p w14:paraId="3DFE1F5C" w14:textId="77777777" w:rsidR="00AC3AC4" w:rsidRPr="00064A40" w:rsidRDefault="00AC3AC4" w:rsidP="00560455">
      <w:pPr>
        <w:pStyle w:val="ListParagraph"/>
        <w:numPr>
          <w:ilvl w:val="0"/>
          <w:numId w:val="59"/>
        </w:numPr>
        <w:spacing w:line="240" w:lineRule="auto"/>
      </w:pPr>
      <w:r w:rsidRPr="00064A40">
        <w:rPr>
          <w:i/>
        </w:rPr>
        <w:t>Discussion board</w:t>
      </w:r>
      <w:r w:rsidRPr="00064A40">
        <w:t xml:space="preserve">s.  I will be assigning students each week to </w:t>
      </w:r>
      <w:r>
        <w:t>post reflections on the topic and readings before each class on a discussion board</w:t>
      </w:r>
      <w:r w:rsidRPr="00064A40">
        <w:t xml:space="preserve">.  </w:t>
      </w:r>
      <w:r>
        <w:t xml:space="preserve">It </w:t>
      </w:r>
      <w:r w:rsidRPr="00064A40">
        <w:t xml:space="preserve">is my expectation that others will jump in with </w:t>
      </w:r>
      <w:r>
        <w:t>additional observations,</w:t>
      </w:r>
      <w:r w:rsidRPr="00064A40">
        <w:t xml:space="preserve"> disagreements, and other reactions.  </w:t>
      </w:r>
    </w:p>
    <w:p w14:paraId="4C5848A5" w14:textId="0AC7D25D" w:rsidR="00C95C01" w:rsidRPr="00064A40" w:rsidRDefault="00C95C01" w:rsidP="00560455">
      <w:pPr>
        <w:pStyle w:val="ListParagraph"/>
        <w:numPr>
          <w:ilvl w:val="0"/>
          <w:numId w:val="59"/>
        </w:numPr>
        <w:spacing w:line="240" w:lineRule="auto"/>
      </w:pPr>
      <w:r w:rsidRPr="00CD22FB">
        <w:rPr>
          <w:i/>
        </w:rPr>
        <w:t>In class discussion</w:t>
      </w:r>
      <w:r>
        <w:t xml:space="preserve">.  I will call on people, probably </w:t>
      </w:r>
      <w:r w:rsidR="005D76E7">
        <w:t>the discussion board posters</w:t>
      </w:r>
      <w:r>
        <w:t xml:space="preserve"> in the first instance.  </w:t>
      </w:r>
      <w:r w:rsidR="00AC3AC4">
        <w:t xml:space="preserve">My </w:t>
      </w:r>
      <w:r w:rsidR="005D76E7">
        <w:t xml:space="preserve">expectation </w:t>
      </w:r>
      <w:r w:rsidR="00AC3AC4">
        <w:t>is</w:t>
      </w:r>
      <w:r>
        <w:t xml:space="preserve"> that other students </w:t>
      </w:r>
      <w:r w:rsidRPr="00064A40">
        <w:t xml:space="preserve">will </w:t>
      </w:r>
      <w:r w:rsidR="005D76E7">
        <w:t>join in after that.</w:t>
      </w:r>
    </w:p>
    <w:p w14:paraId="2A3DF8B6" w14:textId="1D39A2F1" w:rsidR="00175EC0" w:rsidRPr="00064A40" w:rsidRDefault="00175EC0" w:rsidP="00560455">
      <w:pPr>
        <w:pStyle w:val="Heading4"/>
        <w:numPr>
          <w:ilvl w:val="0"/>
          <w:numId w:val="52"/>
        </w:numPr>
        <w:spacing w:line="240" w:lineRule="auto"/>
        <w:ind w:left="360"/>
      </w:pPr>
      <w:r w:rsidRPr="00064A40">
        <w:t xml:space="preserve">Group Presentation </w:t>
      </w:r>
    </w:p>
    <w:p w14:paraId="2CD084B3" w14:textId="38808C6C" w:rsidR="00175EC0" w:rsidRDefault="00175EC0" w:rsidP="00560455">
      <w:pPr>
        <w:spacing w:line="240" w:lineRule="auto"/>
      </w:pPr>
      <w:r w:rsidRPr="00175EC0">
        <w:t>Students will form “consultancies” of up to four students that have been “hired” by a public agency or authority to help solve a complex issue</w:t>
      </w:r>
      <w:r w:rsidR="00AC3AC4">
        <w:t xml:space="preserve"> related to infrastructure</w:t>
      </w:r>
      <w:r w:rsidRPr="00175EC0">
        <w:t>.  The output will be a Powerpoint to inform public officials whether to support an infrastructure project (but be prepared to answer how presentation would be adjusted for meetings with the public financial backers, and other stakeholders).  Students will be challenged to explain the issue, to present analysis, and to propose solutions in 15 minutes with 10 slides.</w:t>
      </w:r>
    </w:p>
    <w:p w14:paraId="057DE29A" w14:textId="3249523A" w:rsidR="00175EC0" w:rsidRDefault="00175EC0" w:rsidP="00560455">
      <w:pPr>
        <w:spacing w:line="240" w:lineRule="auto"/>
      </w:pPr>
    </w:p>
    <w:p w14:paraId="6AB2117F" w14:textId="1384D7D4" w:rsidR="00175EC0" w:rsidRDefault="00AC3AC4" w:rsidP="00560455">
      <w:pPr>
        <w:spacing w:line="240" w:lineRule="auto"/>
      </w:pPr>
      <w:r>
        <w:t xml:space="preserve">You are free to structure the presentation as the team feels is best to make the case or solve the problem identified.  </w:t>
      </w:r>
      <w:r w:rsidR="00175EC0">
        <w:t xml:space="preserve">The presentation should </w:t>
      </w:r>
      <w:r>
        <w:t>most if not all of the following questions</w:t>
      </w:r>
      <w:r w:rsidR="00175EC0">
        <w:t>:</w:t>
      </w:r>
    </w:p>
    <w:p w14:paraId="4C563557" w14:textId="77A03616" w:rsidR="00175EC0" w:rsidRDefault="00175EC0" w:rsidP="00560455">
      <w:pPr>
        <w:pStyle w:val="ListParagraph"/>
        <w:numPr>
          <w:ilvl w:val="0"/>
          <w:numId w:val="8"/>
        </w:numPr>
        <w:spacing w:line="240" w:lineRule="auto"/>
        <w:contextualSpacing w:val="0"/>
      </w:pPr>
      <w:r>
        <w:t>Problem definition: What is the problem? Why is it a problem? For whom is it a problem?  What are the economic, environmental, and social costs?</w:t>
      </w:r>
    </w:p>
    <w:p w14:paraId="22491C48" w14:textId="50A97B26" w:rsidR="00175EC0" w:rsidRDefault="00175EC0" w:rsidP="00560455">
      <w:pPr>
        <w:pStyle w:val="ListParagraph"/>
        <w:numPr>
          <w:ilvl w:val="0"/>
          <w:numId w:val="8"/>
        </w:numPr>
        <w:spacing w:line="240" w:lineRule="auto"/>
        <w:contextualSpacing w:val="0"/>
      </w:pPr>
      <w:r>
        <w:t>Problem analysis: What are the causes of the problem? What role can infrastructure and supporting policy interventions play in solving it?  What data exists or can be created to help inform the problem?</w:t>
      </w:r>
    </w:p>
    <w:p w14:paraId="69CEA92E" w14:textId="3A957E57" w:rsidR="00175EC0" w:rsidRDefault="00175EC0" w:rsidP="00560455">
      <w:pPr>
        <w:pStyle w:val="ListParagraph"/>
        <w:numPr>
          <w:ilvl w:val="0"/>
          <w:numId w:val="8"/>
        </w:numPr>
        <w:spacing w:line="240" w:lineRule="auto"/>
        <w:contextualSpacing w:val="0"/>
      </w:pPr>
      <w:r>
        <w:t>Solution generation: What is the solution? How does it solve the problem? What is required for its implementation, and is it feasible in a reasonable timeframe? Who should do what and when? What are threats along the way? How can these be dealt with?</w:t>
      </w:r>
    </w:p>
    <w:p w14:paraId="383D3E4D" w14:textId="54A61470" w:rsidR="00175EC0" w:rsidRDefault="00175EC0" w:rsidP="00560455">
      <w:pPr>
        <w:pStyle w:val="ListParagraph"/>
        <w:numPr>
          <w:ilvl w:val="0"/>
          <w:numId w:val="8"/>
        </w:numPr>
        <w:spacing w:line="240" w:lineRule="auto"/>
        <w:contextualSpacing w:val="0"/>
      </w:pPr>
      <w:r>
        <w:t>Solution and alternatives analysis: In which measure does the solution solve the problem? How certain of its effectiveness are we? Do the benefits/advantages outweigh the costs/disadvantages? How can the solution be improved following the assessment?</w:t>
      </w:r>
    </w:p>
    <w:p w14:paraId="30793A8D" w14:textId="77777777" w:rsidR="00175EC0" w:rsidRDefault="00175EC0" w:rsidP="00560455">
      <w:pPr>
        <w:pStyle w:val="Heading5"/>
        <w:spacing w:line="240" w:lineRule="auto"/>
      </w:pPr>
      <w:r>
        <w:t xml:space="preserve">Progress Milestones:  </w:t>
      </w:r>
    </w:p>
    <w:p w14:paraId="23BCD37F" w14:textId="77777777" w:rsidR="005D76E7" w:rsidRDefault="005D76E7" w:rsidP="00560455">
      <w:pPr>
        <w:pStyle w:val="ListParagraph"/>
        <w:numPr>
          <w:ilvl w:val="0"/>
          <w:numId w:val="9"/>
        </w:numPr>
        <w:spacing w:line="240" w:lineRule="auto"/>
        <w:contextualSpacing w:val="0"/>
      </w:pPr>
      <w:r>
        <w:t>Indicate</w:t>
      </w:r>
      <w:r w:rsidR="00175EC0">
        <w:t xml:space="preserve"> general area of interest</w:t>
      </w:r>
      <w:r>
        <w:t xml:space="preserve"> (</w:t>
      </w:r>
      <w:r w:rsidR="00175EC0">
        <w:t>Class 3</w:t>
      </w:r>
      <w:r>
        <w:t>)</w:t>
      </w:r>
    </w:p>
    <w:p w14:paraId="35C7EDBE" w14:textId="1202A236" w:rsidR="00175EC0" w:rsidRDefault="005D76E7" w:rsidP="00560455">
      <w:pPr>
        <w:pStyle w:val="ListParagraph"/>
        <w:numPr>
          <w:ilvl w:val="0"/>
          <w:numId w:val="9"/>
        </w:numPr>
        <w:spacing w:line="240" w:lineRule="auto"/>
        <w:contextualSpacing w:val="0"/>
      </w:pPr>
      <w:r>
        <w:t>Identify teams (</w:t>
      </w:r>
      <w:r w:rsidR="00AC3AC4">
        <w:t>Class 4</w:t>
      </w:r>
      <w:r w:rsidR="00175EC0">
        <w:t xml:space="preserve">); </w:t>
      </w:r>
    </w:p>
    <w:p w14:paraId="51F8668B" w14:textId="4B432708" w:rsidR="00175EC0" w:rsidRDefault="00AC3AC4" w:rsidP="00560455">
      <w:pPr>
        <w:pStyle w:val="ListParagraph"/>
        <w:numPr>
          <w:ilvl w:val="0"/>
          <w:numId w:val="9"/>
        </w:numPr>
        <w:spacing w:line="240" w:lineRule="auto"/>
        <w:contextualSpacing w:val="0"/>
      </w:pPr>
      <w:r>
        <w:t>Topics submitted (Class 5</w:t>
      </w:r>
      <w:r w:rsidR="00175EC0">
        <w:t>); consultation with professor (</w:t>
      </w:r>
      <w:r>
        <w:t xml:space="preserve">by Zoom or </w:t>
      </w:r>
      <w:r w:rsidR="00D57E30">
        <w:t>office hours</w:t>
      </w:r>
      <w:r w:rsidR="00175EC0">
        <w:t xml:space="preserve">); </w:t>
      </w:r>
    </w:p>
    <w:p w14:paraId="4182B824" w14:textId="065A4394" w:rsidR="00175EC0" w:rsidRDefault="00175EC0" w:rsidP="00560455">
      <w:pPr>
        <w:pStyle w:val="ListParagraph"/>
        <w:numPr>
          <w:ilvl w:val="0"/>
          <w:numId w:val="9"/>
        </w:numPr>
        <w:spacing w:line="240" w:lineRule="auto"/>
        <w:contextualSpacing w:val="0"/>
      </w:pPr>
      <w:r>
        <w:t xml:space="preserve">Team meetings (outside of class between Classes 4 and </w:t>
      </w:r>
      <w:r w:rsidR="00D57E30">
        <w:t>8</w:t>
      </w:r>
      <w:r>
        <w:t xml:space="preserve">); </w:t>
      </w:r>
    </w:p>
    <w:p w14:paraId="4EDF0828" w14:textId="50B137F4" w:rsidR="00175EC0" w:rsidRDefault="00175EC0" w:rsidP="00560455">
      <w:pPr>
        <w:pStyle w:val="ListParagraph"/>
        <w:numPr>
          <w:ilvl w:val="0"/>
          <w:numId w:val="9"/>
        </w:numPr>
        <w:spacing w:line="240" w:lineRule="auto"/>
        <w:contextualSpacing w:val="0"/>
      </w:pPr>
      <w:r>
        <w:t>In-class presentation with questions and feedback from non-presenting students (Classes 9</w:t>
      </w:r>
      <w:r w:rsidR="00AC3AC4">
        <w:t xml:space="preserve"> and 10</w:t>
      </w:r>
      <w:r>
        <w:t>); and</w:t>
      </w:r>
    </w:p>
    <w:p w14:paraId="41E44091" w14:textId="51797F2C" w:rsidR="00175EC0" w:rsidRDefault="00175EC0" w:rsidP="00560455">
      <w:pPr>
        <w:pStyle w:val="ListParagraph"/>
        <w:numPr>
          <w:ilvl w:val="0"/>
          <w:numId w:val="9"/>
        </w:numPr>
        <w:spacing w:line="240" w:lineRule="auto"/>
        <w:contextualSpacing w:val="0"/>
      </w:pPr>
      <w:r>
        <w:t>Group self-assessment (Class 1</w:t>
      </w:r>
      <w:r w:rsidR="00AC3AC4">
        <w:t>1</w:t>
      </w:r>
      <w:r>
        <w:t>).</w:t>
      </w:r>
    </w:p>
    <w:p w14:paraId="6909FB5F" w14:textId="47722D15" w:rsidR="00175EC0" w:rsidRDefault="00BA1F46" w:rsidP="00560455">
      <w:pPr>
        <w:pStyle w:val="Heading4"/>
        <w:spacing w:line="240" w:lineRule="auto"/>
      </w:pPr>
      <w:r>
        <w:t>3</w:t>
      </w:r>
      <w:r w:rsidR="00175EC0">
        <w:t xml:space="preserve">. Individual </w:t>
      </w:r>
      <w:r>
        <w:t>Paper</w:t>
      </w:r>
    </w:p>
    <w:p w14:paraId="2F08CC82" w14:textId="3139A665" w:rsidR="00175EC0" w:rsidRDefault="00175EC0" w:rsidP="00560455">
      <w:pPr>
        <w:spacing w:line="240" w:lineRule="auto"/>
      </w:pPr>
      <w:r>
        <w:t xml:space="preserve">Following the same structure and questions used to frame the group presentation, each student will prepare a memorandum and business case evaluation for an infrastructure delivery plan to address an historical or current environmental or social issue. If the topic is historical infrastructure, the memorandum should describe what happened, why, and how, and the perceived benefits and costs, and should also include critical analysis, such as whether there were better alternatives, why alternatives were rejected, how project or program procurement, </w:t>
      </w:r>
      <w:r>
        <w:lastRenderedPageBreak/>
        <w:t xml:space="preserve">governance, financing could have been improved, etc. The length should be long enough to inform the audience but not too long to fit into a busy schedule – the target length should be between </w:t>
      </w:r>
      <w:r w:rsidR="00D57E30">
        <w:t>15</w:t>
      </w:r>
      <w:r>
        <w:t xml:space="preserve"> and 20 pages (or about </w:t>
      </w:r>
      <w:r w:rsidR="00D57E30">
        <w:t>3</w:t>
      </w:r>
      <w:r>
        <w:t>,500 to 5,000 words).</w:t>
      </w:r>
    </w:p>
    <w:p w14:paraId="7984AE9E" w14:textId="7439C599" w:rsidR="00175EC0" w:rsidRDefault="00175EC0" w:rsidP="00560455">
      <w:pPr>
        <w:spacing w:line="240" w:lineRule="auto"/>
      </w:pPr>
    </w:p>
    <w:p w14:paraId="7A00CCC5" w14:textId="50066B11" w:rsidR="00E40081" w:rsidRDefault="00175EC0" w:rsidP="00560455">
      <w:pPr>
        <w:spacing w:line="240" w:lineRule="auto"/>
      </w:pPr>
      <w:r w:rsidRPr="00175EC0">
        <w:t>To inspire your selection of a topic for your group and individual project, here are some infrastructure developments or topics, many of which were developed in response to environmental and social problems, but some of which may represent problems in of themselves (e.g., neglected or underused infrastructure) or innovative delivery approaches.  I encourage you to be creative and to pick a topic that interests you to the point of obsession.  You can become the world expert on any topic with enough dedication!</w:t>
      </w:r>
    </w:p>
    <w:p w14:paraId="2146495D" w14:textId="77777777" w:rsidR="007C3061" w:rsidRDefault="007C3061" w:rsidP="00560455">
      <w:pPr>
        <w:spacing w:line="240" w:lineRule="auto"/>
        <w:rPr>
          <w:b/>
          <w:color w:val="000000" w:themeColor="text1"/>
          <w:lang w:val="en-US"/>
        </w:rPr>
      </w:pPr>
    </w:p>
    <w:p w14:paraId="68DF3E39" w14:textId="3C535E35" w:rsidR="00E40081" w:rsidRPr="00E40081" w:rsidRDefault="00E40081" w:rsidP="00560455">
      <w:pPr>
        <w:spacing w:line="240" w:lineRule="auto"/>
        <w:rPr>
          <w:lang w:val="en-US"/>
        </w:rPr>
        <w:sectPr w:rsidR="00E40081" w:rsidRPr="00E40081" w:rsidSect="004B2DC5">
          <w:footerReference w:type="default" r:id="rId27"/>
          <w:pgSz w:w="12240" w:h="15840"/>
          <w:pgMar w:top="1440" w:right="1440" w:bottom="1440" w:left="1440" w:header="0" w:footer="720" w:gutter="0"/>
          <w:pgNumType w:start="1"/>
          <w:cols w:space="720"/>
          <w:titlePg/>
          <w:docGrid w:linePitch="299"/>
        </w:sectPr>
      </w:pPr>
    </w:p>
    <w:p w14:paraId="0E1C4139" w14:textId="7686EEDD" w:rsidR="00175EC0" w:rsidRPr="00175EC0" w:rsidRDefault="00175EC0" w:rsidP="00560455">
      <w:pPr>
        <w:pStyle w:val="Heading5"/>
        <w:spacing w:line="240" w:lineRule="auto"/>
        <w:rPr>
          <w:lang w:val="en-US"/>
        </w:rPr>
      </w:pPr>
      <w:r w:rsidRPr="00175EC0">
        <w:rPr>
          <w:lang w:val="en-US"/>
        </w:rPr>
        <w:t>General</w:t>
      </w:r>
    </w:p>
    <w:p w14:paraId="576AD861" w14:textId="70513AE3" w:rsidR="00EE35F9" w:rsidRDefault="00EE35F9" w:rsidP="00560455">
      <w:pPr>
        <w:pStyle w:val="ListParagraph"/>
        <w:numPr>
          <w:ilvl w:val="0"/>
          <w:numId w:val="16"/>
        </w:numPr>
        <w:spacing w:line="240" w:lineRule="auto"/>
        <w:contextualSpacing w:val="0"/>
        <w:rPr>
          <w:lang w:val="en-US"/>
        </w:rPr>
      </w:pPr>
      <w:r>
        <w:rPr>
          <w:lang w:val="en-US"/>
        </w:rPr>
        <w:t xml:space="preserve">Biden’s </w:t>
      </w:r>
      <w:r w:rsidR="00D57E30">
        <w:rPr>
          <w:lang w:val="en-US"/>
        </w:rPr>
        <w:t>Infrastructure</w:t>
      </w:r>
      <w:r>
        <w:rPr>
          <w:lang w:val="en-US"/>
        </w:rPr>
        <w:t xml:space="preserve"> plan</w:t>
      </w:r>
    </w:p>
    <w:p w14:paraId="5CEB169C" w14:textId="77777777" w:rsidR="00EE35F9" w:rsidRDefault="00EE35F9" w:rsidP="00560455">
      <w:pPr>
        <w:pStyle w:val="ListParagraph"/>
        <w:numPr>
          <w:ilvl w:val="0"/>
          <w:numId w:val="16"/>
        </w:numPr>
        <w:spacing w:line="240" w:lineRule="auto"/>
        <w:contextualSpacing w:val="0"/>
        <w:rPr>
          <w:lang w:val="en-US"/>
        </w:rPr>
      </w:pPr>
      <w:r>
        <w:rPr>
          <w:lang w:val="en-US"/>
        </w:rPr>
        <w:t>Green New Deal</w:t>
      </w:r>
    </w:p>
    <w:p w14:paraId="29DC821C" w14:textId="77777777" w:rsidR="00613E4D" w:rsidRDefault="00613E4D" w:rsidP="00560455">
      <w:pPr>
        <w:pStyle w:val="ListParagraph"/>
        <w:numPr>
          <w:ilvl w:val="0"/>
          <w:numId w:val="16"/>
        </w:numPr>
        <w:spacing w:line="240" w:lineRule="auto"/>
        <w:contextualSpacing w:val="0"/>
        <w:rPr>
          <w:lang w:val="en-US"/>
        </w:rPr>
      </w:pPr>
      <w:r>
        <w:rPr>
          <w:lang w:val="en-US"/>
        </w:rPr>
        <w:t>New York Environmental Bond Act</w:t>
      </w:r>
    </w:p>
    <w:p w14:paraId="6CFED5A3" w14:textId="233E5254" w:rsidR="00175EC0" w:rsidRPr="00175EC0" w:rsidRDefault="00175EC0" w:rsidP="00560455">
      <w:pPr>
        <w:pStyle w:val="ListParagraph"/>
        <w:numPr>
          <w:ilvl w:val="0"/>
          <w:numId w:val="16"/>
        </w:numPr>
        <w:spacing w:line="240" w:lineRule="auto"/>
        <w:contextualSpacing w:val="0"/>
        <w:rPr>
          <w:lang w:val="en-US"/>
        </w:rPr>
      </w:pPr>
      <w:r w:rsidRPr="00175EC0">
        <w:rPr>
          <w:lang w:val="en-US"/>
        </w:rPr>
        <w:t>American Revitalization and Recovery Act</w:t>
      </w:r>
      <w:r w:rsidR="00D57E30">
        <w:rPr>
          <w:lang w:val="en-US"/>
        </w:rPr>
        <w:t xml:space="preserve"> (2009)</w:t>
      </w:r>
    </w:p>
    <w:p w14:paraId="2476BBDE" w14:textId="77777777" w:rsidR="00175EC0" w:rsidRPr="00175EC0" w:rsidRDefault="00175EC0" w:rsidP="00560455">
      <w:pPr>
        <w:pStyle w:val="ListParagraph"/>
        <w:numPr>
          <w:ilvl w:val="0"/>
          <w:numId w:val="16"/>
        </w:numPr>
        <w:spacing w:line="240" w:lineRule="auto"/>
        <w:contextualSpacing w:val="0"/>
        <w:rPr>
          <w:lang w:val="en-US"/>
        </w:rPr>
      </w:pPr>
      <w:r w:rsidRPr="00175EC0">
        <w:rPr>
          <w:lang w:val="en-US"/>
        </w:rPr>
        <w:t>Depression-Era infrastructure initiatives (WPA, CCC, etc.)</w:t>
      </w:r>
    </w:p>
    <w:p w14:paraId="7A120C83" w14:textId="77777777" w:rsidR="00175EC0" w:rsidRPr="00175EC0" w:rsidRDefault="00175EC0" w:rsidP="00560455">
      <w:pPr>
        <w:pStyle w:val="ListParagraph"/>
        <w:numPr>
          <w:ilvl w:val="0"/>
          <w:numId w:val="16"/>
        </w:numPr>
        <w:spacing w:line="240" w:lineRule="auto"/>
        <w:contextualSpacing w:val="0"/>
        <w:rPr>
          <w:lang w:val="en-US"/>
        </w:rPr>
      </w:pPr>
      <w:r w:rsidRPr="00175EC0">
        <w:rPr>
          <w:lang w:val="en-US"/>
        </w:rPr>
        <w:t>East Midtown Rezoning and infrastructure</w:t>
      </w:r>
    </w:p>
    <w:p w14:paraId="2176E7C4" w14:textId="7F74FFB7" w:rsidR="00175EC0" w:rsidRDefault="00175EC0" w:rsidP="00560455">
      <w:pPr>
        <w:pStyle w:val="ListParagraph"/>
        <w:numPr>
          <w:ilvl w:val="0"/>
          <w:numId w:val="16"/>
        </w:numPr>
        <w:spacing w:line="240" w:lineRule="auto"/>
        <w:contextualSpacing w:val="0"/>
        <w:rPr>
          <w:lang w:val="en-US"/>
        </w:rPr>
      </w:pPr>
      <w:r w:rsidRPr="00175EC0">
        <w:rPr>
          <w:lang w:val="en-US"/>
        </w:rPr>
        <w:t>Amazon HQ2 Competition</w:t>
      </w:r>
    </w:p>
    <w:p w14:paraId="46831946" w14:textId="51688D11" w:rsidR="00CD5349" w:rsidRDefault="00CD5349" w:rsidP="00560455">
      <w:pPr>
        <w:pStyle w:val="ListParagraph"/>
        <w:numPr>
          <w:ilvl w:val="0"/>
          <w:numId w:val="16"/>
        </w:numPr>
        <w:spacing w:line="240" w:lineRule="auto"/>
        <w:contextualSpacing w:val="0"/>
        <w:rPr>
          <w:lang w:val="en-US"/>
        </w:rPr>
      </w:pPr>
      <w:r>
        <w:rPr>
          <w:lang w:val="en-US"/>
        </w:rPr>
        <w:t>Sunnyside Yards Redevelopment</w:t>
      </w:r>
    </w:p>
    <w:p w14:paraId="4ABA16D8" w14:textId="5DBEBE45" w:rsidR="00175EC0" w:rsidRPr="00175EC0" w:rsidRDefault="00175EC0" w:rsidP="00560455">
      <w:pPr>
        <w:pStyle w:val="Heading5"/>
        <w:spacing w:line="240" w:lineRule="auto"/>
        <w:rPr>
          <w:lang w:val="en-US"/>
        </w:rPr>
      </w:pPr>
      <w:r w:rsidRPr="00175EC0">
        <w:rPr>
          <w:lang w:val="en-US"/>
        </w:rPr>
        <w:t>Transportation</w:t>
      </w:r>
    </w:p>
    <w:p w14:paraId="4DE639EB" w14:textId="4DAD223A" w:rsidR="001E5B01" w:rsidRDefault="001E5B01" w:rsidP="00560455">
      <w:pPr>
        <w:pStyle w:val="ListParagraph"/>
        <w:numPr>
          <w:ilvl w:val="0"/>
          <w:numId w:val="15"/>
        </w:numPr>
        <w:spacing w:line="240" w:lineRule="auto"/>
        <w:contextualSpacing w:val="0"/>
        <w:rPr>
          <w:lang w:val="en-US"/>
        </w:rPr>
      </w:pPr>
      <w:r>
        <w:rPr>
          <w:lang w:val="en-US"/>
        </w:rPr>
        <w:t>Complete Streets Plan</w:t>
      </w:r>
    </w:p>
    <w:p w14:paraId="10307DD6" w14:textId="08FBAD8D" w:rsidR="001E5B01" w:rsidRPr="00175EC0" w:rsidRDefault="001E5B01" w:rsidP="00560455">
      <w:pPr>
        <w:pStyle w:val="ListParagraph"/>
        <w:numPr>
          <w:ilvl w:val="0"/>
          <w:numId w:val="15"/>
        </w:numPr>
        <w:spacing w:line="240" w:lineRule="auto"/>
        <w:contextualSpacing w:val="0"/>
        <w:rPr>
          <w:lang w:val="en-US"/>
        </w:rPr>
      </w:pPr>
      <w:r w:rsidRPr="00175EC0">
        <w:rPr>
          <w:lang w:val="en-US"/>
        </w:rPr>
        <w:t>Bike lanes</w:t>
      </w:r>
      <w:r w:rsidR="002E73DB">
        <w:rPr>
          <w:lang w:val="en-US"/>
        </w:rPr>
        <w:t xml:space="preserve"> </w:t>
      </w:r>
      <w:r>
        <w:rPr>
          <w:lang w:val="en-US"/>
        </w:rPr>
        <w:t>/</w:t>
      </w:r>
      <w:r w:rsidR="002E73DB">
        <w:rPr>
          <w:lang w:val="en-US"/>
        </w:rPr>
        <w:t xml:space="preserve"> </w:t>
      </w:r>
      <w:r>
        <w:rPr>
          <w:lang w:val="en-US"/>
        </w:rPr>
        <w:t>Open Streets Plan</w:t>
      </w:r>
      <w:r w:rsidR="002E73DB">
        <w:rPr>
          <w:lang w:val="en-US"/>
        </w:rPr>
        <w:t xml:space="preserve"> </w:t>
      </w:r>
      <w:r>
        <w:rPr>
          <w:lang w:val="en-US"/>
        </w:rPr>
        <w:t>/</w:t>
      </w:r>
      <w:r w:rsidR="002E73DB">
        <w:rPr>
          <w:lang w:val="en-US"/>
        </w:rPr>
        <w:t xml:space="preserve"> </w:t>
      </w:r>
      <w:r>
        <w:rPr>
          <w:lang w:val="en-US"/>
        </w:rPr>
        <w:t>Five Boro</w:t>
      </w:r>
      <w:r w:rsidR="00613E4D">
        <w:rPr>
          <w:lang w:val="en-US"/>
        </w:rPr>
        <w:t>ugh</w:t>
      </w:r>
      <w:r>
        <w:rPr>
          <w:lang w:val="en-US"/>
        </w:rPr>
        <w:t xml:space="preserve"> Bike Plan</w:t>
      </w:r>
    </w:p>
    <w:p w14:paraId="2F583902" w14:textId="529071A2" w:rsidR="001E5B01" w:rsidRPr="00175EC0" w:rsidRDefault="001E5B01" w:rsidP="00560455">
      <w:pPr>
        <w:pStyle w:val="ListParagraph"/>
        <w:numPr>
          <w:ilvl w:val="0"/>
          <w:numId w:val="15"/>
        </w:numPr>
        <w:spacing w:line="240" w:lineRule="auto"/>
        <w:contextualSpacing w:val="0"/>
        <w:rPr>
          <w:lang w:val="en-US"/>
        </w:rPr>
      </w:pPr>
      <w:r w:rsidRPr="00175EC0">
        <w:rPr>
          <w:lang w:val="en-US"/>
        </w:rPr>
        <w:t>Bikeshare</w:t>
      </w:r>
      <w:r w:rsidR="002E73DB">
        <w:rPr>
          <w:lang w:val="en-US"/>
        </w:rPr>
        <w:t xml:space="preserve"> </w:t>
      </w:r>
      <w:r w:rsidRPr="00175EC0">
        <w:rPr>
          <w:lang w:val="en-US"/>
        </w:rPr>
        <w:t>/</w:t>
      </w:r>
      <w:r w:rsidR="002E73DB">
        <w:rPr>
          <w:lang w:val="en-US"/>
        </w:rPr>
        <w:t xml:space="preserve"> </w:t>
      </w:r>
      <w:r w:rsidRPr="00175EC0">
        <w:rPr>
          <w:lang w:val="en-US"/>
        </w:rPr>
        <w:t>scootershare (docked and undocked)</w:t>
      </w:r>
    </w:p>
    <w:p w14:paraId="6D207C1B" w14:textId="536A1C71" w:rsidR="002E73DB" w:rsidRPr="002E73DB" w:rsidRDefault="002E73DB" w:rsidP="00560455">
      <w:pPr>
        <w:pStyle w:val="ListParagraph"/>
        <w:numPr>
          <w:ilvl w:val="0"/>
          <w:numId w:val="15"/>
        </w:numPr>
        <w:spacing w:line="240" w:lineRule="auto"/>
        <w:contextualSpacing w:val="0"/>
        <w:rPr>
          <w:lang w:val="en-US"/>
        </w:rPr>
      </w:pPr>
      <w:r>
        <w:rPr>
          <w:lang w:val="en-US"/>
        </w:rPr>
        <w:t xml:space="preserve">State Greenways Plan / </w:t>
      </w:r>
      <w:r w:rsidRPr="002E73DB">
        <w:rPr>
          <w:lang w:val="en-US"/>
        </w:rPr>
        <w:t>Empire State Trail / Long Island Greenway</w:t>
      </w:r>
    </w:p>
    <w:p w14:paraId="084A69C8" w14:textId="0747EB74" w:rsidR="002E73DB" w:rsidRDefault="002E73DB" w:rsidP="00560455">
      <w:pPr>
        <w:pStyle w:val="ListParagraph"/>
        <w:numPr>
          <w:ilvl w:val="0"/>
          <w:numId w:val="15"/>
        </w:numPr>
        <w:spacing w:line="240" w:lineRule="auto"/>
        <w:contextualSpacing w:val="0"/>
        <w:rPr>
          <w:lang w:val="en-US"/>
        </w:rPr>
      </w:pPr>
      <w:r>
        <w:rPr>
          <w:lang w:val="en-US"/>
        </w:rPr>
        <w:t>Better Buses Action Plan</w:t>
      </w:r>
    </w:p>
    <w:p w14:paraId="2EF19D06" w14:textId="1D8606EC" w:rsidR="002E73DB" w:rsidRDefault="002E73DB" w:rsidP="00560455">
      <w:pPr>
        <w:pStyle w:val="ListParagraph"/>
        <w:numPr>
          <w:ilvl w:val="0"/>
          <w:numId w:val="15"/>
        </w:numPr>
        <w:spacing w:line="240" w:lineRule="auto"/>
        <w:contextualSpacing w:val="0"/>
        <w:rPr>
          <w:lang w:val="en-US"/>
        </w:rPr>
      </w:pPr>
      <w:r w:rsidRPr="00175EC0">
        <w:rPr>
          <w:lang w:val="en-US"/>
        </w:rPr>
        <w:t>Rapid Bus Transit</w:t>
      </w:r>
    </w:p>
    <w:p w14:paraId="39C43F23" w14:textId="008C98B5" w:rsidR="00D57E30" w:rsidRPr="00175EC0" w:rsidRDefault="00D57E30" w:rsidP="00560455">
      <w:pPr>
        <w:pStyle w:val="ListParagraph"/>
        <w:numPr>
          <w:ilvl w:val="0"/>
          <w:numId w:val="15"/>
        </w:numPr>
        <w:spacing w:line="240" w:lineRule="auto"/>
        <w:contextualSpacing w:val="0"/>
        <w:rPr>
          <w:lang w:val="en-US"/>
        </w:rPr>
      </w:pPr>
      <w:r>
        <w:rPr>
          <w:lang w:val="en-US"/>
        </w:rPr>
        <w:t>14</w:t>
      </w:r>
      <w:r w:rsidRPr="00D57E30">
        <w:rPr>
          <w:vertAlign w:val="superscript"/>
          <w:lang w:val="en-US"/>
        </w:rPr>
        <w:t>th</w:t>
      </w:r>
      <w:r>
        <w:rPr>
          <w:lang w:val="en-US"/>
        </w:rPr>
        <w:t xml:space="preserve"> Street Bus Plan</w:t>
      </w:r>
    </w:p>
    <w:p w14:paraId="61EAD2B6" w14:textId="77777777" w:rsidR="002E73DB" w:rsidRPr="005E7FC8" w:rsidRDefault="002E73DB" w:rsidP="00560455">
      <w:pPr>
        <w:pStyle w:val="ListParagraph"/>
        <w:numPr>
          <w:ilvl w:val="0"/>
          <w:numId w:val="15"/>
        </w:numPr>
        <w:spacing w:line="240" w:lineRule="auto"/>
        <w:contextualSpacing w:val="0"/>
        <w:rPr>
          <w:lang w:val="en-US"/>
        </w:rPr>
      </w:pPr>
      <w:r w:rsidRPr="005E7FC8">
        <w:rPr>
          <w:lang w:val="en-US"/>
        </w:rPr>
        <w:t>Queens Master Bus Plan</w:t>
      </w:r>
    </w:p>
    <w:p w14:paraId="668FD964" w14:textId="02BF847D" w:rsidR="001E5B01" w:rsidRPr="00175EC0" w:rsidRDefault="001E5B01" w:rsidP="00560455">
      <w:pPr>
        <w:pStyle w:val="ListParagraph"/>
        <w:numPr>
          <w:ilvl w:val="0"/>
          <w:numId w:val="15"/>
        </w:numPr>
        <w:spacing w:line="240" w:lineRule="auto"/>
        <w:contextualSpacing w:val="0"/>
        <w:rPr>
          <w:lang w:val="en-US"/>
        </w:rPr>
      </w:pPr>
      <w:r w:rsidRPr="00175EC0">
        <w:rPr>
          <w:lang w:val="en-US"/>
        </w:rPr>
        <w:t>Autonomous Vehicles</w:t>
      </w:r>
    </w:p>
    <w:p w14:paraId="3793BF19" w14:textId="77777777" w:rsidR="001E5B01" w:rsidRPr="00175EC0" w:rsidRDefault="001E5B01" w:rsidP="00560455">
      <w:pPr>
        <w:pStyle w:val="ListParagraph"/>
        <w:numPr>
          <w:ilvl w:val="0"/>
          <w:numId w:val="15"/>
        </w:numPr>
        <w:spacing w:line="240" w:lineRule="auto"/>
        <w:contextualSpacing w:val="0"/>
        <w:rPr>
          <w:lang w:val="en-US"/>
        </w:rPr>
      </w:pPr>
      <w:r w:rsidRPr="00175EC0">
        <w:rPr>
          <w:lang w:val="en-US"/>
        </w:rPr>
        <w:t>Electric Charging Station Networks</w:t>
      </w:r>
    </w:p>
    <w:p w14:paraId="600B2825" w14:textId="77777777" w:rsidR="00175EC0" w:rsidRPr="00175EC0" w:rsidRDefault="00175EC0" w:rsidP="00560455">
      <w:pPr>
        <w:pStyle w:val="ListParagraph"/>
        <w:numPr>
          <w:ilvl w:val="0"/>
          <w:numId w:val="15"/>
        </w:numPr>
        <w:spacing w:line="240" w:lineRule="auto"/>
        <w:contextualSpacing w:val="0"/>
        <w:rPr>
          <w:lang w:val="en-US"/>
        </w:rPr>
      </w:pPr>
      <w:r w:rsidRPr="00175EC0">
        <w:rPr>
          <w:lang w:val="en-US"/>
        </w:rPr>
        <w:t>Gateway tunnel(s) (and/or the original tunnels built by Pennsylvania Railroad)</w:t>
      </w:r>
    </w:p>
    <w:p w14:paraId="270FFED1" w14:textId="2959A23F" w:rsidR="00175EC0" w:rsidRDefault="00175EC0" w:rsidP="00560455">
      <w:pPr>
        <w:pStyle w:val="ListParagraph"/>
        <w:numPr>
          <w:ilvl w:val="0"/>
          <w:numId w:val="15"/>
        </w:numPr>
        <w:spacing w:line="240" w:lineRule="auto"/>
        <w:contextualSpacing w:val="0"/>
        <w:rPr>
          <w:lang w:val="en-US"/>
        </w:rPr>
      </w:pPr>
      <w:r w:rsidRPr="00175EC0">
        <w:rPr>
          <w:lang w:val="en-US"/>
        </w:rPr>
        <w:t>East Side Access project</w:t>
      </w:r>
      <w:r w:rsidRPr="00175EC0">
        <w:rPr>
          <w:lang w:val="en-US"/>
        </w:rPr>
        <w:tab/>
      </w:r>
    </w:p>
    <w:p w14:paraId="6EB21866" w14:textId="57188816" w:rsidR="00D57E30" w:rsidRPr="00175EC0" w:rsidRDefault="00D57E30" w:rsidP="00560455">
      <w:pPr>
        <w:pStyle w:val="ListParagraph"/>
        <w:numPr>
          <w:ilvl w:val="0"/>
          <w:numId w:val="15"/>
        </w:numPr>
        <w:spacing w:line="240" w:lineRule="auto"/>
        <w:contextualSpacing w:val="0"/>
        <w:rPr>
          <w:lang w:val="en-US"/>
        </w:rPr>
      </w:pPr>
      <w:r>
        <w:rPr>
          <w:lang w:val="en-US"/>
        </w:rPr>
        <w:t>NYC Ferry</w:t>
      </w:r>
    </w:p>
    <w:p w14:paraId="2BAF5691" w14:textId="77777777" w:rsidR="00175EC0" w:rsidRPr="00175EC0" w:rsidRDefault="00175EC0" w:rsidP="00560455">
      <w:pPr>
        <w:pStyle w:val="ListParagraph"/>
        <w:numPr>
          <w:ilvl w:val="0"/>
          <w:numId w:val="15"/>
        </w:numPr>
        <w:spacing w:line="240" w:lineRule="auto"/>
        <w:contextualSpacing w:val="0"/>
        <w:rPr>
          <w:lang w:val="en-US"/>
        </w:rPr>
      </w:pPr>
      <w:r w:rsidRPr="00175EC0">
        <w:rPr>
          <w:lang w:val="en-US"/>
        </w:rPr>
        <w:t>Airport rail connections (LaGuardia, Denver, JFK)</w:t>
      </w:r>
    </w:p>
    <w:p w14:paraId="0098CCD3" w14:textId="0DA93A27" w:rsidR="00175EC0" w:rsidRPr="00175EC0" w:rsidRDefault="00175EC0" w:rsidP="00560455">
      <w:pPr>
        <w:pStyle w:val="ListParagraph"/>
        <w:numPr>
          <w:ilvl w:val="0"/>
          <w:numId w:val="15"/>
        </w:numPr>
        <w:spacing w:line="240" w:lineRule="auto"/>
        <w:contextualSpacing w:val="0"/>
        <w:rPr>
          <w:lang w:val="en-US"/>
        </w:rPr>
      </w:pPr>
      <w:r w:rsidRPr="00175EC0">
        <w:rPr>
          <w:lang w:val="en-US"/>
        </w:rPr>
        <w:t>La</w:t>
      </w:r>
      <w:r w:rsidR="002E73DB">
        <w:rPr>
          <w:lang w:val="en-US"/>
        </w:rPr>
        <w:t>Guardia Airport renovation / Public-Private Partnerships</w:t>
      </w:r>
    </w:p>
    <w:p w14:paraId="701C24F5" w14:textId="71056653" w:rsidR="005E7FC8" w:rsidRDefault="005E7FC8" w:rsidP="00560455">
      <w:pPr>
        <w:pStyle w:val="ListParagraph"/>
        <w:numPr>
          <w:ilvl w:val="0"/>
          <w:numId w:val="15"/>
        </w:numPr>
        <w:spacing w:line="240" w:lineRule="auto"/>
        <w:contextualSpacing w:val="0"/>
        <w:rPr>
          <w:lang w:val="en-US"/>
        </w:rPr>
      </w:pPr>
      <w:r>
        <w:rPr>
          <w:lang w:val="en-US"/>
        </w:rPr>
        <w:t>Tri-Boro Rail</w:t>
      </w:r>
    </w:p>
    <w:p w14:paraId="00F66D75" w14:textId="53B16AF9" w:rsidR="00175EC0" w:rsidRPr="00175EC0" w:rsidRDefault="00175EC0" w:rsidP="00560455">
      <w:pPr>
        <w:pStyle w:val="ListParagraph"/>
        <w:numPr>
          <w:ilvl w:val="0"/>
          <w:numId w:val="15"/>
        </w:numPr>
        <w:spacing w:line="240" w:lineRule="auto"/>
        <w:contextualSpacing w:val="0"/>
        <w:rPr>
          <w:lang w:val="en-US"/>
        </w:rPr>
      </w:pPr>
      <w:r w:rsidRPr="00175EC0">
        <w:rPr>
          <w:lang w:val="en-US"/>
        </w:rPr>
        <w:t>Stewart Airport renovation, business plan</w:t>
      </w:r>
    </w:p>
    <w:p w14:paraId="08D1DAD4" w14:textId="77777777" w:rsidR="00175EC0" w:rsidRPr="00175EC0" w:rsidRDefault="00175EC0" w:rsidP="00560455">
      <w:pPr>
        <w:pStyle w:val="ListParagraph"/>
        <w:numPr>
          <w:ilvl w:val="0"/>
          <w:numId w:val="15"/>
        </w:numPr>
        <w:spacing w:line="240" w:lineRule="auto"/>
        <w:contextualSpacing w:val="0"/>
        <w:rPr>
          <w:lang w:val="en-US"/>
        </w:rPr>
      </w:pPr>
      <w:r w:rsidRPr="00175EC0">
        <w:rPr>
          <w:lang w:val="en-US"/>
        </w:rPr>
        <w:t>California High Speed Rail</w:t>
      </w:r>
    </w:p>
    <w:p w14:paraId="75C4B444" w14:textId="77777777" w:rsidR="00175EC0" w:rsidRPr="00175EC0" w:rsidRDefault="00175EC0" w:rsidP="00560455">
      <w:pPr>
        <w:pStyle w:val="ListParagraph"/>
        <w:numPr>
          <w:ilvl w:val="0"/>
          <w:numId w:val="15"/>
        </w:numPr>
        <w:spacing w:line="240" w:lineRule="auto"/>
        <w:contextualSpacing w:val="0"/>
        <w:rPr>
          <w:lang w:val="en-US"/>
        </w:rPr>
      </w:pPr>
      <w:r w:rsidRPr="00175EC0">
        <w:rPr>
          <w:lang w:val="en-US"/>
        </w:rPr>
        <w:t>Amtrak NE Corridor (Stations, Penn/Moynihan Station redevelopment, Acela)</w:t>
      </w:r>
    </w:p>
    <w:p w14:paraId="2C522B1D" w14:textId="77777777" w:rsidR="00175EC0" w:rsidRPr="00175EC0" w:rsidRDefault="00175EC0" w:rsidP="00560455">
      <w:pPr>
        <w:pStyle w:val="ListParagraph"/>
        <w:numPr>
          <w:ilvl w:val="0"/>
          <w:numId w:val="15"/>
        </w:numPr>
        <w:spacing w:line="240" w:lineRule="auto"/>
        <w:contextualSpacing w:val="0"/>
        <w:rPr>
          <w:lang w:val="en-US"/>
        </w:rPr>
      </w:pPr>
      <w:r w:rsidRPr="00175EC0">
        <w:rPr>
          <w:lang w:val="en-US"/>
        </w:rPr>
        <w:t>Multi-modal stations</w:t>
      </w:r>
    </w:p>
    <w:p w14:paraId="674CBF3D" w14:textId="77777777" w:rsidR="00175EC0" w:rsidRPr="00175EC0" w:rsidRDefault="00175EC0" w:rsidP="00560455">
      <w:pPr>
        <w:pStyle w:val="ListParagraph"/>
        <w:numPr>
          <w:ilvl w:val="0"/>
          <w:numId w:val="15"/>
        </w:numPr>
        <w:spacing w:line="240" w:lineRule="auto"/>
        <w:contextualSpacing w:val="0"/>
        <w:rPr>
          <w:lang w:val="en-US"/>
        </w:rPr>
      </w:pPr>
      <w:r w:rsidRPr="00175EC0">
        <w:rPr>
          <w:lang w:val="en-US"/>
        </w:rPr>
        <w:t>Brooklyn-Queens light rail system (BQX)</w:t>
      </w:r>
    </w:p>
    <w:p w14:paraId="065180D9" w14:textId="117295F6" w:rsidR="00175EC0" w:rsidRPr="00175EC0" w:rsidRDefault="00175EC0" w:rsidP="00560455">
      <w:pPr>
        <w:pStyle w:val="ListParagraph"/>
        <w:numPr>
          <w:ilvl w:val="0"/>
          <w:numId w:val="15"/>
        </w:numPr>
        <w:spacing w:line="240" w:lineRule="auto"/>
        <w:contextualSpacing w:val="0"/>
        <w:rPr>
          <w:lang w:val="en-US"/>
        </w:rPr>
      </w:pPr>
      <w:r w:rsidRPr="00175EC0">
        <w:rPr>
          <w:lang w:val="en-US"/>
        </w:rPr>
        <w:t>Uber</w:t>
      </w:r>
      <w:r w:rsidR="002E73DB">
        <w:rPr>
          <w:lang w:val="en-US"/>
        </w:rPr>
        <w:t xml:space="preserve"> </w:t>
      </w:r>
      <w:r w:rsidRPr="00175EC0">
        <w:rPr>
          <w:lang w:val="en-US"/>
        </w:rPr>
        <w:t>/</w:t>
      </w:r>
      <w:r w:rsidR="002E73DB">
        <w:rPr>
          <w:lang w:val="en-US"/>
        </w:rPr>
        <w:t xml:space="preserve"> </w:t>
      </w:r>
      <w:r w:rsidRPr="00175EC0">
        <w:rPr>
          <w:lang w:val="en-US"/>
        </w:rPr>
        <w:t>Lyft</w:t>
      </w:r>
      <w:r w:rsidR="002E73DB">
        <w:rPr>
          <w:lang w:val="en-US"/>
        </w:rPr>
        <w:t xml:space="preserve"> </w:t>
      </w:r>
      <w:r w:rsidRPr="00175EC0">
        <w:rPr>
          <w:lang w:val="en-US"/>
        </w:rPr>
        <w:t>/</w:t>
      </w:r>
      <w:r w:rsidR="002E73DB">
        <w:rPr>
          <w:lang w:val="en-US"/>
        </w:rPr>
        <w:t xml:space="preserve"> </w:t>
      </w:r>
      <w:r w:rsidRPr="00175EC0">
        <w:rPr>
          <w:lang w:val="en-US"/>
        </w:rPr>
        <w:t>rideshare</w:t>
      </w:r>
    </w:p>
    <w:p w14:paraId="7FC8B7B4" w14:textId="03C0A2DB" w:rsidR="00175EC0" w:rsidRDefault="00175EC0" w:rsidP="00560455">
      <w:pPr>
        <w:pStyle w:val="ListParagraph"/>
        <w:numPr>
          <w:ilvl w:val="0"/>
          <w:numId w:val="15"/>
        </w:numPr>
        <w:spacing w:line="240" w:lineRule="auto"/>
        <w:contextualSpacing w:val="0"/>
        <w:rPr>
          <w:lang w:val="en-US"/>
        </w:rPr>
      </w:pPr>
      <w:r w:rsidRPr="00175EC0">
        <w:rPr>
          <w:lang w:val="en-US"/>
        </w:rPr>
        <w:t>Electronic tolling</w:t>
      </w:r>
      <w:r w:rsidR="002E73DB">
        <w:rPr>
          <w:lang w:val="en-US"/>
        </w:rPr>
        <w:t xml:space="preserve"> </w:t>
      </w:r>
      <w:r w:rsidRPr="00175EC0">
        <w:rPr>
          <w:lang w:val="en-US"/>
        </w:rPr>
        <w:t>/</w:t>
      </w:r>
      <w:r w:rsidR="002E73DB">
        <w:rPr>
          <w:lang w:val="en-US"/>
        </w:rPr>
        <w:t xml:space="preserve"> </w:t>
      </w:r>
      <w:r w:rsidRPr="00175EC0">
        <w:rPr>
          <w:lang w:val="en-US"/>
        </w:rPr>
        <w:t>cordon or congestion pricing</w:t>
      </w:r>
      <w:r w:rsidR="002E73DB">
        <w:rPr>
          <w:lang w:val="en-US"/>
        </w:rPr>
        <w:t xml:space="preserve"> </w:t>
      </w:r>
    </w:p>
    <w:p w14:paraId="355C8BE3" w14:textId="580FCB0E" w:rsidR="005E7FC8" w:rsidRDefault="005E7FC8" w:rsidP="00560455">
      <w:pPr>
        <w:pStyle w:val="ListParagraph"/>
        <w:numPr>
          <w:ilvl w:val="0"/>
          <w:numId w:val="15"/>
        </w:numPr>
        <w:spacing w:line="240" w:lineRule="auto"/>
        <w:contextualSpacing w:val="0"/>
        <w:rPr>
          <w:lang w:val="en-US"/>
        </w:rPr>
      </w:pPr>
      <w:r>
        <w:rPr>
          <w:lang w:val="en-US"/>
        </w:rPr>
        <w:t>LIRR Third Rail</w:t>
      </w:r>
    </w:p>
    <w:p w14:paraId="70EDC3AE" w14:textId="68287613" w:rsidR="002E73DB" w:rsidRPr="00175EC0" w:rsidRDefault="002E73DB" w:rsidP="00560455">
      <w:pPr>
        <w:pStyle w:val="ListParagraph"/>
        <w:numPr>
          <w:ilvl w:val="0"/>
          <w:numId w:val="15"/>
        </w:numPr>
        <w:spacing w:line="240" w:lineRule="auto"/>
        <w:contextualSpacing w:val="0"/>
        <w:rPr>
          <w:lang w:val="en-US"/>
        </w:rPr>
      </w:pPr>
      <w:r>
        <w:rPr>
          <w:lang w:val="en-US"/>
        </w:rPr>
        <w:t>MTA Budget</w:t>
      </w:r>
    </w:p>
    <w:p w14:paraId="763D46EC" w14:textId="77777777" w:rsidR="00175EC0" w:rsidRPr="00175EC0" w:rsidRDefault="00175EC0" w:rsidP="00560455">
      <w:pPr>
        <w:pStyle w:val="Heading5"/>
        <w:spacing w:line="240" w:lineRule="auto"/>
        <w:rPr>
          <w:lang w:val="en-US"/>
        </w:rPr>
      </w:pPr>
      <w:r w:rsidRPr="00175EC0">
        <w:rPr>
          <w:lang w:val="en-US"/>
        </w:rPr>
        <w:t>Water / Wastewater</w:t>
      </w:r>
    </w:p>
    <w:p w14:paraId="27D6CB44" w14:textId="77777777" w:rsidR="00175EC0" w:rsidRPr="00175EC0" w:rsidRDefault="00175EC0" w:rsidP="00560455">
      <w:pPr>
        <w:pStyle w:val="ListParagraph"/>
        <w:numPr>
          <w:ilvl w:val="0"/>
          <w:numId w:val="14"/>
        </w:numPr>
        <w:spacing w:line="240" w:lineRule="auto"/>
        <w:contextualSpacing w:val="0"/>
        <w:rPr>
          <w:lang w:val="en-US"/>
        </w:rPr>
      </w:pPr>
      <w:r w:rsidRPr="00175EC0">
        <w:rPr>
          <w:lang w:val="en-US"/>
        </w:rPr>
        <w:t>Rondout West Branch Tunnel Repair</w:t>
      </w:r>
    </w:p>
    <w:p w14:paraId="7640A92C" w14:textId="77777777" w:rsidR="00175EC0" w:rsidRPr="00175EC0" w:rsidRDefault="00175EC0" w:rsidP="00560455">
      <w:pPr>
        <w:pStyle w:val="ListParagraph"/>
        <w:numPr>
          <w:ilvl w:val="0"/>
          <w:numId w:val="14"/>
        </w:numPr>
        <w:spacing w:line="240" w:lineRule="auto"/>
        <w:contextualSpacing w:val="0"/>
        <w:rPr>
          <w:lang w:val="en-US"/>
        </w:rPr>
      </w:pPr>
      <w:r w:rsidRPr="00175EC0">
        <w:rPr>
          <w:lang w:val="en-US"/>
        </w:rPr>
        <w:t xml:space="preserve">Green Infrastructure </w:t>
      </w:r>
    </w:p>
    <w:p w14:paraId="29A6E30A" w14:textId="77777777" w:rsidR="00175EC0" w:rsidRPr="00175EC0" w:rsidRDefault="00175EC0" w:rsidP="00560455">
      <w:pPr>
        <w:pStyle w:val="ListParagraph"/>
        <w:numPr>
          <w:ilvl w:val="0"/>
          <w:numId w:val="14"/>
        </w:numPr>
        <w:spacing w:line="240" w:lineRule="auto"/>
        <w:contextualSpacing w:val="0"/>
        <w:rPr>
          <w:lang w:val="en-US"/>
        </w:rPr>
      </w:pPr>
      <w:r w:rsidRPr="00175EC0">
        <w:rPr>
          <w:lang w:val="en-US"/>
        </w:rPr>
        <w:t>Stormwater Utilities</w:t>
      </w:r>
    </w:p>
    <w:p w14:paraId="0260B966" w14:textId="77777777" w:rsidR="00175EC0" w:rsidRPr="00175EC0" w:rsidRDefault="00175EC0" w:rsidP="00560455">
      <w:pPr>
        <w:pStyle w:val="ListParagraph"/>
        <w:numPr>
          <w:ilvl w:val="0"/>
          <w:numId w:val="14"/>
        </w:numPr>
        <w:spacing w:line="240" w:lineRule="auto"/>
        <w:contextualSpacing w:val="0"/>
        <w:rPr>
          <w:lang w:val="en-US"/>
        </w:rPr>
      </w:pPr>
      <w:r w:rsidRPr="00175EC0">
        <w:rPr>
          <w:lang w:val="en-US"/>
        </w:rPr>
        <w:t>Lake Powell Pipeline</w:t>
      </w:r>
    </w:p>
    <w:p w14:paraId="53B52B76" w14:textId="77777777" w:rsidR="00175EC0" w:rsidRPr="00175EC0" w:rsidRDefault="00175EC0" w:rsidP="00560455">
      <w:pPr>
        <w:pStyle w:val="ListParagraph"/>
        <w:numPr>
          <w:ilvl w:val="0"/>
          <w:numId w:val="14"/>
        </w:numPr>
        <w:spacing w:line="240" w:lineRule="auto"/>
        <w:contextualSpacing w:val="0"/>
        <w:rPr>
          <w:lang w:val="en-US"/>
        </w:rPr>
      </w:pPr>
      <w:r w:rsidRPr="00175EC0">
        <w:rPr>
          <w:lang w:val="en-US"/>
        </w:rPr>
        <w:t>Carlsbad Desalination Plant</w:t>
      </w:r>
    </w:p>
    <w:p w14:paraId="68512A8E" w14:textId="77777777" w:rsidR="00175EC0" w:rsidRPr="00175EC0" w:rsidRDefault="00175EC0" w:rsidP="00560455">
      <w:pPr>
        <w:pStyle w:val="ListParagraph"/>
        <w:numPr>
          <w:ilvl w:val="0"/>
          <w:numId w:val="14"/>
        </w:numPr>
        <w:spacing w:line="240" w:lineRule="auto"/>
        <w:contextualSpacing w:val="0"/>
        <w:rPr>
          <w:lang w:val="en-US"/>
        </w:rPr>
      </w:pPr>
      <w:r w:rsidRPr="00175EC0">
        <w:rPr>
          <w:lang w:val="en-US"/>
        </w:rPr>
        <w:t>Santa Clara Reuse Plant</w:t>
      </w:r>
    </w:p>
    <w:p w14:paraId="0CDA6E85" w14:textId="77777777" w:rsidR="00175EC0" w:rsidRPr="00175EC0" w:rsidRDefault="00175EC0" w:rsidP="00560455">
      <w:pPr>
        <w:pStyle w:val="ListParagraph"/>
        <w:numPr>
          <w:ilvl w:val="0"/>
          <w:numId w:val="14"/>
        </w:numPr>
        <w:spacing w:line="240" w:lineRule="auto"/>
        <w:contextualSpacing w:val="0"/>
        <w:rPr>
          <w:lang w:val="en-US"/>
        </w:rPr>
      </w:pPr>
      <w:r w:rsidRPr="00175EC0">
        <w:rPr>
          <w:lang w:val="en-US"/>
        </w:rPr>
        <w:t>San Antonio Water Purchase Agreement</w:t>
      </w:r>
    </w:p>
    <w:p w14:paraId="32CE8B21" w14:textId="77777777" w:rsidR="00175EC0" w:rsidRPr="00175EC0" w:rsidRDefault="00175EC0" w:rsidP="00560455">
      <w:pPr>
        <w:pStyle w:val="ListParagraph"/>
        <w:numPr>
          <w:ilvl w:val="0"/>
          <w:numId w:val="14"/>
        </w:numPr>
        <w:spacing w:line="240" w:lineRule="auto"/>
        <w:contextualSpacing w:val="0"/>
        <w:rPr>
          <w:lang w:val="en-US"/>
        </w:rPr>
      </w:pPr>
      <w:r w:rsidRPr="00175EC0">
        <w:rPr>
          <w:lang w:val="en-US"/>
        </w:rPr>
        <w:t>Bayonne, NJ O&amp;M Agreement</w:t>
      </w:r>
    </w:p>
    <w:p w14:paraId="38BC4E46" w14:textId="77777777" w:rsidR="00175EC0" w:rsidRPr="00175EC0" w:rsidRDefault="00175EC0" w:rsidP="00560455">
      <w:pPr>
        <w:pStyle w:val="ListParagraph"/>
        <w:numPr>
          <w:ilvl w:val="0"/>
          <w:numId w:val="14"/>
        </w:numPr>
        <w:spacing w:line="240" w:lineRule="auto"/>
        <w:contextualSpacing w:val="0"/>
        <w:rPr>
          <w:lang w:val="en-US"/>
        </w:rPr>
      </w:pPr>
      <w:r w:rsidRPr="00175EC0">
        <w:rPr>
          <w:lang w:val="en-US"/>
        </w:rPr>
        <w:t xml:space="preserve">Rialto, CA O&amp;M Agreement </w:t>
      </w:r>
    </w:p>
    <w:p w14:paraId="2B13B2BD" w14:textId="77777777" w:rsidR="00175EC0" w:rsidRPr="00175EC0" w:rsidRDefault="00175EC0" w:rsidP="00560455">
      <w:pPr>
        <w:pStyle w:val="ListParagraph"/>
        <w:numPr>
          <w:ilvl w:val="0"/>
          <w:numId w:val="14"/>
        </w:numPr>
        <w:spacing w:line="240" w:lineRule="auto"/>
        <w:contextualSpacing w:val="0"/>
        <w:rPr>
          <w:lang w:val="en-US"/>
        </w:rPr>
      </w:pPr>
      <w:r w:rsidRPr="00175EC0">
        <w:rPr>
          <w:lang w:val="en-US"/>
        </w:rPr>
        <w:t>Three Gorges Dams</w:t>
      </w:r>
    </w:p>
    <w:p w14:paraId="2DBCD84D" w14:textId="77777777" w:rsidR="00175EC0" w:rsidRPr="00175EC0" w:rsidRDefault="00175EC0" w:rsidP="00560455">
      <w:pPr>
        <w:pStyle w:val="ListParagraph"/>
        <w:numPr>
          <w:ilvl w:val="0"/>
          <w:numId w:val="14"/>
        </w:numPr>
        <w:spacing w:line="240" w:lineRule="auto"/>
        <w:contextualSpacing w:val="0"/>
        <w:rPr>
          <w:lang w:val="en-US"/>
        </w:rPr>
      </w:pPr>
      <w:r w:rsidRPr="00175EC0">
        <w:rPr>
          <w:lang w:val="en-US"/>
        </w:rPr>
        <w:t>Resource recovery from wastewater (phosphorus, Class A biosolids, energy, reusable water)</w:t>
      </w:r>
    </w:p>
    <w:p w14:paraId="40C2BB11" w14:textId="77777777" w:rsidR="00175EC0" w:rsidRPr="00175EC0" w:rsidRDefault="00175EC0" w:rsidP="00560455">
      <w:pPr>
        <w:pStyle w:val="ListParagraph"/>
        <w:numPr>
          <w:ilvl w:val="0"/>
          <w:numId w:val="14"/>
        </w:numPr>
        <w:spacing w:line="240" w:lineRule="auto"/>
        <w:contextualSpacing w:val="0"/>
        <w:rPr>
          <w:lang w:val="en-US"/>
        </w:rPr>
      </w:pPr>
      <w:r w:rsidRPr="00175EC0">
        <w:rPr>
          <w:lang w:val="en-US"/>
        </w:rPr>
        <w:t>Colorado/Texas/California Water Plans</w:t>
      </w:r>
    </w:p>
    <w:p w14:paraId="098F64C1" w14:textId="2EF7A4FA" w:rsidR="00175EC0" w:rsidRPr="00175EC0" w:rsidRDefault="00175EC0" w:rsidP="00560455">
      <w:pPr>
        <w:pStyle w:val="ListParagraph"/>
        <w:numPr>
          <w:ilvl w:val="0"/>
          <w:numId w:val="14"/>
        </w:numPr>
        <w:spacing w:line="240" w:lineRule="auto"/>
        <w:contextualSpacing w:val="0"/>
        <w:rPr>
          <w:lang w:val="en-US"/>
        </w:rPr>
      </w:pPr>
      <w:r w:rsidRPr="00175EC0">
        <w:rPr>
          <w:lang w:val="en-US"/>
        </w:rPr>
        <w:t>Lead service lines</w:t>
      </w:r>
      <w:r w:rsidR="00D57E30">
        <w:rPr>
          <w:lang w:val="en-US"/>
        </w:rPr>
        <w:t xml:space="preserve"> and replacement initiatives</w:t>
      </w:r>
    </w:p>
    <w:p w14:paraId="5D18F0F7" w14:textId="14439CE0" w:rsidR="00175EC0" w:rsidRPr="00175EC0" w:rsidRDefault="00175EC0" w:rsidP="00560455">
      <w:pPr>
        <w:pStyle w:val="ListParagraph"/>
        <w:numPr>
          <w:ilvl w:val="0"/>
          <w:numId w:val="14"/>
        </w:numPr>
        <w:spacing w:line="240" w:lineRule="auto"/>
        <w:contextualSpacing w:val="0"/>
        <w:rPr>
          <w:lang w:val="en-US"/>
        </w:rPr>
      </w:pPr>
      <w:r w:rsidRPr="00175EC0">
        <w:rPr>
          <w:lang w:val="en-US"/>
        </w:rPr>
        <w:lastRenderedPageBreak/>
        <w:t>Building water tanks</w:t>
      </w:r>
      <w:r w:rsidR="00D57E30">
        <w:rPr>
          <w:lang w:val="en-US"/>
        </w:rPr>
        <w:t xml:space="preserve"> and health initiatives</w:t>
      </w:r>
    </w:p>
    <w:p w14:paraId="774ACF42" w14:textId="77777777" w:rsidR="00175EC0" w:rsidRPr="00175EC0" w:rsidRDefault="00175EC0" w:rsidP="00560455">
      <w:pPr>
        <w:pStyle w:val="Heading5"/>
        <w:spacing w:line="240" w:lineRule="auto"/>
        <w:rPr>
          <w:lang w:val="en-US"/>
        </w:rPr>
      </w:pPr>
      <w:r w:rsidRPr="00175EC0">
        <w:rPr>
          <w:lang w:val="en-US"/>
        </w:rPr>
        <w:t>Energy</w:t>
      </w:r>
    </w:p>
    <w:p w14:paraId="0BFDFE75" w14:textId="77777777" w:rsidR="00175EC0" w:rsidRPr="00175EC0" w:rsidRDefault="00175EC0" w:rsidP="00560455">
      <w:pPr>
        <w:pStyle w:val="ListParagraph"/>
        <w:numPr>
          <w:ilvl w:val="0"/>
          <w:numId w:val="13"/>
        </w:numPr>
        <w:spacing w:line="240" w:lineRule="auto"/>
        <w:contextualSpacing w:val="0"/>
        <w:rPr>
          <w:lang w:val="en-US"/>
        </w:rPr>
      </w:pPr>
      <w:r w:rsidRPr="00175EC0">
        <w:rPr>
          <w:lang w:val="en-US"/>
        </w:rPr>
        <w:t>Transmission Lines (HydroQuebec, Hudson Valley)</w:t>
      </w:r>
    </w:p>
    <w:p w14:paraId="2A177C23" w14:textId="77777777" w:rsidR="00175EC0" w:rsidRPr="00175EC0" w:rsidRDefault="00175EC0" w:rsidP="00560455">
      <w:pPr>
        <w:pStyle w:val="ListParagraph"/>
        <w:numPr>
          <w:ilvl w:val="0"/>
          <w:numId w:val="13"/>
        </w:numPr>
        <w:spacing w:line="240" w:lineRule="auto"/>
        <w:contextualSpacing w:val="0"/>
        <w:rPr>
          <w:lang w:val="en-US"/>
        </w:rPr>
      </w:pPr>
      <w:r w:rsidRPr="00175EC0">
        <w:rPr>
          <w:lang w:val="en-US"/>
        </w:rPr>
        <w:t>Indian Point Nuclear Plan</w:t>
      </w:r>
    </w:p>
    <w:p w14:paraId="620215F1" w14:textId="77777777" w:rsidR="00175EC0" w:rsidRPr="00175EC0" w:rsidRDefault="00175EC0" w:rsidP="00560455">
      <w:pPr>
        <w:pStyle w:val="ListParagraph"/>
        <w:numPr>
          <w:ilvl w:val="0"/>
          <w:numId w:val="13"/>
        </w:numPr>
        <w:spacing w:line="240" w:lineRule="auto"/>
        <w:contextualSpacing w:val="0"/>
        <w:rPr>
          <w:lang w:val="en-US"/>
        </w:rPr>
      </w:pPr>
      <w:r w:rsidRPr="00175EC0">
        <w:rPr>
          <w:lang w:val="en-US"/>
        </w:rPr>
        <w:t>Pipelines (Keystone, Spectra, Constitution, Northeast Energy Direct)</w:t>
      </w:r>
    </w:p>
    <w:p w14:paraId="0510A67B" w14:textId="77777777" w:rsidR="00175EC0" w:rsidRPr="00175EC0" w:rsidRDefault="00175EC0" w:rsidP="00560455">
      <w:pPr>
        <w:pStyle w:val="ListParagraph"/>
        <w:numPr>
          <w:ilvl w:val="0"/>
          <w:numId w:val="13"/>
        </w:numPr>
        <w:spacing w:line="240" w:lineRule="auto"/>
        <w:contextualSpacing w:val="0"/>
        <w:rPr>
          <w:lang w:val="en-US"/>
        </w:rPr>
      </w:pPr>
      <w:r w:rsidRPr="00175EC0">
        <w:rPr>
          <w:lang w:val="en-US"/>
        </w:rPr>
        <w:t>Vehicle charging stations (Electric, CNG, hydrogen)</w:t>
      </w:r>
    </w:p>
    <w:p w14:paraId="6ACF6DAF" w14:textId="77777777" w:rsidR="00175EC0" w:rsidRPr="00175EC0" w:rsidRDefault="00175EC0" w:rsidP="00560455">
      <w:pPr>
        <w:pStyle w:val="ListParagraph"/>
        <w:numPr>
          <w:ilvl w:val="0"/>
          <w:numId w:val="13"/>
        </w:numPr>
        <w:spacing w:line="240" w:lineRule="auto"/>
        <w:contextualSpacing w:val="0"/>
        <w:rPr>
          <w:lang w:val="en-US"/>
        </w:rPr>
      </w:pPr>
      <w:r w:rsidRPr="00175EC0">
        <w:rPr>
          <w:lang w:val="en-US"/>
        </w:rPr>
        <w:t>LNG Piers</w:t>
      </w:r>
    </w:p>
    <w:p w14:paraId="32AFCAD6" w14:textId="77777777" w:rsidR="00175EC0" w:rsidRPr="00175EC0" w:rsidRDefault="00175EC0" w:rsidP="00560455">
      <w:pPr>
        <w:pStyle w:val="ListParagraph"/>
        <w:numPr>
          <w:ilvl w:val="0"/>
          <w:numId w:val="13"/>
        </w:numPr>
        <w:spacing w:line="240" w:lineRule="auto"/>
        <w:contextualSpacing w:val="0"/>
        <w:rPr>
          <w:lang w:val="en-US"/>
        </w:rPr>
      </w:pPr>
      <w:r w:rsidRPr="00175EC0">
        <w:rPr>
          <w:lang w:val="en-US"/>
        </w:rPr>
        <w:t>Fracking</w:t>
      </w:r>
    </w:p>
    <w:p w14:paraId="1D053BC0" w14:textId="77777777" w:rsidR="00175EC0" w:rsidRPr="00175EC0" w:rsidRDefault="00175EC0" w:rsidP="00560455">
      <w:pPr>
        <w:pStyle w:val="ListParagraph"/>
        <w:numPr>
          <w:ilvl w:val="0"/>
          <w:numId w:val="13"/>
        </w:numPr>
        <w:spacing w:line="240" w:lineRule="auto"/>
        <w:contextualSpacing w:val="0"/>
        <w:rPr>
          <w:lang w:val="en-US"/>
        </w:rPr>
      </w:pPr>
      <w:r w:rsidRPr="00175EC0">
        <w:rPr>
          <w:lang w:val="en-US"/>
        </w:rPr>
        <w:t>Off-shore/On-shore Wind Power farms</w:t>
      </w:r>
    </w:p>
    <w:p w14:paraId="6CD1FD94" w14:textId="77777777" w:rsidR="00175EC0" w:rsidRPr="00175EC0" w:rsidRDefault="00175EC0" w:rsidP="00560455">
      <w:pPr>
        <w:pStyle w:val="ListParagraph"/>
        <w:numPr>
          <w:ilvl w:val="0"/>
          <w:numId w:val="13"/>
        </w:numPr>
        <w:spacing w:line="240" w:lineRule="auto"/>
        <w:contextualSpacing w:val="0"/>
        <w:rPr>
          <w:lang w:val="en-US"/>
        </w:rPr>
      </w:pPr>
      <w:r w:rsidRPr="00175EC0">
        <w:rPr>
          <w:lang w:val="en-US"/>
        </w:rPr>
        <w:t>Solar installations (distributed and in solar farms)</w:t>
      </w:r>
    </w:p>
    <w:p w14:paraId="4EFA05E2" w14:textId="77777777" w:rsidR="00175EC0" w:rsidRPr="00175EC0" w:rsidRDefault="00175EC0" w:rsidP="00560455">
      <w:pPr>
        <w:pStyle w:val="ListParagraph"/>
        <w:numPr>
          <w:ilvl w:val="0"/>
          <w:numId w:val="13"/>
        </w:numPr>
        <w:spacing w:line="240" w:lineRule="auto"/>
        <w:contextualSpacing w:val="0"/>
        <w:rPr>
          <w:lang w:val="en-US"/>
        </w:rPr>
      </w:pPr>
      <w:r w:rsidRPr="00175EC0">
        <w:rPr>
          <w:lang w:val="en-US"/>
        </w:rPr>
        <w:t>Microgrids / nanogrids</w:t>
      </w:r>
    </w:p>
    <w:p w14:paraId="68C09753" w14:textId="77777777" w:rsidR="00175EC0" w:rsidRPr="00175EC0" w:rsidRDefault="00175EC0" w:rsidP="00560455">
      <w:pPr>
        <w:pStyle w:val="ListParagraph"/>
        <w:numPr>
          <w:ilvl w:val="0"/>
          <w:numId w:val="13"/>
        </w:numPr>
        <w:spacing w:line="240" w:lineRule="auto"/>
        <w:contextualSpacing w:val="0"/>
        <w:rPr>
          <w:lang w:val="en-US"/>
        </w:rPr>
      </w:pPr>
      <w:r w:rsidRPr="00175EC0">
        <w:rPr>
          <w:lang w:val="en-US"/>
        </w:rPr>
        <w:t>Anaerobic digester or landfill gas</w:t>
      </w:r>
    </w:p>
    <w:p w14:paraId="3F7A3E64" w14:textId="77777777" w:rsidR="00175EC0" w:rsidRPr="00175EC0" w:rsidRDefault="00175EC0" w:rsidP="00560455">
      <w:pPr>
        <w:pStyle w:val="ListParagraph"/>
        <w:numPr>
          <w:ilvl w:val="0"/>
          <w:numId w:val="13"/>
        </w:numPr>
        <w:spacing w:line="240" w:lineRule="auto"/>
        <w:contextualSpacing w:val="0"/>
        <w:rPr>
          <w:lang w:val="en-US"/>
        </w:rPr>
      </w:pPr>
      <w:r w:rsidRPr="00175EC0">
        <w:rPr>
          <w:lang w:val="en-US"/>
        </w:rPr>
        <w:t>Biomass-based liquid fuels</w:t>
      </w:r>
    </w:p>
    <w:p w14:paraId="4FB86A1A" w14:textId="77777777" w:rsidR="00175EC0" w:rsidRPr="00175EC0" w:rsidRDefault="00175EC0" w:rsidP="00560455">
      <w:pPr>
        <w:pStyle w:val="ListParagraph"/>
        <w:numPr>
          <w:ilvl w:val="0"/>
          <w:numId w:val="13"/>
        </w:numPr>
        <w:spacing w:line="240" w:lineRule="auto"/>
        <w:contextualSpacing w:val="0"/>
        <w:rPr>
          <w:lang w:val="en-US"/>
        </w:rPr>
      </w:pPr>
      <w:r w:rsidRPr="00175EC0">
        <w:rPr>
          <w:lang w:val="en-US"/>
        </w:rPr>
        <w:t>Distributed generation (microturbines, fuel cells, storage)</w:t>
      </w:r>
    </w:p>
    <w:p w14:paraId="70CB573C" w14:textId="77777777" w:rsidR="00175EC0" w:rsidRPr="00175EC0" w:rsidRDefault="00175EC0" w:rsidP="00560455">
      <w:pPr>
        <w:pStyle w:val="ListParagraph"/>
        <w:numPr>
          <w:ilvl w:val="0"/>
          <w:numId w:val="13"/>
        </w:numPr>
        <w:spacing w:line="240" w:lineRule="auto"/>
        <w:contextualSpacing w:val="0"/>
        <w:rPr>
          <w:lang w:val="en-US"/>
        </w:rPr>
      </w:pPr>
      <w:r w:rsidRPr="00175EC0">
        <w:rPr>
          <w:lang w:val="en-US"/>
        </w:rPr>
        <w:t>Hydropower</w:t>
      </w:r>
    </w:p>
    <w:p w14:paraId="4DABE63B" w14:textId="77777777" w:rsidR="00175EC0" w:rsidRPr="00175EC0" w:rsidRDefault="00175EC0" w:rsidP="00560455">
      <w:pPr>
        <w:pStyle w:val="Heading5"/>
        <w:spacing w:line="240" w:lineRule="auto"/>
        <w:rPr>
          <w:lang w:val="en-US"/>
        </w:rPr>
      </w:pPr>
      <w:r w:rsidRPr="00175EC0">
        <w:rPr>
          <w:lang w:val="en-US"/>
        </w:rPr>
        <w:t>Solid Waste</w:t>
      </w:r>
    </w:p>
    <w:p w14:paraId="56AC354E" w14:textId="77777777" w:rsidR="00175EC0" w:rsidRPr="00175EC0" w:rsidRDefault="00175EC0" w:rsidP="00560455">
      <w:pPr>
        <w:pStyle w:val="ListParagraph"/>
        <w:numPr>
          <w:ilvl w:val="0"/>
          <w:numId w:val="12"/>
        </w:numPr>
        <w:spacing w:line="240" w:lineRule="auto"/>
        <w:contextualSpacing w:val="0"/>
        <w:rPr>
          <w:lang w:val="en-US"/>
        </w:rPr>
      </w:pPr>
      <w:r w:rsidRPr="00175EC0">
        <w:rPr>
          <w:lang w:val="en-US"/>
        </w:rPr>
        <w:t>Marine Transfer Stations / 91</w:t>
      </w:r>
      <w:r w:rsidRPr="00175EC0">
        <w:rPr>
          <w:vertAlign w:val="superscript"/>
          <w:lang w:val="en-US"/>
        </w:rPr>
        <w:t>st</w:t>
      </w:r>
      <w:r w:rsidRPr="00175EC0">
        <w:rPr>
          <w:lang w:val="en-US"/>
        </w:rPr>
        <w:t xml:space="preserve"> Street MTS</w:t>
      </w:r>
    </w:p>
    <w:p w14:paraId="2785E34E" w14:textId="77777777" w:rsidR="00175EC0" w:rsidRPr="00175EC0" w:rsidRDefault="00175EC0" w:rsidP="00560455">
      <w:pPr>
        <w:pStyle w:val="ListParagraph"/>
        <w:numPr>
          <w:ilvl w:val="0"/>
          <w:numId w:val="12"/>
        </w:numPr>
        <w:spacing w:line="240" w:lineRule="auto"/>
        <w:contextualSpacing w:val="0"/>
        <w:rPr>
          <w:lang w:val="en-US"/>
        </w:rPr>
      </w:pPr>
      <w:r w:rsidRPr="00175EC0">
        <w:rPr>
          <w:lang w:val="en-US"/>
        </w:rPr>
        <w:t>Transfer Stations</w:t>
      </w:r>
    </w:p>
    <w:p w14:paraId="566DE560" w14:textId="77FE5C08" w:rsidR="00175EC0" w:rsidRDefault="00175EC0" w:rsidP="00560455">
      <w:pPr>
        <w:pStyle w:val="ListParagraph"/>
        <w:numPr>
          <w:ilvl w:val="0"/>
          <w:numId w:val="12"/>
        </w:numPr>
        <w:spacing w:line="240" w:lineRule="auto"/>
        <w:contextualSpacing w:val="0"/>
        <w:rPr>
          <w:lang w:val="en-US"/>
        </w:rPr>
      </w:pPr>
      <w:r w:rsidRPr="00175EC0">
        <w:rPr>
          <w:lang w:val="en-US"/>
        </w:rPr>
        <w:t>Scrap Yards</w:t>
      </w:r>
    </w:p>
    <w:p w14:paraId="741DA39A" w14:textId="0C090CAD" w:rsidR="00D57E30" w:rsidRPr="00175EC0" w:rsidRDefault="00D57E30" w:rsidP="00560455">
      <w:pPr>
        <w:pStyle w:val="ListParagraph"/>
        <w:numPr>
          <w:ilvl w:val="0"/>
          <w:numId w:val="12"/>
        </w:numPr>
        <w:spacing w:line="240" w:lineRule="auto"/>
        <w:contextualSpacing w:val="0"/>
        <w:rPr>
          <w:lang w:val="en-US"/>
        </w:rPr>
      </w:pPr>
      <w:r>
        <w:rPr>
          <w:lang w:val="en-US"/>
        </w:rPr>
        <w:t>Composting facilities</w:t>
      </w:r>
    </w:p>
    <w:p w14:paraId="51057D00" w14:textId="77777777" w:rsidR="00175EC0" w:rsidRPr="00175EC0" w:rsidRDefault="00175EC0" w:rsidP="00560455">
      <w:pPr>
        <w:pStyle w:val="ListParagraph"/>
        <w:numPr>
          <w:ilvl w:val="0"/>
          <w:numId w:val="12"/>
        </w:numPr>
        <w:spacing w:line="240" w:lineRule="auto"/>
        <w:contextualSpacing w:val="0"/>
        <w:rPr>
          <w:lang w:val="en-US"/>
        </w:rPr>
      </w:pPr>
      <w:r w:rsidRPr="00175EC0">
        <w:rPr>
          <w:lang w:val="en-US"/>
        </w:rPr>
        <w:t>Landfills</w:t>
      </w:r>
    </w:p>
    <w:p w14:paraId="5A993CC5" w14:textId="77777777" w:rsidR="00175EC0" w:rsidRPr="00175EC0" w:rsidRDefault="00175EC0" w:rsidP="00560455">
      <w:pPr>
        <w:pStyle w:val="ListParagraph"/>
        <w:numPr>
          <w:ilvl w:val="0"/>
          <w:numId w:val="12"/>
        </w:numPr>
        <w:spacing w:line="240" w:lineRule="auto"/>
        <w:contextualSpacing w:val="0"/>
        <w:rPr>
          <w:lang w:val="en-US"/>
        </w:rPr>
      </w:pPr>
      <w:r w:rsidRPr="00175EC0">
        <w:rPr>
          <w:lang w:val="en-US"/>
        </w:rPr>
        <w:t>Incinerators / Waste to Energy Facilities</w:t>
      </w:r>
    </w:p>
    <w:p w14:paraId="7D5743C8" w14:textId="77777777" w:rsidR="001E5B01" w:rsidRDefault="001E5B01" w:rsidP="00560455">
      <w:pPr>
        <w:pStyle w:val="ListParagraph"/>
        <w:numPr>
          <w:ilvl w:val="0"/>
          <w:numId w:val="12"/>
        </w:numPr>
        <w:spacing w:line="240" w:lineRule="auto"/>
        <w:contextualSpacing w:val="0"/>
        <w:rPr>
          <w:lang w:val="en-US"/>
        </w:rPr>
      </w:pPr>
      <w:r>
        <w:rPr>
          <w:lang w:val="en-US"/>
        </w:rPr>
        <w:t>Anaerobic Digesters</w:t>
      </w:r>
    </w:p>
    <w:p w14:paraId="43BD2E41" w14:textId="2740D5D0" w:rsidR="00175EC0" w:rsidRPr="00175EC0" w:rsidRDefault="00175EC0" w:rsidP="00560455">
      <w:pPr>
        <w:pStyle w:val="ListParagraph"/>
        <w:numPr>
          <w:ilvl w:val="0"/>
          <w:numId w:val="12"/>
        </w:numPr>
        <w:spacing w:line="240" w:lineRule="auto"/>
        <w:contextualSpacing w:val="0"/>
        <w:rPr>
          <w:lang w:val="en-US"/>
        </w:rPr>
      </w:pPr>
      <w:r w:rsidRPr="00175EC0">
        <w:rPr>
          <w:lang w:val="en-US"/>
        </w:rPr>
        <w:t>Garbage disposals</w:t>
      </w:r>
    </w:p>
    <w:p w14:paraId="4BA4418A" w14:textId="77777777" w:rsidR="00175EC0" w:rsidRPr="00175EC0" w:rsidRDefault="00175EC0" w:rsidP="00560455">
      <w:pPr>
        <w:pStyle w:val="ListParagraph"/>
        <w:numPr>
          <w:ilvl w:val="0"/>
          <w:numId w:val="12"/>
        </w:numPr>
        <w:spacing w:line="240" w:lineRule="auto"/>
        <w:contextualSpacing w:val="0"/>
        <w:rPr>
          <w:lang w:val="en-US"/>
        </w:rPr>
      </w:pPr>
      <w:r w:rsidRPr="00175EC0">
        <w:rPr>
          <w:lang w:val="en-US"/>
        </w:rPr>
        <w:t>Organic waste systems (collection, composting, biogas)</w:t>
      </w:r>
    </w:p>
    <w:p w14:paraId="7773215F" w14:textId="77777777" w:rsidR="00175EC0" w:rsidRPr="00175EC0" w:rsidRDefault="00175EC0" w:rsidP="00560455">
      <w:pPr>
        <w:pStyle w:val="ListParagraph"/>
        <w:numPr>
          <w:ilvl w:val="0"/>
          <w:numId w:val="12"/>
        </w:numPr>
        <w:spacing w:line="240" w:lineRule="auto"/>
        <w:contextualSpacing w:val="0"/>
        <w:rPr>
          <w:lang w:val="en-US"/>
        </w:rPr>
      </w:pPr>
      <w:r w:rsidRPr="00175EC0">
        <w:rPr>
          <w:lang w:val="en-US"/>
        </w:rPr>
        <w:t>Recycling systems and markets</w:t>
      </w:r>
    </w:p>
    <w:p w14:paraId="16D43C57" w14:textId="77777777" w:rsidR="00175EC0" w:rsidRPr="0084361A" w:rsidRDefault="00175EC0" w:rsidP="00560455">
      <w:pPr>
        <w:pStyle w:val="ListParagraph"/>
        <w:numPr>
          <w:ilvl w:val="0"/>
          <w:numId w:val="12"/>
        </w:numPr>
        <w:spacing w:line="240" w:lineRule="auto"/>
        <w:contextualSpacing w:val="0"/>
        <w:rPr>
          <w:lang w:val="en-US"/>
        </w:rPr>
      </w:pPr>
      <w:r w:rsidRPr="00175EC0">
        <w:rPr>
          <w:lang w:val="en-US"/>
        </w:rPr>
        <w:t xml:space="preserve">Bag taxes and other reduction </w:t>
      </w:r>
      <w:r w:rsidRPr="0084361A">
        <w:rPr>
          <w:lang w:val="en-US"/>
        </w:rPr>
        <w:t>systems</w:t>
      </w:r>
    </w:p>
    <w:p w14:paraId="7DBC3759" w14:textId="3427700B" w:rsidR="007912BD" w:rsidRPr="0084361A" w:rsidRDefault="00EE1E6D" w:rsidP="00560455">
      <w:pPr>
        <w:pStyle w:val="Heading5"/>
        <w:spacing w:line="240" w:lineRule="auto"/>
        <w:rPr>
          <w:lang w:val="en-US"/>
        </w:rPr>
      </w:pPr>
      <w:r w:rsidRPr="0084361A">
        <w:rPr>
          <w:lang w:val="en-US"/>
        </w:rPr>
        <w:t>Communications</w:t>
      </w:r>
    </w:p>
    <w:p w14:paraId="153296F3" w14:textId="02A5B549" w:rsidR="007912BD" w:rsidRPr="0084361A" w:rsidRDefault="007912BD" w:rsidP="00560455">
      <w:pPr>
        <w:pStyle w:val="ListParagraph"/>
        <w:numPr>
          <w:ilvl w:val="0"/>
          <w:numId w:val="12"/>
        </w:numPr>
        <w:spacing w:line="240" w:lineRule="auto"/>
        <w:contextualSpacing w:val="0"/>
        <w:rPr>
          <w:lang w:val="en-US"/>
        </w:rPr>
      </w:pPr>
      <w:r w:rsidRPr="0084361A">
        <w:rPr>
          <w:lang w:val="en-US"/>
        </w:rPr>
        <w:t>Link NYC</w:t>
      </w:r>
    </w:p>
    <w:p w14:paraId="2A286E5D" w14:textId="647AA4FF" w:rsidR="0084361A" w:rsidRDefault="0084361A" w:rsidP="00560455">
      <w:pPr>
        <w:pStyle w:val="ListParagraph"/>
        <w:numPr>
          <w:ilvl w:val="0"/>
          <w:numId w:val="12"/>
        </w:numPr>
        <w:spacing w:line="240" w:lineRule="auto"/>
        <w:contextualSpacing w:val="0"/>
        <w:rPr>
          <w:lang w:val="en-US"/>
        </w:rPr>
      </w:pPr>
      <w:r w:rsidRPr="0084361A">
        <w:rPr>
          <w:lang w:val="en-US"/>
        </w:rPr>
        <w:t>Google Fiber Deployment Plan</w:t>
      </w:r>
    </w:p>
    <w:p w14:paraId="5018BF39" w14:textId="4823D78E" w:rsidR="00D57E30" w:rsidRPr="0084361A" w:rsidRDefault="00D57E30" w:rsidP="00560455">
      <w:pPr>
        <w:pStyle w:val="ListParagraph"/>
        <w:numPr>
          <w:ilvl w:val="0"/>
          <w:numId w:val="12"/>
        </w:numPr>
        <w:spacing w:line="240" w:lineRule="auto"/>
        <w:contextualSpacing w:val="0"/>
        <w:rPr>
          <w:lang w:val="en-US"/>
        </w:rPr>
      </w:pPr>
      <w:r>
        <w:rPr>
          <w:lang w:val="en-US"/>
        </w:rPr>
        <w:t>NYC Broadband Plan</w:t>
      </w:r>
    </w:p>
    <w:p w14:paraId="27413279" w14:textId="0A3C495A" w:rsidR="00175EC0" w:rsidRPr="00175EC0" w:rsidRDefault="00175EC0" w:rsidP="00560455">
      <w:pPr>
        <w:pStyle w:val="Heading5"/>
        <w:spacing w:line="240" w:lineRule="auto"/>
        <w:rPr>
          <w:lang w:val="en-US"/>
        </w:rPr>
      </w:pPr>
      <w:r w:rsidRPr="00175EC0">
        <w:rPr>
          <w:lang w:val="en-US"/>
        </w:rPr>
        <w:t>Resiliency</w:t>
      </w:r>
    </w:p>
    <w:p w14:paraId="17EF8851" w14:textId="77777777" w:rsidR="001E5B01" w:rsidRDefault="001E5B01" w:rsidP="00560455">
      <w:pPr>
        <w:pStyle w:val="ListParagraph"/>
        <w:numPr>
          <w:ilvl w:val="0"/>
          <w:numId w:val="11"/>
        </w:numPr>
        <w:spacing w:line="240" w:lineRule="auto"/>
        <w:contextualSpacing w:val="0"/>
        <w:rPr>
          <w:lang w:val="en-US"/>
        </w:rPr>
      </w:pPr>
      <w:r>
        <w:rPr>
          <w:lang w:val="en-US"/>
        </w:rPr>
        <w:t>Restore Mother Nature Bond Act</w:t>
      </w:r>
    </w:p>
    <w:p w14:paraId="2040E10B" w14:textId="7539062D" w:rsidR="002E73DB" w:rsidRDefault="001E5B01" w:rsidP="00560455">
      <w:pPr>
        <w:pStyle w:val="ListParagraph"/>
        <w:numPr>
          <w:ilvl w:val="0"/>
          <w:numId w:val="11"/>
        </w:numPr>
        <w:spacing w:line="240" w:lineRule="auto"/>
        <w:contextualSpacing w:val="0"/>
        <w:rPr>
          <w:lang w:val="en-US"/>
        </w:rPr>
      </w:pPr>
      <w:r>
        <w:rPr>
          <w:lang w:val="en-US"/>
        </w:rPr>
        <w:t>Flood buyout programs</w:t>
      </w:r>
      <w:r w:rsidR="002E73DB">
        <w:rPr>
          <w:lang w:val="en-US"/>
        </w:rPr>
        <w:t xml:space="preserve"> / NJ Blue Acres</w:t>
      </w:r>
      <w:r w:rsidR="002E73DB" w:rsidRPr="002E73DB">
        <w:rPr>
          <w:lang w:val="en-US"/>
        </w:rPr>
        <w:t xml:space="preserve"> </w:t>
      </w:r>
      <w:r w:rsidR="002E73DB">
        <w:rPr>
          <w:lang w:val="en-US"/>
        </w:rPr>
        <w:t xml:space="preserve">/ </w:t>
      </w:r>
      <w:r w:rsidR="002E73DB" w:rsidRPr="00175EC0">
        <w:rPr>
          <w:lang w:val="en-US"/>
        </w:rPr>
        <w:t>Buyback and deconstruction / migration programs</w:t>
      </w:r>
    </w:p>
    <w:p w14:paraId="4FC6206B" w14:textId="7937777F" w:rsidR="00175EC0" w:rsidRPr="00CD5349" w:rsidRDefault="00175EC0" w:rsidP="00560455">
      <w:pPr>
        <w:pStyle w:val="ListParagraph"/>
        <w:numPr>
          <w:ilvl w:val="0"/>
          <w:numId w:val="11"/>
        </w:numPr>
        <w:spacing w:line="240" w:lineRule="auto"/>
        <w:contextualSpacing w:val="0"/>
        <w:rPr>
          <w:lang w:val="en-US"/>
        </w:rPr>
      </w:pPr>
      <w:r w:rsidRPr="00CD5349">
        <w:rPr>
          <w:lang w:val="en-US"/>
        </w:rPr>
        <w:t>BIG U (and its variants, including the East Side Coastal Resiliency project)</w:t>
      </w:r>
    </w:p>
    <w:p w14:paraId="7ED69BE2" w14:textId="008C1E6A" w:rsidR="00175EC0" w:rsidRDefault="00175EC0" w:rsidP="00560455">
      <w:pPr>
        <w:pStyle w:val="ListParagraph"/>
        <w:numPr>
          <w:ilvl w:val="0"/>
          <w:numId w:val="11"/>
        </w:numPr>
        <w:spacing w:line="240" w:lineRule="auto"/>
        <w:contextualSpacing w:val="0"/>
        <w:rPr>
          <w:lang w:val="en-US"/>
        </w:rPr>
      </w:pPr>
      <w:r w:rsidRPr="00175EC0">
        <w:rPr>
          <w:lang w:val="en-US"/>
        </w:rPr>
        <w:t>Seaport City Multi-Purpose Barrier</w:t>
      </w:r>
    </w:p>
    <w:p w14:paraId="1A77892C" w14:textId="7E1A8D27" w:rsidR="00D57E30" w:rsidRDefault="00D57E30" w:rsidP="00560455">
      <w:pPr>
        <w:pStyle w:val="ListParagraph"/>
        <w:numPr>
          <w:ilvl w:val="0"/>
          <w:numId w:val="11"/>
        </w:numPr>
        <w:spacing w:line="240" w:lineRule="auto"/>
        <w:contextualSpacing w:val="0"/>
        <w:rPr>
          <w:lang w:val="en-US"/>
        </w:rPr>
      </w:pPr>
      <w:r>
        <w:rPr>
          <w:lang w:val="en-US"/>
        </w:rPr>
        <w:t>Seaport Fidi Resiliency Plan</w:t>
      </w:r>
    </w:p>
    <w:p w14:paraId="5BA5FB6A" w14:textId="69801589" w:rsidR="00D57E30" w:rsidRPr="00175EC0" w:rsidRDefault="00D57E30" w:rsidP="00560455">
      <w:pPr>
        <w:pStyle w:val="ListParagraph"/>
        <w:numPr>
          <w:ilvl w:val="0"/>
          <w:numId w:val="11"/>
        </w:numPr>
        <w:spacing w:line="240" w:lineRule="auto"/>
        <w:contextualSpacing w:val="0"/>
        <w:rPr>
          <w:lang w:val="en-US"/>
        </w:rPr>
      </w:pPr>
      <w:r>
        <w:rPr>
          <w:lang w:val="en-US"/>
        </w:rPr>
        <w:t>Battery Park City resiliency plan</w:t>
      </w:r>
    </w:p>
    <w:p w14:paraId="0A272657" w14:textId="77777777" w:rsidR="00175EC0" w:rsidRPr="00175EC0" w:rsidRDefault="00175EC0" w:rsidP="00560455">
      <w:pPr>
        <w:pStyle w:val="ListParagraph"/>
        <w:numPr>
          <w:ilvl w:val="0"/>
          <w:numId w:val="11"/>
        </w:numPr>
        <w:spacing w:line="240" w:lineRule="auto"/>
        <w:contextualSpacing w:val="0"/>
        <w:rPr>
          <w:lang w:val="en-US"/>
        </w:rPr>
      </w:pPr>
      <w:r w:rsidRPr="00175EC0">
        <w:rPr>
          <w:lang w:val="en-US"/>
        </w:rPr>
        <w:t>NY Harbor Surge Barrier (and/or surge barriers in Venice, the Thames River, etc.)</w:t>
      </w:r>
    </w:p>
    <w:p w14:paraId="1AF68730" w14:textId="77777777" w:rsidR="00175EC0" w:rsidRPr="00175EC0" w:rsidRDefault="00175EC0" w:rsidP="00560455">
      <w:pPr>
        <w:pStyle w:val="ListParagraph"/>
        <w:numPr>
          <w:ilvl w:val="0"/>
          <w:numId w:val="11"/>
        </w:numPr>
        <w:spacing w:line="240" w:lineRule="auto"/>
        <w:contextualSpacing w:val="0"/>
        <w:rPr>
          <w:lang w:val="en-US"/>
        </w:rPr>
      </w:pPr>
      <w:r w:rsidRPr="00175EC0">
        <w:rPr>
          <w:lang w:val="en-US"/>
        </w:rPr>
        <w:t>Post-Katrina levees in New Orleans</w:t>
      </w:r>
    </w:p>
    <w:p w14:paraId="7EACFD06" w14:textId="77777777" w:rsidR="00175EC0" w:rsidRPr="00175EC0" w:rsidRDefault="00175EC0" w:rsidP="00560455">
      <w:pPr>
        <w:pStyle w:val="ListParagraph"/>
        <w:numPr>
          <w:ilvl w:val="0"/>
          <w:numId w:val="11"/>
        </w:numPr>
        <w:spacing w:line="240" w:lineRule="auto"/>
        <w:contextualSpacing w:val="0"/>
        <w:rPr>
          <w:lang w:val="en-US"/>
        </w:rPr>
      </w:pPr>
      <w:r w:rsidRPr="00175EC0">
        <w:rPr>
          <w:lang w:val="en-US"/>
        </w:rPr>
        <w:t>Mid-Barataria Barrier</w:t>
      </w:r>
    </w:p>
    <w:p w14:paraId="6C75108A" w14:textId="77777777" w:rsidR="00175EC0" w:rsidRPr="00175EC0" w:rsidRDefault="00175EC0" w:rsidP="00560455">
      <w:pPr>
        <w:pStyle w:val="ListParagraph"/>
        <w:numPr>
          <w:ilvl w:val="0"/>
          <w:numId w:val="11"/>
        </w:numPr>
        <w:spacing w:line="240" w:lineRule="auto"/>
        <w:contextualSpacing w:val="0"/>
        <w:rPr>
          <w:lang w:val="en-US"/>
        </w:rPr>
      </w:pPr>
      <w:r w:rsidRPr="00175EC0">
        <w:rPr>
          <w:lang w:val="en-US"/>
        </w:rPr>
        <w:t>Wetlands restoration programs</w:t>
      </w:r>
    </w:p>
    <w:p w14:paraId="62086E86" w14:textId="77777777" w:rsidR="00175EC0" w:rsidRPr="00175EC0" w:rsidRDefault="00175EC0" w:rsidP="00560455">
      <w:pPr>
        <w:pStyle w:val="ListParagraph"/>
        <w:numPr>
          <w:ilvl w:val="0"/>
          <w:numId w:val="11"/>
        </w:numPr>
        <w:spacing w:line="240" w:lineRule="auto"/>
        <w:contextualSpacing w:val="0"/>
        <w:rPr>
          <w:lang w:val="en-US"/>
        </w:rPr>
      </w:pPr>
      <w:r w:rsidRPr="00175EC0">
        <w:rPr>
          <w:lang w:val="en-US"/>
        </w:rPr>
        <w:t>Disaster response systems</w:t>
      </w:r>
    </w:p>
    <w:p w14:paraId="1FE5F578" w14:textId="77777777" w:rsidR="00175EC0" w:rsidRPr="00175EC0" w:rsidRDefault="00175EC0" w:rsidP="00560455">
      <w:pPr>
        <w:pStyle w:val="Heading5"/>
        <w:spacing w:line="240" w:lineRule="auto"/>
        <w:rPr>
          <w:lang w:val="en-US"/>
        </w:rPr>
      </w:pPr>
      <w:r w:rsidRPr="00175EC0">
        <w:rPr>
          <w:lang w:val="en-US"/>
        </w:rPr>
        <w:t>Parks, Open Space, Natural Infrastructure</w:t>
      </w:r>
    </w:p>
    <w:p w14:paraId="744AAC00" w14:textId="04602D31" w:rsidR="002E73DB" w:rsidRPr="002E73DB" w:rsidRDefault="001E5B01" w:rsidP="00560455">
      <w:pPr>
        <w:pStyle w:val="ListParagraph"/>
        <w:numPr>
          <w:ilvl w:val="0"/>
          <w:numId w:val="10"/>
        </w:numPr>
        <w:spacing w:line="240" w:lineRule="auto"/>
        <w:contextualSpacing w:val="0"/>
        <w:rPr>
          <w:lang w:val="en-US"/>
        </w:rPr>
      </w:pPr>
      <w:r>
        <w:rPr>
          <w:lang w:val="en-US"/>
        </w:rPr>
        <w:t>Open Streets Plan</w:t>
      </w:r>
    </w:p>
    <w:p w14:paraId="5406C8A5" w14:textId="5EC6CFCB" w:rsidR="00175EC0" w:rsidRPr="00175EC0" w:rsidRDefault="00175EC0" w:rsidP="00560455">
      <w:pPr>
        <w:pStyle w:val="ListParagraph"/>
        <w:numPr>
          <w:ilvl w:val="0"/>
          <w:numId w:val="10"/>
        </w:numPr>
        <w:spacing w:line="240" w:lineRule="auto"/>
        <w:contextualSpacing w:val="0"/>
        <w:rPr>
          <w:lang w:val="en-US"/>
        </w:rPr>
      </w:pPr>
      <w:r w:rsidRPr="00175EC0">
        <w:rPr>
          <w:lang w:val="en-US"/>
        </w:rPr>
        <w:t>QueensWay</w:t>
      </w:r>
    </w:p>
    <w:p w14:paraId="234C49CB" w14:textId="77777777" w:rsidR="00175EC0" w:rsidRPr="00175EC0" w:rsidRDefault="00175EC0" w:rsidP="00560455">
      <w:pPr>
        <w:pStyle w:val="ListParagraph"/>
        <w:numPr>
          <w:ilvl w:val="0"/>
          <w:numId w:val="10"/>
        </w:numPr>
        <w:spacing w:line="240" w:lineRule="auto"/>
        <w:contextualSpacing w:val="0"/>
        <w:rPr>
          <w:lang w:val="en-US"/>
        </w:rPr>
      </w:pPr>
      <w:r w:rsidRPr="00175EC0">
        <w:rPr>
          <w:lang w:val="en-US"/>
        </w:rPr>
        <w:t>Brooklyn Bridge Park</w:t>
      </w:r>
    </w:p>
    <w:p w14:paraId="40B7C125" w14:textId="77777777" w:rsidR="00175EC0" w:rsidRPr="00175EC0" w:rsidRDefault="00175EC0" w:rsidP="00560455">
      <w:pPr>
        <w:pStyle w:val="ListParagraph"/>
        <w:numPr>
          <w:ilvl w:val="0"/>
          <w:numId w:val="10"/>
        </w:numPr>
        <w:spacing w:line="240" w:lineRule="auto"/>
        <w:contextualSpacing w:val="0"/>
        <w:rPr>
          <w:lang w:val="en-US"/>
        </w:rPr>
      </w:pPr>
      <w:r w:rsidRPr="00175EC0">
        <w:rPr>
          <w:lang w:val="en-US"/>
        </w:rPr>
        <w:t>Hudson River Park</w:t>
      </w:r>
    </w:p>
    <w:p w14:paraId="64797E75" w14:textId="186CB8A9" w:rsidR="00175EC0" w:rsidRDefault="00175EC0" w:rsidP="00560455">
      <w:pPr>
        <w:pStyle w:val="ListParagraph"/>
        <w:numPr>
          <w:ilvl w:val="0"/>
          <w:numId w:val="10"/>
        </w:numPr>
        <w:spacing w:line="240" w:lineRule="auto"/>
        <w:contextualSpacing w:val="0"/>
        <w:rPr>
          <w:lang w:val="en-US"/>
        </w:rPr>
      </w:pPr>
      <w:r w:rsidRPr="00175EC0">
        <w:rPr>
          <w:lang w:val="en-US"/>
        </w:rPr>
        <w:t>Plazas / sidewalks / Greenstreets / green corridors</w:t>
      </w:r>
    </w:p>
    <w:p w14:paraId="1DF4F919" w14:textId="09B571D4" w:rsidR="002E73DB" w:rsidRPr="00175EC0" w:rsidRDefault="002E73DB" w:rsidP="00560455">
      <w:pPr>
        <w:pStyle w:val="ListParagraph"/>
        <w:numPr>
          <w:ilvl w:val="0"/>
          <w:numId w:val="10"/>
        </w:numPr>
        <w:spacing w:line="240" w:lineRule="auto"/>
        <w:contextualSpacing w:val="0"/>
        <w:rPr>
          <w:lang w:val="en-US"/>
        </w:rPr>
      </w:pPr>
      <w:r>
        <w:rPr>
          <w:lang w:val="en-US"/>
        </w:rPr>
        <w:t>Great American Outdoors Act</w:t>
      </w:r>
    </w:p>
    <w:p w14:paraId="23F53C6D" w14:textId="77777777" w:rsidR="00175EC0" w:rsidRPr="00175EC0" w:rsidRDefault="00175EC0" w:rsidP="00560455">
      <w:pPr>
        <w:pStyle w:val="ListParagraph"/>
        <w:numPr>
          <w:ilvl w:val="0"/>
          <w:numId w:val="10"/>
        </w:numPr>
        <w:spacing w:line="240" w:lineRule="auto"/>
        <w:contextualSpacing w:val="0"/>
        <w:rPr>
          <w:lang w:val="en-US"/>
        </w:rPr>
      </w:pPr>
      <w:r w:rsidRPr="00175EC0">
        <w:rPr>
          <w:lang w:val="en-US"/>
        </w:rPr>
        <w:t>Parks</w:t>
      </w:r>
    </w:p>
    <w:p w14:paraId="121BE6FC" w14:textId="77777777" w:rsidR="00175EC0" w:rsidRPr="00175EC0" w:rsidRDefault="00175EC0" w:rsidP="00560455">
      <w:pPr>
        <w:pStyle w:val="ListParagraph"/>
        <w:numPr>
          <w:ilvl w:val="0"/>
          <w:numId w:val="10"/>
        </w:numPr>
        <w:spacing w:line="240" w:lineRule="auto"/>
        <w:contextualSpacing w:val="0"/>
        <w:rPr>
          <w:lang w:val="en-US"/>
        </w:rPr>
      </w:pPr>
      <w:r w:rsidRPr="00175EC0">
        <w:rPr>
          <w:lang w:val="en-US"/>
        </w:rPr>
        <w:t xml:space="preserve">Marine Park </w:t>
      </w:r>
    </w:p>
    <w:p w14:paraId="53790CAA" w14:textId="77777777" w:rsidR="00175EC0" w:rsidRPr="00175EC0" w:rsidRDefault="00175EC0" w:rsidP="00560455">
      <w:pPr>
        <w:pStyle w:val="ListParagraph"/>
        <w:numPr>
          <w:ilvl w:val="0"/>
          <w:numId w:val="10"/>
        </w:numPr>
        <w:spacing w:line="240" w:lineRule="auto"/>
        <w:contextualSpacing w:val="0"/>
        <w:rPr>
          <w:lang w:val="en-US"/>
        </w:rPr>
      </w:pPr>
      <w:r w:rsidRPr="00175EC0">
        <w:rPr>
          <w:lang w:val="en-US"/>
        </w:rPr>
        <w:t>Urban trail systems</w:t>
      </w:r>
    </w:p>
    <w:p w14:paraId="65E7BBA9" w14:textId="77777777" w:rsidR="00175EC0" w:rsidRPr="00175EC0" w:rsidRDefault="00175EC0" w:rsidP="00560455">
      <w:pPr>
        <w:pStyle w:val="ListParagraph"/>
        <w:numPr>
          <w:ilvl w:val="0"/>
          <w:numId w:val="10"/>
        </w:numPr>
        <w:spacing w:line="240" w:lineRule="auto"/>
        <w:contextualSpacing w:val="0"/>
        <w:rPr>
          <w:lang w:val="en-US"/>
        </w:rPr>
      </w:pPr>
      <w:r w:rsidRPr="00175EC0">
        <w:rPr>
          <w:lang w:val="en-US"/>
        </w:rPr>
        <w:t>Urban forest systems</w:t>
      </w:r>
    </w:p>
    <w:p w14:paraId="06171D70" w14:textId="77777777" w:rsidR="00175EC0" w:rsidRPr="00175EC0" w:rsidRDefault="00175EC0" w:rsidP="00560455">
      <w:pPr>
        <w:pStyle w:val="ListParagraph"/>
        <w:numPr>
          <w:ilvl w:val="0"/>
          <w:numId w:val="10"/>
        </w:numPr>
        <w:spacing w:line="240" w:lineRule="auto"/>
        <w:contextualSpacing w:val="0"/>
        <w:rPr>
          <w:lang w:val="en-US"/>
        </w:rPr>
      </w:pPr>
      <w:r w:rsidRPr="00175EC0">
        <w:rPr>
          <w:lang w:val="en-US"/>
        </w:rPr>
        <w:t>Orchard Beach/Pelham Parkway</w:t>
      </w:r>
    </w:p>
    <w:p w14:paraId="3FD0F966" w14:textId="77777777" w:rsidR="00175EC0" w:rsidRPr="00175EC0" w:rsidRDefault="00175EC0" w:rsidP="00560455">
      <w:pPr>
        <w:pStyle w:val="ListParagraph"/>
        <w:numPr>
          <w:ilvl w:val="0"/>
          <w:numId w:val="10"/>
        </w:numPr>
        <w:spacing w:line="240" w:lineRule="auto"/>
        <w:contextualSpacing w:val="0"/>
        <w:rPr>
          <w:lang w:val="en-US"/>
        </w:rPr>
      </w:pPr>
      <w:r w:rsidRPr="00175EC0">
        <w:rPr>
          <w:lang w:val="en-US"/>
        </w:rPr>
        <w:t>Jamaica Bay Wetlands</w:t>
      </w:r>
    </w:p>
    <w:p w14:paraId="4EFCA23C" w14:textId="77777777" w:rsidR="00175EC0" w:rsidRPr="00175EC0" w:rsidRDefault="00175EC0" w:rsidP="00560455">
      <w:pPr>
        <w:pStyle w:val="ListParagraph"/>
        <w:numPr>
          <w:ilvl w:val="0"/>
          <w:numId w:val="10"/>
        </w:numPr>
        <w:spacing w:line="240" w:lineRule="auto"/>
        <w:contextualSpacing w:val="0"/>
        <w:rPr>
          <w:lang w:val="en-US"/>
        </w:rPr>
      </w:pPr>
      <w:r w:rsidRPr="00175EC0">
        <w:rPr>
          <w:lang w:val="en-US"/>
        </w:rPr>
        <w:t>Protective Beach Dunes</w:t>
      </w:r>
    </w:p>
    <w:p w14:paraId="4CE8AC04" w14:textId="77777777" w:rsidR="00175EC0" w:rsidRPr="00175EC0" w:rsidRDefault="00175EC0" w:rsidP="00560455">
      <w:pPr>
        <w:pStyle w:val="ListParagraph"/>
        <w:numPr>
          <w:ilvl w:val="0"/>
          <w:numId w:val="10"/>
        </w:numPr>
        <w:spacing w:line="240" w:lineRule="auto"/>
        <w:contextualSpacing w:val="0"/>
        <w:rPr>
          <w:lang w:val="en-US"/>
        </w:rPr>
      </w:pPr>
      <w:r w:rsidRPr="00175EC0">
        <w:rPr>
          <w:lang w:val="en-US"/>
        </w:rPr>
        <w:t>Oyster reefs</w:t>
      </w:r>
    </w:p>
    <w:p w14:paraId="584237A8" w14:textId="76A52159" w:rsidR="00175EC0" w:rsidRDefault="00175EC0" w:rsidP="00560455">
      <w:pPr>
        <w:pStyle w:val="ListParagraph"/>
        <w:numPr>
          <w:ilvl w:val="0"/>
          <w:numId w:val="10"/>
        </w:numPr>
        <w:spacing w:line="240" w:lineRule="auto"/>
        <w:contextualSpacing w:val="0"/>
        <w:sectPr w:rsidR="00175EC0" w:rsidSect="00B951CD">
          <w:type w:val="continuous"/>
          <w:pgSz w:w="12240" w:h="15840"/>
          <w:pgMar w:top="1296" w:right="1440" w:bottom="1296" w:left="1440" w:header="0" w:footer="720" w:gutter="0"/>
          <w:cols w:num="2" w:space="720"/>
        </w:sectPr>
      </w:pPr>
      <w:r w:rsidRPr="00175EC0">
        <w:rPr>
          <w:lang w:val="en-US"/>
        </w:rPr>
        <w:t>Floyd Bennett Field</w:t>
      </w:r>
      <w:bookmarkStart w:id="6" w:name="_l4ff759murgo" w:colFirst="0" w:colLast="0"/>
      <w:bookmarkEnd w:id="6"/>
      <w:r w:rsidR="002E73DB">
        <w:rPr>
          <w:lang w:val="en-US"/>
        </w:rPr>
        <w:t xml:space="preserve"> plans</w:t>
      </w:r>
    </w:p>
    <w:p w14:paraId="331F1A03" w14:textId="4AF65D2F" w:rsidR="00175EC0" w:rsidRPr="00592746" w:rsidRDefault="00175EC0" w:rsidP="00560455">
      <w:pPr>
        <w:pStyle w:val="Heading5"/>
        <w:spacing w:line="240" w:lineRule="auto"/>
      </w:pPr>
      <w:r w:rsidRPr="00592746">
        <w:t>Progress Milestones:</w:t>
      </w:r>
    </w:p>
    <w:p w14:paraId="08C50CB7" w14:textId="3F7EFA46" w:rsidR="00592746" w:rsidRDefault="00592746" w:rsidP="00560455">
      <w:pPr>
        <w:pStyle w:val="ListParagraph"/>
        <w:numPr>
          <w:ilvl w:val="0"/>
          <w:numId w:val="17"/>
        </w:numPr>
        <w:spacing w:line="240" w:lineRule="auto"/>
        <w:contextualSpacing w:val="0"/>
      </w:pPr>
      <w:r>
        <w:t>Topics submitted (Class 1</w:t>
      </w:r>
      <w:r w:rsidR="00D57E30">
        <w:t>1</w:t>
      </w:r>
      <w:r>
        <w:t xml:space="preserve"> at the latest!); </w:t>
      </w:r>
    </w:p>
    <w:p w14:paraId="7C98D173" w14:textId="7DFFF2B5" w:rsidR="00175EC0" w:rsidRDefault="00592746" w:rsidP="00560455">
      <w:pPr>
        <w:pStyle w:val="ListParagraph"/>
        <w:numPr>
          <w:ilvl w:val="0"/>
          <w:numId w:val="17"/>
        </w:numPr>
        <w:spacing w:line="240" w:lineRule="auto"/>
        <w:contextualSpacing w:val="0"/>
      </w:pPr>
      <w:r>
        <w:t>Consultation with professor (office hours); and</w:t>
      </w:r>
    </w:p>
    <w:p w14:paraId="5F0F0143" w14:textId="47F64B3F" w:rsidR="00D57E30" w:rsidRDefault="00D57E30" w:rsidP="00560455">
      <w:pPr>
        <w:pStyle w:val="ListParagraph"/>
        <w:numPr>
          <w:ilvl w:val="0"/>
          <w:numId w:val="17"/>
        </w:numPr>
        <w:spacing w:line="240" w:lineRule="auto"/>
        <w:contextualSpacing w:val="0"/>
      </w:pPr>
      <w:r>
        <w:t>Submission of final paper (end of semester).</w:t>
      </w:r>
    </w:p>
    <w:p w14:paraId="5178435A" w14:textId="468839ED" w:rsidR="00592746" w:rsidRDefault="00592746" w:rsidP="00560455">
      <w:pPr>
        <w:spacing w:line="240" w:lineRule="auto"/>
      </w:pPr>
      <w:r>
        <w:lastRenderedPageBreak/>
        <w:t xml:space="preserve">Student work and progress towards course goals will be evaluated by professional standards, i.e., demonstrating a thorough understanding of applicable concepts, comprehensive research, rigorous analysis, and an unbiased, persuasive, and clear recommendation for action.  In other words, a public official would find the presentation or document to be a sound basis to make a decision. </w:t>
      </w:r>
      <w:r w:rsidR="00D57E30">
        <w:t>Yo</w:t>
      </w:r>
      <w:r>
        <w:t xml:space="preserve">ur emphasis </w:t>
      </w:r>
      <w:r w:rsidR="00D57E30">
        <w:t xml:space="preserve">should be </w:t>
      </w:r>
      <w:r>
        <w:t xml:space="preserve">on </w:t>
      </w:r>
      <w:r w:rsidR="00D57E30">
        <w:t xml:space="preserve">originality of approach and/or new analysis, </w:t>
      </w:r>
      <w:r>
        <w:t xml:space="preserve">depth of thought, clarity of expression, and brevity, not the number of words.  Students are encouraged to spend at least twice as much time thinking and talking through the problem and solutions, </w:t>
      </w:r>
      <w:r w:rsidR="00D57E30">
        <w:t xml:space="preserve">especially on developing a unique approach to a problem, </w:t>
      </w:r>
      <w:r>
        <w:t>as in writing. Once students have a clear, logical framing of the problem and solution, the writing will be better and easier.</w:t>
      </w:r>
    </w:p>
    <w:p w14:paraId="0DBCB6AE" w14:textId="77777777" w:rsidR="00592746" w:rsidRDefault="00592746" w:rsidP="00560455">
      <w:pPr>
        <w:spacing w:line="240" w:lineRule="auto"/>
      </w:pPr>
    </w:p>
    <w:p w14:paraId="735A23F4" w14:textId="3257E5E1" w:rsidR="004F5AC9" w:rsidRDefault="00592746" w:rsidP="00560455">
      <w:pPr>
        <w:spacing w:line="240" w:lineRule="auto"/>
      </w:pPr>
      <w:r>
        <w:t>Students must include their Wagner mailbox number on a paper so that the paper can be returned.</w:t>
      </w:r>
    </w:p>
    <w:p w14:paraId="25A2CACA" w14:textId="77777777" w:rsidR="004B2DC5" w:rsidRDefault="004B2DC5" w:rsidP="00560455">
      <w:pPr>
        <w:pStyle w:val="Heading2"/>
        <w:spacing w:line="240" w:lineRule="auto"/>
      </w:pPr>
      <w:r>
        <w:t xml:space="preserve">Grading Rubrics and Scale </w:t>
      </w:r>
    </w:p>
    <w:p w14:paraId="714A71BF" w14:textId="77777777" w:rsidR="004B2DC5" w:rsidRDefault="004B2DC5" w:rsidP="00560455">
      <w:pPr>
        <w:spacing w:line="240" w:lineRule="auto"/>
      </w:pPr>
      <w:r w:rsidRPr="00592746">
        <w:t>Detailed grading rubrics will be distributed before the group and individual assignments.</w:t>
      </w:r>
      <w:r>
        <w:t xml:space="preserve">  </w:t>
      </w:r>
      <w:r w:rsidRPr="008A62DF">
        <w:t>Letter grades for the entire course will be assigned as follows:</w:t>
      </w:r>
    </w:p>
    <w:p w14:paraId="4FFAA416" w14:textId="77777777" w:rsidR="004B2DC5" w:rsidRPr="008A62DF" w:rsidRDefault="004B2DC5" w:rsidP="00560455">
      <w:pPr>
        <w:spacing w:line="240" w:lineRule="auto"/>
      </w:pPr>
    </w:p>
    <w:p w14:paraId="5D75AD3E" w14:textId="77777777" w:rsidR="004B2DC5" w:rsidRPr="00A30D79" w:rsidRDefault="004B2DC5" w:rsidP="00560455">
      <w:pPr>
        <w:pStyle w:val="Heading3"/>
        <w:spacing w:before="0" w:after="120" w:line="240" w:lineRule="auto"/>
        <w:rPr>
          <w:b w:val="0"/>
          <w:sz w:val="22"/>
          <w:szCs w:val="22"/>
        </w:rPr>
      </w:pPr>
      <w:bookmarkStart w:id="7" w:name="_1milcwsslpxy" w:colFirst="0" w:colLast="0"/>
      <w:bookmarkEnd w:id="7"/>
      <w:r w:rsidRPr="00A30D79">
        <w:rPr>
          <w:b w:val="0"/>
          <w:sz w:val="22"/>
          <w:szCs w:val="22"/>
        </w:rPr>
        <w:t>Student grades will be assigned according to the following criteria:</w:t>
      </w:r>
    </w:p>
    <w:p w14:paraId="068407C8" w14:textId="77777777" w:rsidR="004B2DC5" w:rsidRPr="008A62DF" w:rsidRDefault="004B2DC5" w:rsidP="00560455">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120" w:line="240" w:lineRule="auto"/>
        <w:ind w:left="360"/>
        <w:contextualSpacing w:val="0"/>
        <w:rPr>
          <w:rFonts w:eastAsia="Times New Roman"/>
          <w:color w:val="auto"/>
          <w:sz w:val="24"/>
          <w:szCs w:val="24"/>
          <w:lang w:val="en-US"/>
        </w:rPr>
      </w:pPr>
      <w:bookmarkStart w:id="8" w:name="_v3qcw3rl8daf" w:colFirst="0" w:colLast="0"/>
      <w:bookmarkEnd w:id="8"/>
      <w:r w:rsidRPr="008A62DF">
        <w:rPr>
          <w:rFonts w:eastAsia="Times New Roman"/>
          <w:lang w:val="en-US"/>
        </w:rPr>
        <w:t>(A) Excellent: Exceptional work for a graduate student. Work at this level is unusually thorough, well-reasoned, creative, methodologically sophisticated, and well written. Work is of exceptional, professional quality.</w:t>
      </w:r>
    </w:p>
    <w:p w14:paraId="122B387C" w14:textId="77777777" w:rsidR="004B2DC5" w:rsidRPr="008A62DF" w:rsidRDefault="004B2DC5" w:rsidP="00560455">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120" w:line="240" w:lineRule="auto"/>
        <w:ind w:left="360"/>
        <w:contextualSpacing w:val="0"/>
        <w:rPr>
          <w:rFonts w:eastAsia="Times New Roman"/>
          <w:color w:val="auto"/>
          <w:sz w:val="24"/>
          <w:szCs w:val="24"/>
          <w:lang w:val="en-US"/>
        </w:rPr>
      </w:pPr>
      <w:r w:rsidRPr="008A62DF">
        <w:rPr>
          <w:rFonts w:eastAsia="Times New Roman"/>
          <w:lang w:val="en-US"/>
        </w:rPr>
        <w:t>(A-) Very good: Very strong work for a graduate student. Work at this level shows signs of creativity, is thorough and well-reasoned, indicates strong understanding of appropriate methodological or analytical approaches, and meets professional standards.</w:t>
      </w:r>
    </w:p>
    <w:p w14:paraId="1F22A2B3" w14:textId="77777777" w:rsidR="004B2DC5" w:rsidRPr="008A62DF" w:rsidRDefault="004B2DC5" w:rsidP="00560455">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120" w:line="240" w:lineRule="auto"/>
        <w:ind w:left="360"/>
        <w:contextualSpacing w:val="0"/>
        <w:rPr>
          <w:rFonts w:eastAsia="Times New Roman"/>
          <w:color w:val="auto"/>
          <w:sz w:val="24"/>
          <w:szCs w:val="24"/>
          <w:lang w:val="en-US"/>
        </w:rPr>
      </w:pPr>
      <w:r w:rsidRPr="008A62DF">
        <w:rPr>
          <w:rFonts w:eastAsia="Times New Roman"/>
          <w:lang w:val="en-US"/>
        </w:rPr>
        <w:t>(B+) Good: Sound work for a graduate student; well-reasoned and thorough, methodologically sound. This is the graduate student grade that indicates the student has fully accomplished the basic objectives of the course.</w:t>
      </w:r>
    </w:p>
    <w:p w14:paraId="0EC8629B" w14:textId="77777777" w:rsidR="004B2DC5" w:rsidRPr="008A62DF" w:rsidRDefault="004B2DC5" w:rsidP="00560455">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120" w:line="240" w:lineRule="auto"/>
        <w:ind w:left="360"/>
        <w:contextualSpacing w:val="0"/>
        <w:rPr>
          <w:rFonts w:eastAsia="Times New Roman"/>
          <w:color w:val="auto"/>
          <w:sz w:val="24"/>
          <w:szCs w:val="24"/>
          <w:lang w:val="en-US"/>
        </w:rPr>
      </w:pPr>
      <w:r w:rsidRPr="008A62DF">
        <w:rPr>
          <w:rFonts w:eastAsia="Times New Roman"/>
          <w:lang w:val="en-US"/>
        </w:rPr>
        <w:t>(B) Adequate: Competent work for a graduate student even though some weaknesses are evident. Demonstrates competency in the key course objectives</w:t>
      </w:r>
      <w:r w:rsidRPr="008A62DF">
        <w:rPr>
          <w:rFonts w:eastAsia="Times New Roman"/>
          <w:b/>
          <w:bCs/>
          <w:lang w:val="en-US"/>
        </w:rPr>
        <w:t xml:space="preserve"> </w:t>
      </w:r>
      <w:r w:rsidRPr="008A62DF">
        <w:rPr>
          <w:rFonts w:eastAsia="Times New Roman"/>
          <w:lang w:val="en-US"/>
        </w:rPr>
        <w:t>but shows some indication that understanding of some important issues is less than complete. Methodological or analytical approaches used are adequate but student has not been thorough or has shown other weaknesses or limitations.</w:t>
      </w:r>
    </w:p>
    <w:p w14:paraId="387B82EA" w14:textId="77777777" w:rsidR="004B2DC5" w:rsidRPr="008A62DF" w:rsidRDefault="004B2DC5" w:rsidP="00560455">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120" w:line="240" w:lineRule="auto"/>
        <w:ind w:left="360"/>
        <w:contextualSpacing w:val="0"/>
        <w:rPr>
          <w:rFonts w:eastAsia="Times New Roman"/>
          <w:color w:val="auto"/>
          <w:sz w:val="24"/>
          <w:szCs w:val="24"/>
          <w:lang w:val="en-US"/>
        </w:rPr>
      </w:pPr>
      <w:r w:rsidRPr="008A62DF">
        <w:rPr>
          <w:rFonts w:eastAsia="Times New Roman"/>
          <w:lang w:val="en-US"/>
        </w:rPr>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755A2418" w14:textId="77777777" w:rsidR="004B2DC5" w:rsidRPr="008A62DF" w:rsidRDefault="004B2DC5" w:rsidP="00560455">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120" w:line="240" w:lineRule="auto"/>
        <w:ind w:left="360"/>
        <w:contextualSpacing w:val="0"/>
        <w:rPr>
          <w:rFonts w:eastAsia="Times New Roman"/>
          <w:color w:val="auto"/>
          <w:sz w:val="24"/>
          <w:szCs w:val="24"/>
          <w:lang w:val="en-US"/>
        </w:rPr>
      </w:pPr>
      <w:r w:rsidRPr="008A62DF">
        <w:rPr>
          <w:rFonts w:eastAsia="Times New Roman"/>
          <w:lang w:val="en-US"/>
        </w:rPr>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1E27ABCD" w14:textId="77777777" w:rsidR="004B2DC5" w:rsidRDefault="004B2DC5" w:rsidP="00560455">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120" w:line="240" w:lineRule="auto"/>
        <w:ind w:left="360"/>
        <w:contextualSpacing w:val="0"/>
        <w:rPr>
          <w:rFonts w:eastAsia="Times New Roman"/>
          <w:lang w:val="en-US"/>
        </w:rPr>
      </w:pPr>
      <w:r w:rsidRPr="008A62DF">
        <w:rPr>
          <w:rFonts w:eastAsia="Times New Roman"/>
          <w:lang w:val="en-US"/>
        </w:rPr>
        <w:t>(F) Fail: Work fails to meet even minimal expectations for course credit for a graduate student. Performance has been consistently weak in methodology and understanding, with serious limits in many areas. Weaknesses or limits are pervasive.</w:t>
      </w:r>
    </w:p>
    <w:p w14:paraId="5B16FCA3" w14:textId="5934A15C" w:rsidR="001855AF" w:rsidRDefault="004D3158" w:rsidP="00560455">
      <w:pPr>
        <w:spacing w:before="360" w:line="240" w:lineRule="auto"/>
        <w:rPr>
          <w:b/>
          <w:sz w:val="32"/>
          <w:szCs w:val="32"/>
        </w:rPr>
      </w:pPr>
      <w:r w:rsidRPr="004F5AC9">
        <w:rPr>
          <w:b/>
          <w:sz w:val="32"/>
          <w:szCs w:val="32"/>
        </w:rPr>
        <w:lastRenderedPageBreak/>
        <w:t>Overview of the Semester</w:t>
      </w:r>
    </w:p>
    <w:p w14:paraId="531F36AA" w14:textId="77777777" w:rsidR="00560455" w:rsidRDefault="00560455" w:rsidP="00560455">
      <w:pPr>
        <w:spacing w:before="360" w:line="240" w:lineRule="auto"/>
        <w:rPr>
          <w:b/>
          <w:sz w:val="32"/>
          <w:szCs w:val="32"/>
        </w:rPr>
      </w:pPr>
    </w:p>
    <w:tbl>
      <w:tblPr>
        <w:tblStyle w:val="TableGridLight"/>
        <w:tblW w:w="9645" w:type="dxa"/>
        <w:tblLayout w:type="fixed"/>
        <w:tblLook w:val="0620" w:firstRow="1" w:lastRow="0" w:firstColumn="0" w:lastColumn="0" w:noHBand="1" w:noVBand="1"/>
      </w:tblPr>
      <w:tblGrid>
        <w:gridCol w:w="1144"/>
        <w:gridCol w:w="1339"/>
        <w:gridCol w:w="4452"/>
        <w:gridCol w:w="2710"/>
      </w:tblGrid>
      <w:tr w:rsidR="00592746" w:rsidRPr="00592746" w14:paraId="6756235C" w14:textId="77777777" w:rsidTr="00F7301C">
        <w:trPr>
          <w:trHeight w:val="384"/>
        </w:trPr>
        <w:tc>
          <w:tcPr>
            <w:tcW w:w="1144" w:type="dxa"/>
          </w:tcPr>
          <w:p w14:paraId="1415D865" w14:textId="77777777" w:rsidR="00592746" w:rsidRPr="00592746" w:rsidRDefault="00592746" w:rsidP="00560455">
            <w:pPr>
              <w:rPr>
                <w:b/>
              </w:rPr>
            </w:pPr>
            <w:r w:rsidRPr="00592746">
              <w:rPr>
                <w:b/>
              </w:rPr>
              <w:t>Week</w:t>
            </w:r>
          </w:p>
        </w:tc>
        <w:tc>
          <w:tcPr>
            <w:tcW w:w="1339" w:type="dxa"/>
          </w:tcPr>
          <w:p w14:paraId="251B5177" w14:textId="77777777" w:rsidR="00592746" w:rsidRPr="00592746" w:rsidRDefault="00592746" w:rsidP="00560455">
            <w:pPr>
              <w:rPr>
                <w:b/>
              </w:rPr>
            </w:pPr>
            <w:r w:rsidRPr="00592746">
              <w:rPr>
                <w:b/>
              </w:rPr>
              <w:t>Date</w:t>
            </w:r>
          </w:p>
        </w:tc>
        <w:tc>
          <w:tcPr>
            <w:tcW w:w="4452" w:type="dxa"/>
          </w:tcPr>
          <w:p w14:paraId="2411139B" w14:textId="77777777" w:rsidR="00592746" w:rsidRPr="00592746" w:rsidRDefault="00592746" w:rsidP="00560455">
            <w:pPr>
              <w:rPr>
                <w:b/>
              </w:rPr>
            </w:pPr>
            <w:r w:rsidRPr="00592746">
              <w:rPr>
                <w:b/>
              </w:rPr>
              <w:t>Topic</w:t>
            </w:r>
          </w:p>
        </w:tc>
        <w:tc>
          <w:tcPr>
            <w:tcW w:w="2710" w:type="dxa"/>
          </w:tcPr>
          <w:p w14:paraId="3E29DED3" w14:textId="77777777" w:rsidR="00592746" w:rsidRPr="00592746" w:rsidRDefault="00592746" w:rsidP="00560455">
            <w:pPr>
              <w:rPr>
                <w:b/>
              </w:rPr>
            </w:pPr>
            <w:r w:rsidRPr="00592746">
              <w:rPr>
                <w:b/>
              </w:rPr>
              <w:t xml:space="preserve">Deliverable </w:t>
            </w:r>
          </w:p>
        </w:tc>
      </w:tr>
      <w:tr w:rsidR="00592746" w:rsidRPr="00592746" w14:paraId="3CA2885B" w14:textId="77777777" w:rsidTr="00F7301C">
        <w:trPr>
          <w:trHeight w:val="1154"/>
        </w:trPr>
        <w:tc>
          <w:tcPr>
            <w:tcW w:w="1144" w:type="dxa"/>
          </w:tcPr>
          <w:p w14:paraId="6E977109" w14:textId="77777777" w:rsidR="00592746" w:rsidRPr="00592746" w:rsidRDefault="00592746" w:rsidP="00560455">
            <w:r w:rsidRPr="00592746">
              <w:t>Week 1</w:t>
            </w:r>
          </w:p>
        </w:tc>
        <w:tc>
          <w:tcPr>
            <w:tcW w:w="1339" w:type="dxa"/>
          </w:tcPr>
          <w:p w14:paraId="42D866B2" w14:textId="728A0D82" w:rsidR="00592746" w:rsidRPr="00592746" w:rsidRDefault="00CD22FB" w:rsidP="00560455">
            <w:r>
              <w:t>Sept 13</w:t>
            </w:r>
          </w:p>
        </w:tc>
        <w:tc>
          <w:tcPr>
            <w:tcW w:w="4452" w:type="dxa"/>
          </w:tcPr>
          <w:p w14:paraId="02E8A165" w14:textId="77777777" w:rsidR="00592746" w:rsidRPr="00592746" w:rsidRDefault="00592746" w:rsidP="00560455">
            <w:r w:rsidRPr="00592746">
              <w:t>The Role of Infrastructure in Economic Development, Environmental Protection, and Public Health</w:t>
            </w:r>
          </w:p>
        </w:tc>
        <w:tc>
          <w:tcPr>
            <w:tcW w:w="2710" w:type="dxa"/>
          </w:tcPr>
          <w:p w14:paraId="3184544B" w14:textId="77777777" w:rsidR="00592746" w:rsidRPr="00592746" w:rsidRDefault="00592746" w:rsidP="00560455"/>
        </w:tc>
      </w:tr>
      <w:tr w:rsidR="00592746" w:rsidRPr="00592746" w14:paraId="27C57FFE" w14:textId="77777777" w:rsidTr="00F7301C">
        <w:trPr>
          <w:trHeight w:val="1174"/>
        </w:trPr>
        <w:tc>
          <w:tcPr>
            <w:tcW w:w="1144" w:type="dxa"/>
          </w:tcPr>
          <w:p w14:paraId="4255E400" w14:textId="77777777" w:rsidR="00592746" w:rsidRPr="00592746" w:rsidRDefault="00592746" w:rsidP="00560455">
            <w:r w:rsidRPr="00592746">
              <w:t>Week 2</w:t>
            </w:r>
          </w:p>
        </w:tc>
        <w:tc>
          <w:tcPr>
            <w:tcW w:w="1339" w:type="dxa"/>
          </w:tcPr>
          <w:p w14:paraId="74189EC7" w14:textId="099CA21D" w:rsidR="00592746" w:rsidRPr="00592746" w:rsidRDefault="00CD22FB" w:rsidP="00560455">
            <w:r>
              <w:t>Sept 20</w:t>
            </w:r>
          </w:p>
        </w:tc>
        <w:tc>
          <w:tcPr>
            <w:tcW w:w="4452" w:type="dxa"/>
          </w:tcPr>
          <w:p w14:paraId="6F901CC5" w14:textId="77777777" w:rsidR="00592746" w:rsidRPr="00592746" w:rsidRDefault="00592746" w:rsidP="00560455">
            <w:r w:rsidRPr="00592746">
              <w:t>Making the Case for Infrastructure:  Politics, Stakeholders, Planning, and Economics</w:t>
            </w:r>
          </w:p>
        </w:tc>
        <w:tc>
          <w:tcPr>
            <w:tcW w:w="2710" w:type="dxa"/>
          </w:tcPr>
          <w:p w14:paraId="06ACA1BD" w14:textId="77777777" w:rsidR="00592746" w:rsidRPr="00592746" w:rsidRDefault="00592746" w:rsidP="00560455"/>
        </w:tc>
      </w:tr>
      <w:tr w:rsidR="00592746" w:rsidRPr="00592746" w14:paraId="5F871656" w14:textId="77777777" w:rsidTr="00F7301C">
        <w:trPr>
          <w:trHeight w:val="384"/>
        </w:trPr>
        <w:tc>
          <w:tcPr>
            <w:tcW w:w="1144" w:type="dxa"/>
          </w:tcPr>
          <w:p w14:paraId="5ECBECD1" w14:textId="77777777" w:rsidR="00592746" w:rsidRPr="00592746" w:rsidRDefault="00592746" w:rsidP="00560455">
            <w:r w:rsidRPr="00592746">
              <w:t>Week 3</w:t>
            </w:r>
          </w:p>
        </w:tc>
        <w:tc>
          <w:tcPr>
            <w:tcW w:w="1339" w:type="dxa"/>
          </w:tcPr>
          <w:p w14:paraId="5048FAF2" w14:textId="7B7812DC" w:rsidR="00592746" w:rsidRPr="00592746" w:rsidRDefault="00CD22FB" w:rsidP="00560455">
            <w:r>
              <w:t>Sept 27</w:t>
            </w:r>
          </w:p>
        </w:tc>
        <w:tc>
          <w:tcPr>
            <w:tcW w:w="4452" w:type="dxa"/>
          </w:tcPr>
          <w:p w14:paraId="1ACFFAC5" w14:textId="77777777" w:rsidR="00592746" w:rsidRPr="00592746" w:rsidRDefault="00592746" w:rsidP="00560455">
            <w:r w:rsidRPr="00592746">
              <w:t>Transportation</w:t>
            </w:r>
          </w:p>
        </w:tc>
        <w:tc>
          <w:tcPr>
            <w:tcW w:w="2710" w:type="dxa"/>
          </w:tcPr>
          <w:p w14:paraId="37D41DC6" w14:textId="68CA4BE3" w:rsidR="00592746" w:rsidRPr="00592746" w:rsidRDefault="00AC3AC4" w:rsidP="00560455">
            <w:r>
              <w:t>Identify area of interest</w:t>
            </w:r>
          </w:p>
        </w:tc>
      </w:tr>
      <w:tr w:rsidR="00592746" w:rsidRPr="00592746" w14:paraId="1B7E92E2" w14:textId="77777777" w:rsidTr="00F7301C">
        <w:trPr>
          <w:trHeight w:val="784"/>
        </w:trPr>
        <w:tc>
          <w:tcPr>
            <w:tcW w:w="1144" w:type="dxa"/>
          </w:tcPr>
          <w:p w14:paraId="5C70C02D" w14:textId="77777777" w:rsidR="00592746" w:rsidRPr="00592746" w:rsidRDefault="00592746" w:rsidP="00560455">
            <w:r w:rsidRPr="00592746">
              <w:t>Week 4</w:t>
            </w:r>
          </w:p>
        </w:tc>
        <w:tc>
          <w:tcPr>
            <w:tcW w:w="1339" w:type="dxa"/>
          </w:tcPr>
          <w:p w14:paraId="6C895D81" w14:textId="0AFD2896" w:rsidR="00592746" w:rsidRPr="00592746" w:rsidRDefault="00CD22FB" w:rsidP="00560455">
            <w:r>
              <w:t>Oct 4</w:t>
            </w:r>
          </w:p>
        </w:tc>
        <w:tc>
          <w:tcPr>
            <w:tcW w:w="4452" w:type="dxa"/>
          </w:tcPr>
          <w:p w14:paraId="6CD511ED" w14:textId="77777777" w:rsidR="00592746" w:rsidRPr="00592746" w:rsidRDefault="00592746" w:rsidP="00560455">
            <w:r w:rsidRPr="00BA1F46">
              <w:t>Governance, Funding, and Financing Infrastructure</w:t>
            </w:r>
          </w:p>
        </w:tc>
        <w:tc>
          <w:tcPr>
            <w:tcW w:w="2710" w:type="dxa"/>
          </w:tcPr>
          <w:p w14:paraId="451D98E0" w14:textId="79619ADE" w:rsidR="00592746" w:rsidRPr="00592746" w:rsidRDefault="002E313B" w:rsidP="00560455">
            <w:r>
              <w:t xml:space="preserve">Teams formed or </w:t>
            </w:r>
            <w:r w:rsidRPr="00592746">
              <w:t>assign</w:t>
            </w:r>
            <w:r>
              <w:t>ed</w:t>
            </w:r>
          </w:p>
        </w:tc>
      </w:tr>
      <w:tr w:rsidR="00592746" w:rsidRPr="00592746" w14:paraId="10C27952" w14:textId="77777777" w:rsidTr="00F7301C">
        <w:trPr>
          <w:trHeight w:val="788"/>
        </w:trPr>
        <w:tc>
          <w:tcPr>
            <w:tcW w:w="1144" w:type="dxa"/>
          </w:tcPr>
          <w:p w14:paraId="61D5A2D8" w14:textId="77777777" w:rsidR="00592746" w:rsidRPr="00592746" w:rsidRDefault="00592746" w:rsidP="00560455">
            <w:r w:rsidRPr="00592746">
              <w:t>Week 5</w:t>
            </w:r>
          </w:p>
        </w:tc>
        <w:tc>
          <w:tcPr>
            <w:tcW w:w="1339" w:type="dxa"/>
          </w:tcPr>
          <w:p w14:paraId="72839F66" w14:textId="77777777" w:rsidR="00592746" w:rsidRDefault="00F35B05" w:rsidP="00560455">
            <w:r>
              <w:t>Oct 12</w:t>
            </w:r>
          </w:p>
          <w:p w14:paraId="5BD521E4" w14:textId="4E3F928C" w:rsidR="00F35B05" w:rsidRPr="00592746" w:rsidRDefault="00F35B05" w:rsidP="00560455">
            <w:r>
              <w:t>(Tuesday)</w:t>
            </w:r>
          </w:p>
        </w:tc>
        <w:tc>
          <w:tcPr>
            <w:tcW w:w="4452" w:type="dxa"/>
          </w:tcPr>
          <w:p w14:paraId="1A821779" w14:textId="676B9FAB" w:rsidR="00592746" w:rsidRPr="00BA1F46" w:rsidRDefault="00592746" w:rsidP="00560455">
            <w:r w:rsidRPr="00BA1F46">
              <w:t>Water</w:t>
            </w:r>
            <w:r w:rsidR="004F68A5" w:rsidRPr="00BA1F46">
              <w:t xml:space="preserve"> &amp;</w:t>
            </w:r>
            <w:r w:rsidRPr="00BA1F46">
              <w:t xml:space="preserve"> Wastewater</w:t>
            </w:r>
          </w:p>
        </w:tc>
        <w:tc>
          <w:tcPr>
            <w:tcW w:w="2710" w:type="dxa"/>
          </w:tcPr>
          <w:p w14:paraId="0BCB492A" w14:textId="7BF7A7CF" w:rsidR="00592746" w:rsidRPr="00592746" w:rsidRDefault="00064A40" w:rsidP="00560455">
            <w:r w:rsidRPr="00592746">
              <w:t>Group topics submitted</w:t>
            </w:r>
          </w:p>
        </w:tc>
      </w:tr>
      <w:tr w:rsidR="002F33E6" w:rsidRPr="00592746" w14:paraId="40B7B6AF" w14:textId="77777777" w:rsidTr="00F7301C">
        <w:trPr>
          <w:trHeight w:val="384"/>
        </w:trPr>
        <w:tc>
          <w:tcPr>
            <w:tcW w:w="1144" w:type="dxa"/>
          </w:tcPr>
          <w:p w14:paraId="644953ED" w14:textId="5FA62FED" w:rsidR="002F33E6" w:rsidRPr="00592746" w:rsidRDefault="00D33459" w:rsidP="00560455">
            <w:r>
              <w:t>Week 6</w:t>
            </w:r>
          </w:p>
        </w:tc>
        <w:tc>
          <w:tcPr>
            <w:tcW w:w="1339" w:type="dxa"/>
          </w:tcPr>
          <w:p w14:paraId="6C258BC1" w14:textId="47BD702B" w:rsidR="002F33E6" w:rsidRPr="00592746" w:rsidRDefault="00F27C4F" w:rsidP="00560455">
            <w:r>
              <w:t>Oct 18</w:t>
            </w:r>
          </w:p>
        </w:tc>
        <w:tc>
          <w:tcPr>
            <w:tcW w:w="4452" w:type="dxa"/>
          </w:tcPr>
          <w:p w14:paraId="776F5116" w14:textId="6391E57C" w:rsidR="002F33E6" w:rsidRPr="00BA1F46" w:rsidRDefault="004F68A5" w:rsidP="00560455">
            <w:r w:rsidRPr="00BA1F46">
              <w:t>Solid Waste</w:t>
            </w:r>
          </w:p>
        </w:tc>
        <w:tc>
          <w:tcPr>
            <w:tcW w:w="2710" w:type="dxa"/>
          </w:tcPr>
          <w:p w14:paraId="0486C171" w14:textId="57B26D7D" w:rsidR="002F33E6" w:rsidRPr="00592746" w:rsidRDefault="008F1537" w:rsidP="00560455">
            <w:r>
              <w:t>Guest Lecture</w:t>
            </w:r>
          </w:p>
        </w:tc>
      </w:tr>
      <w:tr w:rsidR="00AC3AC4" w:rsidRPr="00592746" w14:paraId="5ACC2A69" w14:textId="77777777" w:rsidTr="00F7301C">
        <w:trPr>
          <w:trHeight w:val="384"/>
        </w:trPr>
        <w:tc>
          <w:tcPr>
            <w:tcW w:w="1144" w:type="dxa"/>
          </w:tcPr>
          <w:p w14:paraId="4F7556AC" w14:textId="36EA8A49" w:rsidR="00AC3AC4" w:rsidRDefault="00AC3AC4" w:rsidP="00560455">
            <w:r>
              <w:t>Week 7</w:t>
            </w:r>
          </w:p>
        </w:tc>
        <w:tc>
          <w:tcPr>
            <w:tcW w:w="1339" w:type="dxa"/>
          </w:tcPr>
          <w:p w14:paraId="638ADE06" w14:textId="0B9DB839" w:rsidR="00AC3AC4" w:rsidRDefault="00AC3AC4" w:rsidP="00560455">
            <w:r w:rsidRPr="00592746">
              <w:t xml:space="preserve">Oct </w:t>
            </w:r>
            <w:r>
              <w:t>25</w:t>
            </w:r>
          </w:p>
        </w:tc>
        <w:tc>
          <w:tcPr>
            <w:tcW w:w="4452" w:type="dxa"/>
          </w:tcPr>
          <w:p w14:paraId="61746857" w14:textId="56622C5A" w:rsidR="00AC3AC4" w:rsidRPr="00BA1F46" w:rsidRDefault="001220E9" w:rsidP="00560455">
            <w:r>
              <w:t>Parks &amp; Open Space</w:t>
            </w:r>
          </w:p>
        </w:tc>
        <w:tc>
          <w:tcPr>
            <w:tcW w:w="2710" w:type="dxa"/>
          </w:tcPr>
          <w:p w14:paraId="49D3BB7B" w14:textId="32242158" w:rsidR="00AC3AC4" w:rsidRPr="00592746" w:rsidRDefault="00AC3AC4" w:rsidP="00560455"/>
        </w:tc>
      </w:tr>
      <w:tr w:rsidR="00AC3AC4" w:rsidRPr="00592746" w14:paraId="306FA60F" w14:textId="77777777" w:rsidTr="00F7301C">
        <w:trPr>
          <w:trHeight w:val="384"/>
        </w:trPr>
        <w:tc>
          <w:tcPr>
            <w:tcW w:w="1144" w:type="dxa"/>
          </w:tcPr>
          <w:p w14:paraId="0FB506F3" w14:textId="31F8B129" w:rsidR="00AC3AC4" w:rsidRPr="00592746" w:rsidRDefault="00AC3AC4" w:rsidP="00560455">
            <w:r>
              <w:t>Week 8</w:t>
            </w:r>
          </w:p>
        </w:tc>
        <w:tc>
          <w:tcPr>
            <w:tcW w:w="1339" w:type="dxa"/>
          </w:tcPr>
          <w:p w14:paraId="2ED848AF" w14:textId="239C2751" w:rsidR="00AC3AC4" w:rsidRPr="00592746" w:rsidRDefault="00DD6FE4" w:rsidP="00560455">
            <w:r>
              <w:t>Nov</w:t>
            </w:r>
            <w:r w:rsidR="00AC3AC4">
              <w:t xml:space="preserve"> 1</w:t>
            </w:r>
          </w:p>
        </w:tc>
        <w:tc>
          <w:tcPr>
            <w:tcW w:w="4452" w:type="dxa"/>
          </w:tcPr>
          <w:p w14:paraId="3A692217" w14:textId="634C6833" w:rsidR="00AC3AC4" w:rsidRPr="00BA1F46" w:rsidRDefault="001220E9" w:rsidP="00560455">
            <w:r>
              <w:t>Energy</w:t>
            </w:r>
          </w:p>
        </w:tc>
        <w:tc>
          <w:tcPr>
            <w:tcW w:w="2710" w:type="dxa"/>
          </w:tcPr>
          <w:p w14:paraId="6E4D8EE4" w14:textId="12285D87" w:rsidR="00AC3AC4" w:rsidRPr="00592746" w:rsidRDefault="008F1537" w:rsidP="00560455">
            <w:r>
              <w:t>Guest Lecture</w:t>
            </w:r>
          </w:p>
        </w:tc>
      </w:tr>
      <w:tr w:rsidR="00AC3AC4" w:rsidRPr="00592746" w14:paraId="7EBC4551" w14:textId="77777777" w:rsidTr="00F7301C">
        <w:trPr>
          <w:trHeight w:val="384"/>
        </w:trPr>
        <w:tc>
          <w:tcPr>
            <w:tcW w:w="1144" w:type="dxa"/>
          </w:tcPr>
          <w:p w14:paraId="7E39D737" w14:textId="39902B49" w:rsidR="00AC3AC4" w:rsidRPr="00592746" w:rsidRDefault="00AC3AC4" w:rsidP="00560455">
            <w:r>
              <w:t>Week 9</w:t>
            </w:r>
          </w:p>
        </w:tc>
        <w:tc>
          <w:tcPr>
            <w:tcW w:w="1339" w:type="dxa"/>
          </w:tcPr>
          <w:p w14:paraId="0C025F1B" w14:textId="3CB95DE3" w:rsidR="00AC3AC4" w:rsidRPr="00064A40" w:rsidRDefault="00AC3AC4" w:rsidP="00560455">
            <w:r>
              <w:t>Nov 8</w:t>
            </w:r>
          </w:p>
        </w:tc>
        <w:tc>
          <w:tcPr>
            <w:tcW w:w="4452" w:type="dxa"/>
          </w:tcPr>
          <w:p w14:paraId="520747AE" w14:textId="5A0E5608" w:rsidR="00AC3AC4" w:rsidRPr="00064A40" w:rsidRDefault="00AC3AC4" w:rsidP="00560455">
            <w:r>
              <w:t>Communications</w:t>
            </w:r>
            <w:r w:rsidR="003B1A14">
              <w:t xml:space="preserve"> </w:t>
            </w:r>
            <w:r>
              <w:t>/</w:t>
            </w:r>
            <w:r w:rsidR="003B1A14">
              <w:t xml:space="preserve"> </w:t>
            </w:r>
            <w:r>
              <w:t>Group Presentations</w:t>
            </w:r>
          </w:p>
        </w:tc>
        <w:tc>
          <w:tcPr>
            <w:tcW w:w="2710" w:type="dxa"/>
          </w:tcPr>
          <w:p w14:paraId="7C55B2E0" w14:textId="5DC57A23" w:rsidR="00AC3AC4" w:rsidRPr="00592746" w:rsidRDefault="00AC3AC4" w:rsidP="00560455">
            <w:r>
              <w:t>Group Presentations</w:t>
            </w:r>
          </w:p>
        </w:tc>
      </w:tr>
      <w:tr w:rsidR="00AC3AC4" w:rsidRPr="00592746" w14:paraId="4DD2EE6E" w14:textId="77777777" w:rsidTr="00F7301C">
        <w:trPr>
          <w:trHeight w:val="384"/>
        </w:trPr>
        <w:tc>
          <w:tcPr>
            <w:tcW w:w="1144" w:type="dxa"/>
          </w:tcPr>
          <w:p w14:paraId="17BC1DB4" w14:textId="0BE4F3E0" w:rsidR="00AC3AC4" w:rsidRPr="00592746" w:rsidRDefault="00AC3AC4" w:rsidP="00560455">
            <w:r>
              <w:t>Week 10</w:t>
            </w:r>
          </w:p>
        </w:tc>
        <w:tc>
          <w:tcPr>
            <w:tcW w:w="1339" w:type="dxa"/>
          </w:tcPr>
          <w:p w14:paraId="26CC3DD0" w14:textId="74B3C86A" w:rsidR="00AC3AC4" w:rsidRPr="00064A40" w:rsidRDefault="00AC3AC4" w:rsidP="00560455">
            <w:r>
              <w:t>Nov 15</w:t>
            </w:r>
          </w:p>
        </w:tc>
        <w:tc>
          <w:tcPr>
            <w:tcW w:w="4452" w:type="dxa"/>
          </w:tcPr>
          <w:p w14:paraId="046C099E" w14:textId="77777777" w:rsidR="00AC3AC4" w:rsidRPr="00064A40" w:rsidRDefault="00AC3AC4" w:rsidP="00560455">
            <w:r w:rsidRPr="00064A40">
              <w:t>Group Presentations</w:t>
            </w:r>
          </w:p>
        </w:tc>
        <w:tc>
          <w:tcPr>
            <w:tcW w:w="2710" w:type="dxa"/>
          </w:tcPr>
          <w:p w14:paraId="3FB99697" w14:textId="77777777" w:rsidR="00AC3AC4" w:rsidRPr="00592746" w:rsidRDefault="00AC3AC4" w:rsidP="00560455">
            <w:r w:rsidRPr="00592746">
              <w:t>Group Presentations</w:t>
            </w:r>
          </w:p>
        </w:tc>
      </w:tr>
      <w:tr w:rsidR="00AC3AC4" w:rsidRPr="00592746" w14:paraId="54911B9C" w14:textId="77777777" w:rsidTr="00F7301C">
        <w:trPr>
          <w:trHeight w:val="1540"/>
        </w:trPr>
        <w:tc>
          <w:tcPr>
            <w:tcW w:w="1144" w:type="dxa"/>
          </w:tcPr>
          <w:p w14:paraId="3011C80E" w14:textId="43062813" w:rsidR="00AC3AC4" w:rsidRPr="00592746" w:rsidRDefault="00AC3AC4" w:rsidP="00560455">
            <w:r>
              <w:t>Week 11</w:t>
            </w:r>
          </w:p>
        </w:tc>
        <w:tc>
          <w:tcPr>
            <w:tcW w:w="1339" w:type="dxa"/>
          </w:tcPr>
          <w:p w14:paraId="35348F9D" w14:textId="1144A240" w:rsidR="00AC3AC4" w:rsidRPr="00064A40" w:rsidRDefault="00AC3AC4" w:rsidP="00560455">
            <w:r>
              <w:t>Nov 22 / TBD</w:t>
            </w:r>
          </w:p>
        </w:tc>
        <w:tc>
          <w:tcPr>
            <w:tcW w:w="4452" w:type="dxa"/>
          </w:tcPr>
          <w:p w14:paraId="3C763B4C" w14:textId="4883B58A" w:rsidR="00AC3AC4" w:rsidRPr="00064A40" w:rsidRDefault="00AC3AC4" w:rsidP="00560455">
            <w:r>
              <w:t>Infrastructure Tour</w:t>
            </w:r>
          </w:p>
        </w:tc>
        <w:tc>
          <w:tcPr>
            <w:tcW w:w="2710" w:type="dxa"/>
          </w:tcPr>
          <w:p w14:paraId="35FC5F59" w14:textId="77777777" w:rsidR="008F1537" w:rsidRDefault="008F1537" w:rsidP="00560455">
            <w:r>
              <w:t>Guest Lecture</w:t>
            </w:r>
          </w:p>
          <w:p w14:paraId="6B091EA5" w14:textId="77777777" w:rsidR="008F1537" w:rsidRDefault="008F1537" w:rsidP="00560455"/>
          <w:p w14:paraId="1ECDB478" w14:textId="030C0F27" w:rsidR="00AC3AC4" w:rsidRPr="00592746" w:rsidRDefault="008F1537" w:rsidP="008F1537">
            <w:r>
              <w:t xml:space="preserve">ndividual topics submitted </w:t>
            </w:r>
          </w:p>
        </w:tc>
      </w:tr>
      <w:tr w:rsidR="00AC3AC4" w:rsidRPr="00592746" w14:paraId="49011925" w14:textId="77777777" w:rsidTr="00F7301C">
        <w:trPr>
          <w:trHeight w:val="384"/>
        </w:trPr>
        <w:tc>
          <w:tcPr>
            <w:tcW w:w="1144" w:type="dxa"/>
          </w:tcPr>
          <w:p w14:paraId="21975F97" w14:textId="3A4F65CC" w:rsidR="00AC3AC4" w:rsidRDefault="00AC3AC4" w:rsidP="00560455">
            <w:r>
              <w:t>Week 12</w:t>
            </w:r>
          </w:p>
        </w:tc>
        <w:tc>
          <w:tcPr>
            <w:tcW w:w="1339" w:type="dxa"/>
          </w:tcPr>
          <w:p w14:paraId="473AEF4F" w14:textId="6174152D" w:rsidR="00AC3AC4" w:rsidRDefault="00AC3AC4" w:rsidP="00560455">
            <w:r>
              <w:t>Nov 29</w:t>
            </w:r>
          </w:p>
        </w:tc>
        <w:tc>
          <w:tcPr>
            <w:tcW w:w="4452" w:type="dxa"/>
          </w:tcPr>
          <w:p w14:paraId="3AFB802B" w14:textId="75A7B856" w:rsidR="00AC3AC4" w:rsidRPr="00592746" w:rsidRDefault="00AC3AC4" w:rsidP="00560455">
            <w:r w:rsidRPr="00592746">
              <w:t xml:space="preserve">Sustainable and Resilient Infrastructure </w:t>
            </w:r>
          </w:p>
        </w:tc>
        <w:tc>
          <w:tcPr>
            <w:tcW w:w="2710" w:type="dxa"/>
          </w:tcPr>
          <w:p w14:paraId="5D70BC9F" w14:textId="66BE726F" w:rsidR="00AC3AC4" w:rsidRPr="00592746" w:rsidRDefault="00AC3AC4" w:rsidP="00560455"/>
        </w:tc>
      </w:tr>
      <w:tr w:rsidR="00AC3AC4" w:rsidRPr="00592746" w14:paraId="7771A000" w14:textId="77777777" w:rsidTr="00F7301C">
        <w:trPr>
          <w:trHeight w:val="384"/>
        </w:trPr>
        <w:tc>
          <w:tcPr>
            <w:tcW w:w="1144" w:type="dxa"/>
          </w:tcPr>
          <w:p w14:paraId="5DDD1C77" w14:textId="13A1A304" w:rsidR="00AC3AC4" w:rsidRPr="00592746" w:rsidRDefault="00AC3AC4" w:rsidP="00560455">
            <w:r w:rsidRPr="00BA1F46">
              <w:t>Week 13</w:t>
            </w:r>
          </w:p>
        </w:tc>
        <w:tc>
          <w:tcPr>
            <w:tcW w:w="1339" w:type="dxa"/>
          </w:tcPr>
          <w:p w14:paraId="0699F78C" w14:textId="0268E874" w:rsidR="00AC3AC4" w:rsidRPr="00592746" w:rsidRDefault="00AC3AC4" w:rsidP="00560455">
            <w:r>
              <w:t>Dec 6</w:t>
            </w:r>
          </w:p>
        </w:tc>
        <w:tc>
          <w:tcPr>
            <w:tcW w:w="4452" w:type="dxa"/>
          </w:tcPr>
          <w:p w14:paraId="5BBA6211" w14:textId="77777777" w:rsidR="00AC3AC4" w:rsidRPr="00592746" w:rsidRDefault="00AC3AC4" w:rsidP="00560455">
            <w:r w:rsidRPr="00592746">
              <w:t>Integrated City-Level Infrastructure</w:t>
            </w:r>
          </w:p>
        </w:tc>
        <w:tc>
          <w:tcPr>
            <w:tcW w:w="2710" w:type="dxa"/>
          </w:tcPr>
          <w:p w14:paraId="18510676" w14:textId="28AD3522" w:rsidR="00AC3AC4" w:rsidRPr="00592746" w:rsidRDefault="00AC3AC4" w:rsidP="00560455"/>
        </w:tc>
      </w:tr>
      <w:tr w:rsidR="00AC3AC4" w:rsidRPr="00592746" w14:paraId="6A18261F" w14:textId="77777777" w:rsidTr="00F7301C">
        <w:trPr>
          <w:trHeight w:val="1944"/>
        </w:trPr>
        <w:tc>
          <w:tcPr>
            <w:tcW w:w="1144" w:type="dxa"/>
          </w:tcPr>
          <w:p w14:paraId="5D14169C" w14:textId="445FD6CA" w:rsidR="00AC3AC4" w:rsidRPr="00592746" w:rsidRDefault="00AC3AC4" w:rsidP="00560455">
            <w:r w:rsidRPr="00BA1F46">
              <w:t>Week 14</w:t>
            </w:r>
          </w:p>
        </w:tc>
        <w:tc>
          <w:tcPr>
            <w:tcW w:w="1339" w:type="dxa"/>
          </w:tcPr>
          <w:p w14:paraId="66B44D30" w14:textId="399C38A1" w:rsidR="00AC3AC4" w:rsidRPr="00592746" w:rsidRDefault="00AC3AC4" w:rsidP="00560455">
            <w:r w:rsidRPr="00BA1F46">
              <w:t xml:space="preserve">Dec </w:t>
            </w:r>
            <w:r>
              <w:t>13</w:t>
            </w:r>
          </w:p>
        </w:tc>
        <w:tc>
          <w:tcPr>
            <w:tcW w:w="4452" w:type="dxa"/>
          </w:tcPr>
          <w:p w14:paraId="2E022792" w14:textId="18919CB3" w:rsidR="00AC3AC4" w:rsidRPr="00592746" w:rsidRDefault="002D091D" w:rsidP="00560455">
            <w:r w:rsidRPr="002D091D">
              <w:t>Operational and Asset Management Challenges, Procurement, Private-Public Partnerships, Public-Public-Private Partnerships, Infrastructure Exchanges and Accelerators</w:t>
            </w:r>
          </w:p>
        </w:tc>
        <w:tc>
          <w:tcPr>
            <w:tcW w:w="2710" w:type="dxa"/>
          </w:tcPr>
          <w:p w14:paraId="23B4CC8E" w14:textId="446E9AFD" w:rsidR="00AC3AC4" w:rsidRPr="00592746" w:rsidRDefault="00AC3AC4" w:rsidP="00560455"/>
        </w:tc>
      </w:tr>
      <w:tr w:rsidR="00AC3AC4" w:rsidRPr="00592746" w14:paraId="15803C87" w14:textId="77777777" w:rsidTr="00F7301C">
        <w:trPr>
          <w:trHeight w:val="384"/>
        </w:trPr>
        <w:tc>
          <w:tcPr>
            <w:tcW w:w="1144" w:type="dxa"/>
          </w:tcPr>
          <w:p w14:paraId="798527DA" w14:textId="57317A36" w:rsidR="00AC3AC4" w:rsidRPr="00BA1F46" w:rsidRDefault="00AC3AC4" w:rsidP="00560455">
            <w:r w:rsidRPr="00592746">
              <w:t>Week 15</w:t>
            </w:r>
          </w:p>
        </w:tc>
        <w:tc>
          <w:tcPr>
            <w:tcW w:w="1339" w:type="dxa"/>
          </w:tcPr>
          <w:p w14:paraId="0456C744" w14:textId="12255D43" w:rsidR="00AC3AC4" w:rsidRPr="00BA1F46" w:rsidRDefault="00AC3AC4" w:rsidP="00560455">
            <w:r w:rsidRPr="00592746">
              <w:t>No Class</w:t>
            </w:r>
          </w:p>
        </w:tc>
        <w:tc>
          <w:tcPr>
            <w:tcW w:w="4452" w:type="dxa"/>
          </w:tcPr>
          <w:p w14:paraId="102732EE" w14:textId="2BC16FBB" w:rsidR="00AC3AC4" w:rsidRPr="00BA1F46" w:rsidRDefault="00AC3AC4" w:rsidP="00560455">
            <w:r>
              <w:t>Reading Period</w:t>
            </w:r>
          </w:p>
        </w:tc>
        <w:tc>
          <w:tcPr>
            <w:tcW w:w="2710" w:type="dxa"/>
          </w:tcPr>
          <w:p w14:paraId="4AD982EB" w14:textId="36E82463" w:rsidR="00AC3AC4" w:rsidRPr="00592746" w:rsidRDefault="00AC3AC4" w:rsidP="00560455">
            <w:r w:rsidRPr="00592746">
              <w:t>Final paper due at 5pm</w:t>
            </w:r>
          </w:p>
        </w:tc>
      </w:tr>
    </w:tbl>
    <w:p w14:paraId="17EDC44A" w14:textId="77777777" w:rsidR="00D57E30" w:rsidRDefault="00D57E30" w:rsidP="00560455">
      <w:pPr>
        <w:spacing w:line="240" w:lineRule="auto"/>
        <w:rPr>
          <w:b/>
          <w:sz w:val="32"/>
          <w:szCs w:val="32"/>
        </w:rPr>
      </w:pPr>
      <w:bookmarkStart w:id="9" w:name="_j4ifqkoquew8" w:colFirst="0" w:colLast="0"/>
      <w:bookmarkEnd w:id="9"/>
      <w:r>
        <w:rPr>
          <w:b/>
          <w:sz w:val="32"/>
          <w:szCs w:val="32"/>
        </w:rPr>
        <w:br w:type="page"/>
      </w:r>
    </w:p>
    <w:p w14:paraId="5B3A9AC7" w14:textId="77FBF4DD" w:rsidR="001855AF" w:rsidRPr="00A30D79" w:rsidRDefault="003D2BC7" w:rsidP="00560455">
      <w:pPr>
        <w:spacing w:before="360" w:after="120" w:line="240" w:lineRule="auto"/>
        <w:rPr>
          <w:b/>
          <w:sz w:val="32"/>
          <w:szCs w:val="32"/>
        </w:rPr>
      </w:pPr>
      <w:r w:rsidRPr="00A30D79">
        <w:rPr>
          <w:b/>
          <w:sz w:val="32"/>
          <w:szCs w:val="32"/>
        </w:rPr>
        <w:lastRenderedPageBreak/>
        <w:t>Detailed Course Overview</w:t>
      </w:r>
    </w:p>
    <w:p w14:paraId="5FD52C7B" w14:textId="6809981B" w:rsidR="00592746" w:rsidRPr="00592746" w:rsidRDefault="00592746" w:rsidP="00560455">
      <w:pPr>
        <w:pStyle w:val="Heading3"/>
        <w:spacing w:before="360" w:after="120" w:line="240" w:lineRule="auto"/>
        <w:rPr>
          <w:lang w:val="en-US"/>
        </w:rPr>
      </w:pPr>
      <w:r w:rsidRPr="00592746">
        <w:rPr>
          <w:lang w:val="en-US"/>
        </w:rPr>
        <w:t>Week 1</w:t>
      </w:r>
      <w:r>
        <w:rPr>
          <w:lang w:val="en-US"/>
        </w:rPr>
        <w:t xml:space="preserve">: </w:t>
      </w:r>
      <w:r w:rsidRPr="00592746">
        <w:rPr>
          <w:lang w:val="en-US"/>
        </w:rPr>
        <w:t>The Role of Infrastructure in Economic Development, Environmental Protection, and Public Health</w:t>
      </w:r>
    </w:p>
    <w:p w14:paraId="0DF57B43" w14:textId="7A2F2F0D" w:rsidR="00592746" w:rsidRPr="00592746" w:rsidRDefault="00592746" w:rsidP="00560455">
      <w:pPr>
        <w:spacing w:line="240" w:lineRule="auto"/>
        <w:rPr>
          <w:lang w:val="en-US"/>
        </w:rPr>
      </w:pPr>
      <w:r w:rsidRPr="00592746">
        <w:rPr>
          <w:lang w:val="en-US"/>
        </w:rPr>
        <w:t xml:space="preserve">This class focuses on the relationship between infrastructure, the economy, public health, and the environment.  We will examine the systems that exist to provide the necessities of life and the permanence of a city, which elements of a city can be provided by the free market (e.g., jobs, economic development, housing), and which typically involve public construction, regulation, </w:t>
      </w:r>
      <w:r w:rsidR="00A30AD6">
        <w:rPr>
          <w:lang w:val="en-US"/>
        </w:rPr>
        <w:t>and an appropriate</w:t>
      </w:r>
      <w:r w:rsidRPr="00592746">
        <w:rPr>
          <w:lang w:val="en-US"/>
        </w:rPr>
        <w:t xml:space="preserve"> public policy framework.</w:t>
      </w:r>
    </w:p>
    <w:p w14:paraId="1D8662DA" w14:textId="77777777" w:rsidR="00592746" w:rsidRPr="00592746" w:rsidRDefault="00592746" w:rsidP="00560455">
      <w:pPr>
        <w:spacing w:line="240" w:lineRule="auto"/>
        <w:rPr>
          <w:lang w:val="en-US"/>
        </w:rPr>
      </w:pPr>
    </w:p>
    <w:p w14:paraId="77312596" w14:textId="6534BA3E" w:rsidR="002E73DB" w:rsidRDefault="00592746" w:rsidP="00560455">
      <w:pPr>
        <w:spacing w:line="240" w:lineRule="auto"/>
        <w:rPr>
          <w:lang w:val="en-US"/>
        </w:rPr>
      </w:pPr>
      <w:r w:rsidRPr="00592746">
        <w:rPr>
          <w:lang w:val="en-US"/>
        </w:rPr>
        <w:t>Discussion topics:  Public “environmental infrastructure” and its relationship with social/civic, educational, housing, private facilities, and other infrastructure; patterns of development in an increasingly urban, coastal world; importance of managing infrastructure management to cities, economies, and the environment; public health and environmental metrics; historical interrelationship between infrastructure, economic development and the environment; preservation versus conservation; widespread changes in land use and climate change, how it informs our understanding of the “natural” world; climate change and adaptation; and the historic role of the Gallatin Plan, Erie Canal, and Eisenhower Interstate Highway System in development of the U.S.</w:t>
      </w:r>
      <w:r w:rsidR="00A30AD6">
        <w:rPr>
          <w:lang w:val="en-US"/>
        </w:rPr>
        <w:t xml:space="preserve">; the unique interaction of the federal and state governments for infrastructure development in the US; </w:t>
      </w:r>
      <w:r w:rsidR="002E73DB">
        <w:rPr>
          <w:lang w:val="en-US"/>
        </w:rPr>
        <w:t>COVID</w:t>
      </w:r>
      <w:r w:rsidR="00A30AD6">
        <w:rPr>
          <w:lang w:val="en-US"/>
        </w:rPr>
        <w:t>19 and the f</w:t>
      </w:r>
      <w:r w:rsidR="002E73DB">
        <w:rPr>
          <w:lang w:val="en-US"/>
        </w:rPr>
        <w:t>uture of cities</w:t>
      </w:r>
      <w:r w:rsidR="00A30AD6">
        <w:rPr>
          <w:lang w:val="en-US"/>
        </w:rPr>
        <w:t>.</w:t>
      </w:r>
    </w:p>
    <w:p w14:paraId="346DF8B7" w14:textId="0AEB447C" w:rsidR="00592746" w:rsidRPr="00592746" w:rsidRDefault="00592746" w:rsidP="00560455">
      <w:pPr>
        <w:pStyle w:val="Heading4"/>
        <w:spacing w:line="240" w:lineRule="auto"/>
        <w:rPr>
          <w:lang w:val="en-US"/>
        </w:rPr>
      </w:pPr>
      <w:r w:rsidRPr="00592746">
        <w:rPr>
          <w:lang w:val="en-US"/>
        </w:rPr>
        <w:t>Case Studies and readings</w:t>
      </w:r>
    </w:p>
    <w:p w14:paraId="22F4C67E" w14:textId="0189E045" w:rsidR="00D57E30" w:rsidRPr="00D57E30" w:rsidRDefault="00D57E30" w:rsidP="00560455">
      <w:pPr>
        <w:spacing w:line="240" w:lineRule="auto"/>
        <w:rPr>
          <w:lang w:val="en-US"/>
        </w:rPr>
      </w:pPr>
      <w:r>
        <w:rPr>
          <w:lang w:val="en-US"/>
        </w:rPr>
        <w:t xml:space="preserve"> Required</w:t>
      </w:r>
    </w:p>
    <w:p w14:paraId="79EB583F" w14:textId="0F9003F7" w:rsidR="00592746" w:rsidRPr="0081179A" w:rsidRDefault="00592746" w:rsidP="00560455">
      <w:pPr>
        <w:pStyle w:val="ListParagraph"/>
        <w:numPr>
          <w:ilvl w:val="0"/>
          <w:numId w:val="18"/>
        </w:numPr>
        <w:spacing w:line="240" w:lineRule="auto"/>
        <w:contextualSpacing w:val="0"/>
        <w:rPr>
          <w:lang w:val="en-US"/>
        </w:rPr>
      </w:pPr>
      <w:r w:rsidRPr="00592746">
        <w:rPr>
          <w:lang w:val="en-US"/>
        </w:rPr>
        <w:t>Z</w:t>
      </w:r>
      <w:r w:rsidRPr="0081179A">
        <w:rPr>
          <w:lang w:val="en-US"/>
        </w:rPr>
        <w:t xml:space="preserve">eynep Tufekci, </w:t>
      </w:r>
      <w:hyperlink r:id="rId28" w:history="1">
        <w:r w:rsidRPr="0081179A">
          <w:rPr>
            <w:rStyle w:val="Hyperlink"/>
            <w:lang w:val="en-US"/>
          </w:rPr>
          <w:t>Why the Post Office Makes America Great</w:t>
        </w:r>
      </w:hyperlink>
      <w:r w:rsidRPr="0081179A">
        <w:rPr>
          <w:lang w:val="en-US"/>
        </w:rPr>
        <w:t>, </w:t>
      </w:r>
      <w:r w:rsidRPr="0081179A">
        <w:rPr>
          <w:iCs/>
          <w:lang w:val="en-US"/>
        </w:rPr>
        <w:t>New York Times</w:t>
      </w:r>
      <w:r w:rsidRPr="0081179A">
        <w:rPr>
          <w:lang w:val="en-US"/>
        </w:rPr>
        <w:t> (Jan. 3, 2016)</w:t>
      </w:r>
    </w:p>
    <w:p w14:paraId="54A56BEF" w14:textId="11F0F7AA" w:rsidR="00592746" w:rsidRPr="0081179A" w:rsidRDefault="00592746" w:rsidP="00560455">
      <w:pPr>
        <w:pStyle w:val="ListParagraph"/>
        <w:numPr>
          <w:ilvl w:val="0"/>
          <w:numId w:val="18"/>
        </w:numPr>
        <w:spacing w:line="240" w:lineRule="auto"/>
        <w:contextualSpacing w:val="0"/>
        <w:rPr>
          <w:lang w:val="en-US"/>
        </w:rPr>
      </w:pPr>
      <w:r w:rsidRPr="0081179A">
        <w:rPr>
          <w:lang w:val="en-US"/>
        </w:rPr>
        <w:t xml:space="preserve">David Owens, </w:t>
      </w:r>
      <w:hyperlink r:id="rId29" w:history="1">
        <w:r w:rsidRPr="0081179A">
          <w:rPr>
            <w:rStyle w:val="Hyperlink"/>
            <w:lang w:val="en-US"/>
          </w:rPr>
          <w:t>Green Manhattan</w:t>
        </w:r>
      </w:hyperlink>
      <w:r w:rsidRPr="0081179A">
        <w:rPr>
          <w:lang w:val="en-US"/>
        </w:rPr>
        <w:t xml:space="preserve">, </w:t>
      </w:r>
      <w:r w:rsidRPr="0081179A">
        <w:rPr>
          <w:iCs/>
          <w:lang w:val="en-US"/>
        </w:rPr>
        <w:t>New Yorker</w:t>
      </w:r>
      <w:r w:rsidRPr="0081179A">
        <w:rPr>
          <w:lang w:val="en-US"/>
        </w:rPr>
        <w:t> (Oct. 18, 2004).</w:t>
      </w:r>
    </w:p>
    <w:p w14:paraId="692AA430" w14:textId="7CFF243E" w:rsidR="00592746" w:rsidRDefault="00592746" w:rsidP="00560455">
      <w:pPr>
        <w:pStyle w:val="ListParagraph"/>
        <w:numPr>
          <w:ilvl w:val="0"/>
          <w:numId w:val="18"/>
        </w:numPr>
        <w:spacing w:line="240" w:lineRule="auto"/>
        <w:contextualSpacing w:val="0"/>
        <w:rPr>
          <w:lang w:val="en-US"/>
        </w:rPr>
      </w:pPr>
      <w:r w:rsidRPr="0081179A">
        <w:rPr>
          <w:lang w:val="en-US"/>
        </w:rPr>
        <w:t xml:space="preserve">Michael Bloomberg and Rohit T. Aggarwala, </w:t>
      </w:r>
      <w:hyperlink r:id="rId30" w:history="1">
        <w:r w:rsidRPr="0081179A">
          <w:rPr>
            <w:rStyle w:val="Hyperlink"/>
            <w:lang w:val="en-US"/>
          </w:rPr>
          <w:t>Think Locally, Act Globally</w:t>
        </w:r>
      </w:hyperlink>
      <w:r w:rsidRPr="0081179A">
        <w:rPr>
          <w:lang w:val="en-US"/>
        </w:rPr>
        <w:t>, American Journal of Preventive Medicine 35.5 414-23, (2008).</w:t>
      </w:r>
    </w:p>
    <w:p w14:paraId="179AE17B" w14:textId="77777777" w:rsidR="00D57E30" w:rsidRPr="00A30AD6" w:rsidRDefault="00D57E30" w:rsidP="00560455">
      <w:pPr>
        <w:pStyle w:val="ListParagraph"/>
        <w:numPr>
          <w:ilvl w:val="0"/>
          <w:numId w:val="18"/>
        </w:numPr>
        <w:spacing w:line="240" w:lineRule="auto"/>
        <w:contextualSpacing w:val="0"/>
        <w:rPr>
          <w:lang w:val="en-US"/>
        </w:rPr>
      </w:pPr>
      <w:r w:rsidRPr="0081179A">
        <w:rPr>
          <w:lang w:val="en-US"/>
        </w:rPr>
        <w:t xml:space="preserve">Thacker, S., Adshead, D., Fay, M. et al. </w:t>
      </w:r>
      <w:hyperlink r:id="rId31" w:history="1">
        <w:r>
          <w:rPr>
            <w:rStyle w:val="Hyperlink"/>
            <w:lang w:val="en-US"/>
          </w:rPr>
          <w:t>Infrastructure for sustainable development</w:t>
        </w:r>
      </w:hyperlink>
      <w:r>
        <w:rPr>
          <w:lang w:val="en-US"/>
        </w:rPr>
        <w:t xml:space="preserve">, </w:t>
      </w:r>
      <w:r w:rsidRPr="0081179A">
        <w:rPr>
          <w:lang w:val="en-US"/>
        </w:rPr>
        <w:t>Nat</w:t>
      </w:r>
      <w:r>
        <w:rPr>
          <w:lang w:val="en-US"/>
        </w:rPr>
        <w:t>ure</w:t>
      </w:r>
      <w:r w:rsidRPr="0081179A">
        <w:rPr>
          <w:lang w:val="en-US"/>
        </w:rPr>
        <w:t xml:space="preserve"> Sustain</w:t>
      </w:r>
      <w:r>
        <w:rPr>
          <w:lang w:val="en-US"/>
        </w:rPr>
        <w:t>ability</w:t>
      </w:r>
      <w:r w:rsidRPr="0081179A">
        <w:rPr>
          <w:lang w:val="en-US"/>
        </w:rPr>
        <w:t xml:space="preserve"> 2</w:t>
      </w:r>
      <w:r>
        <w:rPr>
          <w:lang w:val="en-US"/>
        </w:rPr>
        <w:t xml:space="preserve">: </w:t>
      </w:r>
      <w:r w:rsidRPr="0081179A">
        <w:rPr>
          <w:lang w:val="en-US"/>
        </w:rPr>
        <w:t>324–331 (</w:t>
      </w:r>
      <w:r>
        <w:rPr>
          <w:lang w:val="en-US"/>
        </w:rPr>
        <w:t>Apr. 1, 2019) (PDF in Classes)</w:t>
      </w:r>
    </w:p>
    <w:p w14:paraId="631E4699" w14:textId="651FA818" w:rsidR="00D57E30" w:rsidRPr="00D57E30" w:rsidRDefault="00D57E30" w:rsidP="00560455">
      <w:pPr>
        <w:spacing w:line="240" w:lineRule="auto"/>
        <w:rPr>
          <w:lang w:val="en-US"/>
        </w:rPr>
      </w:pPr>
      <w:r>
        <w:rPr>
          <w:lang w:val="en-US"/>
        </w:rPr>
        <w:t>Supplemental</w:t>
      </w:r>
    </w:p>
    <w:p w14:paraId="584CD37A" w14:textId="139B6E62" w:rsidR="00CD6C10" w:rsidRPr="0081179A" w:rsidRDefault="00A30AD6" w:rsidP="00560455">
      <w:pPr>
        <w:pStyle w:val="ListParagraph"/>
        <w:numPr>
          <w:ilvl w:val="0"/>
          <w:numId w:val="18"/>
        </w:numPr>
        <w:spacing w:line="240" w:lineRule="auto"/>
        <w:contextualSpacing w:val="0"/>
        <w:rPr>
          <w:lang w:val="en-US"/>
        </w:rPr>
      </w:pPr>
      <w:r w:rsidRPr="0081179A">
        <w:t xml:space="preserve">Catherine Brinkley, </w:t>
      </w:r>
      <w:hyperlink r:id="rId32" w:history="1">
        <w:r w:rsidRPr="0081179A">
          <w:rPr>
            <w:rStyle w:val="Hyperlink"/>
            <w:lang w:val="en-US"/>
          </w:rPr>
          <w:t>Pandemics Have Actually Made Cities Better</w:t>
        </w:r>
      </w:hyperlink>
      <w:r w:rsidRPr="0081179A">
        <w:rPr>
          <w:lang w:val="en-US"/>
        </w:rPr>
        <w:t>, Fast Company, (May 19, 2020)</w:t>
      </w:r>
    </w:p>
    <w:p w14:paraId="06D64FDE" w14:textId="5B73D3E8" w:rsidR="00A30AD6" w:rsidRPr="00321517" w:rsidRDefault="00321517" w:rsidP="00560455">
      <w:pPr>
        <w:pStyle w:val="ListParagraph"/>
        <w:numPr>
          <w:ilvl w:val="0"/>
          <w:numId w:val="18"/>
        </w:numPr>
        <w:spacing w:line="240" w:lineRule="auto"/>
        <w:contextualSpacing w:val="0"/>
        <w:rPr>
          <w:lang w:val="en-US"/>
        </w:rPr>
      </w:pPr>
      <w:r w:rsidRPr="0081179A">
        <w:rPr>
          <w:lang w:val="en-US"/>
        </w:rPr>
        <w:t xml:space="preserve">Darren Anderson, </w:t>
      </w:r>
      <w:hyperlink r:id="rId33" w:history="1">
        <w:r w:rsidRPr="0081179A">
          <w:rPr>
            <w:rStyle w:val="Hyperlink"/>
            <w:lang w:val="en-US"/>
          </w:rPr>
          <w:t>Future Shock in the Countryside</w:t>
        </w:r>
      </w:hyperlink>
      <w:r w:rsidRPr="00A30AD6">
        <w:rPr>
          <w:lang w:val="en-US"/>
        </w:rPr>
        <w:t>, The Atlantic (Nov. 2, 2018)</w:t>
      </w:r>
    </w:p>
    <w:p w14:paraId="551192A5" w14:textId="06625EAA" w:rsidR="00592746" w:rsidRPr="00592746" w:rsidRDefault="00592746" w:rsidP="00560455">
      <w:pPr>
        <w:pStyle w:val="Heading3"/>
        <w:spacing w:before="360" w:after="120" w:line="240" w:lineRule="auto"/>
        <w:rPr>
          <w:lang w:val="en-US"/>
        </w:rPr>
      </w:pPr>
      <w:r w:rsidRPr="00592746">
        <w:rPr>
          <w:lang w:val="en-US"/>
        </w:rPr>
        <w:t>Week 2</w:t>
      </w:r>
      <w:r>
        <w:rPr>
          <w:lang w:val="en-US"/>
        </w:rPr>
        <w:t xml:space="preserve">: </w:t>
      </w:r>
      <w:r w:rsidRPr="00592746">
        <w:rPr>
          <w:lang w:val="en-US"/>
        </w:rPr>
        <w:t>Making the Case for Infrastructure:  Politics, Stakeholders, Planning, and Economics</w:t>
      </w:r>
    </w:p>
    <w:p w14:paraId="30D85087" w14:textId="77777777" w:rsidR="00592746" w:rsidRPr="00592746" w:rsidRDefault="00592746" w:rsidP="00560455">
      <w:pPr>
        <w:spacing w:line="240" w:lineRule="auto"/>
        <w:rPr>
          <w:lang w:val="en-US"/>
        </w:rPr>
      </w:pPr>
      <w:r w:rsidRPr="00592746">
        <w:rPr>
          <w:lang w:val="en-US"/>
        </w:rPr>
        <w:t>This class provides an overview of the present state of the U.S. infrastructure and within that context focuses on (1) key decision-makers, the political context of infrastructure, the role of strategic planning, and other methods for creating momentum for investment in infrastructure, (2) the preliminary studies necessary for the development of infrastructure, and (3) the role of community engagement and partnerships.</w:t>
      </w:r>
    </w:p>
    <w:p w14:paraId="75960D20" w14:textId="77777777" w:rsidR="00592746" w:rsidRPr="00592746" w:rsidRDefault="00592746" w:rsidP="00560455">
      <w:pPr>
        <w:spacing w:line="240" w:lineRule="auto"/>
        <w:rPr>
          <w:lang w:val="en-US"/>
        </w:rPr>
      </w:pPr>
    </w:p>
    <w:p w14:paraId="18828CC6" w14:textId="6036449C" w:rsidR="00592746" w:rsidRPr="00592746" w:rsidRDefault="00592746" w:rsidP="00560455">
      <w:pPr>
        <w:spacing w:line="240" w:lineRule="auto"/>
        <w:rPr>
          <w:lang w:val="en-US"/>
        </w:rPr>
      </w:pPr>
      <w:r w:rsidRPr="00592746">
        <w:rPr>
          <w:lang w:val="en-US"/>
        </w:rPr>
        <w:t xml:space="preserve">Discussion topics: (1) The role of politics, interest groups, elected leaders, public opinion, and governmental institutions in the formulation and management of public policy and programs; </w:t>
      </w:r>
      <w:r w:rsidR="002D091D">
        <w:rPr>
          <w:lang w:val="en-US"/>
        </w:rPr>
        <w:t xml:space="preserve">(2) </w:t>
      </w:r>
      <w:r w:rsidRPr="00592746">
        <w:rPr>
          <w:lang w:val="en-US"/>
        </w:rPr>
        <w:t xml:space="preserve">deciding what, when, and how to build; relationship between strategic plans, master plans, facility plans; agenda setting; stakeholder and citizen participation; setting priorities; </w:t>
      </w:r>
      <w:r w:rsidRPr="00592746">
        <w:rPr>
          <w:lang w:val="en-US"/>
        </w:rPr>
        <w:lastRenderedPageBreak/>
        <w:t>understanding and communicating risk; (3) Planning, Pre-Design, Feasibility Studies, and Site Selection; assessment and management; condition assessment and asset management; benefit-cost analysis; life-cycle analysis; time value of money; business cases; alternatives analysis; environmental review; permitting; site assembly; eminent domain; and (</w:t>
      </w:r>
      <w:r w:rsidR="002D091D">
        <w:rPr>
          <w:lang w:val="en-US"/>
        </w:rPr>
        <w:t>4</w:t>
      </w:r>
      <w:r w:rsidRPr="00592746">
        <w:rPr>
          <w:lang w:val="en-US"/>
        </w:rPr>
        <w:t xml:space="preserve">) community mobilization and engagement; stakeholder meetings and charrettes; siting and environmental justice. City competitions: Olympics, World’s Fairs, and </w:t>
      </w:r>
      <w:r w:rsidRPr="00592746">
        <w:rPr>
          <w:rFonts w:hint="eastAsia"/>
          <w:lang w:val="en-US"/>
        </w:rPr>
        <w:t xml:space="preserve">Amazon </w:t>
      </w:r>
      <w:r w:rsidRPr="00592746">
        <w:rPr>
          <w:lang w:val="en-US"/>
        </w:rPr>
        <w:t>HQ2.</w:t>
      </w:r>
    </w:p>
    <w:p w14:paraId="57B6139B" w14:textId="77777777" w:rsidR="00592746" w:rsidRPr="00592746" w:rsidRDefault="00592746" w:rsidP="00560455">
      <w:pPr>
        <w:pStyle w:val="Heading4"/>
        <w:spacing w:line="240" w:lineRule="auto"/>
        <w:rPr>
          <w:lang w:val="en-US"/>
        </w:rPr>
      </w:pPr>
      <w:r w:rsidRPr="00592746">
        <w:rPr>
          <w:lang w:val="en-US"/>
        </w:rPr>
        <w:t xml:space="preserve">Case studies and readings: </w:t>
      </w:r>
    </w:p>
    <w:p w14:paraId="6BC0BE4A" w14:textId="5A46CCC4" w:rsidR="00D57E30" w:rsidRPr="00D57E30" w:rsidRDefault="00D57E30" w:rsidP="00560455">
      <w:pPr>
        <w:spacing w:line="240" w:lineRule="auto"/>
        <w:rPr>
          <w:lang w:val="en-US"/>
        </w:rPr>
      </w:pPr>
      <w:r>
        <w:rPr>
          <w:lang w:val="en-US"/>
        </w:rPr>
        <w:t>Required</w:t>
      </w:r>
    </w:p>
    <w:p w14:paraId="6DE5F7E0" w14:textId="502EF377" w:rsidR="00321517" w:rsidRDefault="00321517" w:rsidP="00560455">
      <w:pPr>
        <w:pStyle w:val="ListParagraph"/>
        <w:numPr>
          <w:ilvl w:val="0"/>
          <w:numId w:val="19"/>
        </w:numPr>
        <w:spacing w:line="240" w:lineRule="auto"/>
        <w:rPr>
          <w:lang w:val="en-US"/>
        </w:rPr>
      </w:pPr>
      <w:r w:rsidRPr="00321517">
        <w:rPr>
          <w:lang w:val="en-US"/>
        </w:rPr>
        <w:t>PlaNYC (2011) Introduction (pp. 3-13)</w:t>
      </w:r>
    </w:p>
    <w:p w14:paraId="343F04C2" w14:textId="43C0DB07" w:rsidR="007C014F" w:rsidRPr="00321517" w:rsidRDefault="007C014F" w:rsidP="00560455">
      <w:pPr>
        <w:pStyle w:val="ListParagraph"/>
        <w:numPr>
          <w:ilvl w:val="0"/>
          <w:numId w:val="19"/>
        </w:numPr>
        <w:spacing w:line="240" w:lineRule="auto"/>
        <w:rPr>
          <w:lang w:val="en-US"/>
        </w:rPr>
      </w:pPr>
      <w:r>
        <w:rPr>
          <w:lang w:val="en-US"/>
        </w:rPr>
        <w:t xml:space="preserve">OneNYC (2015) Introduction (pp. 14-17, </w:t>
      </w:r>
      <w:r w:rsidR="00743A2E">
        <w:rPr>
          <w:lang w:val="en-US"/>
        </w:rPr>
        <w:t>30-32, 113-119)</w:t>
      </w:r>
    </w:p>
    <w:p w14:paraId="142620DF" w14:textId="77777777" w:rsidR="005A5572" w:rsidRPr="00613E4D" w:rsidRDefault="005A5572" w:rsidP="00560455">
      <w:pPr>
        <w:pStyle w:val="ListParagraph"/>
        <w:numPr>
          <w:ilvl w:val="0"/>
          <w:numId w:val="19"/>
        </w:numPr>
        <w:spacing w:line="240" w:lineRule="auto"/>
        <w:contextualSpacing w:val="0"/>
        <w:rPr>
          <w:lang w:val="en-US"/>
        </w:rPr>
      </w:pPr>
      <w:r w:rsidRPr="00613E4D">
        <w:rPr>
          <w:lang w:val="en-US"/>
        </w:rPr>
        <w:t xml:space="preserve">Regional Plan Association, </w:t>
      </w:r>
      <w:hyperlink r:id="rId34" w:history="1">
        <w:r w:rsidRPr="00613E4D">
          <w:rPr>
            <w:rStyle w:val="Hyperlink"/>
            <w:lang w:val="en-US"/>
          </w:rPr>
          <w:t>The Fourth Regional Plan</w:t>
        </w:r>
      </w:hyperlink>
      <w:r w:rsidRPr="00613E4D">
        <w:rPr>
          <w:lang w:val="en-US"/>
        </w:rPr>
        <w:t xml:space="preserve"> (2017), Executive Summary</w:t>
      </w:r>
    </w:p>
    <w:p w14:paraId="4CB98918" w14:textId="64591485" w:rsidR="00592746" w:rsidRPr="00592746" w:rsidRDefault="00592746" w:rsidP="00560455">
      <w:pPr>
        <w:pStyle w:val="ListParagraph"/>
        <w:numPr>
          <w:ilvl w:val="0"/>
          <w:numId w:val="19"/>
        </w:numPr>
        <w:spacing w:line="240" w:lineRule="auto"/>
        <w:contextualSpacing w:val="0"/>
        <w:rPr>
          <w:lang w:val="en-US"/>
        </w:rPr>
      </w:pPr>
      <w:r w:rsidRPr="00592746">
        <w:rPr>
          <w:lang w:val="en-US"/>
        </w:rPr>
        <w:t xml:space="preserve">American Society of Civil Engineers, </w:t>
      </w:r>
      <w:hyperlink r:id="rId35" w:history="1">
        <w:r w:rsidR="005A5572">
          <w:rPr>
            <w:rStyle w:val="Hyperlink"/>
            <w:lang w:val="en-US"/>
          </w:rPr>
          <w:t>Infrastructure Report Card</w:t>
        </w:r>
      </w:hyperlink>
      <w:r w:rsidR="005A5572">
        <w:rPr>
          <w:lang w:val="en-US"/>
        </w:rPr>
        <w:t xml:space="preserve"> (2021)</w:t>
      </w:r>
    </w:p>
    <w:p w14:paraId="439C6988" w14:textId="24823285" w:rsidR="00D57E30" w:rsidRPr="00321517" w:rsidRDefault="00592746" w:rsidP="00560455">
      <w:pPr>
        <w:pStyle w:val="ListParagraph"/>
        <w:numPr>
          <w:ilvl w:val="0"/>
          <w:numId w:val="19"/>
        </w:numPr>
        <w:spacing w:line="240" w:lineRule="auto"/>
        <w:contextualSpacing w:val="0"/>
        <w:rPr>
          <w:lang w:val="en-US"/>
        </w:rPr>
      </w:pPr>
      <w:r w:rsidRPr="00613E4D">
        <w:rPr>
          <w:lang w:val="en-US"/>
        </w:rPr>
        <w:t xml:space="preserve">Conrad De Aenlle, </w:t>
      </w:r>
      <w:hyperlink r:id="rId36" w:history="1">
        <w:r w:rsidRPr="00613E4D">
          <w:rPr>
            <w:rStyle w:val="Hyperlink"/>
            <w:lang w:val="en-US"/>
          </w:rPr>
          <w:t>World’s Fairs and Their Legacies</w:t>
        </w:r>
      </w:hyperlink>
      <w:r w:rsidRPr="00613E4D">
        <w:rPr>
          <w:lang w:val="en-US"/>
        </w:rPr>
        <w:t>, New York Times (May 1, 2015).</w:t>
      </w:r>
    </w:p>
    <w:p w14:paraId="527B97A9" w14:textId="3D2A764A" w:rsidR="005A5572" w:rsidRPr="005A5572" w:rsidRDefault="00CA1CB9" w:rsidP="00560455">
      <w:pPr>
        <w:pStyle w:val="ListParagraph"/>
        <w:numPr>
          <w:ilvl w:val="0"/>
          <w:numId w:val="19"/>
        </w:numPr>
        <w:spacing w:line="240" w:lineRule="auto"/>
        <w:contextualSpacing w:val="0"/>
        <w:rPr>
          <w:lang w:val="en-US"/>
        </w:rPr>
      </w:pPr>
      <w:hyperlink r:id="rId37" w:history="1">
        <w:r w:rsidR="005A5572">
          <w:rPr>
            <w:rStyle w:val="Hyperlink"/>
            <w:lang w:val="en-US"/>
          </w:rPr>
          <w:t>Fact Sheet: The American Jobs Plan</w:t>
        </w:r>
      </w:hyperlink>
      <w:r w:rsidR="005A5572">
        <w:rPr>
          <w:lang w:val="en-US"/>
        </w:rPr>
        <w:t xml:space="preserve"> (March 31, 2021)</w:t>
      </w:r>
    </w:p>
    <w:p w14:paraId="3A01CE01" w14:textId="1149F8A5" w:rsidR="005A5572" w:rsidRPr="005A5572" w:rsidRDefault="005A5572" w:rsidP="00560455">
      <w:pPr>
        <w:spacing w:line="240" w:lineRule="auto"/>
        <w:rPr>
          <w:lang w:val="en-US"/>
        </w:rPr>
      </w:pPr>
      <w:r>
        <w:rPr>
          <w:lang w:val="en-US"/>
        </w:rPr>
        <w:t>Supplemental</w:t>
      </w:r>
    </w:p>
    <w:p w14:paraId="091AA08C" w14:textId="77777777" w:rsidR="00972CA2" w:rsidRPr="00972CA2" w:rsidRDefault="00972CA2" w:rsidP="0056045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rFonts w:ascii="Times New Roman" w:eastAsia="Times New Roman" w:hAnsi="Times New Roman" w:cs="Times New Roman"/>
          <w:sz w:val="24"/>
          <w:szCs w:val="24"/>
        </w:rPr>
      </w:pPr>
      <w:r>
        <w:rPr>
          <w:lang w:val="en-US"/>
        </w:rPr>
        <w:t xml:space="preserve">Quartz, </w:t>
      </w:r>
      <w:hyperlink r:id="rId38" w:history="1">
        <w:r>
          <w:rPr>
            <w:rStyle w:val="Hyperlink"/>
            <w:lang w:val="en-US"/>
          </w:rPr>
          <w:t>Leeside, USA:  The Making of a Climate Utopia</w:t>
        </w:r>
      </w:hyperlink>
      <w:r w:rsidR="005A5572">
        <w:rPr>
          <w:lang w:val="en-US"/>
        </w:rPr>
        <w:t xml:space="preserve"> </w:t>
      </w:r>
      <w:r>
        <w:rPr>
          <w:lang w:val="en-US"/>
        </w:rPr>
        <w:t>(2021)</w:t>
      </w:r>
      <w:r w:rsidRPr="00972CA2">
        <w:t xml:space="preserve"> </w:t>
      </w:r>
    </w:p>
    <w:p w14:paraId="071AEF49" w14:textId="513C15BC" w:rsidR="00972CA2" w:rsidRPr="009E3888" w:rsidRDefault="00972CA2" w:rsidP="0056045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rFonts w:ascii="Times New Roman" w:eastAsia="Times New Roman" w:hAnsi="Times New Roman" w:cs="Times New Roman"/>
          <w:sz w:val="24"/>
          <w:szCs w:val="24"/>
        </w:rPr>
      </w:pPr>
      <w:r>
        <w:t xml:space="preserve">Vox, </w:t>
      </w:r>
      <w:hyperlink r:id="rId39" w:history="1">
        <w:r w:rsidRPr="009E3888">
          <w:rPr>
            <w:rFonts w:eastAsia="Times New Roman"/>
            <w:color w:val="1155CC"/>
            <w:u w:val="single"/>
          </w:rPr>
          <w:t>The Green New Deal Explained</w:t>
        </w:r>
      </w:hyperlink>
      <w:r>
        <w:rPr>
          <w:rFonts w:eastAsia="Times New Roman"/>
        </w:rPr>
        <w:t xml:space="preserve"> (video) (June 12, 2019)</w:t>
      </w:r>
    </w:p>
    <w:p w14:paraId="2F5A744D" w14:textId="77777777" w:rsidR="00972CA2" w:rsidRPr="005A5572" w:rsidRDefault="00972CA2" w:rsidP="00560455">
      <w:pPr>
        <w:pStyle w:val="ListParagraph"/>
        <w:numPr>
          <w:ilvl w:val="0"/>
          <w:numId w:val="19"/>
        </w:numPr>
        <w:spacing w:line="240" w:lineRule="auto"/>
        <w:contextualSpacing w:val="0"/>
        <w:rPr>
          <w:lang w:val="en-US"/>
        </w:rPr>
      </w:pPr>
      <w:r w:rsidRPr="00613E4D">
        <w:rPr>
          <w:lang w:val="en-US"/>
        </w:rPr>
        <w:t xml:space="preserve">Climate Xchange, </w:t>
      </w:r>
      <w:hyperlink r:id="rId40" w:history="1">
        <w:r w:rsidRPr="00613E4D">
          <w:rPr>
            <w:rStyle w:val="Hyperlink"/>
            <w:lang w:val="en-US"/>
          </w:rPr>
          <w:t>Biden’s Clean Energy Plan proposes economic recovery through green investments</w:t>
        </w:r>
      </w:hyperlink>
      <w:r w:rsidRPr="00613E4D">
        <w:rPr>
          <w:lang w:val="en-US"/>
        </w:rPr>
        <w:t xml:space="preserve"> (July 23, 2020)</w:t>
      </w:r>
      <w:r w:rsidRPr="00613E4D">
        <w:t xml:space="preserve"> </w:t>
      </w:r>
    </w:p>
    <w:p w14:paraId="30CD4A21" w14:textId="15567E2F" w:rsidR="00592746" w:rsidRPr="00592746" w:rsidRDefault="00592746" w:rsidP="00560455">
      <w:pPr>
        <w:pStyle w:val="Heading3"/>
        <w:spacing w:before="360" w:after="120" w:line="240" w:lineRule="auto"/>
        <w:rPr>
          <w:lang w:val="en-US"/>
        </w:rPr>
      </w:pPr>
      <w:r w:rsidRPr="006004D0">
        <w:rPr>
          <w:lang w:val="en-US"/>
        </w:rPr>
        <w:t>Week 3</w:t>
      </w:r>
      <w:r w:rsidR="003B3154" w:rsidRPr="006004D0">
        <w:rPr>
          <w:lang w:val="en-US"/>
        </w:rPr>
        <w:t xml:space="preserve">: </w:t>
      </w:r>
      <w:r w:rsidRPr="006004D0">
        <w:rPr>
          <w:lang w:val="en-US"/>
        </w:rPr>
        <w:t>Transportation</w:t>
      </w:r>
    </w:p>
    <w:p w14:paraId="2982A79D" w14:textId="6F544F13" w:rsidR="00592746" w:rsidRPr="00592746" w:rsidRDefault="00592746" w:rsidP="00560455">
      <w:pPr>
        <w:spacing w:line="240" w:lineRule="auto"/>
        <w:rPr>
          <w:lang w:val="en-US"/>
        </w:rPr>
      </w:pPr>
      <w:r w:rsidRPr="00592746">
        <w:rPr>
          <w:lang w:val="en-US"/>
        </w:rPr>
        <w:t>This class will discuss transportation infrastructure issues, including relationship to economic development, urban mobility, freight optimization in the urban context; emergency management provisions, user fees and tolling, rideshare and other technological innovations, and the role of information;  fueling stations for alternative vehicles (e.g., EV chargers, CNG stations, hydrogen cell refills); parking and space policy for cars, bikes, scooters, car-share, bike docks, and charging stations.</w:t>
      </w:r>
    </w:p>
    <w:p w14:paraId="1465068F" w14:textId="77777777" w:rsidR="00592746" w:rsidRPr="00592746" w:rsidRDefault="00592746" w:rsidP="00560455">
      <w:pPr>
        <w:spacing w:line="240" w:lineRule="auto"/>
        <w:rPr>
          <w:lang w:val="en-US"/>
        </w:rPr>
      </w:pPr>
    </w:p>
    <w:p w14:paraId="02B94B3C" w14:textId="77777777" w:rsidR="00592746" w:rsidRPr="00592746" w:rsidRDefault="00592746" w:rsidP="00560455">
      <w:pPr>
        <w:spacing w:line="240" w:lineRule="auto"/>
        <w:rPr>
          <w:lang w:val="en-US"/>
        </w:rPr>
      </w:pPr>
      <w:r w:rsidRPr="00592746">
        <w:rPr>
          <w:lang w:val="en-US"/>
        </w:rPr>
        <w:t xml:space="preserve">Questions for class: Why do we value mobility? How do we pay for transportation services? What are the alternatives? To personalize this, please keep a record for a week of modes used, distances traveled, purposes, and economic and social value.  </w:t>
      </w:r>
    </w:p>
    <w:p w14:paraId="0CE33896" w14:textId="4C2C1344" w:rsidR="00592746" w:rsidRPr="00592746" w:rsidRDefault="00592746" w:rsidP="00560455">
      <w:pPr>
        <w:pStyle w:val="Heading4"/>
        <w:spacing w:line="240" w:lineRule="auto"/>
        <w:rPr>
          <w:lang w:val="en-US"/>
        </w:rPr>
      </w:pPr>
      <w:r w:rsidRPr="00592746">
        <w:rPr>
          <w:lang w:val="en-US"/>
        </w:rPr>
        <w:t>Case studies and readings:</w:t>
      </w:r>
    </w:p>
    <w:p w14:paraId="03FE7C62" w14:textId="77777777" w:rsidR="00592746" w:rsidRPr="00592746" w:rsidRDefault="00592746" w:rsidP="00560455">
      <w:pPr>
        <w:spacing w:line="240" w:lineRule="auto"/>
        <w:rPr>
          <w:lang w:val="en-US"/>
        </w:rPr>
      </w:pPr>
    </w:p>
    <w:p w14:paraId="636C4598" w14:textId="77777777" w:rsidR="002D091D" w:rsidRPr="002D091D" w:rsidRDefault="002D091D" w:rsidP="00560455">
      <w:pPr>
        <w:spacing w:line="240" w:lineRule="auto"/>
        <w:rPr>
          <w:lang w:val="en-US"/>
        </w:rPr>
      </w:pPr>
      <w:r w:rsidRPr="002D091D">
        <w:rPr>
          <w:lang w:val="en-US"/>
        </w:rPr>
        <w:t>Required</w:t>
      </w:r>
    </w:p>
    <w:p w14:paraId="05370819" w14:textId="77777777" w:rsidR="002C69FE" w:rsidRPr="00FB20FA" w:rsidRDefault="002C69FE" w:rsidP="00560455">
      <w:pPr>
        <w:pStyle w:val="ListParagraph"/>
        <w:numPr>
          <w:ilvl w:val="0"/>
          <w:numId w:val="20"/>
        </w:numPr>
        <w:spacing w:line="240" w:lineRule="auto"/>
        <w:contextualSpacing w:val="0"/>
        <w:rPr>
          <w:lang w:val="en-US"/>
        </w:rPr>
      </w:pPr>
      <w:r w:rsidRPr="00FB20FA">
        <w:rPr>
          <w:lang w:val="en-US"/>
        </w:rPr>
        <w:t>The Works: Anatomy of a City</w:t>
      </w:r>
      <w:r>
        <w:rPr>
          <w:lang w:val="en-US"/>
        </w:rPr>
        <w:t>, Moving People + Moving Frei</w:t>
      </w:r>
      <w:r w:rsidRPr="00FB20FA">
        <w:rPr>
          <w:lang w:val="en-US"/>
        </w:rPr>
        <w:t>ght (pp. 2-90)</w:t>
      </w:r>
    </w:p>
    <w:p w14:paraId="2B3E5A7C" w14:textId="77EB579F" w:rsidR="002C69FE" w:rsidRPr="004F5AC9" w:rsidRDefault="002C69FE" w:rsidP="00560455">
      <w:pPr>
        <w:pStyle w:val="ListParagraph"/>
        <w:numPr>
          <w:ilvl w:val="0"/>
          <w:numId w:val="20"/>
        </w:numPr>
        <w:spacing w:line="240" w:lineRule="auto"/>
        <w:contextualSpacing w:val="0"/>
        <w:rPr>
          <w:lang w:val="en-US"/>
        </w:rPr>
      </w:pPr>
      <w:r w:rsidRPr="00FB20FA">
        <w:rPr>
          <w:lang w:val="en-US"/>
        </w:rPr>
        <w:t>PlaNYC</w:t>
      </w:r>
      <w:r>
        <w:rPr>
          <w:lang w:val="en-US"/>
        </w:rPr>
        <w:t xml:space="preserve"> 2011,</w:t>
      </w:r>
      <w:r w:rsidRPr="00FB20FA">
        <w:rPr>
          <w:lang w:val="en-US"/>
        </w:rPr>
        <w:t xml:space="preserve"> </w:t>
      </w:r>
      <w:r w:rsidRPr="004F5AC9">
        <w:rPr>
          <w:lang w:val="en-US"/>
        </w:rPr>
        <w:t xml:space="preserve">Transportation (pp. 86-99) </w:t>
      </w:r>
    </w:p>
    <w:p w14:paraId="759AC6EF" w14:textId="2DF32201" w:rsidR="00592746" w:rsidRPr="00B01165" w:rsidRDefault="00FB20FA" w:rsidP="00560455">
      <w:pPr>
        <w:pStyle w:val="ListParagraph"/>
        <w:numPr>
          <w:ilvl w:val="0"/>
          <w:numId w:val="20"/>
        </w:numPr>
        <w:spacing w:line="240" w:lineRule="auto"/>
        <w:contextualSpacing w:val="0"/>
        <w:rPr>
          <w:lang w:val="en-US"/>
        </w:rPr>
      </w:pPr>
      <w:r w:rsidRPr="00B01165">
        <w:rPr>
          <w:rFonts w:hint="eastAsia"/>
          <w:lang w:val="en-US"/>
        </w:rPr>
        <w:t>Jo</w:t>
      </w:r>
      <w:r w:rsidR="00592746" w:rsidRPr="00B01165">
        <w:rPr>
          <w:rFonts w:hint="eastAsia"/>
          <w:lang w:val="en-US"/>
        </w:rPr>
        <w:t>nathan English,</w:t>
      </w:r>
      <w:r w:rsidR="00592746" w:rsidRPr="00B01165">
        <w:rPr>
          <w:lang w:val="en-US"/>
        </w:rPr>
        <w:t xml:space="preserve"> </w:t>
      </w:r>
      <w:hyperlink r:id="rId41" w:history="1">
        <w:r w:rsidR="00592746" w:rsidRPr="00B01165">
          <w:rPr>
            <w:rStyle w:val="Hyperlink"/>
            <w:lang w:val="en-US"/>
          </w:rPr>
          <w:t>Why New York City Stopped Building Subways</w:t>
        </w:r>
      </w:hyperlink>
      <w:r w:rsidR="00592746" w:rsidRPr="00B01165">
        <w:rPr>
          <w:lang w:val="en-US"/>
        </w:rPr>
        <w:t xml:space="preserve">, CityLab </w:t>
      </w:r>
      <w:r w:rsidRPr="00B01165">
        <w:rPr>
          <w:rFonts w:hint="eastAsia"/>
          <w:lang w:val="en-US"/>
        </w:rPr>
        <w:t>(Apr.</w:t>
      </w:r>
      <w:r w:rsidR="00592746" w:rsidRPr="00B01165">
        <w:rPr>
          <w:rFonts w:hint="eastAsia"/>
          <w:lang w:val="en-US"/>
        </w:rPr>
        <w:t xml:space="preserve"> 16, 2018)</w:t>
      </w:r>
      <w:r w:rsidR="003B3154" w:rsidRPr="00B01165">
        <w:rPr>
          <w:lang w:val="en-US"/>
        </w:rPr>
        <w:t>.</w:t>
      </w:r>
    </w:p>
    <w:p w14:paraId="42D7DC06" w14:textId="125FEB0C" w:rsidR="001F3A41" w:rsidRPr="00B01165" w:rsidRDefault="001F3A41" w:rsidP="00560455">
      <w:pPr>
        <w:numPr>
          <w:ilvl w:val="0"/>
          <w:numId w:val="61"/>
        </w:numPr>
        <w:spacing w:line="240" w:lineRule="auto"/>
        <w:ind w:left="720"/>
        <w:rPr>
          <w:lang w:val="en-US"/>
        </w:rPr>
      </w:pPr>
      <w:r w:rsidRPr="00B01165">
        <w:rPr>
          <w:lang w:val="en-US"/>
        </w:rPr>
        <w:t>WNYC</w:t>
      </w:r>
      <w:r w:rsidR="002C69FE" w:rsidRPr="00B01165">
        <w:rPr>
          <w:lang w:val="en-US"/>
        </w:rPr>
        <w:t>,</w:t>
      </w:r>
      <w:r w:rsidRPr="00B01165">
        <w:rPr>
          <w:lang w:val="en-US"/>
        </w:rPr>
        <w:t xml:space="preserve"> </w:t>
      </w:r>
      <w:hyperlink r:id="rId42" w:history="1">
        <w:r w:rsidRPr="00B01165">
          <w:rPr>
            <w:rStyle w:val="Hyperlink"/>
            <w:lang w:val="en-US"/>
          </w:rPr>
          <w:t>Whose Streets?</w:t>
        </w:r>
      </w:hyperlink>
      <w:r w:rsidR="002C69FE" w:rsidRPr="00B01165">
        <w:rPr>
          <w:lang w:val="en-US"/>
        </w:rPr>
        <w:t>, On the Media Podcast (</w:t>
      </w:r>
      <w:r w:rsidRPr="00B01165">
        <w:rPr>
          <w:lang w:val="en-US"/>
        </w:rPr>
        <w:t>Nov. 23, 2018).</w:t>
      </w:r>
    </w:p>
    <w:p w14:paraId="61D93201" w14:textId="0C436C13" w:rsidR="002C69FE" w:rsidRPr="00B01165" w:rsidRDefault="001F3A41" w:rsidP="00560455">
      <w:pPr>
        <w:numPr>
          <w:ilvl w:val="0"/>
          <w:numId w:val="20"/>
        </w:numPr>
        <w:spacing w:line="240" w:lineRule="auto"/>
        <w:rPr>
          <w:lang w:val="en-US"/>
        </w:rPr>
      </w:pPr>
      <w:r w:rsidRPr="00B01165">
        <w:rPr>
          <w:lang w:val="en-US"/>
        </w:rPr>
        <w:t xml:space="preserve">Regional Plan Association, </w:t>
      </w:r>
      <w:hyperlink r:id="rId43" w:history="1">
        <w:r w:rsidRPr="00B01165">
          <w:rPr>
            <w:rStyle w:val="Hyperlink"/>
            <w:lang w:val="en-US"/>
          </w:rPr>
          <w:t>The Five Borough Bikeway</w:t>
        </w:r>
      </w:hyperlink>
      <w:r w:rsidR="002C69FE" w:rsidRPr="00B01165">
        <w:rPr>
          <w:rStyle w:val="Hyperlink"/>
          <w:lang w:val="en-US"/>
        </w:rPr>
        <w:t xml:space="preserve"> </w:t>
      </w:r>
      <w:r w:rsidRPr="00B01165">
        <w:rPr>
          <w:lang w:val="en-US"/>
        </w:rPr>
        <w:t>(2020)</w:t>
      </w:r>
      <w:r w:rsidR="002C69FE" w:rsidRPr="00B01165">
        <w:t xml:space="preserve"> </w:t>
      </w:r>
    </w:p>
    <w:p w14:paraId="1195BE44" w14:textId="3E02034A" w:rsidR="00B01165" w:rsidRPr="00B01165" w:rsidRDefault="00B01165" w:rsidP="00560455">
      <w:pPr>
        <w:numPr>
          <w:ilvl w:val="0"/>
          <w:numId w:val="20"/>
        </w:numPr>
        <w:spacing w:line="240" w:lineRule="auto"/>
        <w:rPr>
          <w:lang w:val="en-US"/>
        </w:rPr>
      </w:pPr>
      <w:r w:rsidRPr="00B01165">
        <w:rPr>
          <w:lang w:val="en-US"/>
        </w:rPr>
        <w:t>S.</w:t>
      </w:r>
      <w:r w:rsidR="0080473A">
        <w:rPr>
          <w:lang w:val="en-US"/>
        </w:rPr>
        <w:t xml:space="preserve"> </w:t>
      </w:r>
      <w:r w:rsidRPr="00B01165">
        <w:rPr>
          <w:lang w:val="en-US"/>
        </w:rPr>
        <w:t>Griffiths</w:t>
      </w:r>
      <w:r>
        <w:rPr>
          <w:lang w:val="en-US"/>
        </w:rPr>
        <w:t xml:space="preserve"> et al, Policy mixes to achieve sustainable mobility after the COVID-19 crisis, Renewable and Sustainable Energy Reviews, Vol. 143:110981 (June 2021) (PDF)</w:t>
      </w:r>
    </w:p>
    <w:p w14:paraId="4C711500" w14:textId="78F4C4F1" w:rsidR="002C69FE" w:rsidRPr="00B01165" w:rsidRDefault="002C69FE" w:rsidP="00560455">
      <w:pPr>
        <w:numPr>
          <w:ilvl w:val="0"/>
          <w:numId w:val="20"/>
        </w:numPr>
        <w:spacing w:line="240" w:lineRule="auto"/>
        <w:rPr>
          <w:lang w:val="en-US"/>
        </w:rPr>
      </w:pPr>
      <w:r w:rsidRPr="00B01165">
        <w:rPr>
          <w:lang w:val="en-US"/>
        </w:rPr>
        <w:t xml:space="preserve">John Surcio, </w:t>
      </w:r>
      <w:hyperlink r:id="rId44" w:history="1">
        <w:r w:rsidRPr="00B01165">
          <w:rPr>
            <w:rStyle w:val="Hyperlink"/>
            <w:lang w:val="en-US"/>
          </w:rPr>
          <w:t>Can ‘Open Streets’ Outlast the Pandemic</w:t>
        </w:r>
      </w:hyperlink>
      <w:r w:rsidRPr="00B01165">
        <w:rPr>
          <w:lang w:val="en-US"/>
        </w:rPr>
        <w:t xml:space="preserve">? – Bloomberg CityLab (April 29, 2021) </w:t>
      </w:r>
    </w:p>
    <w:p w14:paraId="6E3B7522" w14:textId="6E3CED40" w:rsidR="002C69FE" w:rsidRPr="00B01165" w:rsidRDefault="002C69FE" w:rsidP="00560455">
      <w:pPr>
        <w:spacing w:line="240" w:lineRule="auto"/>
        <w:rPr>
          <w:lang w:val="en-US"/>
        </w:rPr>
      </w:pPr>
      <w:r w:rsidRPr="00B01165">
        <w:rPr>
          <w:lang w:val="en-US"/>
        </w:rPr>
        <w:t>Supplemental</w:t>
      </w:r>
    </w:p>
    <w:p w14:paraId="5ADD3E44" w14:textId="32268130" w:rsidR="00B01165" w:rsidRPr="00B01165" w:rsidRDefault="00B01165" w:rsidP="00560455">
      <w:pPr>
        <w:numPr>
          <w:ilvl w:val="0"/>
          <w:numId w:val="61"/>
        </w:numPr>
        <w:spacing w:line="240" w:lineRule="auto"/>
        <w:ind w:left="720"/>
        <w:rPr>
          <w:lang w:val="en-US"/>
        </w:rPr>
      </w:pPr>
      <w:r w:rsidRPr="00B01165">
        <w:rPr>
          <w:lang w:val="en-US"/>
        </w:rPr>
        <w:t xml:space="preserve">NYC Economic Development Corp., </w:t>
      </w:r>
      <w:hyperlink r:id="rId45" w:history="1">
        <w:r w:rsidRPr="00B01165">
          <w:rPr>
            <w:rStyle w:val="Hyperlink"/>
            <w:lang w:val="en-US"/>
          </w:rPr>
          <w:t xml:space="preserve">Freight NYC </w:t>
        </w:r>
      </w:hyperlink>
      <w:r w:rsidRPr="00B01165">
        <w:rPr>
          <w:lang w:val="en-US"/>
        </w:rPr>
        <w:t>(2018).</w:t>
      </w:r>
    </w:p>
    <w:p w14:paraId="6A7FB2E6" w14:textId="51F6EAE7" w:rsidR="002C69FE" w:rsidRPr="00B01165" w:rsidRDefault="002C69FE" w:rsidP="00560455">
      <w:pPr>
        <w:numPr>
          <w:ilvl w:val="0"/>
          <w:numId w:val="61"/>
        </w:numPr>
        <w:spacing w:line="240" w:lineRule="auto"/>
        <w:ind w:left="720"/>
        <w:rPr>
          <w:lang w:val="en-US"/>
        </w:rPr>
      </w:pPr>
      <w:r w:rsidRPr="00B01165">
        <w:rPr>
          <w:lang w:val="en-US"/>
        </w:rPr>
        <w:lastRenderedPageBreak/>
        <w:t xml:space="preserve">David Zipper, </w:t>
      </w:r>
      <w:hyperlink r:id="rId46" w:history="1">
        <w:r w:rsidRPr="00B01165">
          <w:rPr>
            <w:rStyle w:val="Hyperlink"/>
            <w:lang w:val="en-US"/>
          </w:rPr>
          <w:t xml:space="preserve">The High Cost of Bad Sidewalks </w:t>
        </w:r>
      </w:hyperlink>
      <w:r w:rsidRPr="00B01165">
        <w:rPr>
          <w:lang w:val="en-US"/>
        </w:rPr>
        <w:t>Bloomberg CityLab (June 16, 2020)</w:t>
      </w:r>
    </w:p>
    <w:p w14:paraId="1201F897" w14:textId="77777777" w:rsidR="00B01165" w:rsidRPr="00B01165" w:rsidRDefault="00B01165" w:rsidP="00560455">
      <w:pPr>
        <w:numPr>
          <w:ilvl w:val="0"/>
          <w:numId w:val="61"/>
        </w:numPr>
        <w:spacing w:line="240" w:lineRule="auto"/>
        <w:ind w:left="720"/>
        <w:rPr>
          <w:lang w:val="en-US"/>
        </w:rPr>
      </w:pPr>
      <w:r w:rsidRPr="00B01165">
        <w:rPr>
          <w:lang w:val="en-US"/>
        </w:rPr>
        <w:t xml:space="preserve">Video: </w:t>
      </w:r>
      <w:hyperlink r:id="rId47" w:history="1">
        <w:r w:rsidRPr="00B01165">
          <w:rPr>
            <w:rStyle w:val="Hyperlink"/>
            <w:lang w:val="en-US"/>
          </w:rPr>
          <w:t>New York Streets? Not so Mean Anymore</w:t>
        </w:r>
      </w:hyperlink>
      <w:r w:rsidRPr="00B01165">
        <w:rPr>
          <w:lang w:val="en-US"/>
        </w:rPr>
        <w:t xml:space="preserve"> (Ted Talk with Janette Sadik Khan)</w:t>
      </w:r>
    </w:p>
    <w:p w14:paraId="1B356856" w14:textId="48AC9077" w:rsidR="001F3A41" w:rsidRPr="00673C79" w:rsidRDefault="00B01165" w:rsidP="00560455">
      <w:pPr>
        <w:numPr>
          <w:ilvl w:val="0"/>
          <w:numId w:val="61"/>
        </w:numPr>
        <w:spacing w:line="240" w:lineRule="auto"/>
        <w:ind w:left="720"/>
        <w:rPr>
          <w:lang w:val="en-US"/>
        </w:rPr>
      </w:pPr>
      <w:r w:rsidRPr="00673C79">
        <w:rPr>
          <w:lang w:val="en-US"/>
        </w:rPr>
        <w:t xml:space="preserve">John Seabrook, </w:t>
      </w:r>
      <w:hyperlink r:id="rId48" w:history="1">
        <w:r w:rsidRPr="00673C79">
          <w:rPr>
            <w:rStyle w:val="Hyperlink"/>
            <w:lang w:val="en-US"/>
          </w:rPr>
          <w:t>The E-Scooters loved by Silicon Valley Roll into New York</w:t>
        </w:r>
      </w:hyperlink>
      <w:r w:rsidRPr="00673C79">
        <w:rPr>
          <w:lang w:val="en-US"/>
        </w:rPr>
        <w:t xml:space="preserve">, The New Yorker (Apr. 19, 2021) </w:t>
      </w:r>
    </w:p>
    <w:p w14:paraId="0AF78A13" w14:textId="572A9472" w:rsidR="00592746" w:rsidRPr="00592746" w:rsidRDefault="00592746" w:rsidP="00560455">
      <w:pPr>
        <w:pStyle w:val="Heading3"/>
        <w:spacing w:before="360" w:after="120" w:line="240" w:lineRule="auto"/>
        <w:rPr>
          <w:lang w:val="en-US"/>
        </w:rPr>
      </w:pPr>
      <w:r w:rsidRPr="00726712">
        <w:rPr>
          <w:lang w:val="en-US"/>
        </w:rPr>
        <w:t>Week 4</w:t>
      </w:r>
      <w:r w:rsidR="003B3154" w:rsidRPr="00726712">
        <w:rPr>
          <w:lang w:val="en-US"/>
        </w:rPr>
        <w:t xml:space="preserve">: </w:t>
      </w:r>
      <w:r w:rsidRPr="00726712">
        <w:rPr>
          <w:lang w:val="en-US"/>
        </w:rPr>
        <w:t>Governance, Funding, and Financing Infrastructure</w:t>
      </w:r>
    </w:p>
    <w:p w14:paraId="10D7FBA6" w14:textId="77777777" w:rsidR="00592746" w:rsidRPr="00592746" w:rsidRDefault="00592746" w:rsidP="00560455">
      <w:pPr>
        <w:spacing w:line="240" w:lineRule="auto"/>
        <w:rPr>
          <w:lang w:val="en-US"/>
        </w:rPr>
      </w:pPr>
      <w:r w:rsidRPr="00592746">
        <w:rPr>
          <w:lang w:val="en-US"/>
        </w:rPr>
        <w:t>This class presents options for governance and funding and financing infrastructure, i.e., who should pay, how should funds be collected and spent, and related topics, and the critical link between financing, feasibility, and actual design and construction.</w:t>
      </w:r>
    </w:p>
    <w:p w14:paraId="48DDBF1C" w14:textId="77777777" w:rsidR="00592746" w:rsidRPr="00592746" w:rsidRDefault="00592746" w:rsidP="00560455">
      <w:pPr>
        <w:spacing w:line="240" w:lineRule="auto"/>
        <w:rPr>
          <w:lang w:val="en-US"/>
        </w:rPr>
      </w:pPr>
    </w:p>
    <w:p w14:paraId="7DF96AA9" w14:textId="0722C10B" w:rsidR="00592746" w:rsidRPr="00592746" w:rsidRDefault="00592746" w:rsidP="00560455">
      <w:pPr>
        <w:spacing w:line="240" w:lineRule="auto"/>
        <w:rPr>
          <w:lang w:val="en-US"/>
        </w:rPr>
      </w:pPr>
      <w:r w:rsidRPr="00592746">
        <w:rPr>
          <w:lang w:val="en-US"/>
        </w:rPr>
        <w:t xml:space="preserve">Discussion topics: Which level of government sponsors which infrastructure sector projects (e.g., transportation is federal and state, water, wastewater and solid waste are local); the role of special authorities and other efforts to de-politicize the process; taxes; tax increment financing; special improvement districts; user fees, enterprise funds, trust funds, and other income streams; municipal bonds (general obligation, revenue backed); tax exemption for municipal bonds; leveraging public assets; quantifying and monetizing benefits (e.g., naming rights); private financing (equity, debt); Federal Highway Trust Fund; Federal Land and Water Conservation fund; State Revolving Funds; TIFIA and WIFIA; Private Activity Bonds; earmarks. </w:t>
      </w:r>
    </w:p>
    <w:p w14:paraId="703062CA" w14:textId="2009DEFF" w:rsidR="0027734C" w:rsidRPr="0027734C" w:rsidRDefault="00592746" w:rsidP="00560455">
      <w:pPr>
        <w:pStyle w:val="Heading4"/>
        <w:spacing w:line="240" w:lineRule="auto"/>
        <w:rPr>
          <w:lang w:val="en-US"/>
        </w:rPr>
      </w:pPr>
      <w:r w:rsidRPr="00592746">
        <w:rPr>
          <w:lang w:val="en-US"/>
        </w:rPr>
        <w:t>Case studies and readings:</w:t>
      </w:r>
    </w:p>
    <w:p w14:paraId="35FC7F8B" w14:textId="77777777" w:rsidR="0027734C" w:rsidRPr="0027734C" w:rsidRDefault="0027734C" w:rsidP="00560455">
      <w:pPr>
        <w:pBdr>
          <w:top w:val="none" w:sz="0" w:space="0" w:color="auto"/>
          <w:left w:val="none" w:sz="0" w:space="0" w:color="auto"/>
          <w:bottom w:val="none" w:sz="0" w:space="0" w:color="auto"/>
          <w:right w:val="none" w:sz="0" w:space="0" w:color="auto"/>
          <w:between w:val="none" w:sz="0" w:space="0" w:color="auto"/>
        </w:pBdr>
        <w:spacing w:before="240" w:line="240" w:lineRule="auto"/>
        <w:rPr>
          <w:rFonts w:ascii="Times New Roman" w:eastAsia="Times New Roman" w:hAnsi="Times New Roman" w:cs="Times New Roman"/>
          <w:color w:val="auto"/>
          <w:sz w:val="24"/>
          <w:szCs w:val="24"/>
          <w:lang w:val="en-US"/>
        </w:rPr>
      </w:pPr>
      <w:r>
        <w:t>Required</w:t>
      </w:r>
    </w:p>
    <w:p w14:paraId="13AD5630" w14:textId="069C51D8" w:rsidR="00726712" w:rsidRPr="006F2FE0" w:rsidRDefault="00726712" w:rsidP="00560455">
      <w:pPr>
        <w:numPr>
          <w:ilvl w:val="0"/>
          <w:numId w:val="2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6F2FE0">
        <w:t xml:space="preserve">Louis Hyman, </w:t>
      </w:r>
      <w:hyperlink r:id="rId49" w:history="1">
        <w:r w:rsidRPr="006F2FE0">
          <w:rPr>
            <w:rStyle w:val="Hyperlink"/>
          </w:rPr>
          <w:t>The New Deal Wasn't What You Think</w:t>
        </w:r>
      </w:hyperlink>
      <w:r w:rsidRPr="006F2FE0">
        <w:t>, The Atlantic (Mar. 6, 2019)</w:t>
      </w:r>
    </w:p>
    <w:p w14:paraId="239B0830" w14:textId="1B594395" w:rsidR="00592746" w:rsidRPr="006F2FE0" w:rsidRDefault="00592746" w:rsidP="00560455">
      <w:pPr>
        <w:pStyle w:val="ListParagraph"/>
        <w:numPr>
          <w:ilvl w:val="0"/>
          <w:numId w:val="21"/>
        </w:numPr>
        <w:spacing w:line="240" w:lineRule="auto"/>
        <w:contextualSpacing w:val="0"/>
        <w:rPr>
          <w:lang w:val="en-US"/>
        </w:rPr>
      </w:pPr>
      <w:r w:rsidRPr="006F2FE0">
        <w:rPr>
          <w:lang w:val="en-US"/>
        </w:rPr>
        <w:t xml:space="preserve">Congressional Budget Office, </w:t>
      </w:r>
      <w:hyperlink r:id="rId50" w:history="1">
        <w:r w:rsidRPr="006F2FE0">
          <w:rPr>
            <w:rStyle w:val="Hyperlink"/>
            <w:lang w:val="en-US"/>
          </w:rPr>
          <w:t>Infrastructure Banks and Surface Transportation</w:t>
        </w:r>
      </w:hyperlink>
      <w:r w:rsidRPr="006F2FE0">
        <w:rPr>
          <w:lang w:val="en-US"/>
        </w:rPr>
        <w:t xml:space="preserve"> (July 2012)</w:t>
      </w:r>
      <w:r w:rsidR="003B3154" w:rsidRPr="006F2FE0">
        <w:rPr>
          <w:lang w:val="en-US"/>
        </w:rPr>
        <w:t>.</w:t>
      </w:r>
    </w:p>
    <w:p w14:paraId="612C0189" w14:textId="77777777" w:rsidR="0027734C" w:rsidRPr="00E076DB" w:rsidRDefault="0027734C" w:rsidP="00560455">
      <w:pPr>
        <w:pStyle w:val="ListParagraph"/>
        <w:numPr>
          <w:ilvl w:val="0"/>
          <w:numId w:val="21"/>
        </w:numPr>
        <w:spacing w:line="240" w:lineRule="auto"/>
        <w:contextualSpacing w:val="0"/>
        <w:rPr>
          <w:lang w:val="en-US"/>
        </w:rPr>
      </w:pPr>
      <w:r w:rsidRPr="00E076DB">
        <w:rPr>
          <w:bCs/>
          <w:lang w:val="en-US"/>
        </w:rPr>
        <w:t>Congressional Research Service, Infrastructure Investment and the Federal Government (2018)</w:t>
      </w:r>
      <w:r>
        <w:rPr>
          <w:bCs/>
          <w:lang w:val="en-US"/>
        </w:rPr>
        <w:t xml:space="preserve"> (PDF)</w:t>
      </w:r>
    </w:p>
    <w:p w14:paraId="5BC3515D" w14:textId="77777777" w:rsidR="00673C79" w:rsidRDefault="00673C79" w:rsidP="00560455">
      <w:pPr>
        <w:pStyle w:val="ListParagraph"/>
        <w:numPr>
          <w:ilvl w:val="0"/>
          <w:numId w:val="21"/>
        </w:numPr>
        <w:spacing w:line="240" w:lineRule="auto"/>
        <w:contextualSpacing w:val="0"/>
        <w:rPr>
          <w:lang w:val="en-US"/>
        </w:rPr>
      </w:pPr>
      <w:r w:rsidRPr="006F2FE0">
        <w:rPr>
          <w:lang w:val="en-US"/>
        </w:rPr>
        <w:t xml:space="preserve">Council on Foreign Relations, </w:t>
      </w:r>
      <w:hyperlink r:id="rId51" w:history="1">
        <w:r w:rsidRPr="006F2FE0">
          <w:rPr>
            <w:rStyle w:val="Hyperlink"/>
            <w:lang w:val="en-US"/>
          </w:rPr>
          <w:t>The State of U.S. Infrastructure</w:t>
        </w:r>
      </w:hyperlink>
      <w:r w:rsidRPr="006F2FE0">
        <w:rPr>
          <w:lang w:val="en-US"/>
        </w:rPr>
        <w:t xml:space="preserve"> (last updated 2018)</w:t>
      </w:r>
    </w:p>
    <w:p w14:paraId="6726FAA2" w14:textId="787C923A" w:rsidR="00592746" w:rsidRPr="003B3154" w:rsidRDefault="00592746" w:rsidP="00560455">
      <w:pPr>
        <w:pStyle w:val="ListParagraph"/>
        <w:numPr>
          <w:ilvl w:val="0"/>
          <w:numId w:val="21"/>
        </w:numPr>
        <w:spacing w:line="240" w:lineRule="auto"/>
        <w:contextualSpacing w:val="0"/>
        <w:rPr>
          <w:lang w:val="en-US"/>
        </w:rPr>
      </w:pPr>
      <w:r w:rsidRPr="003B3154">
        <w:rPr>
          <w:lang w:val="en-US"/>
        </w:rPr>
        <w:t xml:space="preserve">New York City Economic Development Corporation, </w:t>
      </w:r>
      <w:hyperlink r:id="rId52" w:history="1">
        <w:r w:rsidRPr="003B3154">
          <w:rPr>
            <w:rStyle w:val="Hyperlink"/>
            <w:i/>
            <w:iCs/>
            <w:lang w:val="en-US"/>
          </w:rPr>
          <w:t>Southern Manhattan Coastal Protection Study: Evaluating the Feasibility of a Multi-Purpose Levee</w:t>
        </w:r>
      </w:hyperlink>
      <w:r w:rsidRPr="003B3154">
        <w:rPr>
          <w:lang w:val="en-US"/>
        </w:rPr>
        <w:t xml:space="preserve"> (2014)</w:t>
      </w:r>
      <w:r w:rsidR="003B3154" w:rsidRPr="003B3154">
        <w:rPr>
          <w:lang w:val="en-US"/>
        </w:rPr>
        <w:t>.</w:t>
      </w:r>
    </w:p>
    <w:p w14:paraId="1E6086D6" w14:textId="1DFBC575" w:rsidR="00592746" w:rsidRPr="0027734C" w:rsidRDefault="00592746" w:rsidP="00560455">
      <w:pPr>
        <w:pStyle w:val="ListParagraph"/>
        <w:numPr>
          <w:ilvl w:val="0"/>
          <w:numId w:val="21"/>
        </w:numPr>
        <w:spacing w:line="240" w:lineRule="auto"/>
        <w:contextualSpacing w:val="0"/>
        <w:rPr>
          <w:b/>
          <w:lang w:val="en-US"/>
        </w:rPr>
      </w:pPr>
      <w:r w:rsidRPr="003B3154">
        <w:rPr>
          <w:lang w:val="en-US"/>
        </w:rPr>
        <w:t>Lincoln Leong</w:t>
      </w:r>
      <w:r w:rsidRPr="003B3154">
        <w:rPr>
          <w:rFonts w:hint="eastAsia"/>
          <w:lang w:val="en-US"/>
        </w:rPr>
        <w:t xml:space="preserve">, </w:t>
      </w:r>
      <w:r w:rsidRPr="003B3154">
        <w:rPr>
          <w:lang w:val="en-US"/>
        </w:rPr>
        <w:t xml:space="preserve">Mckinsey &amp; Co., </w:t>
      </w:r>
      <w:hyperlink r:id="rId53" w:history="1">
        <w:r w:rsidRPr="003B3154">
          <w:rPr>
            <w:rStyle w:val="Hyperlink"/>
            <w:i/>
            <w:lang w:val="en-US"/>
          </w:rPr>
          <w:t>The ‘Rail plus Property’ model: Hong Kong’s successful self-financing formula</w:t>
        </w:r>
      </w:hyperlink>
      <w:r w:rsidRPr="003B3154" w:rsidDel="00B54D2A">
        <w:rPr>
          <w:i/>
          <w:lang w:val="en-US"/>
        </w:rPr>
        <w:t xml:space="preserve"> </w:t>
      </w:r>
      <w:r w:rsidRPr="003B3154">
        <w:rPr>
          <w:lang w:val="en-US"/>
        </w:rPr>
        <w:t>(June 2016)</w:t>
      </w:r>
      <w:r w:rsidR="003B3154" w:rsidRPr="003B3154">
        <w:rPr>
          <w:lang w:val="en-US"/>
        </w:rPr>
        <w:t>.</w:t>
      </w:r>
    </w:p>
    <w:p w14:paraId="5ED2DDB0" w14:textId="209AACEA" w:rsidR="0027734C" w:rsidRPr="0027734C" w:rsidRDefault="0027734C" w:rsidP="00560455">
      <w:pPr>
        <w:spacing w:line="240" w:lineRule="auto"/>
        <w:rPr>
          <w:b/>
          <w:lang w:val="en-US"/>
        </w:rPr>
      </w:pPr>
      <w:r w:rsidRPr="0027734C">
        <w:rPr>
          <w:lang w:val="en-US"/>
        </w:rPr>
        <w:t>Supplemental</w:t>
      </w:r>
    </w:p>
    <w:p w14:paraId="1B22C16D" w14:textId="77777777" w:rsidR="0027734C" w:rsidRDefault="00CA1CB9" w:rsidP="00560455">
      <w:pPr>
        <w:pStyle w:val="ListParagraph"/>
        <w:numPr>
          <w:ilvl w:val="0"/>
          <w:numId w:val="21"/>
        </w:numPr>
        <w:spacing w:line="240" w:lineRule="auto"/>
        <w:contextualSpacing w:val="0"/>
        <w:rPr>
          <w:lang w:val="en-US"/>
        </w:rPr>
      </w:pPr>
      <w:hyperlink r:id="rId54" w:history="1">
        <w:r w:rsidR="00FB20FA" w:rsidRPr="00FB20FA">
          <w:rPr>
            <w:rStyle w:val="Hyperlink"/>
            <w:lang w:val="en-US"/>
          </w:rPr>
          <w:t>America's Transportation Infrastructure -- A Funding Crisis</w:t>
        </w:r>
      </w:hyperlink>
      <w:r w:rsidR="00FB20FA" w:rsidRPr="00FB20FA">
        <w:rPr>
          <w:rStyle w:val="Hyperlink"/>
          <w:color w:val="auto"/>
          <w:u w:val="none"/>
          <w:lang w:val="en-US"/>
        </w:rPr>
        <w:t xml:space="preserve">, Traffic Technology Today </w:t>
      </w:r>
      <w:r w:rsidR="00FB20FA" w:rsidRPr="00FB20FA">
        <w:rPr>
          <w:color w:val="auto"/>
          <w:lang w:val="en-US"/>
        </w:rPr>
        <w:t>(Nov. 28, 2020)</w:t>
      </w:r>
      <w:r w:rsidR="0027734C" w:rsidRPr="0027734C">
        <w:rPr>
          <w:lang w:val="en-US"/>
        </w:rPr>
        <w:t xml:space="preserve"> </w:t>
      </w:r>
    </w:p>
    <w:p w14:paraId="1CC6E176" w14:textId="72AE132E" w:rsidR="0027734C" w:rsidRPr="006F2FE0" w:rsidRDefault="0027734C" w:rsidP="00560455">
      <w:pPr>
        <w:pStyle w:val="ListParagraph"/>
        <w:numPr>
          <w:ilvl w:val="0"/>
          <w:numId w:val="21"/>
        </w:numPr>
        <w:spacing w:line="240" w:lineRule="auto"/>
        <w:contextualSpacing w:val="0"/>
        <w:rPr>
          <w:lang w:val="en-US"/>
        </w:rPr>
      </w:pPr>
      <w:r w:rsidRPr="006F2FE0">
        <w:rPr>
          <w:lang w:val="en-US"/>
        </w:rPr>
        <w:t xml:space="preserve">Trump’s Infrastructure Plan (Peter Navarro and Wilbur Ross, </w:t>
      </w:r>
      <w:hyperlink r:id="rId55" w:history="1">
        <w:r w:rsidRPr="006F2FE0">
          <w:rPr>
            <w:rStyle w:val="Hyperlink"/>
            <w:lang w:val="en-US"/>
          </w:rPr>
          <w:t>Trump v. Clinton on Infrastructure</w:t>
        </w:r>
      </w:hyperlink>
      <w:r w:rsidRPr="006F2FE0">
        <w:rPr>
          <w:lang w:val="en-US"/>
        </w:rPr>
        <w:t xml:space="preserve"> (Oct. 27, 2016).</w:t>
      </w:r>
    </w:p>
    <w:p w14:paraId="7D54AE1F" w14:textId="2219CC86" w:rsidR="005A5572" w:rsidRPr="0027734C" w:rsidRDefault="005A5572" w:rsidP="00560455">
      <w:pPr>
        <w:pStyle w:val="ListParagraph"/>
        <w:numPr>
          <w:ilvl w:val="0"/>
          <w:numId w:val="21"/>
        </w:numPr>
        <w:spacing w:line="240" w:lineRule="auto"/>
        <w:contextualSpacing w:val="0"/>
        <w:rPr>
          <w:lang w:val="en-US"/>
        </w:rPr>
      </w:pPr>
      <w:r>
        <w:rPr>
          <w:lang w:val="en-US"/>
        </w:rPr>
        <w:t xml:space="preserve">Kate Aronoff, </w:t>
      </w:r>
      <w:hyperlink r:id="rId56" w:history="1">
        <w:r>
          <w:rPr>
            <w:rStyle w:val="Hyperlink"/>
            <w:lang w:val="en-US"/>
          </w:rPr>
          <w:t xml:space="preserve">The Big Difference Between a Green New Deal and Biden's Climate Agenda </w:t>
        </w:r>
      </w:hyperlink>
      <w:r>
        <w:rPr>
          <w:lang w:val="en-US"/>
        </w:rPr>
        <w:t xml:space="preserve">, The New Republic (Apr. 20, 2021) </w:t>
      </w:r>
    </w:p>
    <w:p w14:paraId="6FD4EAA4" w14:textId="77777777" w:rsidR="001220E9" w:rsidRDefault="001220E9" w:rsidP="00560455">
      <w:pPr>
        <w:spacing w:line="240" w:lineRule="auto"/>
        <w:rPr>
          <w:b/>
          <w:color w:val="000000" w:themeColor="text1"/>
          <w:sz w:val="28"/>
          <w:szCs w:val="28"/>
          <w:lang w:val="en-US"/>
        </w:rPr>
      </w:pPr>
      <w:r>
        <w:rPr>
          <w:lang w:val="en-US"/>
        </w:rPr>
        <w:br w:type="page"/>
      </w:r>
    </w:p>
    <w:p w14:paraId="78217C35" w14:textId="3EB98FF8" w:rsidR="00592746" w:rsidRPr="00592746" w:rsidRDefault="00592746" w:rsidP="00560455">
      <w:pPr>
        <w:pStyle w:val="Heading3"/>
        <w:spacing w:before="360" w:after="120" w:line="240" w:lineRule="auto"/>
        <w:rPr>
          <w:lang w:val="en-US"/>
        </w:rPr>
      </w:pPr>
      <w:r w:rsidRPr="00592746">
        <w:rPr>
          <w:lang w:val="en-US"/>
        </w:rPr>
        <w:lastRenderedPageBreak/>
        <w:t>Week 5</w:t>
      </w:r>
      <w:r w:rsidR="003B3154">
        <w:rPr>
          <w:lang w:val="en-US"/>
        </w:rPr>
        <w:t xml:space="preserve">: </w:t>
      </w:r>
      <w:r w:rsidRPr="00592746">
        <w:rPr>
          <w:lang w:val="en-US"/>
        </w:rPr>
        <w:t>Water</w:t>
      </w:r>
      <w:r w:rsidR="00116FC8">
        <w:rPr>
          <w:lang w:val="en-US"/>
        </w:rPr>
        <w:t xml:space="preserve"> and </w:t>
      </w:r>
      <w:r w:rsidRPr="00592746">
        <w:rPr>
          <w:lang w:val="en-US"/>
        </w:rPr>
        <w:t>Wastewater</w:t>
      </w:r>
    </w:p>
    <w:p w14:paraId="19F1FEE0" w14:textId="33CA7779" w:rsidR="00592746" w:rsidRPr="00592746" w:rsidRDefault="00592746" w:rsidP="00560455">
      <w:pPr>
        <w:spacing w:line="240" w:lineRule="auto"/>
        <w:rPr>
          <w:lang w:val="en-US"/>
        </w:rPr>
      </w:pPr>
      <w:r w:rsidRPr="0002089A">
        <w:rPr>
          <w:lang w:val="en-US"/>
        </w:rPr>
        <w:t>This class will discuss water</w:t>
      </w:r>
      <w:r w:rsidR="0002089A" w:rsidRPr="0002089A">
        <w:rPr>
          <w:lang w:val="en-US"/>
        </w:rPr>
        <w:t xml:space="preserve"> and </w:t>
      </w:r>
      <w:r w:rsidRPr="0002089A">
        <w:rPr>
          <w:lang w:val="en-US"/>
        </w:rPr>
        <w:t xml:space="preserve">wastewater, </w:t>
      </w:r>
      <w:r w:rsidR="0002089A" w:rsidRPr="0002089A">
        <w:rPr>
          <w:lang w:val="en-US"/>
        </w:rPr>
        <w:t>two critical public health systems that have been critical to the very concept of dense development since the earliest cities</w:t>
      </w:r>
      <w:r w:rsidRPr="0002089A">
        <w:rPr>
          <w:lang w:val="en-US"/>
        </w:rPr>
        <w:t>. Discussion topics will include government and regulated private utility arrangements, generation, distribution, collection, treatment, and disposal; user fees</w:t>
      </w:r>
      <w:r w:rsidR="0002089A" w:rsidRPr="0002089A">
        <w:rPr>
          <w:lang w:val="en-US"/>
        </w:rPr>
        <w:t xml:space="preserve"> and rate structures</w:t>
      </w:r>
      <w:r w:rsidRPr="0002089A">
        <w:rPr>
          <w:lang w:val="en-US"/>
        </w:rPr>
        <w:t xml:space="preserve">; conservation incentives; </w:t>
      </w:r>
      <w:r w:rsidR="0002089A" w:rsidRPr="0002089A">
        <w:rPr>
          <w:lang w:val="en-US"/>
        </w:rPr>
        <w:t>and</w:t>
      </w:r>
      <w:r w:rsidR="0002089A">
        <w:rPr>
          <w:lang w:val="en-US"/>
        </w:rPr>
        <w:t xml:space="preserve"> watersheds and other</w:t>
      </w:r>
      <w:r w:rsidR="0002089A" w:rsidRPr="0002089A">
        <w:rPr>
          <w:lang w:val="en-US"/>
        </w:rPr>
        <w:t xml:space="preserve"> natural systems.</w:t>
      </w:r>
    </w:p>
    <w:p w14:paraId="63F0AF7A" w14:textId="57A4682C" w:rsidR="00592746" w:rsidRPr="00592746" w:rsidRDefault="00592746" w:rsidP="00560455">
      <w:pPr>
        <w:pStyle w:val="Heading4"/>
        <w:spacing w:line="240" w:lineRule="auto"/>
        <w:rPr>
          <w:lang w:val="en-US"/>
        </w:rPr>
      </w:pPr>
      <w:r w:rsidRPr="00592746">
        <w:rPr>
          <w:lang w:val="en-US"/>
        </w:rPr>
        <w:t>Case studies and readings:</w:t>
      </w:r>
    </w:p>
    <w:p w14:paraId="2388BD1B" w14:textId="77777777" w:rsidR="00592746" w:rsidRPr="00592746" w:rsidRDefault="00592746" w:rsidP="00560455">
      <w:pPr>
        <w:spacing w:line="240" w:lineRule="auto"/>
        <w:rPr>
          <w:lang w:val="en-US"/>
        </w:rPr>
      </w:pPr>
    </w:p>
    <w:p w14:paraId="4038A6A0" w14:textId="77777777" w:rsidR="0027734C" w:rsidRPr="0027734C" w:rsidRDefault="0027734C" w:rsidP="00560455">
      <w:pPr>
        <w:spacing w:line="240" w:lineRule="auto"/>
        <w:rPr>
          <w:lang w:val="en-US"/>
        </w:rPr>
      </w:pPr>
      <w:r w:rsidRPr="0027734C">
        <w:rPr>
          <w:lang w:val="en-US"/>
        </w:rPr>
        <w:t>Required</w:t>
      </w:r>
    </w:p>
    <w:p w14:paraId="5B210FAB" w14:textId="77777777" w:rsidR="00673C79" w:rsidRPr="00DE668E" w:rsidRDefault="00673C79" w:rsidP="00560455">
      <w:pPr>
        <w:pStyle w:val="ListParagraph"/>
        <w:numPr>
          <w:ilvl w:val="0"/>
          <w:numId w:val="22"/>
        </w:numPr>
        <w:spacing w:line="240" w:lineRule="auto"/>
        <w:contextualSpacing w:val="0"/>
        <w:rPr>
          <w:lang w:val="en-US"/>
        </w:rPr>
      </w:pPr>
      <w:r w:rsidRPr="00DE668E">
        <w:rPr>
          <w:lang w:val="en-US"/>
        </w:rPr>
        <w:t>The Works, pp. 152-183</w:t>
      </w:r>
    </w:p>
    <w:p w14:paraId="1E62EE89" w14:textId="77777777" w:rsidR="00673C79" w:rsidRDefault="00673C79" w:rsidP="00560455">
      <w:pPr>
        <w:pStyle w:val="ListParagraph"/>
        <w:numPr>
          <w:ilvl w:val="0"/>
          <w:numId w:val="22"/>
        </w:numPr>
        <w:spacing w:line="240" w:lineRule="auto"/>
        <w:contextualSpacing w:val="0"/>
        <w:rPr>
          <w:lang w:val="en-US"/>
        </w:rPr>
      </w:pPr>
      <w:r w:rsidRPr="00DE668E">
        <w:rPr>
          <w:lang w:val="en-US"/>
        </w:rPr>
        <w:t>PlaNYC, pp. 58-85</w:t>
      </w:r>
    </w:p>
    <w:p w14:paraId="10202346" w14:textId="12AE351F" w:rsidR="00B8018E" w:rsidRPr="00B8018E" w:rsidRDefault="00B8018E" w:rsidP="00560455">
      <w:pPr>
        <w:pStyle w:val="ListParagraph"/>
        <w:numPr>
          <w:ilvl w:val="0"/>
          <w:numId w:val="22"/>
        </w:numPr>
        <w:spacing w:line="240" w:lineRule="auto"/>
        <w:contextualSpacing w:val="0"/>
        <w:rPr>
          <w:lang w:val="en-US"/>
        </w:rPr>
      </w:pPr>
      <w:r>
        <w:rPr>
          <w:lang w:val="en-US"/>
        </w:rPr>
        <w:t xml:space="preserve">New York Times, </w:t>
      </w:r>
      <w:hyperlink r:id="rId57" w:history="1">
        <w:r w:rsidRPr="00B8018E">
          <w:rPr>
            <w:rStyle w:val="Hyperlink"/>
          </w:rPr>
          <w:t>Living City | A Billion Gallons a Day</w:t>
        </w:r>
      </w:hyperlink>
      <w:r w:rsidRPr="00B8018E">
        <w:t> (2014)</w:t>
      </w:r>
      <w:r>
        <w:t xml:space="preserve"> (Video)</w:t>
      </w:r>
    </w:p>
    <w:p w14:paraId="39EB0AB0" w14:textId="5E80A35A" w:rsidR="00B8018E" w:rsidRDefault="00592746" w:rsidP="00560455">
      <w:pPr>
        <w:pStyle w:val="ListParagraph"/>
        <w:numPr>
          <w:ilvl w:val="0"/>
          <w:numId w:val="22"/>
        </w:numPr>
        <w:spacing w:line="240" w:lineRule="auto"/>
        <w:contextualSpacing w:val="0"/>
        <w:rPr>
          <w:lang w:val="en-US"/>
        </w:rPr>
      </w:pPr>
      <w:r w:rsidRPr="00B8018E">
        <w:rPr>
          <w:lang w:val="en-US"/>
        </w:rPr>
        <w:t xml:space="preserve">New York City Department of Environmental </w:t>
      </w:r>
      <w:r w:rsidRPr="003221D8">
        <w:rPr>
          <w:lang w:val="en-US"/>
        </w:rPr>
        <w:t>Protection,</w:t>
      </w:r>
      <w:r w:rsidRPr="003221D8">
        <w:rPr>
          <w:iCs/>
          <w:lang w:val="en-US"/>
        </w:rPr>
        <w:t xml:space="preserve"> </w:t>
      </w:r>
      <w:hyperlink r:id="rId58" w:history="1">
        <w:r w:rsidRPr="003221D8">
          <w:rPr>
            <w:rStyle w:val="Hyperlink"/>
            <w:iCs/>
            <w:lang w:val="en-US"/>
          </w:rPr>
          <w:t>NYC Green Infrastructure Plan</w:t>
        </w:r>
      </w:hyperlink>
      <w:r w:rsidR="003221D8">
        <w:rPr>
          <w:lang w:val="en-US"/>
        </w:rPr>
        <w:t xml:space="preserve"> </w:t>
      </w:r>
      <w:r w:rsidRPr="00B8018E">
        <w:rPr>
          <w:lang w:val="en-US"/>
        </w:rPr>
        <w:t>(2010) (Executive Summary)</w:t>
      </w:r>
    </w:p>
    <w:p w14:paraId="713628FD" w14:textId="14A879D3" w:rsidR="0027734C" w:rsidRDefault="0027734C" w:rsidP="00560455">
      <w:pPr>
        <w:pStyle w:val="ListParagraph"/>
        <w:numPr>
          <w:ilvl w:val="0"/>
          <w:numId w:val="22"/>
        </w:numPr>
        <w:spacing w:line="240" w:lineRule="auto"/>
        <w:contextualSpacing w:val="0"/>
      </w:pPr>
      <w:r>
        <w:t xml:space="preserve">Janet Hering et al., </w:t>
      </w:r>
      <w:hyperlink r:id="rId59" w:history="1">
        <w:r w:rsidRPr="00EB226B">
          <w:rPr>
            <w:rStyle w:val="Hyperlink"/>
          </w:rPr>
          <w:t>A Changing Framework for Urban Water Systems</w:t>
        </w:r>
      </w:hyperlink>
      <w:r w:rsidRPr="00EB226B">
        <w:rPr>
          <w:rStyle w:val="Hyperlink"/>
          <w:color w:val="auto"/>
          <w:u w:val="none"/>
        </w:rPr>
        <w:t xml:space="preserve">, </w:t>
      </w:r>
      <w:r w:rsidRPr="00EB226B">
        <w:t>Environ. Sci. Technol. 47</w:t>
      </w:r>
      <w:r>
        <w:t>:</w:t>
      </w:r>
      <w:r w:rsidRPr="00EB226B">
        <w:t>19, 10721–10726</w:t>
      </w:r>
      <w:r>
        <w:t xml:space="preserve"> (May 8, 2013)</w:t>
      </w:r>
    </w:p>
    <w:p w14:paraId="1E564089" w14:textId="7D39B169" w:rsidR="0027734C" w:rsidRDefault="0027734C" w:rsidP="00560455">
      <w:pPr>
        <w:spacing w:line="240" w:lineRule="auto"/>
      </w:pPr>
      <w:r>
        <w:t>Supplemental</w:t>
      </w:r>
    </w:p>
    <w:p w14:paraId="38B532F4" w14:textId="77777777" w:rsidR="003221D8" w:rsidRPr="00B8018E" w:rsidRDefault="003221D8" w:rsidP="00560455">
      <w:pPr>
        <w:pStyle w:val="ListParagraph"/>
        <w:numPr>
          <w:ilvl w:val="0"/>
          <w:numId w:val="22"/>
        </w:numPr>
        <w:spacing w:line="240" w:lineRule="auto"/>
        <w:contextualSpacing w:val="0"/>
        <w:rPr>
          <w:lang w:val="en-US"/>
        </w:rPr>
      </w:pPr>
      <w:r w:rsidRPr="003B3154">
        <w:rPr>
          <w:lang w:val="en-US"/>
        </w:rPr>
        <w:t xml:space="preserve">Michelle Nijhuis, </w:t>
      </w:r>
      <w:hyperlink r:id="rId60" w:anchor=".ntGLlzG656" w:history="1">
        <w:r w:rsidRPr="00B8018E">
          <w:rPr>
            <w:rStyle w:val="Hyperlink"/>
            <w:lang w:val="en-US"/>
          </w:rPr>
          <w:t>The Abandoned Plan That Could Have Saved America From Drought</w:t>
        </w:r>
      </w:hyperlink>
      <w:r w:rsidRPr="00B8018E">
        <w:rPr>
          <w:lang w:val="en-US"/>
        </w:rPr>
        <w:t xml:space="preserve">, BuzzFeed (Sept. </w:t>
      </w:r>
      <w:r w:rsidRPr="00B8018E">
        <w:rPr>
          <w:rFonts w:hint="eastAsia"/>
          <w:lang w:val="en-US"/>
        </w:rPr>
        <w:t>18</w:t>
      </w:r>
      <w:r w:rsidRPr="00B8018E">
        <w:rPr>
          <w:lang w:val="en-US"/>
        </w:rPr>
        <w:t>, 2015).</w:t>
      </w:r>
    </w:p>
    <w:p w14:paraId="342B2157" w14:textId="665711DE" w:rsidR="00A30D79" w:rsidRPr="00673C79" w:rsidRDefault="0027734C" w:rsidP="00560455">
      <w:pPr>
        <w:pStyle w:val="ListParagraph"/>
        <w:numPr>
          <w:ilvl w:val="0"/>
          <w:numId w:val="22"/>
        </w:numPr>
        <w:spacing w:line="240" w:lineRule="auto"/>
        <w:contextualSpacing w:val="0"/>
        <w:rPr>
          <w:lang w:val="en-US"/>
        </w:rPr>
      </w:pPr>
      <w:r>
        <w:t xml:space="preserve">ASCE, </w:t>
      </w:r>
      <w:hyperlink r:id="rId61" w:history="1">
        <w:r w:rsidR="00673C79">
          <w:rPr>
            <w:rStyle w:val="Hyperlink"/>
          </w:rPr>
          <w:t>Drinking Water Report Card (2021)</w:t>
        </w:r>
      </w:hyperlink>
      <w:r w:rsidR="00673C79">
        <w:t xml:space="preserve"> </w:t>
      </w:r>
    </w:p>
    <w:p w14:paraId="7E090ACE" w14:textId="1ED70748" w:rsidR="00673C79" w:rsidRPr="0027734C" w:rsidRDefault="00673C79" w:rsidP="00560455">
      <w:pPr>
        <w:pStyle w:val="ListParagraph"/>
        <w:numPr>
          <w:ilvl w:val="0"/>
          <w:numId w:val="22"/>
        </w:numPr>
        <w:spacing w:line="240" w:lineRule="auto"/>
        <w:contextualSpacing w:val="0"/>
        <w:rPr>
          <w:rStyle w:val="Hyperlink"/>
          <w:color w:val="000000"/>
          <w:u w:val="none"/>
          <w:lang w:val="en-US"/>
        </w:rPr>
      </w:pPr>
      <w:r>
        <w:rPr>
          <w:rStyle w:val="Hyperlink"/>
          <w:color w:val="000000"/>
          <w:u w:val="none"/>
          <w:lang w:val="en-US"/>
        </w:rPr>
        <w:t xml:space="preserve">ASCE, </w:t>
      </w:r>
      <w:hyperlink r:id="rId62" w:history="1">
        <w:r>
          <w:rPr>
            <w:rStyle w:val="Hyperlink"/>
            <w:lang w:val="en-US"/>
          </w:rPr>
          <w:t>Wastewater Report Card (2021)</w:t>
        </w:r>
      </w:hyperlink>
      <w:r>
        <w:rPr>
          <w:rStyle w:val="Hyperlink"/>
          <w:color w:val="000000"/>
          <w:u w:val="none"/>
          <w:lang w:val="en-US"/>
        </w:rPr>
        <w:t xml:space="preserve"> </w:t>
      </w:r>
    </w:p>
    <w:p w14:paraId="7EED55CB" w14:textId="62194037" w:rsidR="00635E43" w:rsidRDefault="00635E43" w:rsidP="00560455">
      <w:pPr>
        <w:pStyle w:val="Heading3"/>
        <w:spacing w:before="360" w:after="120" w:line="240" w:lineRule="auto"/>
        <w:rPr>
          <w:lang w:val="en-US"/>
        </w:rPr>
      </w:pPr>
      <w:r w:rsidRPr="00592746">
        <w:rPr>
          <w:lang w:val="en-US"/>
        </w:rPr>
        <w:t xml:space="preserve">Week </w:t>
      </w:r>
      <w:r>
        <w:rPr>
          <w:lang w:val="en-US"/>
        </w:rPr>
        <w:t xml:space="preserve">6: Solid Waste </w:t>
      </w:r>
    </w:p>
    <w:p w14:paraId="41055A4F" w14:textId="7D05AEC7" w:rsidR="00613AB6" w:rsidRPr="00613AB6" w:rsidRDefault="00613AB6" w:rsidP="00560455">
      <w:pPr>
        <w:spacing w:line="240" w:lineRule="auto"/>
        <w:rPr>
          <w:lang w:val="en-US"/>
        </w:rPr>
      </w:pPr>
      <w:r w:rsidRPr="00613AB6">
        <w:rPr>
          <w:lang w:val="en-US"/>
        </w:rPr>
        <w:t xml:space="preserve">Waste management is </w:t>
      </w:r>
      <w:r>
        <w:rPr>
          <w:lang w:val="en-US"/>
        </w:rPr>
        <w:t xml:space="preserve">a </w:t>
      </w:r>
      <w:r w:rsidRPr="00613AB6">
        <w:rPr>
          <w:lang w:val="en-US"/>
        </w:rPr>
        <w:t>key service</w:t>
      </w:r>
      <w:r>
        <w:rPr>
          <w:lang w:val="en-US"/>
        </w:rPr>
        <w:t xml:space="preserve"> of </w:t>
      </w:r>
      <w:r w:rsidRPr="00613AB6">
        <w:rPr>
          <w:lang w:val="en-US"/>
        </w:rPr>
        <w:t xml:space="preserve">city government </w:t>
      </w:r>
      <w:r>
        <w:rPr>
          <w:lang w:val="en-US"/>
        </w:rPr>
        <w:t>because sanitation has</w:t>
      </w:r>
      <w:r w:rsidRPr="00613AB6">
        <w:rPr>
          <w:lang w:val="en-US"/>
        </w:rPr>
        <w:t xml:space="preserve"> an enormous impact on climate, public health, the environment and the economy.</w:t>
      </w:r>
      <w:r w:rsidRPr="00613AB6">
        <w:t xml:space="preserve"> </w:t>
      </w:r>
      <w:r>
        <w:rPr>
          <w:lang w:val="en-US"/>
        </w:rPr>
        <w:t xml:space="preserve">Nevertheless, under our decentralized regulatory system, solid waste management </w:t>
      </w:r>
      <w:r w:rsidRPr="00613AB6">
        <w:rPr>
          <w:lang w:val="en-US"/>
        </w:rPr>
        <w:t>service levels, costs and environmental impacts</w:t>
      </w:r>
      <w:r>
        <w:rPr>
          <w:lang w:val="en-US"/>
        </w:rPr>
        <w:t xml:space="preserve"> are widely variable, unlike other environmental infrastructure systems</w:t>
      </w:r>
      <w:r w:rsidRPr="00613AB6">
        <w:rPr>
          <w:lang w:val="en-US"/>
        </w:rPr>
        <w:t xml:space="preserve">. </w:t>
      </w:r>
      <w:r>
        <w:rPr>
          <w:lang w:val="en-US"/>
        </w:rPr>
        <w:t>W</w:t>
      </w:r>
      <w:r w:rsidRPr="00613AB6">
        <w:rPr>
          <w:lang w:val="en-US"/>
        </w:rPr>
        <w:t>aste generation is growing faster than other environmental pollutant</w:t>
      </w:r>
      <w:r>
        <w:rPr>
          <w:lang w:val="en-US"/>
        </w:rPr>
        <w:t xml:space="preserve">s and we need to </w:t>
      </w:r>
      <w:r w:rsidRPr="00613AB6">
        <w:rPr>
          <w:lang w:val="en-US"/>
        </w:rPr>
        <w:t>develop policies and procedures to meet the community’s needs while reducing emissions, increasing equity, improving the environment, economy and public health</w:t>
      </w:r>
      <w:r>
        <w:rPr>
          <w:lang w:val="en-US"/>
        </w:rPr>
        <w:t>.</w:t>
      </w:r>
    </w:p>
    <w:p w14:paraId="559EF872" w14:textId="77777777" w:rsidR="00613AB6" w:rsidRPr="00613AB6" w:rsidRDefault="00613AB6" w:rsidP="00560455">
      <w:pPr>
        <w:spacing w:line="240" w:lineRule="auto"/>
        <w:rPr>
          <w:lang w:val="en-US"/>
        </w:rPr>
      </w:pPr>
    </w:p>
    <w:p w14:paraId="343197C9" w14:textId="5B766B5E" w:rsidR="00635E43" w:rsidRDefault="00613AB6" w:rsidP="00560455">
      <w:pPr>
        <w:spacing w:line="240" w:lineRule="auto"/>
      </w:pPr>
      <w:r w:rsidRPr="00613AB6">
        <w:t xml:space="preserve">Discussion topics:  Importance of solid waste management to city carbon reduction goals; logistics, economics, and failures of </w:t>
      </w:r>
      <w:r w:rsidR="00635E43" w:rsidRPr="00613AB6">
        <w:t>composting and recycling</w:t>
      </w:r>
      <w:r w:rsidRPr="00613AB6">
        <w:t xml:space="preserve">; </w:t>
      </w:r>
      <w:r w:rsidRPr="00613AB6">
        <w:rPr>
          <w:lang w:val="en-US"/>
        </w:rPr>
        <w:t>benefits and disadvantages of variou</w:t>
      </w:r>
      <w:r>
        <w:rPr>
          <w:lang w:val="en-US"/>
        </w:rPr>
        <w:t>s waste management technologies (e.g., incineration, landfilling, recycling, composting, anaerobic digestion);</w:t>
      </w:r>
      <w:r w:rsidRPr="00613AB6">
        <w:rPr>
          <w:lang w:val="en-US"/>
        </w:rPr>
        <w:t xml:space="preserve"> </w:t>
      </w:r>
      <w:r w:rsidRPr="00613AB6">
        <w:t>market failures and substitutes; monopoly and fran</w:t>
      </w:r>
      <w:r>
        <w:t xml:space="preserve">chise systems; </w:t>
      </w:r>
      <w:r w:rsidR="00635E43" w:rsidRPr="00613AB6">
        <w:t xml:space="preserve">circular </w:t>
      </w:r>
      <w:r w:rsidRPr="00613AB6">
        <w:t>economies (closed loop systems); markets and m</w:t>
      </w:r>
      <w:r w:rsidR="00C526EC">
        <w:t>arket controls; and export markets.</w:t>
      </w:r>
    </w:p>
    <w:p w14:paraId="4D8BD2C3" w14:textId="5C6D6EF2" w:rsidR="00C526EC" w:rsidRPr="008A48C2" w:rsidRDefault="00C526EC" w:rsidP="00C526EC">
      <w:pPr>
        <w:pStyle w:val="Heading4"/>
        <w:spacing w:line="240" w:lineRule="auto"/>
        <w:rPr>
          <w:b w:val="0"/>
          <w:i/>
          <w:lang w:val="en-US"/>
        </w:rPr>
      </w:pPr>
      <w:r w:rsidRPr="008A48C2">
        <w:rPr>
          <w:b w:val="0"/>
          <w:i/>
          <w:lang w:val="en-US"/>
        </w:rPr>
        <w:t xml:space="preserve">Guest lecturer:  </w:t>
      </w:r>
      <w:r>
        <w:rPr>
          <w:b w:val="0"/>
          <w:i/>
          <w:lang w:val="en-US"/>
        </w:rPr>
        <w:t>Kathryn Garcia, former Commissioner, NYC Department of Sanitation</w:t>
      </w:r>
    </w:p>
    <w:p w14:paraId="3AD827A1" w14:textId="7474DE19" w:rsidR="00A6474A" w:rsidRDefault="00A6474A" w:rsidP="00560455">
      <w:pPr>
        <w:spacing w:line="240" w:lineRule="auto"/>
        <w:rPr>
          <w:lang w:val="en-US"/>
        </w:rPr>
      </w:pPr>
    </w:p>
    <w:p w14:paraId="19218653" w14:textId="77777777" w:rsidR="00635E43" w:rsidRPr="00A30D79" w:rsidRDefault="00635E43" w:rsidP="00560455">
      <w:pPr>
        <w:spacing w:line="240" w:lineRule="auto"/>
        <w:rPr>
          <w:b/>
          <w:sz w:val="24"/>
          <w:szCs w:val="24"/>
          <w:lang w:val="en-US"/>
        </w:rPr>
      </w:pPr>
      <w:r w:rsidRPr="00A30D79">
        <w:rPr>
          <w:b/>
          <w:sz w:val="24"/>
          <w:szCs w:val="24"/>
          <w:lang w:val="en-US"/>
        </w:rPr>
        <w:t>Case Studies and Readings:</w:t>
      </w:r>
    </w:p>
    <w:p w14:paraId="362AD321" w14:textId="77777777" w:rsidR="00635E43" w:rsidRPr="00592746" w:rsidRDefault="00635E43" w:rsidP="00560455">
      <w:pPr>
        <w:spacing w:line="240" w:lineRule="auto"/>
        <w:rPr>
          <w:lang w:val="en-US"/>
        </w:rPr>
      </w:pPr>
    </w:p>
    <w:p w14:paraId="0D117A3F" w14:textId="77777777" w:rsidR="0027734C" w:rsidRPr="0027734C" w:rsidRDefault="0027734C" w:rsidP="00560455">
      <w:pPr>
        <w:spacing w:line="240" w:lineRule="auto"/>
        <w:rPr>
          <w:lang w:val="en-US"/>
        </w:rPr>
      </w:pPr>
      <w:r w:rsidRPr="0027734C">
        <w:rPr>
          <w:lang w:val="en-US"/>
        </w:rPr>
        <w:t>Required</w:t>
      </w:r>
    </w:p>
    <w:p w14:paraId="5CDAB1F8" w14:textId="77777777" w:rsidR="00673C79" w:rsidRDefault="00673C79" w:rsidP="00560455">
      <w:pPr>
        <w:pStyle w:val="ListParagraph"/>
        <w:numPr>
          <w:ilvl w:val="0"/>
          <w:numId w:val="22"/>
        </w:numPr>
        <w:spacing w:line="240" w:lineRule="auto"/>
        <w:contextualSpacing w:val="0"/>
        <w:rPr>
          <w:lang w:val="en-US"/>
        </w:rPr>
      </w:pPr>
      <w:r>
        <w:rPr>
          <w:lang w:val="en-US"/>
        </w:rPr>
        <w:t>The Works pp. 184-203.</w:t>
      </w:r>
    </w:p>
    <w:p w14:paraId="4CEA65EA" w14:textId="77777777" w:rsidR="00673C79" w:rsidRDefault="00673C79" w:rsidP="00560455">
      <w:pPr>
        <w:pStyle w:val="ListParagraph"/>
        <w:numPr>
          <w:ilvl w:val="0"/>
          <w:numId w:val="22"/>
        </w:numPr>
        <w:spacing w:line="240" w:lineRule="auto"/>
        <w:contextualSpacing w:val="0"/>
        <w:rPr>
          <w:lang w:val="en-US"/>
        </w:rPr>
      </w:pPr>
      <w:r>
        <w:rPr>
          <w:lang w:val="en-US"/>
        </w:rPr>
        <w:t>PlaNYC, pp. 132-145</w:t>
      </w:r>
    </w:p>
    <w:p w14:paraId="57548E49" w14:textId="77777777" w:rsidR="00673C79" w:rsidRPr="005A7C83" w:rsidRDefault="00673C79" w:rsidP="00560455">
      <w:pPr>
        <w:pStyle w:val="ListParagraph"/>
        <w:numPr>
          <w:ilvl w:val="0"/>
          <w:numId w:val="22"/>
        </w:numPr>
        <w:spacing w:line="240" w:lineRule="auto"/>
        <w:contextualSpacing w:val="0"/>
      </w:pPr>
      <w:r w:rsidRPr="005A7C83">
        <w:t xml:space="preserve">OneNYC, Zero Waste Plan, pp. 176-187 </w:t>
      </w:r>
    </w:p>
    <w:p w14:paraId="23F25C93" w14:textId="15A599FF" w:rsidR="00635E43" w:rsidRPr="005A7C83" w:rsidRDefault="00635E43" w:rsidP="00560455">
      <w:pPr>
        <w:pStyle w:val="ListParagraph"/>
        <w:numPr>
          <w:ilvl w:val="0"/>
          <w:numId w:val="22"/>
        </w:numPr>
        <w:spacing w:line="240" w:lineRule="auto"/>
        <w:contextualSpacing w:val="0"/>
        <w:rPr>
          <w:lang w:val="en-US"/>
        </w:rPr>
      </w:pPr>
      <w:r w:rsidRPr="005A7C83">
        <w:rPr>
          <w:lang w:val="en-US"/>
        </w:rPr>
        <w:t>New York City Department of Sanitation,</w:t>
      </w:r>
      <w:r w:rsidRPr="005A7C83">
        <w:rPr>
          <w:i/>
          <w:iCs/>
          <w:lang w:val="en-US"/>
        </w:rPr>
        <w:t xml:space="preserve"> </w:t>
      </w:r>
      <w:hyperlink r:id="rId63" w:history="1">
        <w:r w:rsidRPr="005A7C83">
          <w:rPr>
            <w:rStyle w:val="Hyperlink"/>
            <w:iCs/>
            <w:lang w:val="en-US"/>
          </w:rPr>
          <w:t>Comprehensive Solid Waste Plan</w:t>
        </w:r>
      </w:hyperlink>
      <w:r w:rsidRPr="005A7C83">
        <w:rPr>
          <w:iCs/>
          <w:lang w:val="en-US"/>
        </w:rPr>
        <w:t xml:space="preserve"> </w:t>
      </w:r>
      <w:r w:rsidRPr="005A7C83">
        <w:rPr>
          <w:lang w:val="en-US"/>
        </w:rPr>
        <w:t>(2006). (Executive Summary).</w:t>
      </w:r>
    </w:p>
    <w:p w14:paraId="34D20D85" w14:textId="2B895E3B" w:rsidR="00635E43" w:rsidRPr="005A7C83" w:rsidRDefault="003221D8" w:rsidP="00560455">
      <w:pPr>
        <w:pStyle w:val="ListParagraph"/>
        <w:numPr>
          <w:ilvl w:val="0"/>
          <w:numId w:val="22"/>
        </w:numPr>
        <w:spacing w:line="240" w:lineRule="auto"/>
        <w:contextualSpacing w:val="0"/>
        <w:rPr>
          <w:lang w:val="en-US"/>
        </w:rPr>
      </w:pPr>
      <w:r w:rsidRPr="005A7C83">
        <w:rPr>
          <w:lang w:val="en-US"/>
        </w:rPr>
        <w:lastRenderedPageBreak/>
        <w:t xml:space="preserve">Rivka Galchen, The New Yorker, </w:t>
      </w:r>
      <w:hyperlink r:id="rId64" w:history="1">
        <w:r w:rsidRPr="005A7C83">
          <w:rPr>
            <w:rStyle w:val="Hyperlink"/>
            <w:lang w:val="en-US"/>
          </w:rPr>
          <w:t>How South Korea is Composting its Way to Sustainability</w:t>
        </w:r>
      </w:hyperlink>
      <w:r w:rsidRPr="005A7C83">
        <w:rPr>
          <w:lang w:val="en-US"/>
        </w:rPr>
        <w:t xml:space="preserve"> (March 2, 2020) </w:t>
      </w:r>
    </w:p>
    <w:p w14:paraId="69059166" w14:textId="2E6F134B" w:rsidR="00635E43" w:rsidRPr="005A7C83" w:rsidRDefault="00A6474A" w:rsidP="00560455">
      <w:pPr>
        <w:pStyle w:val="ListParagraph"/>
        <w:numPr>
          <w:ilvl w:val="0"/>
          <w:numId w:val="54"/>
        </w:numPr>
        <w:spacing w:line="240" w:lineRule="auto"/>
        <w:contextualSpacing w:val="0"/>
      </w:pPr>
      <w:r w:rsidRPr="005A7C83">
        <w:t>L.J. Dawson,</w:t>
      </w:r>
      <w:r w:rsidR="00635E43" w:rsidRPr="005A7C83">
        <w:t xml:space="preserve"> </w:t>
      </w:r>
      <w:hyperlink r:id="rId65" w:history="1">
        <w:r w:rsidRPr="005A7C83">
          <w:rPr>
            <w:rStyle w:val="Hyperlink"/>
          </w:rPr>
          <w:t>How Cities Are Turning Food Waste Into Fuel</w:t>
        </w:r>
      </w:hyperlink>
      <w:r w:rsidRPr="005A7C83">
        <w:rPr>
          <w:rStyle w:val="Hyperlink"/>
        </w:rPr>
        <w:t xml:space="preserve">, </w:t>
      </w:r>
      <w:r w:rsidRPr="005A7C83">
        <w:rPr>
          <w:rStyle w:val="Hyperlink"/>
          <w:color w:val="auto"/>
          <w:u w:val="none"/>
        </w:rPr>
        <w:t>Politico (Nov. 21, 2019)</w:t>
      </w:r>
    </w:p>
    <w:p w14:paraId="18C8C542" w14:textId="682623F7" w:rsidR="0027734C" w:rsidRDefault="0027734C" w:rsidP="00560455">
      <w:pPr>
        <w:spacing w:line="240" w:lineRule="auto"/>
      </w:pPr>
      <w:r>
        <w:t>Supplemental</w:t>
      </w:r>
    </w:p>
    <w:p w14:paraId="74722A76" w14:textId="77777777" w:rsidR="00673C79" w:rsidRPr="005A7C83" w:rsidRDefault="00673C79" w:rsidP="00560455">
      <w:pPr>
        <w:pStyle w:val="ListParagraph"/>
        <w:numPr>
          <w:ilvl w:val="0"/>
          <w:numId w:val="54"/>
        </w:numPr>
        <w:pBdr>
          <w:top w:val="none" w:sz="0" w:space="0" w:color="auto"/>
          <w:left w:val="none" w:sz="0" w:space="0" w:color="auto"/>
          <w:bottom w:val="none" w:sz="0" w:space="0" w:color="auto"/>
          <w:right w:val="none" w:sz="0" w:space="0" w:color="auto"/>
          <w:between w:val="none" w:sz="0" w:space="0" w:color="auto"/>
        </w:pBdr>
        <w:spacing w:line="240" w:lineRule="auto"/>
        <w:contextualSpacing w:val="0"/>
        <w:rPr>
          <w:rStyle w:val="Hyperlink"/>
          <w:color w:val="000000"/>
          <w:u w:val="none"/>
        </w:rPr>
      </w:pPr>
      <w:r>
        <w:t xml:space="preserve">Melanie Burford and Greg Moyer, </w:t>
      </w:r>
      <w:hyperlink r:id="rId66" w:history="1">
        <w:r>
          <w:rPr>
            <w:rStyle w:val="Hyperlink"/>
          </w:rPr>
          <w:t>Living City | Where Does our Trash Go?</w:t>
        </w:r>
      </w:hyperlink>
      <w:r w:rsidRPr="005A7C83">
        <w:rPr>
          <w:rStyle w:val="Hyperlink"/>
        </w:rPr>
        <w:t xml:space="preserve">, </w:t>
      </w:r>
      <w:r w:rsidRPr="005A7C83">
        <w:rPr>
          <w:rStyle w:val="Hyperlink"/>
          <w:color w:val="auto"/>
          <w:u w:val="none"/>
        </w:rPr>
        <w:t>The New York Times (Sept. 25, 2014) (Video)</w:t>
      </w:r>
    </w:p>
    <w:p w14:paraId="4DC75818" w14:textId="0BD58129" w:rsidR="0027734C" w:rsidRPr="005A7C83" w:rsidRDefault="0027734C" w:rsidP="00560455">
      <w:pPr>
        <w:pStyle w:val="ListParagraph"/>
        <w:numPr>
          <w:ilvl w:val="0"/>
          <w:numId w:val="54"/>
        </w:numPr>
        <w:spacing w:line="240" w:lineRule="auto"/>
        <w:contextualSpacing w:val="0"/>
      </w:pPr>
      <w:r w:rsidRPr="005A7C83">
        <w:t xml:space="preserve">Nicole Javorsky, </w:t>
      </w:r>
      <w:hyperlink r:id="rId67" w:history="1">
        <w:r w:rsidRPr="005A7C83">
          <w:rPr>
            <w:rStyle w:val="Hyperlink"/>
          </w:rPr>
          <w:t>How American Recycling Is Changing After China’s National Sword</w:t>
        </w:r>
      </w:hyperlink>
      <w:r w:rsidRPr="005A7C83">
        <w:rPr>
          <w:rStyle w:val="Hyperlink"/>
        </w:rPr>
        <w:t xml:space="preserve">, </w:t>
      </w:r>
      <w:r w:rsidRPr="005A7C83">
        <w:rPr>
          <w:rStyle w:val="Hyperlink"/>
          <w:color w:val="auto"/>
          <w:u w:val="none"/>
        </w:rPr>
        <w:t>CityLab (Apr. 1, 2019)</w:t>
      </w:r>
    </w:p>
    <w:p w14:paraId="73F46A44" w14:textId="77777777" w:rsidR="00673C79" w:rsidRPr="005A7C83" w:rsidRDefault="00673C79" w:rsidP="00560455">
      <w:pPr>
        <w:pStyle w:val="ListParagraph"/>
        <w:numPr>
          <w:ilvl w:val="0"/>
          <w:numId w:val="54"/>
        </w:numPr>
        <w:spacing w:line="240" w:lineRule="auto"/>
        <w:contextualSpacing w:val="0"/>
      </w:pPr>
      <w:r w:rsidRPr="005A7C83">
        <w:t xml:space="preserve">Anne Barnard, </w:t>
      </w:r>
      <w:hyperlink r:id="rId68" w:history="1">
        <w:r w:rsidRPr="005A7C83">
          <w:rPr>
            <w:rStyle w:val="Hyperlink"/>
          </w:rPr>
          <w:t>7 Reasons Recycling Isn't Working in NYC</w:t>
        </w:r>
      </w:hyperlink>
      <w:r w:rsidRPr="005A7C83">
        <w:t xml:space="preserve">, The New York Times (Jan. 29, 2020) </w:t>
      </w:r>
    </w:p>
    <w:p w14:paraId="3FC33500" w14:textId="77777777" w:rsidR="00635E43" w:rsidRDefault="00635E43" w:rsidP="00560455">
      <w:pPr>
        <w:pBdr>
          <w:top w:val="none" w:sz="0" w:space="0" w:color="auto"/>
          <w:left w:val="none" w:sz="0" w:space="0" w:color="auto"/>
          <w:bottom w:val="none" w:sz="0" w:space="0" w:color="auto"/>
          <w:right w:val="none" w:sz="0" w:space="0" w:color="auto"/>
          <w:between w:val="none" w:sz="0" w:space="0" w:color="auto"/>
        </w:pBdr>
        <w:spacing w:after="160" w:line="240" w:lineRule="auto"/>
        <w:rPr>
          <w:highlight w:val="green"/>
        </w:rPr>
      </w:pPr>
    </w:p>
    <w:p w14:paraId="5EE1F3A9" w14:textId="6D1699A2" w:rsidR="00592746" w:rsidRPr="00592746" w:rsidRDefault="00EF1F59" w:rsidP="00560455">
      <w:pPr>
        <w:pStyle w:val="Heading3"/>
        <w:spacing w:before="360" w:after="120" w:line="240" w:lineRule="auto"/>
        <w:rPr>
          <w:lang w:val="en-US"/>
        </w:rPr>
      </w:pPr>
      <w:r>
        <w:rPr>
          <w:lang w:val="en-US"/>
        </w:rPr>
        <w:t xml:space="preserve">Week </w:t>
      </w:r>
      <w:r w:rsidR="003B1A14">
        <w:rPr>
          <w:lang w:val="en-US"/>
        </w:rPr>
        <w:t>7</w:t>
      </w:r>
      <w:r>
        <w:rPr>
          <w:lang w:val="en-US"/>
        </w:rPr>
        <w:t xml:space="preserve">:  Parks </w:t>
      </w:r>
      <w:r w:rsidR="00592746" w:rsidRPr="00592746">
        <w:rPr>
          <w:lang w:val="en-US"/>
        </w:rPr>
        <w:t>and Open Space</w:t>
      </w:r>
    </w:p>
    <w:p w14:paraId="1D4D7895" w14:textId="7C87B4B5" w:rsidR="00592746" w:rsidRPr="00592746" w:rsidRDefault="00592746" w:rsidP="00560455">
      <w:pPr>
        <w:spacing w:line="240" w:lineRule="auto"/>
        <w:rPr>
          <w:lang w:val="en-US"/>
        </w:rPr>
      </w:pPr>
      <w:r w:rsidRPr="00592746">
        <w:rPr>
          <w:lang w:val="en-US"/>
        </w:rPr>
        <w:t xml:space="preserve">Parks and open space in cities have long been a sought-after amenity in cities, and are even built by developers to enhance the value of their residential and commercial property. Now parks are conceived as a first-order intervention for a number of urban issues.  </w:t>
      </w:r>
    </w:p>
    <w:p w14:paraId="4017ABF8" w14:textId="77777777" w:rsidR="00592746" w:rsidRPr="00592746" w:rsidRDefault="00592746" w:rsidP="00560455">
      <w:pPr>
        <w:spacing w:line="240" w:lineRule="auto"/>
        <w:rPr>
          <w:lang w:val="en-US"/>
        </w:rPr>
      </w:pPr>
      <w:r w:rsidRPr="00592746">
        <w:rPr>
          <w:lang w:val="en-US"/>
        </w:rPr>
        <w:t>Discussion topics: The public health, recreational, economic, safety and environmental impacts of parks; developer-built parks; waterfront parks and resiliency, the role of conservancies; what needs to change for parks to be considered critical environmental infrastructure; measuring benefits and park progress; the 10-minute walk campaign.</w:t>
      </w:r>
    </w:p>
    <w:p w14:paraId="672D19A4" w14:textId="77777777" w:rsidR="00592746" w:rsidRPr="00592746" w:rsidRDefault="00592746" w:rsidP="00560455">
      <w:pPr>
        <w:pStyle w:val="Heading4"/>
        <w:spacing w:line="240" w:lineRule="auto"/>
        <w:rPr>
          <w:lang w:val="en-US"/>
        </w:rPr>
      </w:pPr>
      <w:r w:rsidRPr="00592746">
        <w:rPr>
          <w:lang w:val="en-US"/>
        </w:rPr>
        <w:t xml:space="preserve">Case studies and readings:  </w:t>
      </w:r>
    </w:p>
    <w:p w14:paraId="50643299" w14:textId="77777777" w:rsidR="003B1A14" w:rsidRPr="003B1A14" w:rsidRDefault="003B1A14" w:rsidP="00560455">
      <w:pPr>
        <w:spacing w:line="240" w:lineRule="auto"/>
        <w:rPr>
          <w:lang w:val="en-US"/>
        </w:rPr>
      </w:pPr>
      <w:r w:rsidRPr="003B1A14">
        <w:rPr>
          <w:lang w:val="en-US"/>
        </w:rPr>
        <w:t>Required</w:t>
      </w:r>
    </w:p>
    <w:p w14:paraId="45B335A8" w14:textId="77777777" w:rsidR="003B1A14" w:rsidRPr="00EB226B" w:rsidRDefault="003B1A14" w:rsidP="00560455">
      <w:pPr>
        <w:pStyle w:val="ListParagraph"/>
        <w:numPr>
          <w:ilvl w:val="0"/>
          <w:numId w:val="23"/>
        </w:numPr>
        <w:spacing w:line="240" w:lineRule="auto"/>
        <w:contextualSpacing w:val="0"/>
        <w:rPr>
          <w:lang w:val="en-US"/>
        </w:rPr>
      </w:pPr>
      <w:r w:rsidRPr="00EB226B">
        <w:rPr>
          <w:lang w:val="en-US"/>
        </w:rPr>
        <w:t xml:space="preserve">Peter Harnik, Trust for Public Land, </w:t>
      </w:r>
      <w:hyperlink r:id="rId69" w:history="1">
        <w:r w:rsidRPr="00EB226B">
          <w:rPr>
            <w:rStyle w:val="Hyperlink"/>
            <w:lang w:val="en-US"/>
          </w:rPr>
          <w:t>Urban Parks are Making a Comeback</w:t>
        </w:r>
      </w:hyperlink>
      <w:r w:rsidRPr="00EB226B">
        <w:rPr>
          <w:lang w:val="en-US"/>
        </w:rPr>
        <w:t xml:space="preserve"> (</w:t>
      </w:r>
      <w:r w:rsidRPr="00EB226B">
        <w:rPr>
          <w:rFonts w:hint="eastAsia"/>
          <w:lang w:val="en-US"/>
        </w:rPr>
        <w:t xml:space="preserve">Oct. </w:t>
      </w:r>
      <w:r w:rsidRPr="00EB226B">
        <w:rPr>
          <w:lang w:val="en-US"/>
        </w:rPr>
        <w:t xml:space="preserve">2008). </w:t>
      </w:r>
    </w:p>
    <w:p w14:paraId="3C4203D4" w14:textId="77777777" w:rsidR="00673C79" w:rsidRDefault="00673C79" w:rsidP="00560455">
      <w:pPr>
        <w:pStyle w:val="ListParagraph"/>
        <w:numPr>
          <w:ilvl w:val="0"/>
          <w:numId w:val="23"/>
        </w:numPr>
        <w:spacing w:line="240" w:lineRule="auto"/>
        <w:contextualSpacing w:val="0"/>
        <w:rPr>
          <w:lang w:val="en-US"/>
        </w:rPr>
      </w:pPr>
      <w:r>
        <w:rPr>
          <w:lang w:val="en-US"/>
        </w:rPr>
        <w:t>PlaNYC, pp. 30-45</w:t>
      </w:r>
    </w:p>
    <w:p w14:paraId="483D8C88" w14:textId="13911B98" w:rsidR="00592746" w:rsidRPr="00EB226B" w:rsidRDefault="0034125C" w:rsidP="00560455">
      <w:pPr>
        <w:pStyle w:val="ListParagraph"/>
        <w:numPr>
          <w:ilvl w:val="0"/>
          <w:numId w:val="23"/>
        </w:numPr>
        <w:spacing w:line="240" w:lineRule="auto"/>
        <w:contextualSpacing w:val="0"/>
        <w:rPr>
          <w:lang w:val="en-US"/>
        </w:rPr>
      </w:pPr>
      <w:r>
        <w:rPr>
          <w:lang w:val="en-US"/>
        </w:rPr>
        <w:t>Eric</w:t>
      </w:r>
      <w:r w:rsidR="00592746" w:rsidRPr="00EB226B">
        <w:rPr>
          <w:lang w:val="en-US"/>
        </w:rPr>
        <w:t xml:space="preserve"> Klinenberg, Palaces for the People (2018) (Introduction, PDF in </w:t>
      </w:r>
      <w:r w:rsidR="00673C79">
        <w:rPr>
          <w:lang w:val="en-US"/>
        </w:rPr>
        <w:t>Brightspace</w:t>
      </w:r>
      <w:r w:rsidR="00592746" w:rsidRPr="00EB226B">
        <w:rPr>
          <w:lang w:val="en-US"/>
        </w:rPr>
        <w:t>)</w:t>
      </w:r>
    </w:p>
    <w:p w14:paraId="33A37E50" w14:textId="515EC2ED" w:rsidR="003B1A14" w:rsidRDefault="00592746" w:rsidP="00560455">
      <w:pPr>
        <w:pStyle w:val="ListParagraph"/>
        <w:numPr>
          <w:ilvl w:val="0"/>
          <w:numId w:val="23"/>
        </w:numPr>
        <w:spacing w:line="240" w:lineRule="auto"/>
        <w:contextualSpacing w:val="0"/>
        <w:rPr>
          <w:lang w:val="en-US"/>
        </w:rPr>
      </w:pPr>
      <w:r w:rsidRPr="00EB226B">
        <w:rPr>
          <w:lang w:val="en-US"/>
        </w:rPr>
        <w:t xml:space="preserve">Natural Areas Conservancy and NYC Parks, </w:t>
      </w:r>
      <w:hyperlink r:id="rId70" w:history="1">
        <w:r w:rsidRPr="00EB226B">
          <w:rPr>
            <w:rStyle w:val="Hyperlink"/>
            <w:lang w:val="en-US"/>
          </w:rPr>
          <w:t>Forest Management Framework for New York City</w:t>
        </w:r>
      </w:hyperlink>
      <w:r w:rsidRPr="00EB226B">
        <w:rPr>
          <w:lang w:val="en-US"/>
        </w:rPr>
        <w:t xml:space="preserve"> (2018)</w:t>
      </w:r>
      <w:r w:rsidR="0034125C">
        <w:rPr>
          <w:lang w:val="en-US"/>
        </w:rPr>
        <w:t xml:space="preserve"> (Executive Summary)</w:t>
      </w:r>
    </w:p>
    <w:p w14:paraId="416FAB74" w14:textId="425ED629" w:rsidR="00673C79" w:rsidRDefault="00673C79" w:rsidP="00560455">
      <w:pPr>
        <w:pStyle w:val="ListParagraph"/>
        <w:numPr>
          <w:ilvl w:val="0"/>
          <w:numId w:val="23"/>
        </w:numPr>
        <w:spacing w:line="240" w:lineRule="auto"/>
        <w:contextualSpacing w:val="0"/>
        <w:rPr>
          <w:lang w:val="en-US"/>
        </w:rPr>
      </w:pPr>
      <w:r>
        <w:t xml:space="preserve">Trust for Public Land, </w:t>
      </w:r>
      <w:hyperlink r:id="rId71" w:history="1">
        <w:r w:rsidR="003B1A14">
          <w:rPr>
            <w:rStyle w:val="Hyperlink"/>
            <w:lang w:val="en-US"/>
          </w:rPr>
          <w:t>Parkscore Index</w:t>
        </w:r>
      </w:hyperlink>
      <w:r>
        <w:rPr>
          <w:lang w:val="en-US"/>
        </w:rPr>
        <w:t xml:space="preserve"> (2021)</w:t>
      </w:r>
    </w:p>
    <w:p w14:paraId="60A315B8" w14:textId="25B09B15" w:rsidR="00673C79" w:rsidRDefault="00673C79" w:rsidP="00560455">
      <w:pPr>
        <w:pStyle w:val="ListParagraph"/>
        <w:numPr>
          <w:ilvl w:val="0"/>
          <w:numId w:val="23"/>
        </w:numPr>
        <w:spacing w:line="240" w:lineRule="auto"/>
        <w:contextualSpacing w:val="0"/>
        <w:rPr>
          <w:lang w:val="en-US"/>
        </w:rPr>
      </w:pPr>
      <w:r>
        <w:t xml:space="preserve">Trust for Public Land, </w:t>
      </w:r>
      <w:hyperlink r:id="rId72" w:history="1">
        <w:r>
          <w:rPr>
            <w:rStyle w:val="Hyperlink"/>
            <w:lang w:val="en-US"/>
          </w:rPr>
          <w:t>NYC Park Equity Plan</w:t>
        </w:r>
      </w:hyperlink>
      <w:r>
        <w:rPr>
          <w:lang w:val="en-US"/>
        </w:rPr>
        <w:t xml:space="preserve"> (2021)</w:t>
      </w:r>
    </w:p>
    <w:p w14:paraId="4BF8DC21" w14:textId="4CFE3F6D" w:rsidR="003B1A14" w:rsidRPr="00673C79" w:rsidRDefault="00673C79" w:rsidP="00560455">
      <w:pPr>
        <w:spacing w:line="240" w:lineRule="auto"/>
        <w:rPr>
          <w:lang w:val="en-US"/>
        </w:rPr>
      </w:pPr>
      <w:r>
        <w:rPr>
          <w:lang w:val="en-US"/>
        </w:rPr>
        <w:t>S</w:t>
      </w:r>
      <w:r w:rsidR="003B1A14" w:rsidRPr="00673C79">
        <w:rPr>
          <w:lang w:val="en-US"/>
        </w:rPr>
        <w:t>upplemental</w:t>
      </w:r>
    </w:p>
    <w:p w14:paraId="2154098C" w14:textId="4E5F24CA" w:rsidR="00592746" w:rsidRPr="0034125C" w:rsidRDefault="00592746" w:rsidP="00560455">
      <w:pPr>
        <w:pStyle w:val="ListParagraph"/>
        <w:numPr>
          <w:ilvl w:val="0"/>
          <w:numId w:val="23"/>
        </w:numPr>
        <w:spacing w:line="240" w:lineRule="auto"/>
        <w:contextualSpacing w:val="0"/>
        <w:rPr>
          <w:lang w:val="en-US"/>
        </w:rPr>
      </w:pPr>
      <w:r w:rsidRPr="00EB226B">
        <w:rPr>
          <w:lang w:val="en-US"/>
        </w:rPr>
        <w:t xml:space="preserve">Trust for Public Land, </w:t>
      </w:r>
      <w:hyperlink r:id="rId73" w:history="1">
        <w:r w:rsidRPr="0034125C">
          <w:rPr>
            <w:rStyle w:val="Hyperlink"/>
            <w:lang w:val="en-US"/>
          </w:rPr>
          <w:t>Public Spaces/Private Money, The Triumphs and Pitfalls of Urban Park Conservancies</w:t>
        </w:r>
      </w:hyperlink>
      <w:r w:rsidRPr="0034125C">
        <w:rPr>
          <w:lang w:val="en-US"/>
        </w:rPr>
        <w:t xml:space="preserve"> (</w:t>
      </w:r>
      <w:r w:rsidRPr="0034125C">
        <w:rPr>
          <w:rFonts w:hint="eastAsia"/>
          <w:lang w:val="en-US"/>
        </w:rPr>
        <w:t xml:space="preserve">Feb. </w:t>
      </w:r>
      <w:r w:rsidRPr="0034125C">
        <w:rPr>
          <w:lang w:val="en-US"/>
        </w:rPr>
        <w:t>2015)</w:t>
      </w:r>
    </w:p>
    <w:p w14:paraId="0ACF0171" w14:textId="77777777" w:rsidR="00673C79" w:rsidRPr="00EB226B" w:rsidRDefault="00673C79" w:rsidP="00560455">
      <w:pPr>
        <w:pStyle w:val="ListParagraph"/>
        <w:numPr>
          <w:ilvl w:val="0"/>
          <w:numId w:val="23"/>
        </w:numPr>
        <w:spacing w:line="240" w:lineRule="auto"/>
        <w:contextualSpacing w:val="0"/>
        <w:rPr>
          <w:lang w:val="en-US"/>
        </w:rPr>
      </w:pPr>
      <w:r w:rsidRPr="00EB226B">
        <w:rPr>
          <w:lang w:val="en-US"/>
        </w:rPr>
        <w:t xml:space="preserve">Trust for Public Land, </w:t>
      </w:r>
      <w:hyperlink r:id="rId74" w:history="1">
        <w:r w:rsidRPr="00EB226B">
          <w:rPr>
            <w:rStyle w:val="Hyperlink"/>
            <w:lang w:val="en-US"/>
          </w:rPr>
          <w:t>The Economic Benefits of Parks and Recreation in Colorado Springs</w:t>
        </w:r>
      </w:hyperlink>
      <w:r w:rsidRPr="00EB226B">
        <w:rPr>
          <w:lang w:val="en-US"/>
        </w:rPr>
        <w:t xml:space="preserve"> (Jan. 2017)</w:t>
      </w:r>
    </w:p>
    <w:p w14:paraId="4276F6AF" w14:textId="77777777" w:rsidR="00673C79" w:rsidRPr="00EB226B" w:rsidRDefault="00673C79" w:rsidP="00560455">
      <w:pPr>
        <w:pStyle w:val="ListParagraph"/>
        <w:numPr>
          <w:ilvl w:val="0"/>
          <w:numId w:val="23"/>
        </w:numPr>
        <w:spacing w:line="240" w:lineRule="auto"/>
        <w:contextualSpacing w:val="0"/>
        <w:rPr>
          <w:lang w:val="en-US"/>
        </w:rPr>
      </w:pPr>
      <w:r w:rsidRPr="00EB226B">
        <w:rPr>
          <w:lang w:val="en-US"/>
        </w:rPr>
        <w:t xml:space="preserve">C.J. Hughes, </w:t>
      </w:r>
      <w:hyperlink r:id="rId75" w:history="1">
        <w:r w:rsidRPr="00EB226B">
          <w:rPr>
            <w:rStyle w:val="Hyperlink"/>
            <w:lang w:val="en-US"/>
          </w:rPr>
          <w:t>New Parks Sprout Around New York City</w:t>
        </w:r>
      </w:hyperlink>
      <w:r w:rsidRPr="00EB226B">
        <w:rPr>
          <w:lang w:val="en-US"/>
        </w:rPr>
        <w:t>, New York Times (June 8, 2018)</w:t>
      </w:r>
    </w:p>
    <w:p w14:paraId="3B2C3E24" w14:textId="366148C9" w:rsidR="00E076DB" w:rsidRDefault="0034125C" w:rsidP="00560455">
      <w:pPr>
        <w:pStyle w:val="ListParagraph"/>
        <w:numPr>
          <w:ilvl w:val="0"/>
          <w:numId w:val="23"/>
        </w:numPr>
        <w:spacing w:line="240" w:lineRule="auto"/>
        <w:contextualSpacing w:val="0"/>
        <w:rPr>
          <w:lang w:val="en-US"/>
        </w:rPr>
      </w:pPr>
      <w:r w:rsidRPr="0034125C">
        <w:rPr>
          <w:lang w:val="en-US"/>
        </w:rPr>
        <w:t xml:space="preserve">Trust for Public Land, </w:t>
      </w:r>
      <w:hyperlink r:id="rId76" w:history="1">
        <w:r>
          <w:rPr>
            <w:rStyle w:val="Hyperlink"/>
            <w:lang w:val="en-US"/>
          </w:rPr>
          <w:t>Parks and the Pandemic</w:t>
        </w:r>
      </w:hyperlink>
      <w:r>
        <w:rPr>
          <w:lang w:val="en-US"/>
        </w:rPr>
        <w:t xml:space="preserve"> </w:t>
      </w:r>
      <w:r w:rsidRPr="0034125C">
        <w:rPr>
          <w:lang w:val="en-US"/>
        </w:rPr>
        <w:t>(2020)</w:t>
      </w:r>
    </w:p>
    <w:p w14:paraId="4D320E47" w14:textId="25108D17" w:rsidR="00690AE2" w:rsidRPr="0034125C" w:rsidRDefault="00690AE2" w:rsidP="00560455">
      <w:pPr>
        <w:pStyle w:val="ListParagraph"/>
        <w:numPr>
          <w:ilvl w:val="0"/>
          <w:numId w:val="23"/>
        </w:numPr>
        <w:spacing w:line="240" w:lineRule="auto"/>
        <w:contextualSpacing w:val="0"/>
        <w:rPr>
          <w:lang w:val="en-US"/>
        </w:rPr>
      </w:pPr>
      <w:r>
        <w:rPr>
          <w:lang w:val="en-US"/>
        </w:rPr>
        <w:t xml:space="preserve">Trust for Public Land, </w:t>
      </w:r>
      <w:hyperlink r:id="rId77" w:history="1">
        <w:r w:rsidR="00064A40">
          <w:rPr>
            <w:rStyle w:val="Hyperlink"/>
            <w:lang w:val="en-US"/>
          </w:rPr>
          <w:t>The Heat Is On</w:t>
        </w:r>
      </w:hyperlink>
      <w:r w:rsidR="00064A40">
        <w:rPr>
          <w:lang w:val="en-US"/>
        </w:rPr>
        <w:t xml:space="preserve"> </w:t>
      </w:r>
      <w:r>
        <w:rPr>
          <w:lang w:val="en-US"/>
        </w:rPr>
        <w:t xml:space="preserve"> (2020)</w:t>
      </w:r>
    </w:p>
    <w:p w14:paraId="7945498D" w14:textId="6AE50ABF" w:rsidR="00592746" w:rsidRPr="00592746" w:rsidRDefault="00EE1E6D" w:rsidP="00560455">
      <w:pPr>
        <w:pStyle w:val="Heading3"/>
        <w:spacing w:before="360" w:after="120" w:line="240" w:lineRule="auto"/>
        <w:rPr>
          <w:lang w:val="en-US"/>
        </w:rPr>
      </w:pPr>
      <w:r w:rsidRPr="00FD39F9">
        <w:rPr>
          <w:lang w:val="en-US"/>
        </w:rPr>
        <w:t xml:space="preserve">Week </w:t>
      </w:r>
      <w:r w:rsidR="003B1A14">
        <w:rPr>
          <w:lang w:val="en-US"/>
        </w:rPr>
        <w:t>8</w:t>
      </w:r>
      <w:r w:rsidR="00F43266" w:rsidRPr="00FD39F9">
        <w:rPr>
          <w:lang w:val="en-US"/>
        </w:rPr>
        <w:t xml:space="preserve">: </w:t>
      </w:r>
      <w:r w:rsidR="00592746" w:rsidRPr="00FD39F9">
        <w:rPr>
          <w:lang w:val="en-US"/>
        </w:rPr>
        <w:t>Energy</w:t>
      </w:r>
    </w:p>
    <w:p w14:paraId="72238FA5" w14:textId="5FD22BB6" w:rsidR="00592746" w:rsidRPr="00592746" w:rsidRDefault="00592746" w:rsidP="00560455">
      <w:pPr>
        <w:spacing w:line="240" w:lineRule="auto"/>
        <w:rPr>
          <w:lang w:val="en-US"/>
        </w:rPr>
      </w:pPr>
      <w:r w:rsidRPr="00592746">
        <w:t xml:space="preserve">This class will discuss energy infrastructure systems, which underlie most other infrastructure </w:t>
      </w:r>
      <w:r w:rsidRPr="00592746">
        <w:rPr>
          <w:lang w:val="en-US"/>
        </w:rPr>
        <w:t>systems. Unlike those systems, energy is generally provided by investor-owned utilities in the United States under a regulated monopoly paradigm, but in other counties the public sector has a different role.</w:t>
      </w:r>
    </w:p>
    <w:p w14:paraId="594A9CA9" w14:textId="77777777" w:rsidR="00592746" w:rsidRPr="00592746" w:rsidRDefault="00592746" w:rsidP="00560455">
      <w:pPr>
        <w:spacing w:line="240" w:lineRule="auto"/>
        <w:rPr>
          <w:lang w:val="en-US"/>
        </w:rPr>
      </w:pPr>
    </w:p>
    <w:p w14:paraId="1E68D2A4" w14:textId="77777777" w:rsidR="00592746" w:rsidRPr="00592746" w:rsidRDefault="00592746" w:rsidP="00560455">
      <w:pPr>
        <w:spacing w:line="240" w:lineRule="auto"/>
        <w:rPr>
          <w:lang w:val="en-US"/>
        </w:rPr>
      </w:pPr>
      <w:r w:rsidRPr="00592746">
        <w:rPr>
          <w:lang w:val="en-US"/>
        </w:rPr>
        <w:t xml:space="preserve">Discussion topics: The role of government in shaping energy policy, sustainability, and dependability on a city level; supply versus demand management; energy-efficiency and green </w:t>
      </w:r>
      <w:r w:rsidRPr="00592746">
        <w:rPr>
          <w:lang w:val="en-US"/>
        </w:rPr>
        <w:lastRenderedPageBreak/>
        <w:t xml:space="preserve">building plans; the role of mandates, incentives, and market forces; interdependence with other environmental infrastructure systems (e.g., electric vehicles). </w:t>
      </w:r>
    </w:p>
    <w:p w14:paraId="23B15B31" w14:textId="36912569" w:rsidR="008A48C2" w:rsidRPr="008A48C2" w:rsidRDefault="008A48C2" w:rsidP="00560455">
      <w:pPr>
        <w:pStyle w:val="Heading4"/>
        <w:spacing w:line="240" w:lineRule="auto"/>
        <w:rPr>
          <w:b w:val="0"/>
          <w:i/>
          <w:lang w:val="en-US"/>
        </w:rPr>
      </w:pPr>
      <w:r w:rsidRPr="008A48C2">
        <w:rPr>
          <w:b w:val="0"/>
          <w:i/>
          <w:lang w:val="en-US"/>
        </w:rPr>
        <w:t>Guest lecturer:  Anthony Fiore, Chief Energy Management Officer, NYC</w:t>
      </w:r>
    </w:p>
    <w:p w14:paraId="7618029A" w14:textId="5FB451C2" w:rsidR="00592746" w:rsidRPr="00592746" w:rsidRDefault="00592746" w:rsidP="00560455">
      <w:pPr>
        <w:pStyle w:val="Heading4"/>
        <w:spacing w:line="240" w:lineRule="auto"/>
        <w:rPr>
          <w:lang w:val="en-US"/>
        </w:rPr>
      </w:pPr>
      <w:r w:rsidRPr="00592746">
        <w:rPr>
          <w:lang w:val="en-US"/>
        </w:rPr>
        <w:t>Case studies and readings:</w:t>
      </w:r>
    </w:p>
    <w:p w14:paraId="1228C7EF" w14:textId="77777777" w:rsidR="00592746" w:rsidRPr="00592746" w:rsidRDefault="00592746" w:rsidP="00560455">
      <w:pPr>
        <w:spacing w:line="240" w:lineRule="auto"/>
        <w:rPr>
          <w:lang w:val="en-US"/>
        </w:rPr>
      </w:pPr>
    </w:p>
    <w:p w14:paraId="01F9C237" w14:textId="77777777" w:rsidR="005D76E7" w:rsidRPr="005D76E7" w:rsidRDefault="005D76E7" w:rsidP="00560455">
      <w:pPr>
        <w:spacing w:line="240" w:lineRule="auto"/>
        <w:rPr>
          <w:lang w:val="en-US"/>
        </w:rPr>
      </w:pPr>
      <w:r w:rsidRPr="005D76E7">
        <w:rPr>
          <w:lang w:val="en-US"/>
        </w:rPr>
        <w:t>Required</w:t>
      </w:r>
    </w:p>
    <w:p w14:paraId="17BA614A" w14:textId="77777777" w:rsidR="00673C79" w:rsidRDefault="00673C79" w:rsidP="00560455">
      <w:pPr>
        <w:pStyle w:val="ListParagraph"/>
        <w:numPr>
          <w:ilvl w:val="0"/>
          <w:numId w:val="24"/>
        </w:numPr>
        <w:spacing w:line="240" w:lineRule="auto"/>
        <w:contextualSpacing w:val="0"/>
        <w:rPr>
          <w:lang w:val="en-US"/>
        </w:rPr>
      </w:pPr>
      <w:r>
        <w:rPr>
          <w:lang w:val="en-US"/>
        </w:rPr>
        <w:t xml:space="preserve">The Works, pp. 92-123 </w:t>
      </w:r>
    </w:p>
    <w:p w14:paraId="64332002" w14:textId="77777777" w:rsidR="00673C79" w:rsidRDefault="00673C79" w:rsidP="00560455">
      <w:pPr>
        <w:pStyle w:val="ListParagraph"/>
        <w:numPr>
          <w:ilvl w:val="0"/>
          <w:numId w:val="24"/>
        </w:numPr>
        <w:spacing w:line="240" w:lineRule="auto"/>
        <w:contextualSpacing w:val="0"/>
        <w:rPr>
          <w:lang w:val="en-US"/>
        </w:rPr>
      </w:pPr>
      <w:r w:rsidRPr="0081179A">
        <w:rPr>
          <w:lang w:val="en-US"/>
        </w:rPr>
        <w:t>PlaNYC, pp. 100-117</w:t>
      </w:r>
    </w:p>
    <w:p w14:paraId="2CB61B71" w14:textId="77777777" w:rsidR="005D76E7" w:rsidRDefault="005D76E7" w:rsidP="00560455">
      <w:pPr>
        <w:pStyle w:val="ListParagraph"/>
        <w:numPr>
          <w:ilvl w:val="0"/>
          <w:numId w:val="24"/>
        </w:numPr>
        <w:spacing w:line="240" w:lineRule="auto"/>
        <w:contextualSpacing w:val="0"/>
        <w:rPr>
          <w:lang w:val="en-US"/>
        </w:rPr>
      </w:pPr>
      <w:r>
        <w:rPr>
          <w:lang w:val="en-US"/>
        </w:rPr>
        <w:t xml:space="preserve">Congressional Research Service, </w:t>
      </w:r>
      <w:hyperlink r:id="rId78" w:history="1">
        <w:r>
          <w:rPr>
            <w:rStyle w:val="Hyperlink"/>
            <w:lang w:val="en-US"/>
          </w:rPr>
          <w:t>21st Century U.S. Energy Sources: A Primer</w:t>
        </w:r>
      </w:hyperlink>
      <w:r>
        <w:rPr>
          <w:lang w:val="en-US"/>
        </w:rPr>
        <w:t xml:space="preserve"> (Nov. 5, 2018) (skim)</w:t>
      </w:r>
    </w:p>
    <w:p w14:paraId="0BE08415" w14:textId="6F6F0414" w:rsidR="000A1FD0" w:rsidRDefault="000A1FD0" w:rsidP="00560455">
      <w:pPr>
        <w:pStyle w:val="ListParagraph"/>
        <w:numPr>
          <w:ilvl w:val="0"/>
          <w:numId w:val="24"/>
        </w:numPr>
        <w:spacing w:line="240" w:lineRule="auto"/>
        <w:rPr>
          <w:lang w:val="en-US"/>
        </w:rPr>
      </w:pPr>
      <w:r>
        <w:rPr>
          <w:lang w:val="en-US"/>
        </w:rPr>
        <w:t xml:space="preserve">D. </w:t>
      </w:r>
      <w:r w:rsidRPr="000A1FD0">
        <w:rPr>
          <w:lang w:val="en-US"/>
        </w:rPr>
        <w:t xml:space="preserve">Tong  et al. </w:t>
      </w:r>
      <w:hyperlink r:id="rId79" w:history="1">
        <w:r>
          <w:rPr>
            <w:rStyle w:val="Hyperlink"/>
            <w:lang w:val="en-US"/>
          </w:rPr>
          <w:t>Committed emissions from existing energy infrastructure jeopardize 1.5 °C climate target</w:t>
        </w:r>
      </w:hyperlink>
      <w:r>
        <w:rPr>
          <w:lang w:val="en-US"/>
        </w:rPr>
        <w:t>, Nature 572, 373–377 (2019) (PDF in Brightspace)</w:t>
      </w:r>
    </w:p>
    <w:p w14:paraId="20E12E79" w14:textId="5E660BD3" w:rsidR="005D76E7" w:rsidRPr="005F5961" w:rsidRDefault="005D76E7" w:rsidP="00560455">
      <w:pPr>
        <w:pStyle w:val="ListParagraph"/>
        <w:numPr>
          <w:ilvl w:val="0"/>
          <w:numId w:val="24"/>
        </w:numPr>
        <w:spacing w:line="240" w:lineRule="auto"/>
        <w:rPr>
          <w:lang w:val="en-US"/>
        </w:rPr>
      </w:pPr>
      <w:r w:rsidRPr="005F5961">
        <w:rPr>
          <w:lang w:val="en-US"/>
        </w:rPr>
        <w:t xml:space="preserve">Daniel M. Kammen and Deborah A. Sunter, </w:t>
      </w:r>
      <w:hyperlink r:id="rId80" w:history="1">
        <w:r w:rsidRPr="005F5961">
          <w:rPr>
            <w:rStyle w:val="Hyperlink"/>
            <w:lang w:val="en-US"/>
          </w:rPr>
          <w:t>City-integrated renewable energy for urban sustainability</w:t>
        </w:r>
      </w:hyperlink>
      <w:r w:rsidRPr="005F5961">
        <w:rPr>
          <w:lang w:val="en-US"/>
        </w:rPr>
        <w:t xml:space="preserve">, Science (May 20, 2016) (PDF in </w:t>
      </w:r>
      <w:r w:rsidR="00673C79" w:rsidRPr="005F5961">
        <w:rPr>
          <w:lang w:val="en-US"/>
        </w:rPr>
        <w:t>Brightspace</w:t>
      </w:r>
      <w:r w:rsidRPr="005F5961">
        <w:rPr>
          <w:lang w:val="en-US"/>
        </w:rPr>
        <w:t>)</w:t>
      </w:r>
    </w:p>
    <w:p w14:paraId="490CADB9" w14:textId="77777777" w:rsidR="00944C7A" w:rsidRPr="005F5961" w:rsidRDefault="005D76E7" w:rsidP="00560455">
      <w:pPr>
        <w:pStyle w:val="ListParagraph"/>
        <w:numPr>
          <w:ilvl w:val="0"/>
          <w:numId w:val="24"/>
        </w:numPr>
        <w:spacing w:line="240" w:lineRule="auto"/>
        <w:rPr>
          <w:lang w:val="en-US"/>
        </w:rPr>
      </w:pPr>
      <w:r w:rsidRPr="005F5961">
        <w:t xml:space="preserve">ABB, </w:t>
      </w:r>
      <w:hyperlink r:id="rId81" w:history="1">
        <w:r w:rsidRPr="005F5961">
          <w:rPr>
            <w:rStyle w:val="Hyperlink"/>
            <w:lang w:val="en-US"/>
          </w:rPr>
          <w:t>What is a Microgrid?</w:t>
        </w:r>
      </w:hyperlink>
      <w:r w:rsidRPr="005F5961">
        <w:rPr>
          <w:rStyle w:val="Hyperlink"/>
          <w:u w:val="none"/>
          <w:lang w:val="en-US"/>
        </w:rPr>
        <w:t xml:space="preserve"> </w:t>
      </w:r>
      <w:r w:rsidRPr="005F5961">
        <w:rPr>
          <w:rStyle w:val="Hyperlink"/>
          <w:color w:val="auto"/>
          <w:u w:val="none"/>
          <w:lang w:val="en-US"/>
        </w:rPr>
        <w:t>(Nov. 7, 2017)</w:t>
      </w:r>
      <w:r w:rsidRPr="005F5961">
        <w:rPr>
          <w:color w:val="auto"/>
          <w:lang w:val="en-US"/>
        </w:rPr>
        <w:t xml:space="preserve"> (</w:t>
      </w:r>
      <w:r w:rsidR="00673C79" w:rsidRPr="005F5961">
        <w:rPr>
          <w:color w:val="auto"/>
          <w:lang w:val="en-US"/>
        </w:rPr>
        <w:t xml:space="preserve">short </w:t>
      </w:r>
      <w:r w:rsidRPr="005F5961">
        <w:rPr>
          <w:color w:val="auto"/>
          <w:lang w:val="en-US"/>
        </w:rPr>
        <w:t>video)</w:t>
      </w:r>
    </w:p>
    <w:p w14:paraId="1914689A" w14:textId="4124C0C9" w:rsidR="00944C7A" w:rsidRPr="005F5961" w:rsidRDefault="00944C7A" w:rsidP="00560455">
      <w:pPr>
        <w:pStyle w:val="ListParagraph"/>
        <w:numPr>
          <w:ilvl w:val="0"/>
          <w:numId w:val="24"/>
        </w:numPr>
        <w:spacing w:line="240" w:lineRule="auto"/>
        <w:rPr>
          <w:lang w:val="en-US"/>
        </w:rPr>
      </w:pPr>
      <w:r w:rsidRPr="005F5961">
        <w:rPr>
          <w:lang w:val="en-US"/>
        </w:rPr>
        <w:t xml:space="preserve">Reinhard Madlener et al., </w:t>
      </w:r>
      <w:hyperlink r:id="rId82" w:history="1">
        <w:r w:rsidRPr="005F5961">
          <w:rPr>
            <w:color w:val="0000FF"/>
            <w:sz w:val="24"/>
            <w:szCs w:val="24"/>
            <w:u w:val="single"/>
            <w:lang w:val="en-US"/>
          </w:rPr>
          <w:t xml:space="preserve">Impacts of urbanization on urban structures and energy demand: What can we learn for urban energy planning and urbanization management? </w:t>
        </w:r>
      </w:hyperlink>
      <w:r w:rsidRPr="005F5961">
        <w:rPr>
          <w:color w:val="0000FF"/>
          <w:sz w:val="24"/>
          <w:szCs w:val="24"/>
          <w:u w:val="single"/>
          <w:lang w:val="en-US"/>
        </w:rPr>
        <w:t xml:space="preserve">, </w:t>
      </w:r>
      <w:r w:rsidRPr="005F5961">
        <w:rPr>
          <w:lang w:val="en-US"/>
        </w:rPr>
        <w:t xml:space="preserve">Sustainable Cities and Society, 1: 45–53 (2011) </w:t>
      </w:r>
    </w:p>
    <w:p w14:paraId="3A04BF74" w14:textId="383230BC" w:rsidR="00944C7A" w:rsidRPr="00944C7A" w:rsidRDefault="00145FDB" w:rsidP="00560455">
      <w:pPr>
        <w:pStyle w:val="ListParagraph"/>
        <w:numPr>
          <w:ilvl w:val="0"/>
          <w:numId w:val="24"/>
        </w:numPr>
        <w:spacing w:line="240" w:lineRule="auto"/>
        <w:rPr>
          <w:lang w:val="en-US"/>
        </w:rPr>
      </w:pPr>
      <w:r w:rsidRPr="005F5961">
        <w:rPr>
          <w:lang w:val="en-US"/>
        </w:rPr>
        <w:t>Kaufman &amp; Tan</w:t>
      </w:r>
      <w:r w:rsidR="00944C7A" w:rsidRPr="005F5961">
        <w:rPr>
          <w:lang w:val="en-US"/>
        </w:rPr>
        <w:t xml:space="preserve">, </w:t>
      </w:r>
      <w:hyperlink r:id="rId83" w:history="1">
        <w:r w:rsidRPr="005F5961">
          <w:rPr>
            <w:rStyle w:val="Hyperlink"/>
            <w:lang w:val="en-US"/>
          </w:rPr>
          <w:t>New York City’s Building Emissions Law Shows the Importance of Economywide Climate Policy</w:t>
        </w:r>
      </w:hyperlink>
      <w:r w:rsidRPr="005F5961">
        <w:rPr>
          <w:lang w:val="en-US"/>
        </w:rPr>
        <w:t>, Columbia Center on Global Energy Policy Commentary (Oct. 1, 2020</w:t>
      </w:r>
      <w:r>
        <w:rPr>
          <w:lang w:val="en-US"/>
        </w:rPr>
        <w:t>)</w:t>
      </w:r>
    </w:p>
    <w:p w14:paraId="1E0DBFFC" w14:textId="0AC90786" w:rsidR="005D76E7" w:rsidRPr="00944C7A" w:rsidRDefault="00944C7A" w:rsidP="00560455">
      <w:pPr>
        <w:spacing w:line="240" w:lineRule="auto"/>
        <w:rPr>
          <w:lang w:val="en-US"/>
        </w:rPr>
      </w:pPr>
      <w:r>
        <w:rPr>
          <w:lang w:val="en-US"/>
        </w:rPr>
        <w:t>S</w:t>
      </w:r>
      <w:r w:rsidR="005D76E7" w:rsidRPr="00944C7A">
        <w:rPr>
          <w:lang w:val="en-US"/>
        </w:rPr>
        <w:t>upplemental</w:t>
      </w:r>
    </w:p>
    <w:p w14:paraId="2242917E" w14:textId="77777777" w:rsidR="00944C7A" w:rsidRPr="00944C7A" w:rsidRDefault="00944C7A" w:rsidP="00560455">
      <w:pPr>
        <w:pStyle w:val="ListParagraph"/>
        <w:numPr>
          <w:ilvl w:val="0"/>
          <w:numId w:val="24"/>
        </w:numPr>
        <w:spacing w:line="240" w:lineRule="auto"/>
        <w:rPr>
          <w:lang w:val="en-US"/>
        </w:rPr>
      </w:pPr>
      <w:r>
        <w:t>DW</w:t>
      </w:r>
      <w:r w:rsidRPr="00944C7A">
        <w:t xml:space="preserve">, </w:t>
      </w:r>
      <w:hyperlink r:id="rId84" w:history="1">
        <w:r w:rsidRPr="00944C7A">
          <w:rPr>
            <w:rFonts w:ascii="Times New Roman" w:hAnsi="Times New Roman" w:cs="Times New Roman"/>
            <w:color w:val="0000FF"/>
            <w:spacing w:val="-1"/>
            <w:sz w:val="24"/>
            <w:szCs w:val="24"/>
            <w:u w:val="single"/>
            <w:lang w:val="en-US"/>
          </w:rPr>
          <w:t>Smart City: How Amsterdam Revolutionizes Energy | Future Smart City Projects</w:t>
        </w:r>
      </w:hyperlink>
      <w:r w:rsidRPr="00944C7A">
        <w:rPr>
          <w:rFonts w:ascii="Times New Roman" w:hAnsi="Times New Roman" w:cs="Times New Roman"/>
          <w:color w:val="0000FF"/>
          <w:spacing w:val="-1"/>
          <w:sz w:val="24"/>
          <w:szCs w:val="24"/>
          <w:u w:val="single"/>
          <w:lang w:val="en-US"/>
        </w:rPr>
        <w:t xml:space="preserve"> </w:t>
      </w:r>
      <w:r w:rsidRPr="00944C7A">
        <w:rPr>
          <w:lang w:val="en-US"/>
        </w:rPr>
        <w:t>(2021) (short video)</w:t>
      </w:r>
    </w:p>
    <w:p w14:paraId="20301219" w14:textId="6D6643BB" w:rsidR="00592746" w:rsidRPr="0081179A" w:rsidRDefault="00592746" w:rsidP="00560455">
      <w:pPr>
        <w:pStyle w:val="ListParagraph"/>
        <w:numPr>
          <w:ilvl w:val="0"/>
          <w:numId w:val="24"/>
        </w:numPr>
        <w:spacing w:line="240" w:lineRule="auto"/>
        <w:contextualSpacing w:val="0"/>
        <w:rPr>
          <w:lang w:val="en-US"/>
        </w:rPr>
      </w:pPr>
      <w:r w:rsidRPr="00944C7A">
        <w:rPr>
          <w:lang w:val="en-US"/>
        </w:rPr>
        <w:t xml:space="preserve">C40, </w:t>
      </w:r>
      <w:hyperlink r:id="rId85" w:history="1">
        <w:r w:rsidRPr="00944C7A">
          <w:rPr>
            <w:rStyle w:val="Hyperlink"/>
            <w:lang w:val="en-US"/>
          </w:rPr>
          <w:t>Case Study: 98% of Copenhagen City Heating Supplied by Waste Heat</w:t>
        </w:r>
      </w:hyperlink>
      <w:r w:rsidRPr="0081179A">
        <w:rPr>
          <w:lang w:val="en-US"/>
        </w:rPr>
        <w:t xml:space="preserve"> (Nov. 3, 2011)</w:t>
      </w:r>
      <w:r w:rsidR="00F43266" w:rsidRPr="0081179A">
        <w:rPr>
          <w:lang w:val="en-US"/>
        </w:rPr>
        <w:t>.</w:t>
      </w:r>
    </w:p>
    <w:p w14:paraId="26C1B8D9" w14:textId="3C8B5848" w:rsidR="00592746" w:rsidRPr="00145FDB" w:rsidRDefault="00592746" w:rsidP="00560455">
      <w:pPr>
        <w:pStyle w:val="ListParagraph"/>
        <w:numPr>
          <w:ilvl w:val="0"/>
          <w:numId w:val="24"/>
        </w:numPr>
        <w:spacing w:line="240" w:lineRule="auto"/>
        <w:contextualSpacing w:val="0"/>
        <w:rPr>
          <w:lang w:val="en-US"/>
        </w:rPr>
      </w:pPr>
      <w:r w:rsidRPr="0081179A">
        <w:rPr>
          <w:lang w:val="en-US"/>
        </w:rPr>
        <w:t xml:space="preserve">Feargus </w:t>
      </w:r>
      <w:r w:rsidRPr="00145FDB">
        <w:rPr>
          <w:lang w:val="en-US"/>
        </w:rPr>
        <w:t xml:space="preserve">O'Sullivan, </w:t>
      </w:r>
      <w:hyperlink r:id="rId86" w:history="1">
        <w:r w:rsidRPr="00145FDB">
          <w:rPr>
            <w:rStyle w:val="Hyperlink"/>
            <w:lang w:val="en-US"/>
          </w:rPr>
          <w:t>Sweden Will Meet Its 2030 Green Energy Target 12 Years Early</w:t>
        </w:r>
      </w:hyperlink>
      <w:r w:rsidRPr="00145FDB">
        <w:rPr>
          <w:rFonts w:hint="eastAsia"/>
          <w:lang w:val="en-US"/>
        </w:rPr>
        <w:t xml:space="preserve"> </w:t>
      </w:r>
      <w:r w:rsidR="003902D8" w:rsidRPr="00145FDB">
        <w:rPr>
          <w:lang w:val="en-US"/>
        </w:rPr>
        <w:t xml:space="preserve">CityLab </w:t>
      </w:r>
      <w:r w:rsidRPr="00145FDB">
        <w:rPr>
          <w:rFonts w:hint="eastAsia"/>
          <w:lang w:val="en-US"/>
        </w:rPr>
        <w:t>(July</w:t>
      </w:r>
      <w:r w:rsidR="003902D8" w:rsidRPr="00145FDB">
        <w:rPr>
          <w:lang w:val="en-US"/>
        </w:rPr>
        <w:t xml:space="preserve"> 20</w:t>
      </w:r>
      <w:r w:rsidRPr="00145FDB">
        <w:rPr>
          <w:rFonts w:hint="eastAsia"/>
          <w:lang w:val="en-US"/>
        </w:rPr>
        <w:t>, 2018)</w:t>
      </w:r>
      <w:r w:rsidR="00F43266" w:rsidRPr="00145FDB">
        <w:rPr>
          <w:lang w:val="en-US"/>
        </w:rPr>
        <w:t>.</w:t>
      </w:r>
    </w:p>
    <w:p w14:paraId="534FD4E2" w14:textId="5BB15D5D" w:rsidR="003902D8" w:rsidRPr="00145FDB" w:rsidRDefault="003902D8" w:rsidP="00560455">
      <w:pPr>
        <w:pStyle w:val="ListParagraph"/>
        <w:numPr>
          <w:ilvl w:val="0"/>
          <w:numId w:val="24"/>
        </w:numPr>
        <w:spacing w:line="240" w:lineRule="auto"/>
        <w:contextualSpacing w:val="0"/>
        <w:rPr>
          <w:lang w:val="en-US"/>
        </w:rPr>
      </w:pPr>
      <w:r w:rsidRPr="00145FDB">
        <w:rPr>
          <w:lang w:val="en-US"/>
        </w:rPr>
        <w:t xml:space="preserve">New York City, </w:t>
      </w:r>
      <w:hyperlink r:id="rId87" w:history="1">
        <w:r w:rsidRPr="00145FDB">
          <w:rPr>
            <w:rStyle w:val="Hyperlink"/>
            <w:lang w:val="en-US"/>
          </w:rPr>
          <w:t>One City: Built to Last Technical Working Group Report</w:t>
        </w:r>
      </w:hyperlink>
      <w:r w:rsidRPr="00145FDB">
        <w:rPr>
          <w:lang w:val="en-US"/>
        </w:rPr>
        <w:t xml:space="preserve"> (2016) (Executive Summary)</w:t>
      </w:r>
    </w:p>
    <w:p w14:paraId="4CBA1325" w14:textId="34785FF0" w:rsidR="001F3A41" w:rsidRPr="005F5961" w:rsidRDefault="00592746" w:rsidP="00560455">
      <w:pPr>
        <w:pStyle w:val="ListParagraph"/>
        <w:numPr>
          <w:ilvl w:val="0"/>
          <w:numId w:val="24"/>
        </w:numPr>
        <w:spacing w:line="240" w:lineRule="auto"/>
        <w:contextualSpacing w:val="0"/>
        <w:rPr>
          <w:lang w:val="en-US"/>
        </w:rPr>
      </w:pPr>
      <w:r w:rsidRPr="00145FDB">
        <w:rPr>
          <w:lang w:val="en-US"/>
        </w:rPr>
        <w:t xml:space="preserve">Linda Poon, </w:t>
      </w:r>
      <w:hyperlink r:id="rId88" w:history="1">
        <w:r w:rsidRPr="00145FDB">
          <w:rPr>
            <w:rStyle w:val="Hyperlink"/>
            <w:lang w:val="en-US"/>
          </w:rPr>
          <w:t>NYC's Tall Order for Greener Buildings</w:t>
        </w:r>
      </w:hyperlink>
      <w:r w:rsidRPr="00145FDB">
        <w:rPr>
          <w:lang w:val="en-US"/>
        </w:rPr>
        <w:t>, Citylab</w:t>
      </w:r>
      <w:r w:rsidRPr="00145FDB">
        <w:rPr>
          <w:rFonts w:hint="eastAsia"/>
          <w:lang w:val="en-US"/>
        </w:rPr>
        <w:t xml:space="preserve"> (Sep</w:t>
      </w:r>
      <w:r w:rsidR="00E516C2" w:rsidRPr="00145FDB">
        <w:rPr>
          <w:lang w:val="en-US"/>
        </w:rPr>
        <w:t>t</w:t>
      </w:r>
      <w:r w:rsidRPr="00145FDB">
        <w:rPr>
          <w:rFonts w:hint="eastAsia"/>
          <w:lang w:val="en-US"/>
        </w:rPr>
        <w:t>. 26, 2017)</w:t>
      </w:r>
      <w:r w:rsidR="00F43266" w:rsidRPr="00145FDB">
        <w:rPr>
          <w:lang w:val="en-US"/>
        </w:rPr>
        <w:t xml:space="preserve">. </w:t>
      </w:r>
    </w:p>
    <w:p w14:paraId="259D6432" w14:textId="1EA34E2F" w:rsidR="003B1A14" w:rsidRPr="00E65FC6" w:rsidRDefault="003B1A14" w:rsidP="00560455">
      <w:pPr>
        <w:pStyle w:val="Heading3"/>
        <w:spacing w:before="360" w:after="120" w:line="240" w:lineRule="auto"/>
        <w:rPr>
          <w:lang w:val="en-US"/>
        </w:rPr>
      </w:pPr>
      <w:r w:rsidRPr="00E65FC6">
        <w:rPr>
          <w:lang w:val="en-US"/>
        </w:rPr>
        <w:t xml:space="preserve">Week </w:t>
      </w:r>
      <w:r>
        <w:rPr>
          <w:lang w:val="en-US"/>
        </w:rPr>
        <w:t>9</w:t>
      </w:r>
      <w:r w:rsidRPr="00E65FC6">
        <w:rPr>
          <w:lang w:val="en-US"/>
        </w:rPr>
        <w:t xml:space="preserve">: Communications </w:t>
      </w:r>
    </w:p>
    <w:p w14:paraId="22198EA2" w14:textId="77777777" w:rsidR="003B1A14" w:rsidRPr="00E65FC6" w:rsidRDefault="003B1A14" w:rsidP="00560455">
      <w:pPr>
        <w:spacing w:line="240" w:lineRule="auto"/>
        <w:rPr>
          <w:lang w:val="en-US"/>
        </w:rPr>
      </w:pPr>
      <w:r w:rsidRPr="00E65FC6">
        <w:rPr>
          <w:lang w:val="en-US"/>
        </w:rPr>
        <w:t xml:space="preserve">Communications infrastructure – telephone, mail, telephone and radio, and now broadband – is does not directly affect pollution levels in cities in the same way as the other environmental infrastructure that is discussed in this class.  However, communications infrastructure has a dramatic impact on land use patterns and the rapid cross-fertilization of ideas is one of the core benefits of city living – or so it was thought before the current coronavirus crisis made clear that </w:t>
      </w:r>
      <w:r>
        <w:rPr>
          <w:lang w:val="en-US"/>
        </w:rPr>
        <w:t xml:space="preserve">cities depend on communications for their livelihood.  Because </w:t>
      </w:r>
      <w:r w:rsidRPr="00E65FC6">
        <w:rPr>
          <w:lang w:val="en-US"/>
        </w:rPr>
        <w:t xml:space="preserve">alternatives </w:t>
      </w:r>
      <w:r>
        <w:rPr>
          <w:lang w:val="en-US"/>
        </w:rPr>
        <w:t xml:space="preserve">may arise or already exist, </w:t>
      </w:r>
      <w:r w:rsidRPr="00E65FC6">
        <w:rPr>
          <w:lang w:val="en-US"/>
        </w:rPr>
        <w:t>investment in communications is as critical to sustainable cities as other infrastructure.</w:t>
      </w:r>
    </w:p>
    <w:p w14:paraId="4981A6BB" w14:textId="77777777" w:rsidR="003B1A14" w:rsidRDefault="003B1A14" w:rsidP="00560455">
      <w:pPr>
        <w:spacing w:line="240" w:lineRule="auto"/>
        <w:rPr>
          <w:highlight w:val="yellow"/>
          <w:lang w:val="en-US"/>
        </w:rPr>
      </w:pPr>
    </w:p>
    <w:p w14:paraId="0DE63186" w14:textId="77777777" w:rsidR="003B1A14" w:rsidRPr="00FD39F9" w:rsidRDefault="003B1A14" w:rsidP="00560455">
      <w:pPr>
        <w:spacing w:line="240" w:lineRule="auto"/>
        <w:rPr>
          <w:lang w:val="en-US"/>
        </w:rPr>
      </w:pPr>
      <w:r w:rsidRPr="00FD39F9">
        <w:rPr>
          <w:lang w:val="en-US"/>
        </w:rPr>
        <w:t xml:space="preserve">Discussion topics:  </w:t>
      </w:r>
      <w:r>
        <w:rPr>
          <w:lang w:val="en-US"/>
        </w:rPr>
        <w:t xml:space="preserve">The National Broadband Plan and the role of federal, state, and local government; </w:t>
      </w:r>
      <w:r w:rsidRPr="00FD39F9">
        <w:rPr>
          <w:lang w:val="en-US"/>
        </w:rPr>
        <w:t>Internet of things and smart infrastructure; data centers and water/energy demand; data security; privacy considerations; equity considerations; natural monopolies and regulation; communication as a public or private service.</w:t>
      </w:r>
    </w:p>
    <w:p w14:paraId="53069022" w14:textId="77777777" w:rsidR="003B1A14" w:rsidRPr="00EE1E6D" w:rsidRDefault="003B1A14" w:rsidP="00560455">
      <w:pPr>
        <w:pStyle w:val="Heading4"/>
        <w:spacing w:line="240" w:lineRule="auto"/>
        <w:rPr>
          <w:lang w:val="en-US"/>
        </w:rPr>
      </w:pPr>
      <w:r w:rsidRPr="00592746">
        <w:rPr>
          <w:lang w:val="en-US"/>
        </w:rPr>
        <w:lastRenderedPageBreak/>
        <w:t xml:space="preserve">Case studies and readings:  </w:t>
      </w:r>
    </w:p>
    <w:p w14:paraId="3DD459DE" w14:textId="77777777" w:rsidR="003B1A14" w:rsidRPr="004D1F10" w:rsidRDefault="003B1A14" w:rsidP="00560455">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bCs/>
          <w:color w:val="auto"/>
          <w:kern w:val="36"/>
          <w:lang w:val="en-US"/>
        </w:rPr>
      </w:pPr>
      <w:r w:rsidRPr="004D1F10">
        <w:rPr>
          <w:rFonts w:eastAsia="Times New Roman"/>
          <w:bCs/>
          <w:color w:val="auto"/>
          <w:kern w:val="36"/>
          <w:lang w:val="en-US"/>
        </w:rPr>
        <w:t>Required</w:t>
      </w:r>
    </w:p>
    <w:p w14:paraId="0751691A" w14:textId="77777777" w:rsidR="00145FDB" w:rsidRPr="005577EA" w:rsidRDefault="00145FDB" w:rsidP="00560455">
      <w:pPr>
        <w:pStyle w:val="ListParagraph"/>
        <w:numPr>
          <w:ilvl w:val="0"/>
          <w:numId w:val="30"/>
        </w:numPr>
        <w:spacing w:line="240" w:lineRule="auto"/>
        <w:contextualSpacing w:val="0"/>
        <w:rPr>
          <w:lang w:val="en-US"/>
        </w:rPr>
      </w:pPr>
      <w:r w:rsidRPr="005577EA">
        <w:rPr>
          <w:lang w:val="en-US"/>
        </w:rPr>
        <w:t>The Works, pp. 124-151</w:t>
      </w:r>
    </w:p>
    <w:p w14:paraId="16887A9C" w14:textId="77777777" w:rsidR="003B1A14" w:rsidRDefault="003B1A14" w:rsidP="0056045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val="0"/>
        <w:rPr>
          <w:rFonts w:eastAsia="Times New Roman"/>
          <w:bCs/>
          <w:color w:val="auto"/>
          <w:kern w:val="36"/>
          <w:lang w:val="en-US"/>
        </w:rPr>
      </w:pPr>
      <w:r w:rsidRPr="005577EA">
        <w:rPr>
          <w:rFonts w:eastAsia="Times New Roman"/>
          <w:bCs/>
          <w:color w:val="auto"/>
          <w:kern w:val="36"/>
          <w:lang w:val="en-US"/>
        </w:rPr>
        <w:t xml:space="preserve">Office of the Inspector General, </w:t>
      </w:r>
      <w:hyperlink r:id="rId89" w:history="1">
        <w:r>
          <w:rPr>
            <w:rStyle w:val="Hyperlink"/>
            <w:rFonts w:eastAsia="Times New Roman"/>
            <w:bCs/>
            <w:kern w:val="36"/>
            <w:lang w:val="en-US"/>
          </w:rPr>
          <w:t>The Postal Service’s Role as Infrastructure</w:t>
        </w:r>
      </w:hyperlink>
      <w:r w:rsidRPr="005577EA">
        <w:rPr>
          <w:rFonts w:eastAsia="Times New Roman"/>
          <w:bCs/>
          <w:color w:val="auto"/>
          <w:kern w:val="36"/>
          <w:lang w:val="en-US"/>
        </w:rPr>
        <w:t>, (Dec</w:t>
      </w:r>
      <w:r>
        <w:rPr>
          <w:rFonts w:eastAsia="Times New Roman"/>
          <w:bCs/>
          <w:color w:val="auto"/>
          <w:kern w:val="36"/>
          <w:lang w:val="en-US"/>
        </w:rPr>
        <w:t>.</w:t>
      </w:r>
      <w:r w:rsidRPr="005577EA">
        <w:rPr>
          <w:rFonts w:eastAsia="Times New Roman"/>
          <w:bCs/>
          <w:color w:val="auto"/>
          <w:kern w:val="36"/>
          <w:lang w:val="en-US"/>
        </w:rPr>
        <w:t>15, 2014)</w:t>
      </w:r>
    </w:p>
    <w:p w14:paraId="4B9ECEA2" w14:textId="77777777" w:rsidR="003B1A14" w:rsidRPr="005F5961" w:rsidRDefault="003B1A14" w:rsidP="0056045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val="0"/>
        <w:rPr>
          <w:rFonts w:ascii="Times New Roman" w:eastAsia="Times New Roman" w:hAnsi="Times New Roman" w:cs="Times New Roman"/>
          <w:b/>
          <w:bCs/>
          <w:color w:val="auto"/>
          <w:kern w:val="36"/>
          <w:lang w:val="en-US"/>
        </w:rPr>
      </w:pPr>
      <w:r w:rsidRPr="005F5961">
        <w:rPr>
          <w:rFonts w:eastAsia="Times New Roman"/>
          <w:bCs/>
          <w:lang w:val="en-US"/>
        </w:rPr>
        <w:t xml:space="preserve">New York City, </w:t>
      </w:r>
      <w:hyperlink r:id="rId90" w:anchor="/project/internet-master-plan" w:history="1">
        <w:r w:rsidRPr="005F5961">
          <w:rPr>
            <w:rStyle w:val="Hyperlink"/>
            <w:rFonts w:eastAsia="Times New Roman"/>
            <w:bCs/>
            <w:lang w:val="en-US"/>
          </w:rPr>
          <w:t>The Internet Master Plan</w:t>
        </w:r>
      </w:hyperlink>
      <w:r w:rsidRPr="005F5961">
        <w:rPr>
          <w:rFonts w:eastAsia="Times New Roman"/>
          <w:bCs/>
          <w:lang w:val="en-US"/>
        </w:rPr>
        <w:t>, (Jan. 2020) (Executive Summary only)</w:t>
      </w:r>
    </w:p>
    <w:p w14:paraId="2669E84E" w14:textId="77777777" w:rsidR="003B1A14" w:rsidRPr="005F5961" w:rsidRDefault="003B1A14" w:rsidP="0056045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val="0"/>
        <w:rPr>
          <w:rFonts w:ascii="Times New Roman" w:eastAsia="Times New Roman" w:hAnsi="Times New Roman" w:cs="Times New Roman"/>
          <w:b/>
          <w:bCs/>
          <w:color w:val="auto"/>
          <w:kern w:val="36"/>
          <w:lang w:val="en-US"/>
        </w:rPr>
      </w:pPr>
      <w:r w:rsidRPr="005F5961">
        <w:rPr>
          <w:rFonts w:eastAsia="Times New Roman"/>
          <w:bCs/>
          <w:lang w:val="en-US"/>
        </w:rPr>
        <w:t xml:space="preserve">Ava Kaufman, </w:t>
      </w:r>
      <w:hyperlink r:id="rId91" w:history="1">
        <w:r w:rsidRPr="005F5961">
          <w:rPr>
            <w:rStyle w:val="Hyperlink"/>
            <w:rFonts w:eastAsia="Times New Roman"/>
            <w:bCs/>
            <w:lang w:val="en-US"/>
          </w:rPr>
          <w:t>Are New York’s Free LinkNYC Internet Kiosks Tracking Your Movements?</w:t>
        </w:r>
      </w:hyperlink>
      <w:r w:rsidRPr="005F5961">
        <w:rPr>
          <w:rFonts w:eastAsia="Times New Roman"/>
          <w:bCs/>
          <w:lang w:val="en-US"/>
        </w:rPr>
        <w:t>, The Intercept (Sept. 8, 2018)</w:t>
      </w:r>
    </w:p>
    <w:p w14:paraId="4801CECE" w14:textId="08CF65CF" w:rsidR="003B1A14" w:rsidRPr="005F5961" w:rsidRDefault="005F5961" w:rsidP="005F5961">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val="0"/>
        <w:rPr>
          <w:rFonts w:ascii="Times New Roman" w:eastAsia="Times New Roman" w:hAnsi="Times New Roman" w:cs="Times New Roman"/>
          <w:b/>
          <w:bCs/>
          <w:color w:val="auto"/>
          <w:kern w:val="36"/>
          <w:lang w:val="en-US"/>
        </w:rPr>
      </w:pPr>
      <w:r>
        <w:rPr>
          <w:rFonts w:eastAsia="Times New Roman"/>
          <w:bCs/>
          <w:lang w:val="en-US"/>
        </w:rPr>
        <w:t xml:space="preserve">McKinsey Global Institute, </w:t>
      </w:r>
      <w:hyperlink r:id="rId92" w:history="1">
        <w:r>
          <w:rPr>
            <w:rStyle w:val="Hyperlink"/>
            <w:rFonts w:eastAsia="Times New Roman"/>
            <w:bCs/>
            <w:lang w:val="en-US"/>
          </w:rPr>
          <w:t>Smart Cities:  Digital Solutions for a more Livable Future</w:t>
        </w:r>
      </w:hyperlink>
      <w:r>
        <w:rPr>
          <w:rFonts w:eastAsia="Times New Roman"/>
          <w:bCs/>
          <w:lang w:val="en-US"/>
        </w:rPr>
        <w:t xml:space="preserve"> (June 5, 2018) (Executive Summary Only)</w:t>
      </w:r>
    </w:p>
    <w:p w14:paraId="14DCB908" w14:textId="30510A2B" w:rsidR="005F5961" w:rsidRPr="005F5961" w:rsidRDefault="005F5961" w:rsidP="005F5961">
      <w:pPr>
        <w:pStyle w:val="ListParagraph"/>
        <w:numPr>
          <w:ilvl w:val="0"/>
          <w:numId w:val="30"/>
        </w:numPr>
        <w:rPr>
          <w:rFonts w:eastAsia="Times New Roman"/>
          <w:bCs/>
          <w:color w:val="auto"/>
          <w:kern w:val="36"/>
          <w:lang w:val="en-US"/>
        </w:rPr>
      </w:pPr>
      <w:r w:rsidRPr="005F5961">
        <w:rPr>
          <w:rFonts w:eastAsia="Times New Roman"/>
          <w:bCs/>
          <w:color w:val="auto"/>
          <w:kern w:val="36"/>
          <w:lang w:val="en-US"/>
        </w:rPr>
        <w:t>Amy Fleming, The Case for Making Low-Tech ‘Dumb’ Cities Instead of ‘Sm</w:t>
      </w:r>
      <w:r>
        <w:rPr>
          <w:rFonts w:eastAsia="Times New Roman"/>
          <w:bCs/>
          <w:color w:val="auto"/>
          <w:kern w:val="36"/>
          <w:lang w:val="en-US"/>
        </w:rPr>
        <w:t xml:space="preserve">art’ Ones, </w:t>
      </w:r>
      <w:hyperlink r:id="rId93" w:history="1">
        <w:r>
          <w:rPr>
            <w:rStyle w:val="Hyperlink"/>
            <w:rFonts w:eastAsia="Times New Roman"/>
            <w:bCs/>
            <w:kern w:val="36"/>
            <w:lang w:val="en-US"/>
          </w:rPr>
          <w:t>The Case for Making Low Tech Dumb Cities Instead of Smart Ones</w:t>
        </w:r>
      </w:hyperlink>
      <w:r>
        <w:rPr>
          <w:rFonts w:eastAsia="Times New Roman"/>
          <w:bCs/>
          <w:color w:val="auto"/>
          <w:kern w:val="36"/>
          <w:lang w:val="en-US"/>
        </w:rPr>
        <w:t xml:space="preserve"> The Guardian (Jan. 15,</w:t>
      </w:r>
      <w:r w:rsidRPr="005F5961">
        <w:rPr>
          <w:rFonts w:eastAsia="Times New Roman"/>
          <w:bCs/>
          <w:color w:val="auto"/>
          <w:kern w:val="36"/>
          <w:lang w:val="en-US"/>
        </w:rPr>
        <w:t xml:space="preserve"> 2020). </w:t>
      </w:r>
    </w:p>
    <w:p w14:paraId="08677FD8" w14:textId="77777777" w:rsidR="003B1A14" w:rsidRPr="005F5961" w:rsidRDefault="003B1A14" w:rsidP="00560455">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bCs/>
          <w:color w:val="auto"/>
          <w:kern w:val="36"/>
          <w:lang w:val="en-US"/>
        </w:rPr>
      </w:pPr>
      <w:r w:rsidRPr="005F5961">
        <w:rPr>
          <w:rFonts w:eastAsia="Times New Roman"/>
          <w:bCs/>
          <w:color w:val="auto"/>
          <w:kern w:val="36"/>
          <w:lang w:val="en-US"/>
        </w:rPr>
        <w:t>Supplemental</w:t>
      </w:r>
    </w:p>
    <w:p w14:paraId="05A02E21" w14:textId="77777777" w:rsidR="003B1A14" w:rsidRPr="005F5961" w:rsidRDefault="003B1A14" w:rsidP="0056045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val="0"/>
        <w:rPr>
          <w:rFonts w:eastAsia="Times New Roman"/>
          <w:b/>
          <w:bCs/>
          <w:color w:val="auto"/>
          <w:kern w:val="36"/>
          <w:lang w:val="en-US"/>
        </w:rPr>
      </w:pPr>
      <w:r w:rsidRPr="005F5961">
        <w:rPr>
          <w:rFonts w:eastAsia="Times New Roman"/>
          <w:bCs/>
          <w:lang w:val="en-US"/>
        </w:rPr>
        <w:t xml:space="preserve">Kim Lyons, </w:t>
      </w:r>
      <w:hyperlink r:id="rId94" w:history="1">
        <w:r w:rsidRPr="005F5961">
          <w:rPr>
            <w:rStyle w:val="Hyperlink"/>
            <w:rFonts w:eastAsia="Times New Roman"/>
            <w:bCs/>
            <w:lang w:val="en-US"/>
          </w:rPr>
          <w:t>The Consortium behind New York City’s LinkNYC kiosks is Delinquent and Owes the City Millions</w:t>
        </w:r>
      </w:hyperlink>
      <w:r w:rsidRPr="005F5961">
        <w:rPr>
          <w:rFonts w:eastAsia="Times New Roman"/>
          <w:bCs/>
          <w:lang w:val="en-US"/>
        </w:rPr>
        <w:t xml:space="preserve">, The Verge (March 5, 2020) </w:t>
      </w:r>
      <w:r w:rsidRPr="005F5961">
        <w:rPr>
          <w:rFonts w:eastAsia="Times New Roman"/>
          <w:lang w:val="en-US"/>
        </w:rPr>
        <w:t> </w:t>
      </w:r>
      <w:r w:rsidRPr="005F5961">
        <w:rPr>
          <w:rFonts w:eastAsia="Times New Roman"/>
          <w:b/>
          <w:bCs/>
          <w:color w:val="auto"/>
          <w:kern w:val="36"/>
          <w:lang w:val="en-US"/>
        </w:rPr>
        <w:t xml:space="preserve"> </w:t>
      </w:r>
    </w:p>
    <w:p w14:paraId="6654B612" w14:textId="77777777" w:rsidR="005F5961" w:rsidRPr="005F5961" w:rsidRDefault="005F5961" w:rsidP="005F5961">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val="0"/>
        <w:rPr>
          <w:rFonts w:eastAsia="Times New Roman"/>
          <w:bCs/>
          <w:color w:val="auto"/>
          <w:kern w:val="36"/>
          <w:lang w:val="en-US"/>
        </w:rPr>
      </w:pPr>
      <w:r>
        <w:rPr>
          <w:rFonts w:eastAsia="Times New Roman"/>
          <w:bCs/>
          <w:color w:val="auto"/>
          <w:kern w:val="36"/>
          <w:lang w:val="en-US"/>
        </w:rPr>
        <w:t xml:space="preserve">Blair Levin and Larry Downes, </w:t>
      </w:r>
      <w:hyperlink r:id="rId95" w:history="1">
        <w:r w:rsidRPr="005F5961">
          <w:rPr>
            <w:rStyle w:val="Hyperlink"/>
            <w:rFonts w:eastAsia="Times New Roman"/>
            <w:bCs/>
            <w:kern w:val="36"/>
            <w:lang w:val="en-US"/>
          </w:rPr>
          <w:t>Why Google Fiber Is High-Speed Internet’s Most Successful Failure</w:t>
        </w:r>
      </w:hyperlink>
      <w:r w:rsidRPr="005F5961">
        <w:rPr>
          <w:rFonts w:eastAsia="Times New Roman"/>
          <w:bCs/>
          <w:color w:val="auto"/>
          <w:kern w:val="36"/>
          <w:lang w:val="en-US"/>
        </w:rPr>
        <w:t>, Harvard Business Review (2018)</w:t>
      </w:r>
    </w:p>
    <w:p w14:paraId="6D16655A" w14:textId="77777777" w:rsidR="003B1A14" w:rsidRPr="005F5961" w:rsidRDefault="003B1A14" w:rsidP="00560455">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contextualSpacing w:val="0"/>
        <w:rPr>
          <w:rFonts w:eastAsia="Times New Roman"/>
          <w:bCs/>
          <w:color w:val="auto"/>
          <w:kern w:val="36"/>
          <w:lang w:val="en-US"/>
        </w:rPr>
      </w:pPr>
      <w:r w:rsidRPr="005F5961">
        <w:rPr>
          <w:rFonts w:eastAsia="Times New Roman"/>
          <w:bCs/>
          <w:color w:val="auto"/>
          <w:kern w:val="36"/>
          <w:lang w:val="en-US"/>
        </w:rPr>
        <w:t xml:space="preserve">Ingrid Burrington, </w:t>
      </w:r>
      <w:hyperlink r:id="rId96" w:history="1">
        <w:r w:rsidRPr="005F5961">
          <w:rPr>
            <w:rStyle w:val="Hyperlink"/>
            <w:rFonts w:eastAsia="Times New Roman"/>
            <w:bCs/>
            <w:kern w:val="36"/>
            <w:lang w:val="en-US"/>
          </w:rPr>
          <w:t>The Environmental Toll of a Netflix Binge</w:t>
        </w:r>
      </w:hyperlink>
      <w:r w:rsidRPr="005F5961">
        <w:rPr>
          <w:rFonts w:eastAsia="Times New Roman"/>
          <w:bCs/>
          <w:color w:val="auto"/>
          <w:kern w:val="36"/>
          <w:lang w:val="en-US"/>
        </w:rPr>
        <w:t>, The Atlantic (Dec. 16, 2015)</w:t>
      </w:r>
    </w:p>
    <w:p w14:paraId="0F3B24D6" w14:textId="77777777" w:rsidR="003B1A14" w:rsidRPr="005F5961" w:rsidRDefault="003B1A14" w:rsidP="00560455">
      <w:pPr>
        <w:pStyle w:val="ListParagraph"/>
        <w:numPr>
          <w:ilvl w:val="0"/>
          <w:numId w:val="30"/>
        </w:numPr>
        <w:spacing w:line="240" w:lineRule="auto"/>
        <w:contextualSpacing w:val="0"/>
        <w:rPr>
          <w:lang w:val="en-US"/>
        </w:rPr>
      </w:pPr>
      <w:r w:rsidRPr="005F5961">
        <w:rPr>
          <w:lang w:val="en-US"/>
        </w:rPr>
        <w:t xml:space="preserve">Aitor Hernández-Morales et al, </w:t>
      </w:r>
      <w:hyperlink r:id="rId97" w:history="1">
        <w:r w:rsidRPr="005F5961">
          <w:rPr>
            <w:rStyle w:val="Hyperlink"/>
            <w:lang w:val="en-US"/>
          </w:rPr>
          <w:t>The Death of the City:  Teleworking, not the Coronavirus, is Making City Living Obsolete</w:t>
        </w:r>
      </w:hyperlink>
      <w:r w:rsidRPr="005F5961">
        <w:rPr>
          <w:lang w:val="en-US"/>
        </w:rPr>
        <w:t xml:space="preserve"> , Politico (Aug. 3, 2020)</w:t>
      </w:r>
    </w:p>
    <w:p w14:paraId="6B00D206" w14:textId="55712043" w:rsidR="003B1A14" w:rsidRPr="004D1F10" w:rsidRDefault="003B1A14" w:rsidP="00560455">
      <w:pPr>
        <w:pStyle w:val="ListParagraph"/>
        <w:numPr>
          <w:ilvl w:val="0"/>
          <w:numId w:val="30"/>
        </w:numPr>
        <w:spacing w:line="240" w:lineRule="auto"/>
        <w:contextualSpacing w:val="0"/>
        <w:rPr>
          <w:lang w:val="en-US"/>
        </w:rPr>
      </w:pPr>
      <w:r w:rsidRPr="00334DB4">
        <w:rPr>
          <w:lang w:val="en-US"/>
        </w:rPr>
        <w:t>D</w:t>
      </w:r>
      <w:r w:rsidRPr="00334DB4">
        <w:rPr>
          <w:rFonts w:eastAsia="Times New Roman"/>
          <w:bCs/>
          <w:lang w:val="en-US"/>
        </w:rPr>
        <w:t xml:space="preserve">W Shift, </w:t>
      </w:r>
      <w:hyperlink r:id="rId98" w:history="1">
        <w:r w:rsidRPr="00334DB4">
          <w:rPr>
            <w:rFonts w:eastAsia="Times New Roman"/>
            <w:color w:val="0563C1"/>
            <w:u w:val="single"/>
            <w:lang w:val="en-US"/>
          </w:rPr>
          <w:t xml:space="preserve">Smart City: Surveillance or Utopia? </w:t>
        </w:r>
      </w:hyperlink>
      <w:r w:rsidRPr="00334DB4">
        <w:rPr>
          <w:rFonts w:eastAsia="Times New Roman"/>
          <w:bCs/>
          <w:lang w:val="en-US"/>
        </w:rPr>
        <w:t xml:space="preserve"> (Oct. 2019) (</w:t>
      </w:r>
      <w:r w:rsidR="00145FDB">
        <w:rPr>
          <w:rFonts w:eastAsia="Times New Roman"/>
          <w:bCs/>
          <w:lang w:val="en-US"/>
        </w:rPr>
        <w:t xml:space="preserve">short </w:t>
      </w:r>
      <w:r w:rsidRPr="00334DB4">
        <w:rPr>
          <w:rFonts w:eastAsia="Times New Roman"/>
          <w:bCs/>
          <w:lang w:val="en-US"/>
        </w:rPr>
        <w:t>video)</w:t>
      </w:r>
    </w:p>
    <w:p w14:paraId="1D18C6DD" w14:textId="1EA8BF3D" w:rsidR="00592746" w:rsidRPr="003B1A14" w:rsidRDefault="00EE1E6D" w:rsidP="00560455">
      <w:pPr>
        <w:spacing w:before="360" w:after="120" w:line="240" w:lineRule="auto"/>
        <w:rPr>
          <w:b/>
          <w:sz w:val="28"/>
          <w:szCs w:val="28"/>
          <w:lang w:val="en-US"/>
        </w:rPr>
      </w:pPr>
      <w:r w:rsidRPr="003B1A14">
        <w:rPr>
          <w:b/>
          <w:sz w:val="28"/>
          <w:szCs w:val="28"/>
          <w:lang w:val="en-US"/>
        </w:rPr>
        <w:t xml:space="preserve">Week </w:t>
      </w:r>
      <w:r w:rsidR="003B1A14">
        <w:rPr>
          <w:b/>
          <w:sz w:val="28"/>
          <w:szCs w:val="28"/>
          <w:lang w:val="en-US"/>
        </w:rPr>
        <w:t>9, Second Half</w:t>
      </w:r>
      <w:r w:rsidR="00F43266" w:rsidRPr="003B1A14">
        <w:rPr>
          <w:b/>
          <w:sz w:val="28"/>
          <w:szCs w:val="28"/>
          <w:lang w:val="en-US"/>
        </w:rPr>
        <w:t xml:space="preserve">: </w:t>
      </w:r>
      <w:r w:rsidR="00592746" w:rsidRPr="003B1A14">
        <w:rPr>
          <w:b/>
          <w:sz w:val="28"/>
          <w:szCs w:val="28"/>
          <w:lang w:val="en-US"/>
        </w:rPr>
        <w:t>Group Presentations and Discussions</w:t>
      </w:r>
    </w:p>
    <w:p w14:paraId="28CBFB98" w14:textId="644CA341" w:rsidR="00592746" w:rsidRPr="00A71A7A" w:rsidRDefault="00592746" w:rsidP="00560455">
      <w:pPr>
        <w:spacing w:line="240" w:lineRule="auto"/>
        <w:rPr>
          <w:lang w:val="en-US"/>
        </w:rPr>
      </w:pPr>
      <w:r w:rsidRPr="00A71A7A">
        <w:rPr>
          <w:lang w:val="en-US"/>
        </w:rPr>
        <w:t>Student groups will make a presentation on an economic or environmental issue, present their analysis of alternatives, and propose solutions.  Groups are allotted 15 minutes, plus 5 minutes for additional discussion.</w:t>
      </w:r>
    </w:p>
    <w:p w14:paraId="0AEC242A" w14:textId="77777777" w:rsidR="00A30D79" w:rsidRPr="00A71A7A" w:rsidRDefault="00A30D79" w:rsidP="00560455">
      <w:pPr>
        <w:spacing w:line="240" w:lineRule="auto"/>
        <w:rPr>
          <w:lang w:val="en-US"/>
        </w:rPr>
      </w:pPr>
    </w:p>
    <w:p w14:paraId="55DE0E54" w14:textId="77C7A54E" w:rsidR="00592746" w:rsidRDefault="00EE1E6D" w:rsidP="00560455">
      <w:pPr>
        <w:pStyle w:val="Heading3"/>
        <w:spacing w:before="360" w:after="120" w:line="240" w:lineRule="auto"/>
        <w:rPr>
          <w:lang w:val="en-US"/>
        </w:rPr>
      </w:pPr>
      <w:r w:rsidRPr="00A71A7A">
        <w:rPr>
          <w:lang w:val="en-US"/>
        </w:rPr>
        <w:t>Week 1</w:t>
      </w:r>
      <w:r w:rsidR="003B1A14">
        <w:rPr>
          <w:lang w:val="en-US"/>
        </w:rPr>
        <w:t>0</w:t>
      </w:r>
      <w:r w:rsidR="00F43266" w:rsidRPr="00A71A7A">
        <w:rPr>
          <w:lang w:val="en-US"/>
        </w:rPr>
        <w:t xml:space="preserve">: </w:t>
      </w:r>
      <w:r w:rsidR="00592746" w:rsidRPr="00A71A7A">
        <w:rPr>
          <w:lang w:val="en-US"/>
        </w:rPr>
        <w:t>Group Presentations and Discussions, cont’d</w:t>
      </w:r>
    </w:p>
    <w:p w14:paraId="411D9A1F" w14:textId="0C3BBF2E" w:rsidR="003B1A14" w:rsidRDefault="003B1A14" w:rsidP="00560455">
      <w:pPr>
        <w:spacing w:line="240" w:lineRule="auto"/>
        <w:rPr>
          <w:lang w:val="en-US"/>
        </w:rPr>
      </w:pPr>
    </w:p>
    <w:p w14:paraId="5B8F9110" w14:textId="2C4C416E" w:rsidR="003B1A14" w:rsidRPr="003B1A14" w:rsidRDefault="003B1A14" w:rsidP="00560455">
      <w:pPr>
        <w:spacing w:before="360" w:after="120" w:line="240" w:lineRule="auto"/>
        <w:rPr>
          <w:b/>
          <w:sz w:val="28"/>
          <w:szCs w:val="28"/>
          <w:lang w:val="en-US"/>
        </w:rPr>
      </w:pPr>
      <w:r w:rsidRPr="003B1A14">
        <w:rPr>
          <w:b/>
          <w:sz w:val="28"/>
          <w:szCs w:val="28"/>
          <w:lang w:val="en-US"/>
        </w:rPr>
        <w:t>Week 11:  Infrastructure Tour</w:t>
      </w:r>
    </w:p>
    <w:p w14:paraId="13E78736" w14:textId="56DC0D0F" w:rsidR="00560455" w:rsidRDefault="003B1A14" w:rsidP="00560455">
      <w:pPr>
        <w:spacing w:line="240" w:lineRule="auto"/>
        <w:rPr>
          <w:lang w:val="en-US"/>
        </w:rPr>
      </w:pPr>
      <w:r w:rsidRPr="003B1A14">
        <w:rPr>
          <w:lang w:val="en-US"/>
        </w:rPr>
        <w:t>T</w:t>
      </w:r>
      <w:r>
        <w:rPr>
          <w:lang w:val="en-US"/>
        </w:rPr>
        <w:t>ime and content T</w:t>
      </w:r>
      <w:r w:rsidRPr="003B1A14">
        <w:rPr>
          <w:lang w:val="en-US"/>
        </w:rPr>
        <w:t>BD.  Past trips have included the New York City Department of Sanitation’s 59t</w:t>
      </w:r>
      <w:r w:rsidR="001220E9">
        <w:rPr>
          <w:lang w:val="en-US"/>
        </w:rPr>
        <w:t xml:space="preserve">h Street Pier for Recycling, </w:t>
      </w:r>
      <w:r w:rsidRPr="003B1A14">
        <w:rPr>
          <w:lang w:val="en-US"/>
        </w:rPr>
        <w:t>the New York City Department of Environmental Protection’s North River Wastewater Treatment Plant</w:t>
      </w:r>
      <w:r w:rsidR="001220E9">
        <w:rPr>
          <w:lang w:val="en-US"/>
        </w:rPr>
        <w:t>, and the Metropolitan Transportation Authority’s</w:t>
      </w:r>
      <w:r w:rsidR="00560455">
        <w:rPr>
          <w:lang w:val="en-US"/>
        </w:rPr>
        <w:t xml:space="preserve"> East Side Access Project</w:t>
      </w:r>
      <w:r w:rsidRPr="003B1A14">
        <w:rPr>
          <w:lang w:val="en-US"/>
        </w:rPr>
        <w:t>.</w:t>
      </w:r>
    </w:p>
    <w:p w14:paraId="52EDDB47" w14:textId="2092622E" w:rsidR="008A48C2" w:rsidRDefault="008A48C2" w:rsidP="00560455">
      <w:pPr>
        <w:spacing w:line="240" w:lineRule="auto"/>
        <w:rPr>
          <w:lang w:val="en-US"/>
        </w:rPr>
      </w:pPr>
    </w:p>
    <w:p w14:paraId="2ACD46DE" w14:textId="1E8DF1EE" w:rsidR="008A48C2" w:rsidRPr="008A48C2" w:rsidRDefault="008A48C2" w:rsidP="008A48C2">
      <w:pPr>
        <w:spacing w:line="240" w:lineRule="auto"/>
        <w:rPr>
          <w:i/>
          <w:lang w:val="en-US"/>
        </w:rPr>
      </w:pPr>
      <w:r w:rsidRPr="008A48C2">
        <w:rPr>
          <w:i/>
          <w:lang w:val="en-US"/>
        </w:rPr>
        <w:t>Guest Lecturer:  Jamie Torres Springer, Commissioner, NYC Department of Design and Construction</w:t>
      </w:r>
    </w:p>
    <w:p w14:paraId="6EE65594" w14:textId="39913D40" w:rsidR="00592746" w:rsidRPr="00592746" w:rsidRDefault="00592746" w:rsidP="00560455">
      <w:pPr>
        <w:pStyle w:val="Heading3"/>
        <w:spacing w:before="360" w:after="120" w:line="240" w:lineRule="auto"/>
        <w:rPr>
          <w:lang w:val="en-US"/>
        </w:rPr>
      </w:pPr>
      <w:r w:rsidRPr="00592746">
        <w:rPr>
          <w:lang w:val="en-US"/>
        </w:rPr>
        <w:t>Week 1</w:t>
      </w:r>
      <w:r w:rsidR="00410D1D">
        <w:rPr>
          <w:lang w:val="en-US"/>
        </w:rPr>
        <w:t>2</w:t>
      </w:r>
      <w:r w:rsidR="00537A96">
        <w:rPr>
          <w:lang w:val="en-US"/>
        </w:rPr>
        <w:t xml:space="preserve">: </w:t>
      </w:r>
      <w:r w:rsidRPr="00592746">
        <w:rPr>
          <w:lang w:val="en-US"/>
        </w:rPr>
        <w:t>Sustainable and Resilient Infrastructure</w:t>
      </w:r>
    </w:p>
    <w:p w14:paraId="3633609A" w14:textId="77777777" w:rsidR="00592746" w:rsidRPr="00592746" w:rsidRDefault="00592746" w:rsidP="00560455">
      <w:pPr>
        <w:spacing w:line="240" w:lineRule="auto"/>
        <w:rPr>
          <w:lang w:val="en-US"/>
        </w:rPr>
      </w:pPr>
      <w:r w:rsidRPr="00592746">
        <w:rPr>
          <w:lang w:val="en-US"/>
        </w:rPr>
        <w:t>This class takes the long view and covers the use of infrastructure to promote sustainability, resiliency, and adaptation to climate change.</w:t>
      </w:r>
    </w:p>
    <w:p w14:paraId="6C0DD2CD" w14:textId="77777777" w:rsidR="00592746" w:rsidRPr="00592746" w:rsidRDefault="00592746" w:rsidP="00560455">
      <w:pPr>
        <w:spacing w:line="240" w:lineRule="auto"/>
        <w:rPr>
          <w:lang w:val="en-US"/>
        </w:rPr>
      </w:pPr>
    </w:p>
    <w:p w14:paraId="695D0106" w14:textId="77777777" w:rsidR="00592746" w:rsidRPr="00592746" w:rsidRDefault="00592746" w:rsidP="00560455">
      <w:pPr>
        <w:spacing w:line="240" w:lineRule="auto"/>
        <w:rPr>
          <w:lang w:val="en-US"/>
        </w:rPr>
      </w:pPr>
      <w:r w:rsidRPr="00592746">
        <w:rPr>
          <w:lang w:val="en-US"/>
        </w:rPr>
        <w:lastRenderedPageBreak/>
        <w:t>Discussion topics: Concepts of sustainability and resiliency; centralized versus decentralized infrastructure; nature-based infrastructure; smart infrastructure; sustainable design and rating systems (LEED, Envision); the role of enduring and predictable subsidies for irrigation projects, solar farms, and wind farms; the ethanol problem; continuity of operations for communities and businesses; community engagement revisited.</w:t>
      </w:r>
    </w:p>
    <w:p w14:paraId="460B6A5F" w14:textId="77777777" w:rsidR="008F1537" w:rsidRDefault="008F1537" w:rsidP="008F1537">
      <w:pPr>
        <w:rPr>
          <w:lang w:val="en-US"/>
        </w:rPr>
      </w:pPr>
    </w:p>
    <w:p w14:paraId="20DE25FC" w14:textId="72F542AA" w:rsidR="00592746" w:rsidRPr="008F1537" w:rsidRDefault="00592746" w:rsidP="008F1537">
      <w:pPr>
        <w:rPr>
          <w:b/>
          <w:lang w:val="en-US"/>
        </w:rPr>
      </w:pPr>
      <w:r w:rsidRPr="008F1537">
        <w:rPr>
          <w:b/>
          <w:lang w:val="en-US"/>
        </w:rPr>
        <w:t>Case studies and readings:</w:t>
      </w:r>
    </w:p>
    <w:p w14:paraId="0563F66A" w14:textId="77777777" w:rsidR="00592746" w:rsidRPr="00592746" w:rsidRDefault="00592746" w:rsidP="00560455">
      <w:pPr>
        <w:spacing w:line="240" w:lineRule="auto"/>
        <w:rPr>
          <w:lang w:val="en-US"/>
        </w:rPr>
      </w:pPr>
    </w:p>
    <w:p w14:paraId="123203FF" w14:textId="77777777" w:rsidR="005D76E7" w:rsidRPr="005D76E7" w:rsidRDefault="005D76E7" w:rsidP="00560455">
      <w:pPr>
        <w:spacing w:line="240" w:lineRule="auto"/>
        <w:rPr>
          <w:lang w:val="en-US"/>
        </w:rPr>
      </w:pPr>
      <w:r w:rsidRPr="005D76E7">
        <w:rPr>
          <w:lang w:val="en-US"/>
        </w:rPr>
        <w:t>Required</w:t>
      </w:r>
    </w:p>
    <w:p w14:paraId="4683101C" w14:textId="29FAB657" w:rsidR="004161EF" w:rsidRPr="004161EF" w:rsidRDefault="001541D0" w:rsidP="00560455">
      <w:pPr>
        <w:pStyle w:val="ListParagraph"/>
        <w:numPr>
          <w:ilvl w:val="0"/>
          <w:numId w:val="26"/>
        </w:numPr>
        <w:spacing w:line="240" w:lineRule="auto"/>
        <w:contextualSpacing w:val="0"/>
        <w:rPr>
          <w:lang w:val="en-US"/>
        </w:rPr>
      </w:pPr>
      <w:r w:rsidRPr="004161EF">
        <w:rPr>
          <w:lang w:val="en-US"/>
        </w:rPr>
        <w:t xml:space="preserve">New York City, </w:t>
      </w:r>
      <w:hyperlink r:id="rId99" w:history="1">
        <w:r w:rsidR="004161EF" w:rsidRPr="004161EF">
          <w:rPr>
            <w:rStyle w:val="Hyperlink"/>
            <w:lang w:val="en-US"/>
          </w:rPr>
          <w:t>A Stronger, More Resilient New York</w:t>
        </w:r>
      </w:hyperlink>
      <w:r w:rsidR="004161EF" w:rsidRPr="004161EF">
        <w:rPr>
          <w:lang w:val="en-US"/>
        </w:rPr>
        <w:t xml:space="preserve"> (2013) (pp. 9-18, 37-66, one of the infrastructure chapters, and one of the community chapters)</w:t>
      </w:r>
    </w:p>
    <w:p w14:paraId="01CA8E5D" w14:textId="63665221" w:rsidR="00592746" w:rsidRPr="001541D0" w:rsidRDefault="00592746" w:rsidP="00560455">
      <w:pPr>
        <w:pStyle w:val="ListParagraph"/>
        <w:numPr>
          <w:ilvl w:val="0"/>
          <w:numId w:val="26"/>
        </w:numPr>
        <w:spacing w:line="240" w:lineRule="auto"/>
        <w:contextualSpacing w:val="0"/>
        <w:rPr>
          <w:lang w:val="en-US"/>
        </w:rPr>
      </w:pPr>
      <w:r w:rsidRPr="001541D0">
        <w:rPr>
          <w:lang w:val="en-US"/>
        </w:rPr>
        <w:t xml:space="preserve">Denise Nelson, Institute for Sustainable Infrastructure, </w:t>
      </w:r>
      <w:hyperlink r:id="rId100" w:history="1">
        <w:r w:rsidRPr="001541D0">
          <w:rPr>
            <w:rStyle w:val="Hyperlink"/>
            <w:lang w:val="en-US"/>
          </w:rPr>
          <w:t xml:space="preserve">The Water Values </w:t>
        </w:r>
        <w:r w:rsidRPr="001541D0">
          <w:rPr>
            <w:rStyle w:val="Hyperlink"/>
            <w:rFonts w:hint="eastAsia"/>
            <w:lang w:val="en-US"/>
          </w:rPr>
          <w:t>P</w:t>
        </w:r>
        <w:r w:rsidRPr="001541D0">
          <w:rPr>
            <w:rStyle w:val="Hyperlink"/>
            <w:lang w:val="en-US"/>
          </w:rPr>
          <w:t>odcast</w:t>
        </w:r>
      </w:hyperlink>
      <w:r w:rsidR="00690AE2">
        <w:rPr>
          <w:lang w:val="en-US"/>
        </w:rPr>
        <w:t xml:space="preserve"> (Apr. </w:t>
      </w:r>
      <w:r w:rsidRPr="001541D0">
        <w:rPr>
          <w:lang w:val="en-US"/>
        </w:rPr>
        <w:t>22, 2015)</w:t>
      </w:r>
      <w:r w:rsidR="00537A96" w:rsidRPr="001541D0">
        <w:rPr>
          <w:lang w:val="en-US"/>
        </w:rPr>
        <w:t>.</w:t>
      </w:r>
    </w:p>
    <w:p w14:paraId="2D771A28" w14:textId="77777777" w:rsidR="00145FDB" w:rsidRPr="00690AE2" w:rsidRDefault="00145FDB" w:rsidP="00560455">
      <w:pPr>
        <w:pStyle w:val="ListParagraph"/>
        <w:numPr>
          <w:ilvl w:val="0"/>
          <w:numId w:val="26"/>
        </w:numPr>
        <w:spacing w:line="240" w:lineRule="auto"/>
        <w:contextualSpacing w:val="0"/>
        <w:rPr>
          <w:b/>
          <w:lang w:val="en-US"/>
        </w:rPr>
      </w:pPr>
      <w:r w:rsidRPr="00690AE2">
        <w:rPr>
          <w:lang w:val="en-US"/>
        </w:rPr>
        <w:t xml:space="preserve">Regional Plan Association, </w:t>
      </w:r>
      <w:hyperlink r:id="rId101" w:history="1">
        <w:r w:rsidRPr="00690AE2">
          <w:rPr>
            <w:rStyle w:val="Hyperlink"/>
            <w:lang w:val="en-US"/>
          </w:rPr>
          <w:t>The New Shoreline: Integrating Community and Ecological Resilience around Tidal Wetlands</w:t>
        </w:r>
      </w:hyperlink>
      <w:r w:rsidRPr="00690AE2">
        <w:rPr>
          <w:lang w:val="en-US"/>
        </w:rPr>
        <w:t xml:space="preserve"> (</w:t>
      </w:r>
      <w:r w:rsidRPr="00690AE2">
        <w:rPr>
          <w:rFonts w:hint="eastAsia"/>
          <w:lang w:val="en-US"/>
        </w:rPr>
        <w:t>Sep</w:t>
      </w:r>
      <w:r w:rsidRPr="00690AE2">
        <w:rPr>
          <w:lang w:val="en-US"/>
        </w:rPr>
        <w:t>t</w:t>
      </w:r>
      <w:r w:rsidRPr="00690AE2">
        <w:rPr>
          <w:rFonts w:hint="eastAsia"/>
          <w:lang w:val="en-US"/>
        </w:rPr>
        <w:t>.,</w:t>
      </w:r>
      <w:r>
        <w:rPr>
          <w:lang w:val="en-US"/>
        </w:rPr>
        <w:t xml:space="preserve"> </w:t>
      </w:r>
      <w:r w:rsidRPr="00690AE2">
        <w:rPr>
          <w:lang w:val="en-US"/>
        </w:rPr>
        <w:t>2018).</w:t>
      </w:r>
    </w:p>
    <w:p w14:paraId="150F0969" w14:textId="0F029738" w:rsidR="005D76E7" w:rsidRPr="005D76E7" w:rsidRDefault="005D76E7" w:rsidP="00560455">
      <w:pPr>
        <w:pStyle w:val="ListParagraph"/>
        <w:numPr>
          <w:ilvl w:val="0"/>
          <w:numId w:val="26"/>
        </w:numPr>
        <w:spacing w:line="240" w:lineRule="auto"/>
        <w:contextualSpacing w:val="0"/>
        <w:rPr>
          <w:b/>
          <w:lang w:val="en-US"/>
        </w:rPr>
      </w:pPr>
      <w:r>
        <w:rPr>
          <w:lang w:val="en-US"/>
        </w:rPr>
        <w:t xml:space="preserve">NYC Economic Development Corp., </w:t>
      </w:r>
      <w:hyperlink r:id="rId102" w:history="1">
        <w:r>
          <w:rPr>
            <w:rStyle w:val="Hyperlink"/>
            <w:lang w:val="en-US"/>
          </w:rPr>
          <w:t>Hunts Point Resiliency</w:t>
        </w:r>
      </w:hyperlink>
      <w:r>
        <w:rPr>
          <w:lang w:val="en-US"/>
        </w:rPr>
        <w:t>, (June 18, 2019 Public Meeting presentation)</w:t>
      </w:r>
    </w:p>
    <w:p w14:paraId="716FF750" w14:textId="6A327774" w:rsidR="005D76E7" w:rsidRPr="005D76E7" w:rsidRDefault="005D76E7" w:rsidP="00560455">
      <w:pPr>
        <w:spacing w:line="240" w:lineRule="auto"/>
        <w:rPr>
          <w:lang w:val="en-US"/>
        </w:rPr>
      </w:pPr>
      <w:r w:rsidRPr="005D76E7">
        <w:rPr>
          <w:lang w:val="en-US"/>
        </w:rPr>
        <w:t>Supplemental</w:t>
      </w:r>
    </w:p>
    <w:p w14:paraId="4AB36996" w14:textId="39D02266" w:rsidR="00592746" w:rsidRPr="00690AE2" w:rsidRDefault="00592746" w:rsidP="00560455">
      <w:pPr>
        <w:pStyle w:val="ListParagraph"/>
        <w:numPr>
          <w:ilvl w:val="0"/>
          <w:numId w:val="26"/>
        </w:numPr>
        <w:spacing w:line="240" w:lineRule="auto"/>
        <w:contextualSpacing w:val="0"/>
        <w:rPr>
          <w:lang w:val="en-US"/>
        </w:rPr>
      </w:pPr>
      <w:r w:rsidRPr="001541D0">
        <w:rPr>
          <w:lang w:val="en-US"/>
        </w:rPr>
        <w:t xml:space="preserve">Rebuild by Design, </w:t>
      </w:r>
      <w:hyperlink r:id="rId103" w:history="1">
        <w:r w:rsidRPr="00690AE2">
          <w:rPr>
            <w:rStyle w:val="Hyperlink"/>
            <w:lang w:val="en-US"/>
          </w:rPr>
          <w:t>Safer and Stronger Cities:  Strategies for Advocating for Federal Resilience Policy</w:t>
        </w:r>
      </w:hyperlink>
      <w:r w:rsidR="00537A96" w:rsidRPr="00690AE2">
        <w:rPr>
          <w:lang w:val="en-US"/>
        </w:rPr>
        <w:t>.</w:t>
      </w:r>
      <w:r w:rsidR="00690AE2" w:rsidRPr="00690AE2">
        <w:rPr>
          <w:lang w:val="en-US"/>
        </w:rPr>
        <w:t xml:space="preserve"> </w:t>
      </w:r>
      <w:r w:rsidRPr="00690AE2">
        <w:rPr>
          <w:lang w:val="en-US"/>
        </w:rPr>
        <w:t>(Executive Summary and Introduction)</w:t>
      </w:r>
      <w:r w:rsidR="00537A96" w:rsidRPr="00690AE2">
        <w:rPr>
          <w:lang w:val="en-US"/>
        </w:rPr>
        <w:t>.</w:t>
      </w:r>
    </w:p>
    <w:p w14:paraId="1726E034" w14:textId="5F08A9D1" w:rsidR="00A30D79" w:rsidRPr="00560455" w:rsidRDefault="006B6E1B" w:rsidP="00560455">
      <w:pPr>
        <w:pStyle w:val="ListParagraph"/>
        <w:numPr>
          <w:ilvl w:val="0"/>
          <w:numId w:val="26"/>
        </w:numPr>
        <w:spacing w:line="240" w:lineRule="auto"/>
        <w:contextualSpacing w:val="0"/>
        <w:rPr>
          <w:b/>
          <w:lang w:val="en-US"/>
        </w:rPr>
      </w:pPr>
      <w:r w:rsidRPr="00690AE2">
        <w:rPr>
          <w:lang w:val="en-US"/>
        </w:rPr>
        <w:t xml:space="preserve">B.I.G., </w:t>
      </w:r>
      <w:hyperlink r:id="rId104" w:history="1">
        <w:r w:rsidR="00690AE2" w:rsidRPr="00690AE2">
          <w:rPr>
            <w:rStyle w:val="Hyperlink"/>
            <w:lang w:val="en-US"/>
          </w:rPr>
          <w:t>The Big U - B.I.G. Team's Vision for Rebuild By Design</w:t>
        </w:r>
      </w:hyperlink>
      <w:r w:rsidR="00690AE2" w:rsidRPr="00690AE2">
        <w:rPr>
          <w:lang w:val="en-US"/>
        </w:rPr>
        <w:t xml:space="preserve"> (2015) (video) </w:t>
      </w:r>
    </w:p>
    <w:p w14:paraId="32DE8AAF" w14:textId="54837A38" w:rsidR="00410D1D" w:rsidRPr="00E076DB" w:rsidRDefault="00410D1D" w:rsidP="00560455">
      <w:pPr>
        <w:spacing w:before="360" w:after="120" w:line="240" w:lineRule="auto"/>
        <w:rPr>
          <w:b/>
          <w:sz w:val="28"/>
          <w:szCs w:val="28"/>
          <w:lang w:val="en-US"/>
        </w:rPr>
      </w:pPr>
      <w:r>
        <w:rPr>
          <w:b/>
          <w:sz w:val="28"/>
          <w:szCs w:val="28"/>
          <w:lang w:val="en-US"/>
        </w:rPr>
        <w:t>Week 13</w:t>
      </w:r>
      <w:r w:rsidRPr="00E076DB">
        <w:rPr>
          <w:b/>
          <w:sz w:val="28"/>
          <w:szCs w:val="28"/>
          <w:lang w:val="en-US"/>
        </w:rPr>
        <w:t>: Integrated City-Level Infrastructure</w:t>
      </w:r>
    </w:p>
    <w:p w14:paraId="1E7B26E1" w14:textId="77777777" w:rsidR="00410D1D" w:rsidRPr="00592746" w:rsidRDefault="00410D1D" w:rsidP="00560455">
      <w:pPr>
        <w:spacing w:line="240" w:lineRule="auto"/>
        <w:rPr>
          <w:lang w:val="en-US"/>
        </w:rPr>
      </w:pPr>
      <w:r w:rsidRPr="00592746">
        <w:rPr>
          <w:lang w:val="en-US"/>
        </w:rPr>
        <w:t>Centuries ago, powerful countries built new cities on new territory; the Romans built Constantinople by the Romans, and the Dutch built New Amsterdam. What if we could build a city from the ground up today, using up to date technology?  In fact, city planners and builders are tearing down old ports and decking over railyards to build new neighborhoods, and are even building whole cities in reclaimed land and deserts.</w:t>
      </w:r>
    </w:p>
    <w:p w14:paraId="758F4E44" w14:textId="77777777" w:rsidR="00410D1D" w:rsidRPr="00592746" w:rsidRDefault="00410D1D" w:rsidP="00560455">
      <w:pPr>
        <w:spacing w:line="240" w:lineRule="auto"/>
        <w:rPr>
          <w:lang w:val="en-US"/>
        </w:rPr>
      </w:pPr>
    </w:p>
    <w:p w14:paraId="15BA8051" w14:textId="77777777" w:rsidR="00410D1D" w:rsidRPr="00592746" w:rsidRDefault="00410D1D" w:rsidP="00560455">
      <w:pPr>
        <w:spacing w:line="240" w:lineRule="auto"/>
        <w:rPr>
          <w:lang w:val="en-US"/>
        </w:rPr>
      </w:pPr>
      <w:r w:rsidRPr="00592746">
        <w:rPr>
          <w:lang w:val="en-US"/>
        </w:rPr>
        <w:t>Discussion topics: the complex interaction between infrastructure systems in an urban environment in an era of climate change and urban renewal. Discussion topics include urban land use forms and contexts; hierarchies of infrastructure; work and conflicts; legal issues; aggregation versus dispersal; value creation and capture (enhance adjacent areas, intrinsic); resiliency; stormwater management; transportation corridors and transit oriented development.</w:t>
      </w:r>
    </w:p>
    <w:p w14:paraId="2ED94F69" w14:textId="77777777" w:rsidR="00410D1D" w:rsidRPr="00592746" w:rsidRDefault="00410D1D" w:rsidP="00560455">
      <w:pPr>
        <w:pStyle w:val="Heading4"/>
        <w:spacing w:line="240" w:lineRule="auto"/>
        <w:rPr>
          <w:lang w:val="en-US"/>
        </w:rPr>
      </w:pPr>
      <w:r w:rsidRPr="00592746">
        <w:rPr>
          <w:lang w:val="en-US"/>
        </w:rPr>
        <w:t>Case studies and readings:</w:t>
      </w:r>
    </w:p>
    <w:p w14:paraId="61C83A85" w14:textId="77777777" w:rsidR="00410D1D" w:rsidRPr="00592746" w:rsidRDefault="00410D1D" w:rsidP="00560455">
      <w:pPr>
        <w:spacing w:line="240" w:lineRule="auto"/>
        <w:rPr>
          <w:lang w:val="en-US"/>
        </w:rPr>
      </w:pPr>
    </w:p>
    <w:p w14:paraId="7D8E7E33" w14:textId="77777777" w:rsidR="005D76E7" w:rsidRPr="005D76E7" w:rsidRDefault="005D76E7" w:rsidP="00560455">
      <w:pPr>
        <w:spacing w:line="240" w:lineRule="auto"/>
        <w:rPr>
          <w:lang w:val="en-US"/>
        </w:rPr>
      </w:pPr>
      <w:r w:rsidRPr="005D76E7">
        <w:rPr>
          <w:lang w:val="en-US"/>
        </w:rPr>
        <w:t>Required</w:t>
      </w:r>
    </w:p>
    <w:p w14:paraId="5979F62D" w14:textId="08BAB3C0" w:rsidR="00410D1D" w:rsidRPr="00145FDB" w:rsidRDefault="00410D1D" w:rsidP="00560455">
      <w:pPr>
        <w:pStyle w:val="ListParagraph"/>
        <w:numPr>
          <w:ilvl w:val="0"/>
          <w:numId w:val="25"/>
        </w:numPr>
        <w:spacing w:line="240" w:lineRule="auto"/>
        <w:contextualSpacing w:val="0"/>
        <w:rPr>
          <w:lang w:val="en-US"/>
        </w:rPr>
      </w:pPr>
      <w:r w:rsidRPr="00F43266">
        <w:rPr>
          <w:lang w:val="en-US"/>
        </w:rPr>
        <w:t xml:space="preserve">Emily Nonko, </w:t>
      </w:r>
      <w:hyperlink r:id="rId105" w:history="1">
        <w:r w:rsidRPr="00145FDB">
          <w:rPr>
            <w:rStyle w:val="Hyperlink"/>
            <w:lang w:val="en-US"/>
          </w:rPr>
          <w:t>Hudson Yards wants to become NYC’s next great neighborhood</w:t>
        </w:r>
      </w:hyperlink>
      <w:r w:rsidRPr="00145FDB">
        <w:rPr>
          <w:lang w:val="en-US"/>
        </w:rPr>
        <w:t>, Curbed (</w:t>
      </w:r>
      <w:r w:rsidRPr="00145FDB">
        <w:rPr>
          <w:rFonts w:hint="eastAsia"/>
          <w:lang w:val="en-US"/>
        </w:rPr>
        <w:t>Sep. 19, 2018</w:t>
      </w:r>
      <w:r w:rsidRPr="00145FDB">
        <w:rPr>
          <w:lang w:val="en-US"/>
        </w:rPr>
        <w:t>).</w:t>
      </w:r>
    </w:p>
    <w:p w14:paraId="695D73DA" w14:textId="77777777" w:rsidR="005D76E7" w:rsidRPr="00145FDB" w:rsidRDefault="005D76E7" w:rsidP="00560455">
      <w:pPr>
        <w:pStyle w:val="ListParagraph"/>
        <w:numPr>
          <w:ilvl w:val="0"/>
          <w:numId w:val="25"/>
        </w:numPr>
        <w:spacing w:line="240" w:lineRule="auto"/>
        <w:contextualSpacing w:val="0"/>
        <w:rPr>
          <w:b/>
          <w:lang w:val="en-US"/>
        </w:rPr>
      </w:pPr>
      <w:r w:rsidRPr="00145FDB">
        <w:rPr>
          <w:lang w:val="en-US"/>
        </w:rPr>
        <w:t xml:space="preserve">Zoe Rosenburg, </w:t>
      </w:r>
      <w:hyperlink r:id="rId106" w:history="1">
        <w:r w:rsidRPr="00145FDB">
          <w:rPr>
            <w:rStyle w:val="Hyperlink"/>
            <w:lang w:val="en-US"/>
          </w:rPr>
          <w:t>Sunnyside Yard plan is a utopian vision for an urban future</w:t>
        </w:r>
      </w:hyperlink>
      <w:r w:rsidRPr="00145FDB">
        <w:rPr>
          <w:lang w:val="en-US"/>
        </w:rPr>
        <w:t>, Curbed (Mar. 4, 2020)</w:t>
      </w:r>
    </w:p>
    <w:p w14:paraId="33471164" w14:textId="77777777" w:rsidR="00410D1D" w:rsidRPr="00145FDB" w:rsidRDefault="00410D1D" w:rsidP="00560455">
      <w:pPr>
        <w:pStyle w:val="ListParagraph"/>
        <w:numPr>
          <w:ilvl w:val="0"/>
          <w:numId w:val="25"/>
        </w:numPr>
        <w:spacing w:line="240" w:lineRule="auto"/>
        <w:contextualSpacing w:val="0"/>
        <w:rPr>
          <w:lang w:val="en-US"/>
        </w:rPr>
      </w:pPr>
      <w:r w:rsidRPr="00145FDB">
        <w:rPr>
          <w:lang w:val="en-US"/>
        </w:rPr>
        <w:t xml:space="preserve">David Ee, </w:t>
      </w:r>
      <w:hyperlink r:id="rId107" w:history="1">
        <w:r w:rsidRPr="00145FDB">
          <w:rPr>
            <w:rStyle w:val="Hyperlink"/>
            <w:lang w:val="en-US"/>
          </w:rPr>
          <w:t>Humanising and Re-integrating Canary Wharf with London</w:t>
        </w:r>
      </w:hyperlink>
      <w:r w:rsidRPr="00145FDB">
        <w:rPr>
          <w:lang w:val="en-US"/>
        </w:rPr>
        <w:t>, (</w:t>
      </w:r>
      <w:r w:rsidRPr="00145FDB">
        <w:rPr>
          <w:rFonts w:hint="eastAsia"/>
          <w:lang w:val="en-US"/>
        </w:rPr>
        <w:t>2018</w:t>
      </w:r>
      <w:r w:rsidRPr="00145FDB">
        <w:rPr>
          <w:lang w:val="en-US"/>
        </w:rPr>
        <w:t>).</w:t>
      </w:r>
    </w:p>
    <w:p w14:paraId="63F62364" w14:textId="77777777" w:rsidR="005D76E7" w:rsidRPr="00145FDB" w:rsidRDefault="005D76E7" w:rsidP="00560455">
      <w:pPr>
        <w:pStyle w:val="ListParagraph"/>
        <w:numPr>
          <w:ilvl w:val="0"/>
          <w:numId w:val="25"/>
        </w:numPr>
        <w:spacing w:line="240" w:lineRule="auto"/>
        <w:contextualSpacing w:val="0"/>
        <w:rPr>
          <w:lang w:val="en-US"/>
        </w:rPr>
      </w:pPr>
      <w:r w:rsidRPr="00145FDB">
        <w:rPr>
          <w:lang w:val="en-US"/>
        </w:rPr>
        <w:t xml:space="preserve">Patrick Sisson, Songdo, </w:t>
      </w:r>
      <w:hyperlink r:id="rId108" w:history="1">
        <w:r w:rsidRPr="00145FDB">
          <w:rPr>
            <w:rStyle w:val="Hyperlink"/>
            <w:lang w:val="en-US"/>
          </w:rPr>
          <w:t>South Korea's City of the Future, Has a Green Vision</w:t>
        </w:r>
      </w:hyperlink>
      <w:r w:rsidRPr="00145FDB">
        <w:rPr>
          <w:lang w:val="en-US"/>
        </w:rPr>
        <w:t>, Curbed (Nov. 2, 2015).</w:t>
      </w:r>
    </w:p>
    <w:p w14:paraId="74B8A5E4" w14:textId="77777777" w:rsidR="005D76E7" w:rsidRPr="00145FDB" w:rsidRDefault="005D76E7" w:rsidP="00560455">
      <w:pPr>
        <w:pStyle w:val="ListParagraph"/>
        <w:numPr>
          <w:ilvl w:val="0"/>
          <w:numId w:val="25"/>
        </w:numPr>
        <w:spacing w:line="240" w:lineRule="auto"/>
        <w:contextualSpacing w:val="0"/>
        <w:rPr>
          <w:b/>
          <w:lang w:val="en-US"/>
        </w:rPr>
      </w:pPr>
      <w:r w:rsidRPr="00145FDB">
        <w:rPr>
          <w:lang w:val="en-US"/>
        </w:rPr>
        <w:t xml:space="preserve">Philippe Mesmer, </w:t>
      </w:r>
      <w:hyperlink r:id="rId109" w:history="1">
        <w:r w:rsidRPr="00145FDB">
          <w:rPr>
            <w:rStyle w:val="Hyperlink"/>
            <w:lang w:val="en-US"/>
          </w:rPr>
          <w:t>Songdo, Ghetto for the Affluent</w:t>
        </w:r>
      </w:hyperlink>
      <w:r w:rsidRPr="00145FDB">
        <w:rPr>
          <w:lang w:val="en-US"/>
        </w:rPr>
        <w:t>, Le Monde (May 29, 2017).</w:t>
      </w:r>
    </w:p>
    <w:p w14:paraId="1516729F" w14:textId="77777777" w:rsidR="00145FDB" w:rsidRPr="00145FDB" w:rsidRDefault="00145FDB" w:rsidP="00560455">
      <w:pPr>
        <w:pStyle w:val="ListParagraph"/>
        <w:numPr>
          <w:ilvl w:val="0"/>
          <w:numId w:val="25"/>
        </w:numPr>
        <w:spacing w:line="240" w:lineRule="auto"/>
        <w:contextualSpacing w:val="0"/>
        <w:rPr>
          <w:lang w:val="en-US"/>
        </w:rPr>
      </w:pPr>
      <w:r w:rsidRPr="00145FDB">
        <w:rPr>
          <w:lang w:val="en-US"/>
        </w:rPr>
        <w:t xml:space="preserve">Laura Bliss, </w:t>
      </w:r>
      <w:hyperlink r:id="rId110" w:history="1">
        <w:r w:rsidRPr="00145FDB">
          <w:rPr>
            <w:rStyle w:val="Hyperlink"/>
            <w:lang w:val="en-US"/>
          </w:rPr>
          <w:t>Inside a Pedestrian-First ‘Superblock’</w:t>
        </w:r>
      </w:hyperlink>
      <w:r w:rsidRPr="00145FDB">
        <w:rPr>
          <w:lang w:val="en-US"/>
        </w:rPr>
        <w:t>, City Lab (</w:t>
      </w:r>
      <w:r w:rsidRPr="00145FDB">
        <w:rPr>
          <w:rFonts w:hint="eastAsia"/>
          <w:lang w:val="en-US"/>
        </w:rPr>
        <w:t>Aug. 7, 2018</w:t>
      </w:r>
      <w:r w:rsidRPr="00145FDB">
        <w:rPr>
          <w:lang w:val="en-US"/>
        </w:rPr>
        <w:t xml:space="preserve">). </w:t>
      </w:r>
      <w:r w:rsidRPr="00145FDB">
        <w:rPr>
          <w:rFonts w:hint="eastAsia"/>
          <w:lang w:val="en-US"/>
        </w:rPr>
        <w:t>Also watch the video.</w:t>
      </w:r>
    </w:p>
    <w:p w14:paraId="1937FBBB" w14:textId="77777777" w:rsidR="00145FDB" w:rsidRPr="00145FDB" w:rsidRDefault="00145FDB" w:rsidP="00560455">
      <w:pPr>
        <w:pStyle w:val="ListParagraph"/>
        <w:numPr>
          <w:ilvl w:val="0"/>
          <w:numId w:val="25"/>
        </w:numPr>
        <w:spacing w:line="240" w:lineRule="auto"/>
        <w:contextualSpacing w:val="0"/>
        <w:rPr>
          <w:lang w:val="en-US"/>
        </w:rPr>
      </w:pPr>
      <w:r w:rsidRPr="00145FDB">
        <w:rPr>
          <w:lang w:val="en-US"/>
        </w:rPr>
        <w:lastRenderedPageBreak/>
        <w:t xml:space="preserve">Sarah Moser, Marian Swain, and Mohammed H. Alkhabbaz, </w:t>
      </w:r>
      <w:hyperlink r:id="rId111" w:history="1">
        <w:r w:rsidRPr="00145FDB">
          <w:rPr>
            <w:rStyle w:val="Hyperlink"/>
            <w:lang w:val="en-US"/>
          </w:rPr>
          <w:t>King Abdullah Economic City: Engineering Saudi Arabia’s Post-oil Future</w:t>
        </w:r>
      </w:hyperlink>
      <w:r w:rsidRPr="00145FDB">
        <w:rPr>
          <w:lang w:val="en-US"/>
        </w:rPr>
        <w:t xml:space="preserve">, </w:t>
      </w:r>
      <w:r w:rsidRPr="00145FDB">
        <w:rPr>
          <w:iCs/>
          <w:lang w:val="en-US"/>
        </w:rPr>
        <w:t>Cities</w:t>
      </w:r>
      <w:r w:rsidRPr="00145FDB">
        <w:rPr>
          <w:lang w:val="en-US"/>
        </w:rPr>
        <w:t xml:space="preserve"> 45: 71-80 (2015). </w:t>
      </w:r>
    </w:p>
    <w:p w14:paraId="4483C48C" w14:textId="77777777" w:rsidR="005D76E7" w:rsidRPr="00145FDB" w:rsidRDefault="005D76E7" w:rsidP="00560455">
      <w:pPr>
        <w:spacing w:line="240" w:lineRule="auto"/>
        <w:rPr>
          <w:lang w:val="en-US"/>
        </w:rPr>
      </w:pPr>
      <w:r w:rsidRPr="00145FDB">
        <w:rPr>
          <w:lang w:val="en-US"/>
        </w:rPr>
        <w:t>Supplemental</w:t>
      </w:r>
    </w:p>
    <w:p w14:paraId="01AB7D63" w14:textId="77777777" w:rsidR="00145FDB" w:rsidRPr="00145FDB" w:rsidRDefault="00145FDB" w:rsidP="00560455">
      <w:pPr>
        <w:pStyle w:val="ListParagraph"/>
        <w:numPr>
          <w:ilvl w:val="0"/>
          <w:numId w:val="25"/>
        </w:numPr>
        <w:spacing w:line="240" w:lineRule="auto"/>
        <w:contextualSpacing w:val="0"/>
        <w:rPr>
          <w:lang w:val="en-US"/>
        </w:rPr>
      </w:pPr>
      <w:r w:rsidRPr="00145FDB">
        <w:rPr>
          <w:lang w:val="en-US"/>
        </w:rPr>
        <w:t xml:space="preserve">David L.A. Gordon, </w:t>
      </w:r>
      <w:hyperlink r:id="rId112" w:history="1">
        <w:r w:rsidRPr="00145FDB">
          <w:rPr>
            <w:rStyle w:val="Hyperlink"/>
            <w:lang w:val="en-US"/>
          </w:rPr>
          <w:t>The Resurrection of Canary Wharf</w:t>
        </w:r>
      </w:hyperlink>
      <w:r w:rsidRPr="00145FDB">
        <w:rPr>
          <w:lang w:val="en-US"/>
        </w:rPr>
        <w:t>, Planning Theory &amp; Practice, 2:2, 149-168 (2001).</w:t>
      </w:r>
    </w:p>
    <w:p w14:paraId="7B90255B" w14:textId="77777777" w:rsidR="00410D1D" w:rsidRPr="00145FDB" w:rsidRDefault="00410D1D" w:rsidP="00560455">
      <w:pPr>
        <w:pStyle w:val="ListParagraph"/>
        <w:numPr>
          <w:ilvl w:val="0"/>
          <w:numId w:val="25"/>
        </w:numPr>
        <w:spacing w:line="240" w:lineRule="auto"/>
        <w:contextualSpacing w:val="0"/>
        <w:rPr>
          <w:lang w:val="en-US"/>
        </w:rPr>
      </w:pPr>
      <w:r w:rsidRPr="00145FDB">
        <w:rPr>
          <w:lang w:val="en-US"/>
        </w:rPr>
        <w:t xml:space="preserve">Alex Bozikovic, </w:t>
      </w:r>
      <w:hyperlink r:id="rId113" w:anchor="index" w:history="1">
        <w:r w:rsidRPr="00145FDB">
          <w:rPr>
            <w:rStyle w:val="Hyperlink"/>
            <w:lang w:val="en-US"/>
          </w:rPr>
          <w:t>Google's Sidewalk Labs signs deal for 'smart city' makeover of Toronto's waterfront</w:t>
        </w:r>
      </w:hyperlink>
      <w:r w:rsidRPr="00145FDB">
        <w:rPr>
          <w:lang w:val="en-US"/>
        </w:rPr>
        <w:t xml:space="preserve">, </w:t>
      </w:r>
      <w:r w:rsidRPr="00145FDB">
        <w:rPr>
          <w:rFonts w:hint="eastAsia"/>
          <w:lang w:val="en-US"/>
        </w:rPr>
        <w:t xml:space="preserve">The Globe and Mail </w:t>
      </w:r>
      <w:r w:rsidRPr="00145FDB">
        <w:rPr>
          <w:lang w:val="en-US"/>
        </w:rPr>
        <w:t>(</w:t>
      </w:r>
      <w:r w:rsidRPr="00145FDB">
        <w:rPr>
          <w:rFonts w:hint="eastAsia"/>
          <w:lang w:val="en-US"/>
        </w:rPr>
        <w:t>June 12, 2018</w:t>
      </w:r>
      <w:r w:rsidRPr="00145FDB">
        <w:rPr>
          <w:lang w:val="en-US"/>
        </w:rPr>
        <w:t>).</w:t>
      </w:r>
    </w:p>
    <w:p w14:paraId="41C54869" w14:textId="02E1AB01" w:rsidR="00410D1D" w:rsidRPr="00560455" w:rsidRDefault="00410D1D" w:rsidP="00560455">
      <w:pPr>
        <w:pStyle w:val="ListParagraph"/>
        <w:numPr>
          <w:ilvl w:val="0"/>
          <w:numId w:val="25"/>
        </w:numPr>
        <w:spacing w:line="240" w:lineRule="auto"/>
        <w:contextualSpacing w:val="0"/>
        <w:rPr>
          <w:lang w:val="en-US"/>
        </w:rPr>
      </w:pPr>
      <w:r w:rsidRPr="00145FDB">
        <w:rPr>
          <w:lang w:val="en-US"/>
        </w:rPr>
        <w:t xml:space="preserve">Laura Bliss, </w:t>
      </w:r>
      <w:hyperlink r:id="rId114" w:history="1">
        <w:r w:rsidRPr="00145FDB">
          <w:rPr>
            <w:rStyle w:val="Hyperlink"/>
            <w:lang w:val="en-US"/>
          </w:rPr>
          <w:t>How Smart Should a City Be? Toronto Is Finding Out</w:t>
        </w:r>
      </w:hyperlink>
      <w:r w:rsidRPr="00145FDB">
        <w:rPr>
          <w:lang w:val="en-US"/>
        </w:rPr>
        <w:t xml:space="preserve">, </w:t>
      </w:r>
      <w:r w:rsidRPr="00145FDB">
        <w:rPr>
          <w:rFonts w:hint="eastAsia"/>
          <w:lang w:val="en-US"/>
        </w:rPr>
        <w:t>CityLab (Sep. 7, 2018)</w:t>
      </w:r>
      <w:r w:rsidRPr="00145FDB">
        <w:rPr>
          <w:lang w:val="en-US"/>
        </w:rPr>
        <w:t>.</w:t>
      </w:r>
    </w:p>
    <w:p w14:paraId="3E3AB20F" w14:textId="2C4829DE" w:rsidR="00592746" w:rsidRPr="00592746" w:rsidRDefault="00592746" w:rsidP="00560455">
      <w:pPr>
        <w:pStyle w:val="Heading3"/>
        <w:spacing w:before="360" w:after="120" w:line="240" w:lineRule="auto"/>
        <w:rPr>
          <w:lang w:val="en-US"/>
        </w:rPr>
      </w:pPr>
      <w:r w:rsidRPr="00690AE2">
        <w:rPr>
          <w:lang w:val="en-US"/>
        </w:rPr>
        <w:t>Week 1</w:t>
      </w:r>
      <w:r w:rsidR="00EE1E6D" w:rsidRPr="00690AE2">
        <w:rPr>
          <w:lang w:val="en-US"/>
        </w:rPr>
        <w:t>4</w:t>
      </w:r>
      <w:r w:rsidR="00537A96" w:rsidRPr="00690AE2">
        <w:rPr>
          <w:lang w:val="en-US"/>
        </w:rPr>
        <w:t xml:space="preserve">: </w:t>
      </w:r>
      <w:r w:rsidR="00DE668E" w:rsidRPr="00690AE2">
        <w:rPr>
          <w:lang w:val="en-US"/>
        </w:rPr>
        <w:t>Operational</w:t>
      </w:r>
      <w:r w:rsidR="00DE668E">
        <w:rPr>
          <w:lang w:val="en-US"/>
        </w:rPr>
        <w:t xml:space="preserve"> and Asset Management Challenges, </w:t>
      </w:r>
      <w:r w:rsidR="002D091D">
        <w:rPr>
          <w:lang w:val="en-US"/>
        </w:rPr>
        <w:t xml:space="preserve">Procurement, </w:t>
      </w:r>
      <w:r w:rsidRPr="00592746">
        <w:rPr>
          <w:lang w:val="en-US"/>
        </w:rPr>
        <w:t>Private-Public Partnerships, Public-Public-Private Partnerships, Infrastructure Exchanges and Accelerators</w:t>
      </w:r>
    </w:p>
    <w:p w14:paraId="3C197345" w14:textId="17B6B461" w:rsidR="00DE668E" w:rsidRPr="00592746" w:rsidRDefault="00592746" w:rsidP="00560455">
      <w:pPr>
        <w:spacing w:line="240" w:lineRule="auto"/>
        <w:rPr>
          <w:lang w:val="en-US"/>
        </w:rPr>
      </w:pPr>
      <w:r w:rsidRPr="00592746">
        <w:rPr>
          <w:lang w:val="en-US"/>
        </w:rPr>
        <w:t xml:space="preserve">This class discusses </w:t>
      </w:r>
      <w:r w:rsidR="00DE668E" w:rsidRPr="00592746">
        <w:rPr>
          <w:lang w:val="en-US"/>
        </w:rPr>
        <w:t>the operational performance of infrastructure</w:t>
      </w:r>
      <w:r w:rsidR="00690AE2">
        <w:rPr>
          <w:lang w:val="en-US"/>
        </w:rPr>
        <w:t xml:space="preserve">, </w:t>
      </w:r>
      <w:r w:rsidR="00DE668E">
        <w:rPr>
          <w:lang w:val="en-US"/>
        </w:rPr>
        <w:t xml:space="preserve">institutionalizing investments, </w:t>
      </w:r>
      <w:r w:rsidR="002D091D">
        <w:rPr>
          <w:lang w:val="en-US"/>
        </w:rPr>
        <w:t xml:space="preserve">challenges with current government procurement of infrastructure design and construction, </w:t>
      </w:r>
      <w:r w:rsidR="00DE668E">
        <w:rPr>
          <w:lang w:val="en-US"/>
        </w:rPr>
        <w:t xml:space="preserve">as well as </w:t>
      </w:r>
      <w:r w:rsidRPr="00592746">
        <w:rPr>
          <w:lang w:val="en-US"/>
        </w:rPr>
        <w:t>creative solutions for financing, developing, and operating infrastructure that involve private or public partners.</w:t>
      </w:r>
      <w:r w:rsidR="00DE668E" w:rsidRPr="00DE668E">
        <w:rPr>
          <w:lang w:val="en-US"/>
        </w:rPr>
        <w:t xml:space="preserve"> </w:t>
      </w:r>
    </w:p>
    <w:p w14:paraId="3767FBA7" w14:textId="77777777" w:rsidR="00DE668E" w:rsidRPr="00592746" w:rsidRDefault="00DE668E" w:rsidP="00560455">
      <w:pPr>
        <w:spacing w:line="240" w:lineRule="auto"/>
        <w:rPr>
          <w:lang w:val="en-US"/>
        </w:rPr>
      </w:pPr>
    </w:p>
    <w:p w14:paraId="5C898EE8" w14:textId="5306E299" w:rsidR="00592746" w:rsidRPr="00592746" w:rsidRDefault="00592746" w:rsidP="00560455">
      <w:pPr>
        <w:spacing w:line="240" w:lineRule="auto"/>
        <w:rPr>
          <w:lang w:val="en-US"/>
        </w:rPr>
      </w:pPr>
      <w:r w:rsidRPr="00592746">
        <w:rPr>
          <w:lang w:val="en-US"/>
        </w:rPr>
        <w:t xml:space="preserve">Discussion topics: </w:t>
      </w:r>
      <w:r w:rsidR="002D091D" w:rsidRPr="002D091D">
        <w:rPr>
          <w:lang w:val="en-US"/>
        </w:rPr>
        <w:t>Project life-cycle (design, construction); variety of state and city procurement legislation; anti-corruption reforms; Wicks Law; role of labor unions; Project Labor Agreements; design-bid-build; design build and progressive design build; advanced procurement options; role of technical, procurement, legal, financial, design consultants; risk allocation and costing; guarantees and indemnities; project management; programs versus projects; on-call contracts</w:t>
      </w:r>
      <w:r w:rsidR="002D091D">
        <w:rPr>
          <w:lang w:val="en-US"/>
        </w:rPr>
        <w:t>;  a</w:t>
      </w:r>
      <w:r w:rsidR="00DE668E" w:rsidRPr="00592746">
        <w:rPr>
          <w:lang w:val="en-US"/>
        </w:rPr>
        <w:t>sset life cycle; asset performance; level of service; capital versus operational tradeoffs; governance models.</w:t>
      </w:r>
      <w:r w:rsidR="008C5DB5">
        <w:rPr>
          <w:lang w:val="en-US"/>
        </w:rPr>
        <w:t xml:space="preserve">  </w:t>
      </w:r>
      <w:r w:rsidRPr="00592746">
        <w:rPr>
          <w:lang w:val="en-US"/>
        </w:rPr>
        <w:t>Revisiting stakeholders; advocacy groups; public-public partnerships and intergovernmental agreements; public-private partnerships (P3), public-public-private partnerships (P4); design build through design-build-finance-operate and maintain (DBFOM); international practices and norms where tax exempt financing doesn't exist; concession arrangements and contract oversight; conflict resolution; federal-state-local partnerships and federalism; infrastructure exchanges and accelerators, including the West Coast Exchange and the Intermountain Infrastructure Exchange; Partnerships British Columbia.</w:t>
      </w:r>
    </w:p>
    <w:p w14:paraId="35D90D3A" w14:textId="114E2EB8" w:rsidR="00592746" w:rsidRPr="00592746" w:rsidRDefault="00592746" w:rsidP="00560455">
      <w:pPr>
        <w:pStyle w:val="Heading4"/>
        <w:spacing w:line="240" w:lineRule="auto"/>
        <w:rPr>
          <w:lang w:val="en-US"/>
        </w:rPr>
      </w:pPr>
      <w:r w:rsidRPr="00592746">
        <w:rPr>
          <w:lang w:val="en-US"/>
        </w:rPr>
        <w:t>Case studies and readings:</w:t>
      </w:r>
    </w:p>
    <w:p w14:paraId="2948B26F" w14:textId="77777777" w:rsidR="00DE668E" w:rsidRPr="00592746" w:rsidRDefault="00DE668E" w:rsidP="00560455">
      <w:pPr>
        <w:spacing w:line="240" w:lineRule="auto"/>
        <w:rPr>
          <w:lang w:val="en-US"/>
        </w:rPr>
      </w:pPr>
    </w:p>
    <w:p w14:paraId="16945C49" w14:textId="77777777" w:rsidR="005D76E7" w:rsidRPr="005D76E7" w:rsidRDefault="005D76E7" w:rsidP="00560455">
      <w:pPr>
        <w:spacing w:line="240" w:lineRule="auto"/>
        <w:rPr>
          <w:lang w:val="en-US"/>
        </w:rPr>
      </w:pPr>
      <w:r w:rsidRPr="005D76E7">
        <w:rPr>
          <w:lang w:val="en-US"/>
        </w:rPr>
        <w:t>Required</w:t>
      </w:r>
    </w:p>
    <w:p w14:paraId="5517D01A" w14:textId="094426E2" w:rsidR="00690AE2" w:rsidRPr="004F5AC9" w:rsidRDefault="00690AE2" w:rsidP="00560455">
      <w:pPr>
        <w:pStyle w:val="ListParagraph"/>
        <w:numPr>
          <w:ilvl w:val="0"/>
          <w:numId w:val="27"/>
        </w:numPr>
        <w:spacing w:line="240" w:lineRule="auto"/>
        <w:contextualSpacing w:val="0"/>
        <w:rPr>
          <w:lang w:val="en-US"/>
        </w:rPr>
      </w:pPr>
      <w:r w:rsidRPr="004F5AC9">
        <w:rPr>
          <w:rFonts w:hint="eastAsia"/>
          <w:lang w:val="en-US"/>
        </w:rPr>
        <w:t>Jonathan English,</w:t>
      </w:r>
      <w:r w:rsidRPr="004F5AC9">
        <w:rPr>
          <w:lang w:val="en-US"/>
        </w:rPr>
        <w:t xml:space="preserve"> </w:t>
      </w:r>
      <w:hyperlink r:id="rId115" w:history="1">
        <w:r w:rsidRPr="004F5AC9">
          <w:rPr>
            <w:rStyle w:val="Hyperlink"/>
            <w:lang w:val="en-US"/>
          </w:rPr>
          <w:t>Why Did America Give Up on Mass Transit? (Don't Blame Cars)</w:t>
        </w:r>
      </w:hyperlink>
      <w:r w:rsidRPr="004F5AC9">
        <w:rPr>
          <w:lang w:val="en-US"/>
        </w:rPr>
        <w:t xml:space="preserve">, City Lab </w:t>
      </w:r>
      <w:r w:rsidRPr="004F5AC9">
        <w:rPr>
          <w:rFonts w:hint="eastAsia"/>
          <w:lang w:val="en-US"/>
        </w:rPr>
        <w:t>(Aug. 31, 2018)</w:t>
      </w:r>
      <w:r w:rsidRPr="004F5AC9">
        <w:rPr>
          <w:lang w:val="en-US"/>
        </w:rPr>
        <w:t>.</w:t>
      </w:r>
    </w:p>
    <w:p w14:paraId="62AE8CC2" w14:textId="77777777" w:rsidR="004F5AC9" w:rsidRPr="004F5AC9" w:rsidRDefault="004F5AC9" w:rsidP="00560455">
      <w:pPr>
        <w:pStyle w:val="ListParagraph"/>
        <w:numPr>
          <w:ilvl w:val="0"/>
          <w:numId w:val="27"/>
        </w:numPr>
        <w:spacing w:line="240" w:lineRule="auto"/>
        <w:contextualSpacing w:val="0"/>
        <w:rPr>
          <w:lang w:val="en-US"/>
        </w:rPr>
      </w:pPr>
      <w:r w:rsidRPr="004F5AC9">
        <w:rPr>
          <w:lang w:val="en-US"/>
        </w:rPr>
        <w:t xml:space="preserve">Brian Rosenthal, </w:t>
      </w:r>
      <w:hyperlink r:id="rId116" w:history="1">
        <w:r w:rsidRPr="004F5AC9">
          <w:rPr>
            <w:rStyle w:val="Hyperlink"/>
            <w:lang w:val="en-US"/>
          </w:rPr>
          <w:t>The Most Expensive Mile of Subway Track on Earth</w:t>
        </w:r>
      </w:hyperlink>
      <w:r w:rsidRPr="004F5AC9">
        <w:rPr>
          <w:lang w:val="en-US"/>
        </w:rPr>
        <w:t>, New York Times, (Dec. 28, 2017).</w:t>
      </w:r>
    </w:p>
    <w:p w14:paraId="30203A41" w14:textId="77777777" w:rsidR="00145FDB" w:rsidRPr="00145FDB" w:rsidRDefault="00145FDB" w:rsidP="00560455">
      <w:pPr>
        <w:pStyle w:val="ListParagraph"/>
        <w:numPr>
          <w:ilvl w:val="0"/>
          <w:numId w:val="27"/>
        </w:numPr>
        <w:spacing w:line="240" w:lineRule="auto"/>
        <w:contextualSpacing w:val="0"/>
        <w:rPr>
          <w:lang w:val="en-US"/>
        </w:rPr>
      </w:pPr>
      <w:r>
        <w:t xml:space="preserve">Alon Levy, </w:t>
      </w:r>
      <w:hyperlink r:id="rId117" w:history="1">
        <w:r>
          <w:rPr>
            <w:rStyle w:val="Hyperlink"/>
            <w:lang w:val="en-US"/>
          </w:rPr>
          <w:t>Why American Costs Are So High (Work-in-Progress)</w:t>
        </w:r>
      </w:hyperlink>
      <w:r>
        <w:rPr>
          <w:lang w:val="en-US"/>
        </w:rPr>
        <w:t>, P</w:t>
      </w:r>
      <w:r w:rsidRPr="00145FDB">
        <w:rPr>
          <w:lang w:val="en-US"/>
        </w:rPr>
        <w:t>edestrian Observations Blog (March 3, 2019)</w:t>
      </w:r>
    </w:p>
    <w:p w14:paraId="5CA936DE" w14:textId="581B3D3E" w:rsidR="007523A5" w:rsidRPr="00BC7EB4" w:rsidRDefault="00145FDB" w:rsidP="00560455">
      <w:pPr>
        <w:pStyle w:val="ListParagraph"/>
        <w:numPr>
          <w:ilvl w:val="0"/>
          <w:numId w:val="27"/>
        </w:numPr>
        <w:spacing w:line="240" w:lineRule="auto"/>
        <w:contextualSpacing w:val="0"/>
        <w:rPr>
          <w:lang w:val="en-US"/>
        </w:rPr>
      </w:pPr>
      <w:r w:rsidRPr="00BC7EB4">
        <w:rPr>
          <w:lang w:val="en-US"/>
        </w:rPr>
        <w:t xml:space="preserve">John Surico, </w:t>
      </w:r>
      <w:hyperlink r:id="rId118" w:history="1">
        <w:r w:rsidRPr="00BC7EB4">
          <w:rPr>
            <w:rStyle w:val="Hyperlink"/>
            <w:lang w:val="en-US"/>
          </w:rPr>
          <w:t>Stretching New York City's Capital Dollars</w:t>
        </w:r>
      </w:hyperlink>
      <w:r w:rsidRPr="00BC7EB4">
        <w:rPr>
          <w:lang w:val="en-US"/>
        </w:rPr>
        <w:t>, Center for Urban Future</w:t>
      </w:r>
      <w:r w:rsidR="00BC7EB4" w:rsidRPr="00BC7EB4">
        <w:rPr>
          <w:lang w:val="en-US"/>
        </w:rPr>
        <w:t xml:space="preserve"> (Apr. 2021)</w:t>
      </w:r>
    </w:p>
    <w:p w14:paraId="13E950D7" w14:textId="77777777" w:rsidR="00BC7EB4" w:rsidRPr="004F5AC9" w:rsidRDefault="00BC7EB4" w:rsidP="00560455">
      <w:pPr>
        <w:pStyle w:val="ListParagraph"/>
        <w:numPr>
          <w:ilvl w:val="0"/>
          <w:numId w:val="27"/>
        </w:numPr>
        <w:spacing w:line="240" w:lineRule="auto"/>
        <w:contextualSpacing w:val="0"/>
        <w:rPr>
          <w:lang w:val="en-US"/>
        </w:rPr>
      </w:pPr>
      <w:r w:rsidRPr="004F5AC9">
        <w:rPr>
          <w:lang w:val="en-US"/>
        </w:rPr>
        <w:t xml:space="preserve">Partnerships BC, </w:t>
      </w:r>
      <w:hyperlink r:id="rId119" w:history="1">
        <w:r w:rsidRPr="004F5AC9">
          <w:rPr>
            <w:rStyle w:val="Hyperlink"/>
            <w:lang w:val="en-US"/>
          </w:rPr>
          <w:t>Understanding Public Private Partnerships</w:t>
        </w:r>
      </w:hyperlink>
      <w:r w:rsidRPr="004F5AC9">
        <w:rPr>
          <w:lang w:val="en-US"/>
        </w:rPr>
        <w:t xml:space="preserve"> (2011).</w:t>
      </w:r>
    </w:p>
    <w:p w14:paraId="1B2778F8" w14:textId="04248D8D" w:rsidR="005D76E7" w:rsidRPr="005D76E7" w:rsidRDefault="005D76E7" w:rsidP="00560455">
      <w:pPr>
        <w:spacing w:line="240" w:lineRule="auto"/>
        <w:rPr>
          <w:lang w:val="en-US"/>
        </w:rPr>
      </w:pPr>
      <w:r w:rsidRPr="005D76E7">
        <w:rPr>
          <w:lang w:val="en-US"/>
        </w:rPr>
        <w:t>Supplemental</w:t>
      </w:r>
    </w:p>
    <w:p w14:paraId="2300596E" w14:textId="77777777" w:rsidR="00DE668E" w:rsidRPr="004F5AC9" w:rsidRDefault="00DE668E" w:rsidP="00560455">
      <w:pPr>
        <w:pStyle w:val="ListParagraph"/>
        <w:numPr>
          <w:ilvl w:val="0"/>
          <w:numId w:val="27"/>
        </w:numPr>
        <w:spacing w:line="240" w:lineRule="auto"/>
        <w:contextualSpacing w:val="0"/>
        <w:rPr>
          <w:lang w:val="en-US"/>
        </w:rPr>
      </w:pPr>
      <w:r w:rsidRPr="004F5AC9">
        <w:rPr>
          <w:rFonts w:hint="eastAsia"/>
          <w:lang w:val="en-US"/>
        </w:rPr>
        <w:t xml:space="preserve">The City of Portland, </w:t>
      </w:r>
      <w:hyperlink r:id="rId120" w:history="1">
        <w:r w:rsidRPr="004F5AC9">
          <w:rPr>
            <w:rStyle w:val="Hyperlink"/>
            <w:rFonts w:hint="eastAsia"/>
            <w:lang w:val="en-US"/>
          </w:rPr>
          <w:t>2015 Citywide Assets Report</w:t>
        </w:r>
      </w:hyperlink>
      <w:r w:rsidRPr="004F5AC9">
        <w:rPr>
          <w:lang w:val="en-US"/>
        </w:rPr>
        <w:t>.</w:t>
      </w:r>
    </w:p>
    <w:p w14:paraId="0935F52B" w14:textId="77777777" w:rsidR="005F5961" w:rsidRDefault="001F3A41" w:rsidP="005F5961">
      <w:pPr>
        <w:pStyle w:val="ListParagraph"/>
        <w:numPr>
          <w:ilvl w:val="0"/>
          <w:numId w:val="27"/>
        </w:numPr>
        <w:spacing w:line="240" w:lineRule="auto"/>
        <w:contextualSpacing w:val="0"/>
        <w:rPr>
          <w:lang w:val="en-US"/>
        </w:rPr>
      </w:pPr>
      <w:r w:rsidRPr="00690AE2">
        <w:rPr>
          <w:lang w:val="en-US"/>
        </w:rPr>
        <w:t xml:space="preserve">Regional </w:t>
      </w:r>
      <w:r w:rsidRPr="004F5AC9">
        <w:rPr>
          <w:lang w:val="en-US"/>
        </w:rPr>
        <w:t xml:space="preserve">Plan Association, </w:t>
      </w:r>
      <w:hyperlink r:id="rId121" w:history="1">
        <w:r w:rsidRPr="004F5AC9">
          <w:rPr>
            <w:rStyle w:val="Hyperlink"/>
            <w:lang w:val="en-US"/>
          </w:rPr>
          <w:t>RPA Reveals Underlying Reasons MTA Megaprojects Cost More than Twice as Much Than Peer Cities and Basic Steps to Save Billions</w:t>
        </w:r>
      </w:hyperlink>
      <w:r w:rsidRPr="004F5AC9">
        <w:rPr>
          <w:rFonts w:hint="eastAsia"/>
          <w:lang w:val="en-US"/>
        </w:rPr>
        <w:t xml:space="preserve"> (Feb. 6, 2018)</w:t>
      </w:r>
      <w:r w:rsidRPr="004F5AC9">
        <w:rPr>
          <w:lang w:val="en-US"/>
        </w:rPr>
        <w:t>.</w:t>
      </w:r>
      <w:r w:rsidR="005F5961" w:rsidRPr="005F5961">
        <w:rPr>
          <w:lang w:val="en-US"/>
        </w:rPr>
        <w:t xml:space="preserve"> </w:t>
      </w:r>
    </w:p>
    <w:p w14:paraId="0F31940A" w14:textId="2C927241" w:rsidR="005F5961" w:rsidRDefault="005F5961" w:rsidP="005F5961">
      <w:pPr>
        <w:pStyle w:val="ListParagraph"/>
        <w:numPr>
          <w:ilvl w:val="0"/>
          <w:numId w:val="27"/>
        </w:numPr>
        <w:spacing w:line="240" w:lineRule="auto"/>
        <w:contextualSpacing w:val="0"/>
        <w:rPr>
          <w:lang w:val="en-US"/>
        </w:rPr>
      </w:pPr>
      <w:r w:rsidRPr="004F5AC9">
        <w:rPr>
          <w:lang w:val="en-US"/>
        </w:rPr>
        <w:lastRenderedPageBreak/>
        <w:t xml:space="preserve">Hunter Blair, Economic Policy Institute, </w:t>
      </w:r>
      <w:hyperlink r:id="rId122" w:history="1">
        <w:r w:rsidRPr="004F5AC9">
          <w:rPr>
            <w:rStyle w:val="Hyperlink"/>
            <w:lang w:val="en-US"/>
          </w:rPr>
          <w:t>No Free Bridge: Why public–private partnerships or other ‘innovative’ financing of infrastructure will not save taxpayers money</w:t>
        </w:r>
      </w:hyperlink>
      <w:r w:rsidRPr="004F5AC9">
        <w:rPr>
          <w:lang w:val="en-US"/>
        </w:rPr>
        <w:t xml:space="preserve"> (Mar. 21, 2017).</w:t>
      </w:r>
    </w:p>
    <w:p w14:paraId="0B8725D5" w14:textId="28185822" w:rsidR="00592746" w:rsidRPr="005F5961" w:rsidRDefault="005F5961" w:rsidP="005F5961">
      <w:pPr>
        <w:pStyle w:val="ListParagraph"/>
        <w:numPr>
          <w:ilvl w:val="0"/>
          <w:numId w:val="27"/>
        </w:numPr>
        <w:spacing w:line="240" w:lineRule="auto"/>
        <w:contextualSpacing w:val="0"/>
        <w:rPr>
          <w:lang w:val="en-US"/>
        </w:rPr>
      </w:pPr>
      <w:r w:rsidRPr="004F5AC9">
        <w:rPr>
          <w:lang w:val="en-US"/>
        </w:rPr>
        <w:t xml:space="preserve">Eno Center for Transportation, </w:t>
      </w:r>
      <w:hyperlink r:id="rId123" w:history="1">
        <w:r w:rsidRPr="004F5AC9">
          <w:rPr>
            <w:rStyle w:val="Hyperlink"/>
            <w:lang w:val="en-US"/>
          </w:rPr>
          <w:t>Partnership Financing: Improving Transportation Infrastructure Through Public Private Partnerships</w:t>
        </w:r>
      </w:hyperlink>
      <w:r w:rsidRPr="004F5AC9">
        <w:rPr>
          <w:lang w:val="en-US"/>
        </w:rPr>
        <w:t xml:space="preserve"> (2011).</w:t>
      </w:r>
    </w:p>
    <w:sectPr w:rsidR="00592746" w:rsidRPr="005F5961" w:rsidSect="00B951CD">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EFE68" w14:textId="77777777" w:rsidR="000F3C65" w:rsidRDefault="000F3C65" w:rsidP="00287DCD">
      <w:pPr>
        <w:spacing w:line="240" w:lineRule="auto"/>
      </w:pPr>
      <w:r>
        <w:separator/>
      </w:r>
    </w:p>
  </w:endnote>
  <w:endnote w:type="continuationSeparator" w:id="0">
    <w:p w14:paraId="6BDB92DD" w14:textId="77777777" w:rsidR="000F3C65" w:rsidRDefault="000F3C65"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810584"/>
      <w:docPartObj>
        <w:docPartGallery w:val="Page Numbers (Bottom of Page)"/>
        <w:docPartUnique/>
      </w:docPartObj>
    </w:sdtPr>
    <w:sdtEndPr>
      <w:rPr>
        <w:noProof/>
      </w:rPr>
    </w:sdtEndPr>
    <w:sdtContent>
      <w:p w14:paraId="14DBC47D" w14:textId="2E4D1F48" w:rsidR="000A1FD0" w:rsidRDefault="000A1FD0">
        <w:pPr>
          <w:pStyle w:val="Footer"/>
          <w:jc w:val="center"/>
        </w:pPr>
        <w:r>
          <w:fldChar w:fldCharType="begin"/>
        </w:r>
        <w:r>
          <w:instrText xml:space="preserve"> PAGE   \* MERGEFORMAT </w:instrText>
        </w:r>
        <w:r>
          <w:fldChar w:fldCharType="separate"/>
        </w:r>
        <w:r w:rsidR="008F1537">
          <w:rPr>
            <w:noProof/>
          </w:rPr>
          <w:t>16</w:t>
        </w:r>
        <w:r>
          <w:rPr>
            <w:noProof/>
          </w:rPr>
          <w:fldChar w:fldCharType="end"/>
        </w:r>
      </w:p>
    </w:sdtContent>
  </w:sdt>
  <w:p w14:paraId="28E166E4" w14:textId="190C5106" w:rsidR="000A1FD0" w:rsidRPr="00B144A3" w:rsidRDefault="000A1FD0" w:rsidP="00287DCD">
    <w:pPr>
      <w:pStyle w:val="Footer"/>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72461" w14:textId="77777777" w:rsidR="000F3C65" w:rsidRDefault="000F3C65" w:rsidP="00287DCD">
      <w:pPr>
        <w:spacing w:line="240" w:lineRule="auto"/>
      </w:pPr>
      <w:r>
        <w:separator/>
      </w:r>
    </w:p>
  </w:footnote>
  <w:footnote w:type="continuationSeparator" w:id="0">
    <w:p w14:paraId="7BA22AF9" w14:textId="77777777" w:rsidR="000F3C65" w:rsidRDefault="000F3C65" w:rsidP="00287D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199" w:hanging="360"/>
      </w:pPr>
      <w:rPr>
        <w:rFonts w:ascii="Symbol" w:hAnsi="Symbol" w:cs="Symbol"/>
        <w:b w:val="0"/>
        <w:bCs w:val="0"/>
        <w:color w:val="2C3A45"/>
        <w:w w:val="99"/>
        <w:sz w:val="20"/>
        <w:szCs w:val="20"/>
      </w:rPr>
    </w:lvl>
    <w:lvl w:ilvl="1">
      <w:numFmt w:val="bullet"/>
      <w:lvlText w:val="•"/>
      <w:lvlJc w:val="left"/>
      <w:pPr>
        <w:ind w:left="2033" w:hanging="360"/>
      </w:pPr>
    </w:lvl>
    <w:lvl w:ilvl="2">
      <w:numFmt w:val="bullet"/>
      <w:lvlText w:val="•"/>
      <w:lvlJc w:val="left"/>
      <w:pPr>
        <w:ind w:left="2867" w:hanging="360"/>
      </w:pPr>
    </w:lvl>
    <w:lvl w:ilvl="3">
      <w:numFmt w:val="bullet"/>
      <w:lvlText w:val="•"/>
      <w:lvlJc w:val="left"/>
      <w:pPr>
        <w:ind w:left="3701" w:hanging="360"/>
      </w:pPr>
    </w:lvl>
    <w:lvl w:ilvl="4">
      <w:numFmt w:val="bullet"/>
      <w:lvlText w:val="•"/>
      <w:lvlJc w:val="left"/>
      <w:pPr>
        <w:ind w:left="4535" w:hanging="360"/>
      </w:pPr>
    </w:lvl>
    <w:lvl w:ilvl="5">
      <w:numFmt w:val="bullet"/>
      <w:lvlText w:val="•"/>
      <w:lvlJc w:val="left"/>
      <w:pPr>
        <w:ind w:left="5369" w:hanging="360"/>
      </w:pPr>
    </w:lvl>
    <w:lvl w:ilvl="6">
      <w:numFmt w:val="bullet"/>
      <w:lvlText w:val="•"/>
      <w:lvlJc w:val="left"/>
      <w:pPr>
        <w:ind w:left="6203" w:hanging="360"/>
      </w:pPr>
    </w:lvl>
    <w:lvl w:ilvl="7">
      <w:numFmt w:val="bullet"/>
      <w:lvlText w:val="•"/>
      <w:lvlJc w:val="left"/>
      <w:pPr>
        <w:ind w:left="7037" w:hanging="360"/>
      </w:pPr>
    </w:lvl>
    <w:lvl w:ilvl="8">
      <w:numFmt w:val="bullet"/>
      <w:lvlText w:val="•"/>
      <w:lvlJc w:val="left"/>
      <w:pPr>
        <w:ind w:left="7871" w:hanging="360"/>
      </w:pPr>
    </w:lvl>
  </w:abstractNum>
  <w:abstractNum w:abstractNumId="1" w15:restartNumberingAfterBreak="0">
    <w:nsid w:val="00000403"/>
    <w:multiLevelType w:val="multilevel"/>
    <w:tmpl w:val="00000886"/>
    <w:lvl w:ilvl="0">
      <w:numFmt w:val="bullet"/>
      <w:lvlText w:val=""/>
      <w:lvlJc w:val="left"/>
      <w:pPr>
        <w:ind w:left="820" w:hanging="360"/>
      </w:pPr>
      <w:rPr>
        <w:rFonts w:ascii="Symbol" w:hAnsi="Symbol" w:cs="Symbol"/>
        <w:b w:val="0"/>
        <w:bCs w:val="0"/>
        <w:w w:val="99"/>
        <w:sz w:val="20"/>
        <w:szCs w:val="20"/>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2" w15:restartNumberingAfterBreak="0">
    <w:nsid w:val="008105B1"/>
    <w:multiLevelType w:val="multilevel"/>
    <w:tmpl w:val="0816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67FC0"/>
    <w:multiLevelType w:val="multilevel"/>
    <w:tmpl w:val="572E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55930"/>
    <w:multiLevelType w:val="hybridMultilevel"/>
    <w:tmpl w:val="AEF8D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E29D4"/>
    <w:multiLevelType w:val="multilevel"/>
    <w:tmpl w:val="DB7E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34D08"/>
    <w:multiLevelType w:val="hybridMultilevel"/>
    <w:tmpl w:val="E0C8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47AC8"/>
    <w:multiLevelType w:val="hybridMultilevel"/>
    <w:tmpl w:val="4DA06412"/>
    <w:lvl w:ilvl="0" w:tplc="A95EF7E8">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7736F"/>
    <w:multiLevelType w:val="hybridMultilevel"/>
    <w:tmpl w:val="82125E14"/>
    <w:lvl w:ilvl="0" w:tplc="A95EF7E8">
      <w:start w:val="4"/>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A1639"/>
    <w:multiLevelType w:val="hybridMultilevel"/>
    <w:tmpl w:val="D5FE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C563E5"/>
    <w:multiLevelType w:val="hybridMultilevel"/>
    <w:tmpl w:val="391A19B0"/>
    <w:lvl w:ilvl="0" w:tplc="A95EF7E8">
      <w:start w:val="4"/>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E4E2C"/>
    <w:multiLevelType w:val="multilevel"/>
    <w:tmpl w:val="849C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BA68E6"/>
    <w:multiLevelType w:val="multilevel"/>
    <w:tmpl w:val="14D6C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364148"/>
    <w:multiLevelType w:val="hybridMultilevel"/>
    <w:tmpl w:val="3C6EC814"/>
    <w:lvl w:ilvl="0" w:tplc="64CC77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BE3DF6"/>
    <w:multiLevelType w:val="multilevel"/>
    <w:tmpl w:val="B2BA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9016F4"/>
    <w:multiLevelType w:val="hybridMultilevel"/>
    <w:tmpl w:val="70B40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2F5E28"/>
    <w:multiLevelType w:val="hybridMultilevel"/>
    <w:tmpl w:val="FCAA9B4E"/>
    <w:lvl w:ilvl="0" w:tplc="A95EF7E8">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32342A"/>
    <w:multiLevelType w:val="multilevel"/>
    <w:tmpl w:val="F54AD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AA361C"/>
    <w:multiLevelType w:val="hybridMultilevel"/>
    <w:tmpl w:val="F9B2CE88"/>
    <w:lvl w:ilvl="0" w:tplc="A95EF7E8">
      <w:start w:val="4"/>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EA01F0"/>
    <w:multiLevelType w:val="hybridMultilevel"/>
    <w:tmpl w:val="76E6E7B6"/>
    <w:lvl w:ilvl="0" w:tplc="6B588B24">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B90C35"/>
    <w:multiLevelType w:val="multilevel"/>
    <w:tmpl w:val="17DE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3062B1"/>
    <w:multiLevelType w:val="hybridMultilevel"/>
    <w:tmpl w:val="E640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DF58FD"/>
    <w:multiLevelType w:val="hybridMultilevel"/>
    <w:tmpl w:val="5D5AB530"/>
    <w:lvl w:ilvl="0" w:tplc="64CC774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BD0B96"/>
    <w:multiLevelType w:val="hybridMultilevel"/>
    <w:tmpl w:val="7152F154"/>
    <w:lvl w:ilvl="0" w:tplc="A95EF7E8">
      <w:start w:val="4"/>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E8124A"/>
    <w:multiLevelType w:val="hybridMultilevel"/>
    <w:tmpl w:val="7B06FCDE"/>
    <w:lvl w:ilvl="0" w:tplc="E402E0E0">
      <w:start w:val="2"/>
      <w:numFmt w:val="bullet"/>
      <w:lvlText w:val=""/>
      <w:lvlJc w:val="left"/>
      <w:pPr>
        <w:ind w:left="720" w:hanging="360"/>
      </w:pPr>
      <w:rPr>
        <w:rFonts w:ascii="Symbol" w:eastAsia="Times New Roman" w:hAnsi="Symbol" w:cs="Times New Roman" w:hint="default"/>
        <w:b w:val="0"/>
        <w:color w:val="2121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F86620"/>
    <w:multiLevelType w:val="hybridMultilevel"/>
    <w:tmpl w:val="5562EA32"/>
    <w:lvl w:ilvl="0" w:tplc="A95EF7E8">
      <w:start w:val="4"/>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0E2C69"/>
    <w:multiLevelType w:val="hybridMultilevel"/>
    <w:tmpl w:val="DFB6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CB3C65"/>
    <w:multiLevelType w:val="multilevel"/>
    <w:tmpl w:val="6A2E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8124E38"/>
    <w:multiLevelType w:val="hybridMultilevel"/>
    <w:tmpl w:val="10E21CE4"/>
    <w:lvl w:ilvl="0" w:tplc="A95EF7E8">
      <w:start w:val="4"/>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2C0A36"/>
    <w:multiLevelType w:val="hybridMultilevel"/>
    <w:tmpl w:val="C04CC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A02FCD"/>
    <w:multiLevelType w:val="hybridMultilevel"/>
    <w:tmpl w:val="FD3A284C"/>
    <w:lvl w:ilvl="0" w:tplc="A95EF7E8">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9665EA"/>
    <w:multiLevelType w:val="multilevel"/>
    <w:tmpl w:val="011C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BD22E6"/>
    <w:multiLevelType w:val="hybridMultilevel"/>
    <w:tmpl w:val="1B60B71C"/>
    <w:lvl w:ilvl="0" w:tplc="A95EF7E8">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314440"/>
    <w:multiLevelType w:val="hybridMultilevel"/>
    <w:tmpl w:val="30DAA9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24DCB"/>
    <w:multiLevelType w:val="hybridMultilevel"/>
    <w:tmpl w:val="77AC6F58"/>
    <w:lvl w:ilvl="0" w:tplc="A95EF7E8">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F03FFC"/>
    <w:multiLevelType w:val="hybridMultilevel"/>
    <w:tmpl w:val="AEE06700"/>
    <w:lvl w:ilvl="0" w:tplc="A95EF7E8">
      <w:start w:val="4"/>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490431"/>
    <w:multiLevelType w:val="hybridMultilevel"/>
    <w:tmpl w:val="FEEC3264"/>
    <w:lvl w:ilvl="0" w:tplc="2494AD0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0D5E23"/>
    <w:multiLevelType w:val="multilevel"/>
    <w:tmpl w:val="8218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C480BFB"/>
    <w:multiLevelType w:val="hybridMultilevel"/>
    <w:tmpl w:val="B62EB93C"/>
    <w:lvl w:ilvl="0" w:tplc="A95EF7E8">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1E6CA6"/>
    <w:multiLevelType w:val="multilevel"/>
    <w:tmpl w:val="CE9C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996F41"/>
    <w:multiLevelType w:val="multilevel"/>
    <w:tmpl w:val="E214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85302C"/>
    <w:multiLevelType w:val="multilevel"/>
    <w:tmpl w:val="701A0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9332E7"/>
    <w:multiLevelType w:val="hybridMultilevel"/>
    <w:tmpl w:val="27B46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490933"/>
    <w:multiLevelType w:val="hybridMultilevel"/>
    <w:tmpl w:val="30B28CC0"/>
    <w:lvl w:ilvl="0" w:tplc="A95EF7E8">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7E6D46"/>
    <w:multiLevelType w:val="hybridMultilevel"/>
    <w:tmpl w:val="CA22F052"/>
    <w:lvl w:ilvl="0" w:tplc="A95EF7E8">
      <w:start w:val="4"/>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020D18"/>
    <w:multiLevelType w:val="hybridMultilevel"/>
    <w:tmpl w:val="18DAA7A6"/>
    <w:lvl w:ilvl="0" w:tplc="A95EF7E8">
      <w:start w:val="4"/>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134279"/>
    <w:multiLevelType w:val="multilevel"/>
    <w:tmpl w:val="AF08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9A944A4"/>
    <w:multiLevelType w:val="multilevel"/>
    <w:tmpl w:val="0B7A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BE33534"/>
    <w:multiLevelType w:val="multilevel"/>
    <w:tmpl w:val="8B72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C024D52"/>
    <w:multiLevelType w:val="hybridMultilevel"/>
    <w:tmpl w:val="141602A8"/>
    <w:lvl w:ilvl="0" w:tplc="A95EF7E8">
      <w:start w:val="4"/>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4022C4"/>
    <w:multiLevelType w:val="hybridMultilevel"/>
    <w:tmpl w:val="F5788262"/>
    <w:lvl w:ilvl="0" w:tplc="A95EF7E8">
      <w:start w:val="4"/>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D54B0D"/>
    <w:multiLevelType w:val="hybridMultilevel"/>
    <w:tmpl w:val="B5E4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350F54"/>
    <w:multiLevelType w:val="hybridMultilevel"/>
    <w:tmpl w:val="52948548"/>
    <w:lvl w:ilvl="0" w:tplc="A95EF7E8">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5A70E4"/>
    <w:multiLevelType w:val="hybridMultilevel"/>
    <w:tmpl w:val="423E8E7C"/>
    <w:lvl w:ilvl="0" w:tplc="A95EF7E8">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F4672F"/>
    <w:multiLevelType w:val="multilevel"/>
    <w:tmpl w:val="6EEA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6DD603D"/>
    <w:multiLevelType w:val="hybridMultilevel"/>
    <w:tmpl w:val="B6EAD518"/>
    <w:lvl w:ilvl="0" w:tplc="2494AD0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344C1E"/>
    <w:multiLevelType w:val="hybridMultilevel"/>
    <w:tmpl w:val="A1DA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D402A3"/>
    <w:multiLevelType w:val="hybridMultilevel"/>
    <w:tmpl w:val="3342F2F8"/>
    <w:lvl w:ilvl="0" w:tplc="656A0BC0">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263A68"/>
    <w:multiLevelType w:val="hybridMultilevel"/>
    <w:tmpl w:val="1D0E0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15"/>
  </w:num>
  <w:num w:numId="3">
    <w:abstractNumId w:val="10"/>
  </w:num>
  <w:num w:numId="4">
    <w:abstractNumId w:val="24"/>
  </w:num>
  <w:num w:numId="5">
    <w:abstractNumId w:val="6"/>
  </w:num>
  <w:num w:numId="6">
    <w:abstractNumId w:val="23"/>
  </w:num>
  <w:num w:numId="7">
    <w:abstractNumId w:val="44"/>
  </w:num>
  <w:num w:numId="8">
    <w:abstractNumId w:val="14"/>
  </w:num>
  <w:num w:numId="9">
    <w:abstractNumId w:val="46"/>
  </w:num>
  <w:num w:numId="10">
    <w:abstractNumId w:val="30"/>
  </w:num>
  <w:num w:numId="11">
    <w:abstractNumId w:val="20"/>
  </w:num>
  <w:num w:numId="12">
    <w:abstractNumId w:val="52"/>
  </w:num>
  <w:num w:numId="13">
    <w:abstractNumId w:val="51"/>
  </w:num>
  <w:num w:numId="14">
    <w:abstractNumId w:val="8"/>
  </w:num>
  <w:num w:numId="15">
    <w:abstractNumId w:val="25"/>
  </w:num>
  <w:num w:numId="16">
    <w:abstractNumId w:val="27"/>
  </w:num>
  <w:num w:numId="17">
    <w:abstractNumId w:val="47"/>
  </w:num>
  <w:num w:numId="18">
    <w:abstractNumId w:val="11"/>
  </w:num>
  <w:num w:numId="19">
    <w:abstractNumId w:val="32"/>
  </w:num>
  <w:num w:numId="20">
    <w:abstractNumId w:val="18"/>
  </w:num>
  <w:num w:numId="21">
    <w:abstractNumId w:val="37"/>
  </w:num>
  <w:num w:numId="22">
    <w:abstractNumId w:val="34"/>
  </w:num>
  <w:num w:numId="23">
    <w:abstractNumId w:val="55"/>
  </w:num>
  <w:num w:numId="24">
    <w:abstractNumId w:val="36"/>
  </w:num>
  <w:num w:numId="25">
    <w:abstractNumId w:val="45"/>
  </w:num>
  <w:num w:numId="26">
    <w:abstractNumId w:val="7"/>
  </w:num>
  <w:num w:numId="27">
    <w:abstractNumId w:val="40"/>
  </w:num>
  <w:num w:numId="28">
    <w:abstractNumId w:val="54"/>
  </w:num>
  <w:num w:numId="29">
    <w:abstractNumId w:val="28"/>
  </w:num>
  <w:num w:numId="30">
    <w:abstractNumId w:val="4"/>
  </w:num>
  <w:num w:numId="31">
    <w:abstractNumId w:val="13"/>
  </w:num>
  <w:num w:numId="32">
    <w:abstractNumId w:val="19"/>
  </w:num>
  <w:num w:numId="33">
    <w:abstractNumId w:val="49"/>
  </w:num>
  <w:num w:numId="34">
    <w:abstractNumId w:val="56"/>
  </w:num>
  <w:num w:numId="35">
    <w:abstractNumId w:val="29"/>
  </w:num>
  <w:num w:numId="36">
    <w:abstractNumId w:val="43"/>
  </w:num>
  <w:num w:numId="37">
    <w:abstractNumId w:val="16"/>
  </w:num>
  <w:num w:numId="38">
    <w:abstractNumId w:val="22"/>
  </w:num>
  <w:num w:numId="39">
    <w:abstractNumId w:val="3"/>
  </w:num>
  <w:num w:numId="40">
    <w:abstractNumId w:val="2"/>
  </w:num>
  <w:num w:numId="41">
    <w:abstractNumId w:val="5"/>
  </w:num>
  <w:num w:numId="42">
    <w:abstractNumId w:val="57"/>
  </w:num>
  <w:num w:numId="43">
    <w:abstractNumId w:val="48"/>
  </w:num>
  <w:num w:numId="44">
    <w:abstractNumId w:val="33"/>
  </w:num>
  <w:num w:numId="45">
    <w:abstractNumId w:val="42"/>
  </w:num>
  <w:num w:numId="46">
    <w:abstractNumId w:val="50"/>
  </w:num>
  <w:num w:numId="47">
    <w:abstractNumId w:val="12"/>
  </w:num>
  <w:num w:numId="48">
    <w:abstractNumId w:val="39"/>
  </w:num>
  <w:num w:numId="49">
    <w:abstractNumId w:val="41"/>
  </w:num>
  <w:num w:numId="50">
    <w:abstractNumId w:val="59"/>
  </w:num>
  <w:num w:numId="51">
    <w:abstractNumId w:val="26"/>
  </w:num>
  <w:num w:numId="52">
    <w:abstractNumId w:val="9"/>
  </w:num>
  <w:num w:numId="53">
    <w:abstractNumId w:val="17"/>
  </w:num>
  <w:num w:numId="54">
    <w:abstractNumId w:val="38"/>
  </w:num>
  <w:num w:numId="55">
    <w:abstractNumId w:val="21"/>
  </w:num>
  <w:num w:numId="56">
    <w:abstractNumId w:val="31"/>
  </w:num>
  <w:num w:numId="57">
    <w:abstractNumId w:val="60"/>
  </w:num>
  <w:num w:numId="58">
    <w:abstractNumId w:val="35"/>
  </w:num>
  <w:num w:numId="59">
    <w:abstractNumId w:val="58"/>
  </w:num>
  <w:num w:numId="60">
    <w:abstractNumId w:val="1"/>
  </w:num>
  <w:num w:numId="6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E0"/>
    <w:rsid w:val="00012B12"/>
    <w:rsid w:val="0002089A"/>
    <w:rsid w:val="00021A66"/>
    <w:rsid w:val="000249D5"/>
    <w:rsid w:val="00034209"/>
    <w:rsid w:val="00034BEF"/>
    <w:rsid w:val="00035A43"/>
    <w:rsid w:val="00042D75"/>
    <w:rsid w:val="00053407"/>
    <w:rsid w:val="00063EA0"/>
    <w:rsid w:val="00064A40"/>
    <w:rsid w:val="000752B5"/>
    <w:rsid w:val="00096286"/>
    <w:rsid w:val="000A1FD0"/>
    <w:rsid w:val="000A200E"/>
    <w:rsid w:val="000A4964"/>
    <w:rsid w:val="000D0926"/>
    <w:rsid w:val="000D634A"/>
    <w:rsid w:val="000D79CD"/>
    <w:rsid w:val="000E5561"/>
    <w:rsid w:val="000F13BF"/>
    <w:rsid w:val="000F3C65"/>
    <w:rsid w:val="00112704"/>
    <w:rsid w:val="00116FC8"/>
    <w:rsid w:val="001220E9"/>
    <w:rsid w:val="00123C80"/>
    <w:rsid w:val="00145FDB"/>
    <w:rsid w:val="001541D0"/>
    <w:rsid w:val="00156302"/>
    <w:rsid w:val="001638BD"/>
    <w:rsid w:val="00175EC0"/>
    <w:rsid w:val="00182AAD"/>
    <w:rsid w:val="001855AF"/>
    <w:rsid w:val="00192594"/>
    <w:rsid w:val="001B1950"/>
    <w:rsid w:val="001B7D42"/>
    <w:rsid w:val="001C0FAD"/>
    <w:rsid w:val="001C685A"/>
    <w:rsid w:val="001D45F9"/>
    <w:rsid w:val="001E19E8"/>
    <w:rsid w:val="001E3801"/>
    <w:rsid w:val="001E5B01"/>
    <w:rsid w:val="001F3A41"/>
    <w:rsid w:val="001F683A"/>
    <w:rsid w:val="0021426F"/>
    <w:rsid w:val="00231889"/>
    <w:rsid w:val="00231982"/>
    <w:rsid w:val="00237639"/>
    <w:rsid w:val="00263A6F"/>
    <w:rsid w:val="0027734C"/>
    <w:rsid w:val="0028142F"/>
    <w:rsid w:val="00287DCD"/>
    <w:rsid w:val="00292437"/>
    <w:rsid w:val="002A265D"/>
    <w:rsid w:val="002A6E4B"/>
    <w:rsid w:val="002B16F9"/>
    <w:rsid w:val="002C69FE"/>
    <w:rsid w:val="002D091D"/>
    <w:rsid w:val="002E313B"/>
    <w:rsid w:val="002E63D5"/>
    <w:rsid w:val="002E73DB"/>
    <w:rsid w:val="002F08CE"/>
    <w:rsid w:val="002F33E6"/>
    <w:rsid w:val="002F4019"/>
    <w:rsid w:val="00303C84"/>
    <w:rsid w:val="00311786"/>
    <w:rsid w:val="00315EB3"/>
    <w:rsid w:val="00321517"/>
    <w:rsid w:val="003221D8"/>
    <w:rsid w:val="003245AF"/>
    <w:rsid w:val="003251D5"/>
    <w:rsid w:val="003262B4"/>
    <w:rsid w:val="00331F16"/>
    <w:rsid w:val="00334DB4"/>
    <w:rsid w:val="0034125C"/>
    <w:rsid w:val="003426EF"/>
    <w:rsid w:val="00345B88"/>
    <w:rsid w:val="00347527"/>
    <w:rsid w:val="00365574"/>
    <w:rsid w:val="003902D8"/>
    <w:rsid w:val="00393516"/>
    <w:rsid w:val="003A4594"/>
    <w:rsid w:val="003A4CB2"/>
    <w:rsid w:val="003B1A14"/>
    <w:rsid w:val="003B3154"/>
    <w:rsid w:val="003C7E3F"/>
    <w:rsid w:val="003D2BC7"/>
    <w:rsid w:val="003D739E"/>
    <w:rsid w:val="003F173B"/>
    <w:rsid w:val="004053E2"/>
    <w:rsid w:val="00410D1D"/>
    <w:rsid w:val="004161EF"/>
    <w:rsid w:val="00426BFA"/>
    <w:rsid w:val="00436F90"/>
    <w:rsid w:val="0044022A"/>
    <w:rsid w:val="004432CA"/>
    <w:rsid w:val="00445E02"/>
    <w:rsid w:val="00456C32"/>
    <w:rsid w:val="004604E6"/>
    <w:rsid w:val="004A3470"/>
    <w:rsid w:val="004A568C"/>
    <w:rsid w:val="004B07C0"/>
    <w:rsid w:val="004B2DC5"/>
    <w:rsid w:val="004D1F10"/>
    <w:rsid w:val="004D3158"/>
    <w:rsid w:val="004D7473"/>
    <w:rsid w:val="004D76E3"/>
    <w:rsid w:val="004E22D1"/>
    <w:rsid w:val="004E4AE0"/>
    <w:rsid w:val="004F5AC9"/>
    <w:rsid w:val="004F68A5"/>
    <w:rsid w:val="00502B4F"/>
    <w:rsid w:val="00537A96"/>
    <w:rsid w:val="00544893"/>
    <w:rsid w:val="00550BA3"/>
    <w:rsid w:val="005577EA"/>
    <w:rsid w:val="00560455"/>
    <w:rsid w:val="0057112D"/>
    <w:rsid w:val="00592746"/>
    <w:rsid w:val="005A5572"/>
    <w:rsid w:val="005A7C83"/>
    <w:rsid w:val="005B4651"/>
    <w:rsid w:val="005C7718"/>
    <w:rsid w:val="005D209E"/>
    <w:rsid w:val="005D76E7"/>
    <w:rsid w:val="005E7FC8"/>
    <w:rsid w:val="005F4185"/>
    <w:rsid w:val="005F5961"/>
    <w:rsid w:val="006004D0"/>
    <w:rsid w:val="00601C9D"/>
    <w:rsid w:val="00604CA7"/>
    <w:rsid w:val="00613AB6"/>
    <w:rsid w:val="00613E4D"/>
    <w:rsid w:val="006151AA"/>
    <w:rsid w:val="00634425"/>
    <w:rsid w:val="00635E43"/>
    <w:rsid w:val="00640500"/>
    <w:rsid w:val="0064507B"/>
    <w:rsid w:val="00662BAF"/>
    <w:rsid w:val="0066318F"/>
    <w:rsid w:val="00673C79"/>
    <w:rsid w:val="006857C9"/>
    <w:rsid w:val="00686503"/>
    <w:rsid w:val="006868C4"/>
    <w:rsid w:val="0068743F"/>
    <w:rsid w:val="00690AE2"/>
    <w:rsid w:val="006B5A4A"/>
    <w:rsid w:val="006B6E1B"/>
    <w:rsid w:val="006B7833"/>
    <w:rsid w:val="006C17B3"/>
    <w:rsid w:val="006C4547"/>
    <w:rsid w:val="006F2FE0"/>
    <w:rsid w:val="007174DD"/>
    <w:rsid w:val="00726712"/>
    <w:rsid w:val="00727061"/>
    <w:rsid w:val="00743A2E"/>
    <w:rsid w:val="00744794"/>
    <w:rsid w:val="007510E4"/>
    <w:rsid w:val="007523A5"/>
    <w:rsid w:val="00776838"/>
    <w:rsid w:val="007822FE"/>
    <w:rsid w:val="00785A48"/>
    <w:rsid w:val="007912BD"/>
    <w:rsid w:val="00794F22"/>
    <w:rsid w:val="007C014F"/>
    <w:rsid w:val="007C271A"/>
    <w:rsid w:val="007C3061"/>
    <w:rsid w:val="007D5379"/>
    <w:rsid w:val="007D75C3"/>
    <w:rsid w:val="007E3983"/>
    <w:rsid w:val="007E684E"/>
    <w:rsid w:val="007F0C67"/>
    <w:rsid w:val="00801DF0"/>
    <w:rsid w:val="008042B8"/>
    <w:rsid w:val="008043D7"/>
    <w:rsid w:val="0080473A"/>
    <w:rsid w:val="0081179A"/>
    <w:rsid w:val="00831ED5"/>
    <w:rsid w:val="00837D6C"/>
    <w:rsid w:val="0084361A"/>
    <w:rsid w:val="00851075"/>
    <w:rsid w:val="00863356"/>
    <w:rsid w:val="00873E90"/>
    <w:rsid w:val="00875636"/>
    <w:rsid w:val="00883DF3"/>
    <w:rsid w:val="00883EEE"/>
    <w:rsid w:val="0089098A"/>
    <w:rsid w:val="008A11B6"/>
    <w:rsid w:val="008A323E"/>
    <w:rsid w:val="008A48C2"/>
    <w:rsid w:val="008A62DF"/>
    <w:rsid w:val="008A6699"/>
    <w:rsid w:val="008B0935"/>
    <w:rsid w:val="008C5DB5"/>
    <w:rsid w:val="008F1537"/>
    <w:rsid w:val="00903677"/>
    <w:rsid w:val="00921CB4"/>
    <w:rsid w:val="00931C6F"/>
    <w:rsid w:val="009363D8"/>
    <w:rsid w:val="00936505"/>
    <w:rsid w:val="00943A41"/>
    <w:rsid w:val="00944C7A"/>
    <w:rsid w:val="00945073"/>
    <w:rsid w:val="00946A91"/>
    <w:rsid w:val="00947763"/>
    <w:rsid w:val="0096655D"/>
    <w:rsid w:val="00972CA2"/>
    <w:rsid w:val="0097328D"/>
    <w:rsid w:val="009775F8"/>
    <w:rsid w:val="00993D87"/>
    <w:rsid w:val="009B639E"/>
    <w:rsid w:val="009D1FFB"/>
    <w:rsid w:val="009E3888"/>
    <w:rsid w:val="009E39B4"/>
    <w:rsid w:val="009F4CCE"/>
    <w:rsid w:val="00A02B66"/>
    <w:rsid w:val="00A145F1"/>
    <w:rsid w:val="00A30AD6"/>
    <w:rsid w:val="00A30D79"/>
    <w:rsid w:val="00A30E05"/>
    <w:rsid w:val="00A4784C"/>
    <w:rsid w:val="00A56610"/>
    <w:rsid w:val="00A6474A"/>
    <w:rsid w:val="00A64C0B"/>
    <w:rsid w:val="00A71A7A"/>
    <w:rsid w:val="00A74532"/>
    <w:rsid w:val="00A814FD"/>
    <w:rsid w:val="00AA1C99"/>
    <w:rsid w:val="00AA6B1E"/>
    <w:rsid w:val="00AB1DD7"/>
    <w:rsid w:val="00AC3AC4"/>
    <w:rsid w:val="00AE7803"/>
    <w:rsid w:val="00B01165"/>
    <w:rsid w:val="00B024E0"/>
    <w:rsid w:val="00B144A3"/>
    <w:rsid w:val="00B17949"/>
    <w:rsid w:val="00B24972"/>
    <w:rsid w:val="00B26DCB"/>
    <w:rsid w:val="00B30A5F"/>
    <w:rsid w:val="00B33A19"/>
    <w:rsid w:val="00B40566"/>
    <w:rsid w:val="00B42DE0"/>
    <w:rsid w:val="00B56345"/>
    <w:rsid w:val="00B564E4"/>
    <w:rsid w:val="00B5779F"/>
    <w:rsid w:val="00B619C1"/>
    <w:rsid w:val="00B63D61"/>
    <w:rsid w:val="00B772F8"/>
    <w:rsid w:val="00B8018E"/>
    <w:rsid w:val="00B87A2C"/>
    <w:rsid w:val="00B91C19"/>
    <w:rsid w:val="00B91CCB"/>
    <w:rsid w:val="00B93ED3"/>
    <w:rsid w:val="00B951CD"/>
    <w:rsid w:val="00B96AF6"/>
    <w:rsid w:val="00B96B02"/>
    <w:rsid w:val="00BA1F46"/>
    <w:rsid w:val="00BB0433"/>
    <w:rsid w:val="00BC2D16"/>
    <w:rsid w:val="00BC5C07"/>
    <w:rsid w:val="00BC7EB4"/>
    <w:rsid w:val="00BD3695"/>
    <w:rsid w:val="00BE4F15"/>
    <w:rsid w:val="00BF2EF9"/>
    <w:rsid w:val="00BF6878"/>
    <w:rsid w:val="00C11043"/>
    <w:rsid w:val="00C25698"/>
    <w:rsid w:val="00C36155"/>
    <w:rsid w:val="00C401B7"/>
    <w:rsid w:val="00C43EB6"/>
    <w:rsid w:val="00C47CA4"/>
    <w:rsid w:val="00C5011B"/>
    <w:rsid w:val="00C526EC"/>
    <w:rsid w:val="00C61F0A"/>
    <w:rsid w:val="00C84625"/>
    <w:rsid w:val="00C94BDD"/>
    <w:rsid w:val="00C94D56"/>
    <w:rsid w:val="00C9531D"/>
    <w:rsid w:val="00C95C01"/>
    <w:rsid w:val="00CA1CB9"/>
    <w:rsid w:val="00CA1DC3"/>
    <w:rsid w:val="00CB01DD"/>
    <w:rsid w:val="00CC27FB"/>
    <w:rsid w:val="00CD0323"/>
    <w:rsid w:val="00CD22FB"/>
    <w:rsid w:val="00CD5349"/>
    <w:rsid w:val="00CD6C10"/>
    <w:rsid w:val="00CE0434"/>
    <w:rsid w:val="00CE43A7"/>
    <w:rsid w:val="00D101B3"/>
    <w:rsid w:val="00D20288"/>
    <w:rsid w:val="00D3276C"/>
    <w:rsid w:val="00D33459"/>
    <w:rsid w:val="00D3394A"/>
    <w:rsid w:val="00D3408A"/>
    <w:rsid w:val="00D372FE"/>
    <w:rsid w:val="00D51130"/>
    <w:rsid w:val="00D57759"/>
    <w:rsid w:val="00D57E30"/>
    <w:rsid w:val="00D66493"/>
    <w:rsid w:val="00D85ADF"/>
    <w:rsid w:val="00D864DB"/>
    <w:rsid w:val="00D97C58"/>
    <w:rsid w:val="00DA229A"/>
    <w:rsid w:val="00DA5CB3"/>
    <w:rsid w:val="00DA620E"/>
    <w:rsid w:val="00DB6984"/>
    <w:rsid w:val="00DB7BDB"/>
    <w:rsid w:val="00DD6FE4"/>
    <w:rsid w:val="00DE387D"/>
    <w:rsid w:val="00DE668E"/>
    <w:rsid w:val="00DF2191"/>
    <w:rsid w:val="00E03326"/>
    <w:rsid w:val="00E076DB"/>
    <w:rsid w:val="00E25385"/>
    <w:rsid w:val="00E35FAD"/>
    <w:rsid w:val="00E36055"/>
    <w:rsid w:val="00E37E7B"/>
    <w:rsid w:val="00E40081"/>
    <w:rsid w:val="00E455EA"/>
    <w:rsid w:val="00E46043"/>
    <w:rsid w:val="00E516C2"/>
    <w:rsid w:val="00E526BB"/>
    <w:rsid w:val="00E52C33"/>
    <w:rsid w:val="00E56FF8"/>
    <w:rsid w:val="00E65FC6"/>
    <w:rsid w:val="00E71585"/>
    <w:rsid w:val="00E83C17"/>
    <w:rsid w:val="00E86398"/>
    <w:rsid w:val="00EB226B"/>
    <w:rsid w:val="00EE1E6D"/>
    <w:rsid w:val="00EE1F6A"/>
    <w:rsid w:val="00EE35F9"/>
    <w:rsid w:val="00EE4348"/>
    <w:rsid w:val="00EF0734"/>
    <w:rsid w:val="00EF1F59"/>
    <w:rsid w:val="00F22B9E"/>
    <w:rsid w:val="00F27C4F"/>
    <w:rsid w:val="00F35B05"/>
    <w:rsid w:val="00F371B0"/>
    <w:rsid w:val="00F376CE"/>
    <w:rsid w:val="00F43266"/>
    <w:rsid w:val="00F44629"/>
    <w:rsid w:val="00F51760"/>
    <w:rsid w:val="00F678EE"/>
    <w:rsid w:val="00F71534"/>
    <w:rsid w:val="00F729B5"/>
    <w:rsid w:val="00F7301C"/>
    <w:rsid w:val="00F77692"/>
    <w:rsid w:val="00F97530"/>
    <w:rsid w:val="00FA0077"/>
    <w:rsid w:val="00FA12B4"/>
    <w:rsid w:val="00FB20FA"/>
    <w:rsid w:val="00FC4454"/>
    <w:rsid w:val="00FC56BA"/>
    <w:rsid w:val="00FD39F9"/>
    <w:rsid w:val="00FF7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45E02"/>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link w:val="Heading3Char"/>
    <w:rsid w:val="0064507B"/>
    <w:pPr>
      <w:keepNext/>
      <w:keepLines/>
      <w:spacing w:before="320" w:after="80"/>
      <w:outlineLvl w:val="2"/>
    </w:pPr>
    <w:rPr>
      <w:b/>
      <w:color w:val="000000" w:themeColor="text1"/>
      <w:sz w:val="28"/>
      <w:szCs w:val="28"/>
    </w:rPr>
  </w:style>
  <w:style w:type="paragraph" w:styleId="Heading4">
    <w:name w:val="heading 4"/>
    <w:basedOn w:val="Normal"/>
    <w:next w:val="Normal"/>
    <w:rsid w:val="0064507B"/>
    <w:pPr>
      <w:keepNext/>
      <w:keepLines/>
      <w:spacing w:before="280" w:after="80"/>
      <w:outlineLvl w:val="3"/>
    </w:pPr>
    <w:rPr>
      <w:b/>
      <w:color w:val="000000" w:themeColor="text1"/>
      <w:sz w:val="24"/>
      <w:szCs w:val="24"/>
    </w:rPr>
  </w:style>
  <w:style w:type="paragraph" w:styleId="Heading5">
    <w:name w:val="heading 5"/>
    <w:basedOn w:val="Normal"/>
    <w:next w:val="Normal"/>
    <w:rsid w:val="0064507B"/>
    <w:pPr>
      <w:keepNext/>
      <w:keepLines/>
      <w:spacing w:before="240" w:after="80"/>
      <w:outlineLvl w:val="4"/>
    </w:pPr>
    <w:rPr>
      <w:b/>
      <w:color w:val="000000" w:themeColor="text1"/>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2F4019"/>
    <w:rPr>
      <w:color w:val="800080" w:themeColor="followedHyperlink"/>
      <w:u w:val="single"/>
    </w:rPr>
  </w:style>
  <w:style w:type="paragraph" w:styleId="BalloonText">
    <w:name w:val="Balloon Text"/>
    <w:basedOn w:val="Normal"/>
    <w:link w:val="BalloonTextChar"/>
    <w:uiPriority w:val="99"/>
    <w:semiHidden/>
    <w:unhideWhenUsed/>
    <w:rsid w:val="00E52C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C33"/>
    <w:rPr>
      <w:rFonts w:ascii="Tahoma" w:hAnsi="Tahoma" w:cs="Tahoma"/>
      <w:sz w:val="16"/>
      <w:szCs w:val="16"/>
    </w:rPr>
  </w:style>
  <w:style w:type="character" w:customStyle="1" w:styleId="Heading3Char">
    <w:name w:val="Heading 3 Char"/>
    <w:basedOn w:val="DefaultParagraphFont"/>
    <w:link w:val="Heading3"/>
    <w:rsid w:val="00635E43"/>
    <w:rPr>
      <w:b/>
      <w:color w:val="000000" w:themeColor="text1"/>
      <w:sz w:val="28"/>
      <w:szCs w:val="28"/>
    </w:rPr>
  </w:style>
  <w:style w:type="paragraph" w:styleId="BodyText">
    <w:name w:val="Body Text"/>
    <w:basedOn w:val="Normal"/>
    <w:link w:val="BodyTextChar"/>
    <w:uiPriority w:val="99"/>
    <w:semiHidden/>
    <w:unhideWhenUsed/>
    <w:rsid w:val="00B01165"/>
    <w:pPr>
      <w:spacing w:after="120"/>
    </w:pPr>
  </w:style>
  <w:style w:type="character" w:customStyle="1" w:styleId="BodyTextChar">
    <w:name w:val="Body Text Char"/>
    <w:basedOn w:val="DefaultParagraphFont"/>
    <w:link w:val="BodyText"/>
    <w:uiPriority w:val="99"/>
    <w:semiHidden/>
    <w:rsid w:val="00B01165"/>
  </w:style>
  <w:style w:type="table" w:styleId="TableGridLight">
    <w:name w:val="Grid Table Light"/>
    <w:basedOn w:val="TableNormal"/>
    <w:uiPriority w:val="40"/>
    <w:rsid w:val="00F7301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17475827">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906376850">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42795402">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yu.libguides.com/dataservices" TargetMode="External"/><Relationship Id="rId117" Type="http://schemas.openxmlformats.org/officeDocument/2006/relationships/hyperlink" Target="https://pedestrianobservations.com/2019/03/03/why-american-costs-are-so-high-work-in-progress/" TargetMode="External"/><Relationship Id="rId21" Type="http://schemas.openxmlformats.org/officeDocument/2006/relationships/hyperlink" Target="http://www.nyu.edu/life/safety-health-wellness/wellness-exchange.html" TargetMode="External"/><Relationship Id="rId42" Type="http://schemas.openxmlformats.org/officeDocument/2006/relationships/hyperlink" Target="https://www.wnycstudios.org/story/on-the-media-2018-11-23" TargetMode="External"/><Relationship Id="rId47" Type="http://schemas.openxmlformats.org/officeDocument/2006/relationships/hyperlink" Target="https://www.ted.com/talks/janette_sadik_khan_new_york_s_streets_not_so_mean_any_more?language=ab&amp;amp;t-12348" TargetMode="External"/><Relationship Id="rId63" Type="http://schemas.openxmlformats.org/officeDocument/2006/relationships/hyperlink" Target="https://www1.nyc.gov/assets/dsny/docs/about_swmp_exec_summary_0815.pdf" TargetMode="External"/><Relationship Id="rId68" Type="http://schemas.openxmlformats.org/officeDocument/2006/relationships/hyperlink" Target="https://www.nytimes.com/2020/01/29/nyregion/nyc-recycling.html?action=click&amp;module=RelatedLinks&amp;pgtype=Article" TargetMode="External"/><Relationship Id="rId84" Type="http://schemas.openxmlformats.org/officeDocument/2006/relationships/hyperlink" Target="https://www.youtube.com/watch?v=pkTBjMGKPK8" TargetMode="External"/><Relationship Id="rId89" Type="http://schemas.openxmlformats.org/officeDocument/2006/relationships/hyperlink" Target="https://www.uspsoig.gov/document/postal-service%E2%80%99s-role-infrastructure" TargetMode="External"/><Relationship Id="rId112" Type="http://schemas.openxmlformats.org/officeDocument/2006/relationships/hyperlink" Target="https://doi.org/10.1080/14649350120068777" TargetMode="External"/><Relationship Id="rId16" Type="http://schemas.openxmlformats.org/officeDocument/2006/relationships/hyperlink" Target="https://wagner.nyu.edu/portal/students/policies/code" TargetMode="External"/><Relationship Id="rId107" Type="http://schemas.openxmlformats.org/officeDocument/2006/relationships/hyperlink" Target="https://www.clc.gov.sg/docs/default-source/reports/bc-2018-05-humanising-and-re-integrating-canary-wharf-with-london.pdf" TargetMode="External"/><Relationship Id="rId11" Type="http://schemas.openxmlformats.org/officeDocument/2006/relationships/hyperlink" Target="mailto:carter.strickland@gmail.com" TargetMode="External"/><Relationship Id="rId32" Type="http://schemas.openxmlformats.org/officeDocument/2006/relationships/hyperlink" Target="https://www.fastcompany.com/90506275/sewers-public-parks-clean-water-pandemics-have-actually-made-cities-better" TargetMode="External"/><Relationship Id="rId37" Type="http://schemas.openxmlformats.org/officeDocument/2006/relationships/hyperlink" Target="https://www.whitehouse.gov/briefing-room/statements-releases/2021/03/31/fact-sheet-the-american-jobs-plan/" TargetMode="External"/><Relationship Id="rId53" Type="http://schemas.openxmlformats.org/officeDocument/2006/relationships/hyperlink" Target="http://www.mckinsey.com/industries/capital-projects-and-infrastructure/our-insights/the-rail-plus-property-model" TargetMode="External"/><Relationship Id="rId58" Type="http://schemas.openxmlformats.org/officeDocument/2006/relationships/hyperlink" Target="http://www.developmentexcellence.com/tools/docs/NYC%20Green%20Infrastructure%20Plan.pdf" TargetMode="External"/><Relationship Id="rId74" Type="http://schemas.openxmlformats.org/officeDocument/2006/relationships/hyperlink" Target="https://www.tpl.org/sites/default/files/files_upload/CO%20Springs-econ-benefits.pdf" TargetMode="External"/><Relationship Id="rId79" Type="http://schemas.openxmlformats.org/officeDocument/2006/relationships/hyperlink" Target="https://doi.org/10.1038/s41586-019-1364-3" TargetMode="External"/><Relationship Id="rId102" Type="http://schemas.openxmlformats.org/officeDocument/2006/relationships/hyperlink" Target="https://edc.nyc/project/hunts-point-resiliency" TargetMode="External"/><Relationship Id="rId123" Type="http://schemas.openxmlformats.org/officeDocument/2006/relationships/hyperlink" Target="https://www.enotrans.org/wp-content/uploads/P3-paper-Final.pdf" TargetMode="External"/><Relationship Id="rId5" Type="http://schemas.openxmlformats.org/officeDocument/2006/relationships/webSettings" Target="webSettings.xml"/><Relationship Id="rId90" Type="http://schemas.openxmlformats.org/officeDocument/2006/relationships/hyperlink" Target="https://www1.nyc.gov/assets/cto/" TargetMode="External"/><Relationship Id="rId95" Type="http://schemas.openxmlformats.org/officeDocument/2006/relationships/hyperlink" Target="https://hbr.org/2018/09/why-google-fiber-is-high-speed-internets-most-successful-failure" TargetMode="External"/><Relationship Id="rId22" Type="http://schemas.openxmlformats.org/officeDocument/2006/relationships/hyperlink" Target="https://wagner.nyu.edu/portal/students/academics/advisement/quantitative" TargetMode="External"/><Relationship Id="rId27" Type="http://schemas.openxmlformats.org/officeDocument/2006/relationships/footer" Target="footer1.xml"/><Relationship Id="rId43" Type="http://schemas.openxmlformats.org/officeDocument/2006/relationships/hyperlink" Target="https://rpa.org/work/reports/the-five-borough-bikeway" TargetMode="External"/><Relationship Id="rId48" Type="http://schemas.openxmlformats.org/officeDocument/2006/relationships/hyperlink" Target="https://www.newyorker.com/magazine/2021/04/26/the-e-scooters-loved-by-silicon-valley-roll-into-new-york" TargetMode="External"/><Relationship Id="rId64" Type="http://schemas.openxmlformats.org/officeDocument/2006/relationships/hyperlink" Target="https://www.newyorker.com/magazine/2020/03/09/how-south-korea-is-composting-its-way-to-sustainability" TargetMode="External"/><Relationship Id="rId69" Type="http://schemas.openxmlformats.org/officeDocument/2006/relationships/hyperlink" Target="https://www.tpl.org/sites/default/files/cloud.tpl.org/pubs/ccpe-urban-parks-on-comeback-article.pdf" TargetMode="External"/><Relationship Id="rId113" Type="http://schemas.openxmlformats.org/officeDocument/2006/relationships/hyperlink" Target="https://www.theglobeandmail.com/news/toronto/google-sidewalk-toronto-waterfront/article36612387/" TargetMode="External"/><Relationship Id="rId118" Type="http://schemas.openxmlformats.org/officeDocument/2006/relationships/hyperlink" Target="https://nycfuture.org/research/stretching-nyc-capital-dollars" TargetMode="External"/><Relationship Id="rId80" Type="http://schemas.openxmlformats.org/officeDocument/2006/relationships/hyperlink" Target="https://science.sciencemag.org/content/352/6288/922.abstract" TargetMode="External"/><Relationship Id="rId85" Type="http://schemas.openxmlformats.org/officeDocument/2006/relationships/hyperlink" Target="http://www.c40.org/case_studies/98-of-copenhagen-city-heating-supplied-by-waste-heat" TargetMode="External"/><Relationship Id="rId12" Type="http://schemas.openxmlformats.org/officeDocument/2006/relationships/hyperlink" Target="http://www.nyc.gov/html/planyc/downloads/pdf/publications/full_report_2007.pdf." TargetMode="External"/><Relationship Id="rId17" Type="http://schemas.openxmlformats.org/officeDocument/2006/relationships/hyperlink" Target="https://wagner.nyu.edu/portal/students/policies/academic-oath" TargetMode="External"/><Relationship Id="rId33" Type="http://schemas.openxmlformats.org/officeDocument/2006/relationships/hyperlink" Target="https://www.theatlantic.com/technology/archive/2018/11/climate-change-and-technology-make-rural-areas-vital/574447/" TargetMode="External"/><Relationship Id="rId38" Type="http://schemas.openxmlformats.org/officeDocument/2006/relationships/hyperlink" Target="https://qz.com/1891446/welcome-to-leeside-the-uss-first-climate-haven/" TargetMode="External"/><Relationship Id="rId59" Type="http://schemas.openxmlformats.org/officeDocument/2006/relationships/hyperlink" Target="https://pubs.acs.org/doi/10.1021/es4007096" TargetMode="External"/><Relationship Id="rId103" Type="http://schemas.openxmlformats.org/officeDocument/2006/relationships/hyperlink" Target="http://www.rebuildbydesign.org/data/files/918.pdf" TargetMode="External"/><Relationship Id="rId108" Type="http://schemas.openxmlformats.org/officeDocument/2006/relationships/hyperlink" Target="https://www.curbed.com/2015/11/2/9904808/songdo-korea-city-planning" TargetMode="External"/><Relationship Id="rId124" Type="http://schemas.openxmlformats.org/officeDocument/2006/relationships/fontTable" Target="fontTable.xml"/><Relationship Id="rId54" Type="http://schemas.openxmlformats.org/officeDocument/2006/relationships/hyperlink" Target="https://www.traffictechnologytoday.com/features/americas-transportation-infrastructure-a-funding-crisis.html" TargetMode="External"/><Relationship Id="rId70" Type="http://schemas.openxmlformats.org/officeDocument/2006/relationships/hyperlink" Target="http://naturalareasnyc.org/content/forests/fmf-f6-hires-singles-reduced.pdf" TargetMode="External"/><Relationship Id="rId75" Type="http://schemas.openxmlformats.org/officeDocument/2006/relationships/hyperlink" Target="https://www.nytimes.com/2018/06/08/realestate/new-parks-sprout-around-new-york.html" TargetMode="External"/><Relationship Id="rId91" Type="http://schemas.openxmlformats.org/officeDocument/2006/relationships/hyperlink" Target="https://theintercept.com/2018/09/08/linknyc-free-wifi-kiosks/" TargetMode="External"/><Relationship Id="rId96" Type="http://schemas.openxmlformats.org/officeDocument/2006/relationships/hyperlink" Target="https://www.theatlantic.com/technology/archive/2015/12/there-are-no-clean-clouds/42074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agner.nyu.edu/portal/students/academics/advisement/writing-center" TargetMode="External"/><Relationship Id="rId28" Type="http://schemas.openxmlformats.org/officeDocument/2006/relationships/hyperlink" Target="http://www.nytimes.com/2016/01/03/opinion/why-the-post-office-makes-america-great.html" TargetMode="External"/><Relationship Id="rId49" Type="http://schemas.openxmlformats.org/officeDocument/2006/relationships/hyperlink" Target="https://www.theatlantic.com/ideas/archive/2019/03/surprising-truth-about-roosevelts-new-deal/584209/" TargetMode="External"/><Relationship Id="rId114" Type="http://schemas.openxmlformats.org/officeDocument/2006/relationships/hyperlink" Target="https://www.citylab.com/design/2018/09/how-smart-should-a-city-be-toronto-is-finding-out/569116/" TargetMode="External"/><Relationship Id="rId119" Type="http://schemas.openxmlformats.org/officeDocument/2006/relationships/hyperlink" Target="http://www.partnershipsbc.ca/pdf/2011-09-02_Understanding-Public-Private-Partnerships.pdf" TargetMode="External"/><Relationship Id="rId44" Type="http://schemas.openxmlformats.org/officeDocument/2006/relationships/hyperlink" Target="https://www.bloomberg.com/news/articles/2021-04-29/what-s-next-for-the-open-streets-of-the-pandemic" TargetMode="External"/><Relationship Id="rId60" Type="http://schemas.openxmlformats.org/officeDocument/2006/relationships/hyperlink" Target="http://www.buzzfeed.com/nijhuis/pipe-dreams-the-forgotten-project-that-could-have-saved-amer" TargetMode="External"/><Relationship Id="rId65" Type="http://schemas.openxmlformats.org/officeDocument/2006/relationships/hyperlink" Target="https://www.politico.com/news/magazine/2019/11/21/food-waste-fuel-energy-sustainability-070265" TargetMode="External"/><Relationship Id="rId81" Type="http://schemas.openxmlformats.org/officeDocument/2006/relationships/hyperlink" Target="https://www.youtube.com/watch?v=clBKlmtQom8" TargetMode="External"/><Relationship Id="rId86" Type="http://schemas.openxmlformats.org/officeDocument/2006/relationships/hyperlink" Target="https://www.citylab.com/environment/2018/07/sweden-will-meet-its-2030-green-energy-target-12-years-early/565709/" TargetMode="External"/><Relationship Id="rId13" Type="http://schemas.openxmlformats.org/officeDocument/2006/relationships/hyperlink" Target="https://www.google.com/url?sa=t&amp;rct=j&amp;q=&amp;esrc=s&amp;source=web&amp;cd=&amp;ved=2ahUKEwiH3Pmz99bxAhXLFFkFHV18DBIQFjAAegQIBBAD&amp;url=http%3A%2F%2Fwww.nyc.gov%2Fhtml%2Fplanyc%2Fdownloads%2Fpdf%2Fpublications%2Fplanyc_2011_planyc_full_report.pdf&amp;usg=AOvVaw2nZRfL5FIXJITDZI1hLEQT" TargetMode="External"/><Relationship Id="rId18" Type="http://schemas.openxmlformats.org/officeDocument/2006/relationships/hyperlink" Target="https://www.nyu.edu/students/communities-and-groups/students-with-disabilities.html" TargetMode="External"/><Relationship Id="rId39" Type="http://schemas.openxmlformats.org/officeDocument/2006/relationships/hyperlink" Target="https://www.youtube.com/watch?v=GxIDJWCbk6I" TargetMode="External"/><Relationship Id="rId109" Type="http://schemas.openxmlformats.org/officeDocument/2006/relationships/hyperlink" Target="http://www.lemonde.fr/smart-cities/article/2017/05/29/songdo-ghetto-for-the-affluent_5135650_4811534.html" TargetMode="External"/><Relationship Id="rId34" Type="http://schemas.openxmlformats.org/officeDocument/2006/relationships/hyperlink" Target="http://fourthplan.org/" TargetMode="External"/><Relationship Id="rId50" Type="http://schemas.openxmlformats.org/officeDocument/2006/relationships/hyperlink" Target="https://www.cbo.gov/sites/default/files/112th-congress-2011-2012/reports/07-12-12-infrastructurebanks.pdf" TargetMode="External"/><Relationship Id="rId55" Type="http://schemas.openxmlformats.org/officeDocument/2006/relationships/hyperlink" Target="http://peternavarro.com/sitebuildercontent/sitebuilderfiles/infrastructurereport.pdf" TargetMode="External"/><Relationship Id="rId76" Type="http://schemas.openxmlformats.org/officeDocument/2006/relationships/hyperlink" Target="https://www.tpl.org/parks-and-the-pandemic" TargetMode="External"/><Relationship Id="rId97" Type="http://schemas.openxmlformats.org/officeDocument/2006/relationships/hyperlink" Target="https://www.politico.eu/article/the-death-of-the-city-coronavirus-towns-cities-retail-transport-pollution-economic-crisis" TargetMode="External"/><Relationship Id="rId104" Type="http://schemas.openxmlformats.org/officeDocument/2006/relationships/hyperlink" Target="https://vimeo.com/117303273" TargetMode="External"/><Relationship Id="rId120" Type="http://schemas.openxmlformats.org/officeDocument/2006/relationships/hyperlink" Target="https://www.portlandoregon.gov/cbo/article/567961"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tpl.org/parkscore" TargetMode="External"/><Relationship Id="rId92" Type="http://schemas.openxmlformats.org/officeDocument/2006/relationships/hyperlink" Target="https://www.mckinsey.com/business-functions/operations/our-insights/smart-cities-digital-solutions-for-a-more-livable-future" TargetMode="External"/><Relationship Id="rId2" Type="http://schemas.openxmlformats.org/officeDocument/2006/relationships/numbering" Target="numbering.xml"/><Relationship Id="rId29" Type="http://schemas.openxmlformats.org/officeDocument/2006/relationships/hyperlink" Target="http://www.davidowen.net/files/green-manhattan.pdf" TargetMode="External"/><Relationship Id="rId24" Type="http://schemas.openxmlformats.org/officeDocument/2006/relationships/hyperlink" Target="https://wagner.nyu.edu/education/courses/search?search_api_fulltext=&amp;subject%5B%5D=2343&amp;field_course_semesters_offered=All" TargetMode="External"/><Relationship Id="rId40" Type="http://schemas.openxmlformats.org/officeDocument/2006/relationships/hyperlink" Target="https://climate-xchange.org/2020/07/23/bidens-clean-energy-plan-proposes-economic-recovery-through-green-investments/" TargetMode="External"/><Relationship Id="rId45" Type="http://schemas.openxmlformats.org/officeDocument/2006/relationships/hyperlink" Target="https://www.nycedc.com/program/freight-nyc" TargetMode="External"/><Relationship Id="rId66" Type="http://schemas.openxmlformats.org/officeDocument/2006/relationships/hyperlink" Target="https://www.nytimes.com/video/nyregion/100000003131953/where-does-our-trash-go.html" TargetMode="External"/><Relationship Id="rId87" Type="http://schemas.openxmlformats.org/officeDocument/2006/relationships/hyperlink" Target="https://www.google.com/url?sa=t&amp;rct=j&amp;q=&amp;esrc=s&amp;source=web&amp;cd=&amp;ved=2ahUKEwi34viq8ILrAhW2oXIEHe5_Ak8QFjADegQIAhAB&amp;url=https%3A%2F%2Fwww1.nyc.gov%2Fassets%2Fdcas%2Fdownloads%2Fpdf%2Fenergy%2Freportsandpublication%2FOne_City_Built_To_Last_TWGreport.pdf&amp;usg=AOvVaw0_7h950hULiMZaAPtypkpQ" TargetMode="External"/><Relationship Id="rId110" Type="http://schemas.openxmlformats.org/officeDocument/2006/relationships/hyperlink" Target="https://www.citylab.com/transportation/2018/08/inside-a-pedestrian-first-superblock/566864/" TargetMode="External"/><Relationship Id="rId115" Type="http://schemas.openxmlformats.org/officeDocument/2006/relationships/hyperlink" Target="https://www.citylab.com/transportation/2018/08/how-america-killed-transit/568825/" TargetMode="External"/><Relationship Id="rId61" Type="http://schemas.openxmlformats.org/officeDocument/2006/relationships/hyperlink" Target="https://infrastructurereportcard.org/wp-content/uploads/2020/12/Drinking-Water-2021.pdf" TargetMode="External"/><Relationship Id="rId82" Type="http://schemas.openxmlformats.org/officeDocument/2006/relationships/hyperlink" Target="https://documentcloud.adobe.com/link/review?uri=urn%3Aaaid%3Ascds%3AUS%3Acab48838-0ca6-4d9e-9e71-6d4d56fc01eb" TargetMode="External"/><Relationship Id="rId19" Type="http://schemas.openxmlformats.org/officeDocument/2006/relationships/hyperlink" Target="mailto:mosescsd@nyu.edu" TargetMode="External"/><Relationship Id="rId14" Type="http://schemas.openxmlformats.org/officeDocument/2006/relationships/hyperlink" Target="http://www.nyc.gov/html/onenyc/downloads/pdf/publications/OneNYC.pdf" TargetMode="External"/><Relationship Id="rId30" Type="http://schemas.openxmlformats.org/officeDocument/2006/relationships/hyperlink" Target="http://www.ajpmonline.org/article/S0749-3797(08)00705-8/pdf" TargetMode="External"/><Relationship Id="rId35" Type="http://schemas.openxmlformats.org/officeDocument/2006/relationships/hyperlink" Target="https://infrastructurereportcard.org/president-biden-unveils-infrastructure-plan/" TargetMode="External"/><Relationship Id="rId56" Type="http://schemas.openxmlformats.org/officeDocument/2006/relationships/hyperlink" Target="https://newrepublic.com/article/162106/big-difference-green-new-deal-bidens-climate-agenda" TargetMode="External"/><Relationship Id="rId77" Type="http://schemas.openxmlformats.org/officeDocument/2006/relationships/hyperlink" Target="https://www.tpl.org/the-heat-is-on" TargetMode="External"/><Relationship Id="rId100" Type="http://schemas.openxmlformats.org/officeDocument/2006/relationships/hyperlink" Target="http://thewatervalues.com/2015/04/22/the-envisiontm-ratings-system-with-isi-vp-of-public-education-denise-nelson/" TargetMode="External"/><Relationship Id="rId105" Type="http://schemas.openxmlformats.org/officeDocument/2006/relationships/hyperlink" Target="https://ny.curbed.com/2018/9/19/17861164/hudson-yards-new-york-development-related-companies" TargetMode="External"/><Relationship Id="rId8" Type="http://schemas.openxmlformats.org/officeDocument/2006/relationships/image" Target="media/image1.jpeg"/><Relationship Id="rId51" Type="http://schemas.openxmlformats.org/officeDocument/2006/relationships/hyperlink" Target="https://www.cfr.org/backgrounder/state-us-infrastructure" TargetMode="External"/><Relationship Id="rId72" Type="http://schemas.openxmlformats.org/officeDocument/2006/relationships/hyperlink" Target="https://www.tpl.org/nyc-park-equity-now" TargetMode="External"/><Relationship Id="rId93" Type="http://schemas.openxmlformats.org/officeDocument/2006/relationships/hyperlink" Target="https://www.theguardian.com/cities/2020/jan/15/the-case-for-making-low-tech-dumb-cities-instead-of-smart-ones" TargetMode="External"/><Relationship Id="rId98" Type="http://schemas.openxmlformats.org/officeDocument/2006/relationships/hyperlink" Target="https://www.youtube.com/watch?v=VRRPy-yEKRM" TargetMode="External"/><Relationship Id="rId121" Type="http://schemas.openxmlformats.org/officeDocument/2006/relationships/hyperlink" Target="http://www.rpa.org/article/rpa-reveals-underlying-reasons-mta-megaprojects-cost-more-than-twice-as-much-than-peer" TargetMode="External"/><Relationship Id="rId3" Type="http://schemas.openxmlformats.org/officeDocument/2006/relationships/styles" Target="styles.xml"/><Relationship Id="rId25" Type="http://schemas.openxmlformats.org/officeDocument/2006/relationships/hyperlink" Target="https://wagner.nyu.edu/education/courses/search?search_api_fulltext=&amp;subject%5B%5D=2343&amp;field_course_semesters_offered=All" TargetMode="External"/><Relationship Id="rId46" Type="http://schemas.openxmlformats.org/officeDocument/2006/relationships/hyperlink" Target="https://www.bloomberg.com/news/articles/2020-06-16/it-s-time-to-fix-america-s-urban-sidewalk-gap" TargetMode="External"/><Relationship Id="rId67" Type="http://schemas.openxmlformats.org/officeDocument/2006/relationships/hyperlink" Target="https://www.citylab.com/environment/2019/04/recycling-waste-management-us-china-national-sword-change/584665/" TargetMode="External"/><Relationship Id="rId116" Type="http://schemas.openxmlformats.org/officeDocument/2006/relationships/hyperlink" Target="https://www.nytimes.com/2017/12/28/nyregion/new-york-subway-construction-costs.html" TargetMode="External"/><Relationship Id="rId20" Type="http://schemas.openxmlformats.org/officeDocument/2006/relationships/hyperlink" Target="https://www.nyu.edu/about/policies-guidelines-compliance/policies-and-guidelines/university-calendar-policy-on-religious-holidays.html" TargetMode="External"/><Relationship Id="rId41" Type="http://schemas.openxmlformats.org/officeDocument/2006/relationships/hyperlink" Target="https://www.citylab.com/transportation/2018/04/why-new-york-city-stopped-building-subways/557567/" TargetMode="External"/><Relationship Id="rId62" Type="http://schemas.openxmlformats.org/officeDocument/2006/relationships/hyperlink" Target="https://infrastructurereportcard.org/tag/wastewater/" TargetMode="External"/><Relationship Id="rId83" Type="http://schemas.openxmlformats.org/officeDocument/2006/relationships/hyperlink" Target="https://www.energypolicy.columbia.edu/research/commentary/new-york-city-s-building-emissions-law-shows-importance-economywide-climate-policy" TargetMode="External"/><Relationship Id="rId88" Type="http://schemas.openxmlformats.org/officeDocument/2006/relationships/hyperlink" Target="https://www.citylab.com/environment/2017/09/nyc-building-mandate-in-practice/540360/" TargetMode="External"/><Relationship Id="rId111" Type="http://schemas.openxmlformats.org/officeDocument/2006/relationships/hyperlink" Target="https://www.sciencedirect.com/science/article/pii/S026427511500030X" TargetMode="External"/><Relationship Id="rId15" Type="http://schemas.openxmlformats.org/officeDocument/2006/relationships/hyperlink" Target="http://www.rpa.org/fourth-plan" TargetMode="External"/><Relationship Id="rId36" Type="http://schemas.openxmlformats.org/officeDocument/2006/relationships/hyperlink" Target="https://www.nytimes.com/2015/05/04/arts/international/worlds-fairs-and-their-legacies.html" TargetMode="External"/><Relationship Id="rId57" Type="http://schemas.openxmlformats.org/officeDocument/2006/relationships/hyperlink" Target="https://www.nytimes.com/video/nyregion/100000003176142/living-city-a-billion-gallons-a-day.html" TargetMode="External"/><Relationship Id="rId106" Type="http://schemas.openxmlformats.org/officeDocument/2006/relationships/hyperlink" Target="https://ny.curbed.com/2020/3/4/21163919/sunnyside-yard-master-plan-pau-queens" TargetMode="External"/><Relationship Id="rId10" Type="http://schemas.openxmlformats.org/officeDocument/2006/relationships/hyperlink" Target="mailto:chs220@nyu.edu" TargetMode="External"/><Relationship Id="rId31" Type="http://schemas.openxmlformats.org/officeDocument/2006/relationships/hyperlink" Target="https://doi.org/10.1038/s41893-019-0256-8" TargetMode="External"/><Relationship Id="rId52" Type="http://schemas.openxmlformats.org/officeDocument/2006/relationships/hyperlink" Target="http://www.nycedc.com/sites/default/files/filemanager/Projects/Seaport_City/Southern_Manhattan_Coastal_Protection_Study_-_Evaluating_the_Feasibility_of_a_Multi-Purpose_Levee.pdf" TargetMode="External"/><Relationship Id="rId73" Type="http://schemas.openxmlformats.org/officeDocument/2006/relationships/hyperlink" Target="https://www.tpl.org/sites/default/files/files_upload/ccpe-Parks-Conservancy-Report.pdf" TargetMode="External"/><Relationship Id="rId78" Type="http://schemas.openxmlformats.org/officeDocument/2006/relationships/hyperlink" Target="https://www.google.com/url?sa=t&amp;rct=j&amp;q=&amp;esrc=s&amp;source=web&amp;cd=&amp;ved=2ahUKEwiok7r4qpbrAhXDrFkKHd04AIwQFjABegQIAhAB&amp;url=https%3A%2F%2Ffas.org%2Fsgp%2Fcrs%2Fmisc%2FR44854.pdf&amp;usg=AOvVaw2lD33fx_1kq5kILBQ-sJGt" TargetMode="External"/><Relationship Id="rId94" Type="http://schemas.openxmlformats.org/officeDocument/2006/relationships/hyperlink" Target="https://www.theverge.com/2020/3/5/21166057/linknyc-wifi-free-kiosk-google-new-york-sidewalk-labs-payments-revenue" TargetMode="External"/><Relationship Id="rId99" Type="http://schemas.openxmlformats.org/officeDocument/2006/relationships/hyperlink" Target="https://www1.nyc.gov/site/sirr/report/report.page" TargetMode="External"/><Relationship Id="rId101" Type="http://schemas.openxmlformats.org/officeDocument/2006/relationships/hyperlink" Target="http://www.rpa.org/sites/default/files/RPA-Wetland-Migration-Report%202.pdf" TargetMode="External"/><Relationship Id="rId122" Type="http://schemas.openxmlformats.org/officeDocument/2006/relationships/hyperlink" Target="http://www.epi.org/files/pdf/121302.pdf" TargetMode="External"/><Relationship Id="rId4" Type="http://schemas.openxmlformats.org/officeDocument/2006/relationships/settings" Target="settings.xml"/><Relationship Id="rId9" Type="http://schemas.openxmlformats.org/officeDocument/2006/relationships/hyperlink" Target="https://www.linkedin.com/in/carter-strickland-j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677F4-DF03-4CB9-AA9F-2ADEC9F21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8398</Words>
  <Characters>47872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2021-08-27T13:33:00Z</dcterms:created>
  <dcterms:modified xsi:type="dcterms:W3CDTF">2021-08-27T17:42:00Z</dcterms:modified>
</cp:coreProperties>
</file>