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61E" w:rsidRDefault="00603DF2">
      <w:pPr>
        <w:pStyle w:val="BodyText"/>
        <w:ind w:left="120"/>
        <w:rPr>
          <w:rFonts w:ascii="Times New Roman"/>
        </w:rPr>
      </w:pPr>
      <w:r>
        <w:rPr>
          <w:rFonts w:ascii="Times New Roman"/>
          <w:noProof/>
        </w:rPr>
        <w:drawing>
          <wp:inline distT="0" distB="0" distL="0" distR="0">
            <wp:extent cx="5953777" cy="66865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53777" cy="668654"/>
                    </a:xfrm>
                    <a:prstGeom prst="rect">
                      <a:avLst/>
                    </a:prstGeom>
                  </pic:spPr>
                </pic:pic>
              </a:graphicData>
            </a:graphic>
          </wp:inline>
        </w:drawing>
      </w:r>
    </w:p>
    <w:p w:rsidR="0005161E" w:rsidRDefault="0005161E">
      <w:pPr>
        <w:rPr>
          <w:rFonts w:ascii="Times New Roman"/>
        </w:rPr>
        <w:sectPr w:rsidR="0005161E">
          <w:footerReference w:type="default" r:id="rId8"/>
          <w:type w:val="continuous"/>
          <w:pgSz w:w="12240" w:h="15840"/>
          <w:pgMar w:top="1440" w:right="1340" w:bottom="880" w:left="1320" w:header="0" w:footer="695" w:gutter="0"/>
          <w:pgNumType w:start="1"/>
          <w:cols w:space="720"/>
        </w:sectPr>
      </w:pPr>
    </w:p>
    <w:p w:rsidR="0005161E" w:rsidRDefault="00603DF2">
      <w:pPr>
        <w:spacing w:before="10"/>
        <w:rPr>
          <w:b/>
          <w:sz w:val="20"/>
        </w:rPr>
      </w:pPr>
      <w:r>
        <w:br w:type="column"/>
      </w:r>
    </w:p>
    <w:p w:rsidR="0005161E" w:rsidRDefault="00603DF2">
      <w:pPr>
        <w:pStyle w:val="Heading2"/>
        <w:ind w:left="119" w:right="2994"/>
        <w:jc w:val="center"/>
      </w:pPr>
      <w:r>
        <w:t>CORE-GP</w:t>
      </w:r>
      <w:r>
        <w:rPr>
          <w:spacing w:val="-7"/>
        </w:rPr>
        <w:t xml:space="preserve"> </w:t>
      </w:r>
      <w:r>
        <w:t>1022</w:t>
      </w:r>
      <w:r>
        <w:rPr>
          <w:spacing w:val="-7"/>
        </w:rPr>
        <w:t xml:space="preserve"> </w:t>
      </w:r>
      <w:r>
        <w:t>–</w:t>
      </w:r>
      <w:r>
        <w:rPr>
          <w:spacing w:val="-7"/>
        </w:rPr>
        <w:t xml:space="preserve"> </w:t>
      </w:r>
      <w:r>
        <w:t>Sec</w:t>
      </w:r>
      <w:r>
        <w:rPr>
          <w:spacing w:val="-6"/>
        </w:rPr>
        <w:t xml:space="preserve"> </w:t>
      </w:r>
      <w:r>
        <w:rPr>
          <w:spacing w:val="-5"/>
        </w:rPr>
        <w:t>001</w:t>
      </w:r>
    </w:p>
    <w:p w:rsidR="0005161E" w:rsidRDefault="00603DF2">
      <w:pPr>
        <w:spacing w:before="2"/>
        <w:ind w:left="120" w:right="2994"/>
        <w:jc w:val="center"/>
        <w:rPr>
          <w:b/>
          <w:sz w:val="20"/>
        </w:rPr>
      </w:pPr>
      <w:r>
        <w:rPr>
          <w:b/>
          <w:sz w:val="20"/>
        </w:rPr>
        <w:t>Introduction</w:t>
      </w:r>
      <w:r>
        <w:rPr>
          <w:b/>
          <w:spacing w:val="-13"/>
          <w:sz w:val="20"/>
        </w:rPr>
        <w:t xml:space="preserve"> </w:t>
      </w:r>
      <w:r>
        <w:rPr>
          <w:b/>
          <w:sz w:val="20"/>
        </w:rPr>
        <w:t>to</w:t>
      </w:r>
      <w:r>
        <w:rPr>
          <w:b/>
          <w:spacing w:val="-12"/>
          <w:sz w:val="20"/>
        </w:rPr>
        <w:t xml:space="preserve"> </w:t>
      </w:r>
      <w:r>
        <w:rPr>
          <w:b/>
          <w:sz w:val="20"/>
        </w:rPr>
        <w:t>Public</w:t>
      </w:r>
      <w:r>
        <w:rPr>
          <w:b/>
          <w:spacing w:val="-12"/>
          <w:sz w:val="20"/>
        </w:rPr>
        <w:t xml:space="preserve"> </w:t>
      </w:r>
      <w:r>
        <w:rPr>
          <w:b/>
          <w:sz w:val="20"/>
        </w:rPr>
        <w:t>Policy FALL 2022</w:t>
      </w:r>
    </w:p>
    <w:p w:rsidR="0005161E" w:rsidRDefault="0005161E">
      <w:pPr>
        <w:jc w:val="center"/>
        <w:rPr>
          <w:sz w:val="20"/>
        </w:rPr>
        <w:sectPr w:rsidR="0005161E">
          <w:type w:val="continuous"/>
          <w:pgSz w:w="12240" w:h="15840"/>
          <w:pgMar w:top="1440" w:right="1340" w:bottom="880" w:left="1320" w:header="0" w:footer="695" w:gutter="0"/>
          <w:cols w:num="2" w:space="720" w:equalWidth="0">
            <w:col w:w="2807" w:space="451"/>
            <w:col w:w="6322"/>
          </w:cols>
        </w:sectPr>
      </w:pPr>
    </w:p>
    <w:p w:rsidR="00247612" w:rsidRDefault="00247612" w:rsidP="00247612">
      <w:pPr>
        <w:pStyle w:val="Heading1"/>
      </w:pPr>
    </w:p>
    <w:p w:rsidR="0005161E" w:rsidRDefault="00247612" w:rsidP="00247612">
      <w:pPr>
        <w:pStyle w:val="Heading1"/>
      </w:pPr>
      <w:r>
        <w:t>COURSE INFORMATION</w:t>
      </w:r>
    </w:p>
    <w:p w:rsidR="0005161E" w:rsidRDefault="00603DF2">
      <w:pPr>
        <w:pStyle w:val="ListParagraph"/>
        <w:numPr>
          <w:ilvl w:val="0"/>
          <w:numId w:val="3"/>
        </w:numPr>
        <w:tabs>
          <w:tab w:val="left" w:pos="479"/>
          <w:tab w:val="left" w:pos="480"/>
        </w:tabs>
        <w:spacing w:before="102" w:line="245" w:lineRule="exact"/>
        <w:rPr>
          <w:sz w:val="20"/>
        </w:rPr>
      </w:pPr>
      <w:r>
        <w:rPr>
          <w:sz w:val="20"/>
        </w:rPr>
        <w:t>Class</w:t>
      </w:r>
      <w:r>
        <w:rPr>
          <w:spacing w:val="-9"/>
          <w:sz w:val="20"/>
        </w:rPr>
        <w:t xml:space="preserve"> </w:t>
      </w:r>
      <w:r>
        <w:rPr>
          <w:sz w:val="20"/>
        </w:rPr>
        <w:t>Meeting</w:t>
      </w:r>
      <w:r>
        <w:rPr>
          <w:spacing w:val="-6"/>
          <w:sz w:val="20"/>
        </w:rPr>
        <w:t xml:space="preserve"> </w:t>
      </w:r>
      <w:r>
        <w:rPr>
          <w:sz w:val="20"/>
        </w:rPr>
        <w:t>Times:</w:t>
      </w:r>
      <w:r>
        <w:rPr>
          <w:spacing w:val="-6"/>
          <w:sz w:val="20"/>
        </w:rPr>
        <w:t xml:space="preserve"> </w:t>
      </w:r>
      <w:r>
        <w:rPr>
          <w:sz w:val="20"/>
        </w:rPr>
        <w:t>Mondays,</w:t>
      </w:r>
      <w:r>
        <w:rPr>
          <w:spacing w:val="-6"/>
          <w:sz w:val="20"/>
        </w:rPr>
        <w:t xml:space="preserve"> </w:t>
      </w:r>
      <w:r>
        <w:rPr>
          <w:sz w:val="20"/>
        </w:rPr>
        <w:t>9.30</w:t>
      </w:r>
      <w:r>
        <w:rPr>
          <w:spacing w:val="-7"/>
          <w:sz w:val="20"/>
        </w:rPr>
        <w:t xml:space="preserve"> </w:t>
      </w:r>
      <w:r>
        <w:rPr>
          <w:sz w:val="20"/>
        </w:rPr>
        <w:t>am</w:t>
      </w:r>
      <w:r>
        <w:rPr>
          <w:spacing w:val="-7"/>
          <w:sz w:val="20"/>
        </w:rPr>
        <w:t xml:space="preserve"> </w:t>
      </w:r>
      <w:r>
        <w:rPr>
          <w:sz w:val="20"/>
        </w:rPr>
        <w:t>–</w:t>
      </w:r>
      <w:r>
        <w:rPr>
          <w:spacing w:val="-7"/>
          <w:sz w:val="20"/>
        </w:rPr>
        <w:t xml:space="preserve"> </w:t>
      </w:r>
      <w:r>
        <w:rPr>
          <w:sz w:val="20"/>
        </w:rPr>
        <w:t>11:10</w:t>
      </w:r>
      <w:r>
        <w:rPr>
          <w:spacing w:val="-7"/>
          <w:sz w:val="20"/>
        </w:rPr>
        <w:t xml:space="preserve"> </w:t>
      </w:r>
      <w:r>
        <w:rPr>
          <w:sz w:val="20"/>
        </w:rPr>
        <w:t>am</w:t>
      </w:r>
      <w:r>
        <w:rPr>
          <w:spacing w:val="-7"/>
          <w:sz w:val="20"/>
        </w:rPr>
        <w:t xml:space="preserve"> </w:t>
      </w:r>
      <w:r>
        <w:rPr>
          <w:sz w:val="20"/>
        </w:rPr>
        <w:t>&amp;</w:t>
      </w:r>
      <w:r>
        <w:rPr>
          <w:spacing w:val="-7"/>
          <w:sz w:val="20"/>
        </w:rPr>
        <w:t xml:space="preserve"> </w:t>
      </w:r>
      <w:r>
        <w:rPr>
          <w:sz w:val="20"/>
        </w:rPr>
        <w:t>asynchronous</w:t>
      </w:r>
      <w:r>
        <w:rPr>
          <w:spacing w:val="-6"/>
          <w:sz w:val="20"/>
        </w:rPr>
        <w:t xml:space="preserve"> </w:t>
      </w:r>
      <w:r>
        <w:rPr>
          <w:spacing w:val="-2"/>
          <w:sz w:val="20"/>
        </w:rPr>
        <w:t>assignments</w:t>
      </w:r>
    </w:p>
    <w:p w:rsidR="0005161E" w:rsidRDefault="00603DF2">
      <w:pPr>
        <w:pStyle w:val="ListParagraph"/>
        <w:numPr>
          <w:ilvl w:val="0"/>
          <w:numId w:val="3"/>
        </w:numPr>
        <w:tabs>
          <w:tab w:val="left" w:pos="479"/>
          <w:tab w:val="left" w:pos="480"/>
        </w:tabs>
        <w:spacing w:before="4" w:line="235" w:lineRule="auto"/>
        <w:ind w:right="409"/>
        <w:rPr>
          <w:sz w:val="20"/>
        </w:rPr>
      </w:pPr>
      <w:r>
        <w:rPr>
          <w:sz w:val="20"/>
        </w:rPr>
        <w:t>Zoom</w:t>
      </w:r>
      <w:r>
        <w:rPr>
          <w:spacing w:val="-4"/>
          <w:sz w:val="20"/>
        </w:rPr>
        <w:t xml:space="preserve"> </w:t>
      </w:r>
      <w:r>
        <w:rPr>
          <w:sz w:val="20"/>
        </w:rPr>
        <w:t>link:</w:t>
      </w:r>
      <w:r>
        <w:rPr>
          <w:spacing w:val="-3"/>
          <w:sz w:val="20"/>
        </w:rPr>
        <w:t xml:space="preserve"> </w:t>
      </w:r>
      <w:r>
        <w:rPr>
          <w:sz w:val="20"/>
        </w:rPr>
        <w:t>Students</w:t>
      </w:r>
      <w:r>
        <w:rPr>
          <w:spacing w:val="-3"/>
          <w:sz w:val="20"/>
        </w:rPr>
        <w:t xml:space="preserve"> </w:t>
      </w:r>
      <w:r>
        <w:rPr>
          <w:sz w:val="20"/>
        </w:rPr>
        <w:t>should</w:t>
      </w:r>
      <w:r>
        <w:rPr>
          <w:spacing w:val="-3"/>
          <w:sz w:val="20"/>
        </w:rPr>
        <w:t xml:space="preserve"> </w:t>
      </w:r>
      <w:r>
        <w:rPr>
          <w:sz w:val="20"/>
        </w:rPr>
        <w:t>visit</w:t>
      </w:r>
      <w:r>
        <w:rPr>
          <w:spacing w:val="-3"/>
          <w:sz w:val="20"/>
        </w:rPr>
        <w:t xml:space="preserve"> </w:t>
      </w:r>
      <w:r>
        <w:rPr>
          <w:sz w:val="20"/>
        </w:rPr>
        <w:t>the</w:t>
      </w:r>
      <w:r>
        <w:rPr>
          <w:spacing w:val="-4"/>
          <w:sz w:val="20"/>
        </w:rPr>
        <w:t xml:space="preserve"> </w:t>
      </w:r>
      <w:r>
        <w:rPr>
          <w:sz w:val="20"/>
        </w:rPr>
        <w:t>Zoom</w:t>
      </w:r>
      <w:r>
        <w:rPr>
          <w:spacing w:val="-4"/>
          <w:sz w:val="20"/>
        </w:rPr>
        <w:t xml:space="preserve"> </w:t>
      </w:r>
      <w:r>
        <w:rPr>
          <w:sz w:val="20"/>
        </w:rPr>
        <w:t>tab</w:t>
      </w:r>
      <w:r>
        <w:rPr>
          <w:spacing w:val="-3"/>
          <w:sz w:val="20"/>
        </w:rPr>
        <w:t xml:space="preserve"> </w:t>
      </w:r>
      <w:r>
        <w:rPr>
          <w:sz w:val="20"/>
        </w:rPr>
        <w:t>of</w:t>
      </w:r>
      <w:r>
        <w:rPr>
          <w:spacing w:val="-3"/>
          <w:sz w:val="20"/>
        </w:rPr>
        <w:t xml:space="preserve"> </w:t>
      </w:r>
      <w:r>
        <w:rPr>
          <w:sz w:val="20"/>
        </w:rPr>
        <w:t>Brightspace</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Zoom</w:t>
      </w:r>
      <w:r>
        <w:rPr>
          <w:spacing w:val="-4"/>
          <w:sz w:val="20"/>
        </w:rPr>
        <w:t xml:space="preserve"> </w:t>
      </w:r>
      <w:r>
        <w:rPr>
          <w:sz w:val="20"/>
        </w:rPr>
        <w:t>link</w:t>
      </w:r>
      <w:r>
        <w:rPr>
          <w:spacing w:val="-3"/>
          <w:sz w:val="20"/>
        </w:rPr>
        <w:t xml:space="preserve"> </w:t>
      </w:r>
      <w:r>
        <w:rPr>
          <w:sz w:val="20"/>
        </w:rPr>
        <w:t>to</w:t>
      </w:r>
      <w:r>
        <w:rPr>
          <w:spacing w:val="-3"/>
          <w:sz w:val="20"/>
        </w:rPr>
        <w:t xml:space="preserve"> </w:t>
      </w:r>
      <w:r>
        <w:rPr>
          <w:sz w:val="20"/>
        </w:rPr>
        <w:t>the weekly class.</w:t>
      </w:r>
    </w:p>
    <w:p w:rsidR="0005161E" w:rsidRDefault="0005161E">
      <w:pPr>
        <w:pStyle w:val="BodyText"/>
        <w:spacing w:before="4"/>
      </w:pPr>
    </w:p>
    <w:p w:rsidR="0005161E" w:rsidRDefault="00603DF2">
      <w:pPr>
        <w:pStyle w:val="Heading1"/>
      </w:pPr>
      <w:r>
        <w:t>INSTRUCTOR</w:t>
      </w:r>
      <w:r>
        <w:rPr>
          <w:spacing w:val="-10"/>
        </w:rPr>
        <w:t xml:space="preserve"> </w:t>
      </w:r>
      <w:r>
        <w:t>&amp;</w:t>
      </w:r>
      <w:r>
        <w:rPr>
          <w:spacing w:val="-10"/>
        </w:rPr>
        <w:t xml:space="preserve"> </w:t>
      </w:r>
      <w:r>
        <w:t>ZOOM</w:t>
      </w:r>
      <w:r>
        <w:rPr>
          <w:spacing w:val="-9"/>
        </w:rPr>
        <w:t xml:space="preserve"> </w:t>
      </w:r>
      <w:r>
        <w:rPr>
          <w:spacing w:val="-4"/>
        </w:rPr>
        <w:t>LINK</w:t>
      </w:r>
    </w:p>
    <w:p w:rsidR="0005161E" w:rsidRDefault="0005161E">
      <w:pPr>
        <w:pStyle w:val="BodyText"/>
        <w:spacing w:before="11"/>
        <w:rPr>
          <w:b/>
          <w:sz w:val="19"/>
        </w:rPr>
      </w:pPr>
    </w:p>
    <w:p w:rsidR="0005161E" w:rsidRDefault="00603DF2">
      <w:pPr>
        <w:pStyle w:val="ListParagraph"/>
        <w:numPr>
          <w:ilvl w:val="0"/>
          <w:numId w:val="3"/>
        </w:numPr>
        <w:tabs>
          <w:tab w:val="left" w:pos="479"/>
          <w:tab w:val="left" w:pos="480"/>
        </w:tabs>
        <w:spacing w:line="245" w:lineRule="exact"/>
        <w:rPr>
          <w:sz w:val="20"/>
        </w:rPr>
      </w:pPr>
      <w:r>
        <w:rPr>
          <w:sz w:val="20"/>
        </w:rPr>
        <w:t>Name</w:t>
      </w:r>
      <w:r>
        <w:rPr>
          <w:spacing w:val="-6"/>
          <w:sz w:val="20"/>
        </w:rPr>
        <w:t xml:space="preserve"> </w:t>
      </w:r>
      <w:r>
        <w:rPr>
          <w:sz w:val="20"/>
        </w:rPr>
        <w:t>&amp;</w:t>
      </w:r>
      <w:r>
        <w:rPr>
          <w:spacing w:val="-6"/>
          <w:sz w:val="20"/>
        </w:rPr>
        <w:t xml:space="preserve"> </w:t>
      </w:r>
      <w:r>
        <w:rPr>
          <w:sz w:val="20"/>
        </w:rPr>
        <w:t>Email:</w:t>
      </w:r>
      <w:r>
        <w:rPr>
          <w:spacing w:val="-6"/>
          <w:sz w:val="20"/>
        </w:rPr>
        <w:t xml:space="preserve"> </w:t>
      </w:r>
      <w:r>
        <w:rPr>
          <w:sz w:val="20"/>
        </w:rPr>
        <w:t>Cyril</w:t>
      </w:r>
      <w:r>
        <w:rPr>
          <w:spacing w:val="-6"/>
          <w:sz w:val="20"/>
        </w:rPr>
        <w:t xml:space="preserve"> </w:t>
      </w:r>
      <w:r>
        <w:rPr>
          <w:sz w:val="20"/>
        </w:rPr>
        <w:t>Ghosh;</w:t>
      </w:r>
      <w:r>
        <w:rPr>
          <w:spacing w:val="-5"/>
          <w:sz w:val="20"/>
        </w:rPr>
        <w:t xml:space="preserve"> </w:t>
      </w:r>
      <w:hyperlink r:id="rId9">
        <w:r>
          <w:rPr>
            <w:spacing w:val="-2"/>
            <w:sz w:val="20"/>
          </w:rPr>
          <w:t>cg96@nyu.edu</w:t>
        </w:r>
      </w:hyperlink>
    </w:p>
    <w:p w:rsidR="0005161E" w:rsidRDefault="00603DF2">
      <w:pPr>
        <w:pStyle w:val="ListParagraph"/>
        <w:numPr>
          <w:ilvl w:val="0"/>
          <w:numId w:val="3"/>
        </w:numPr>
        <w:tabs>
          <w:tab w:val="left" w:pos="479"/>
          <w:tab w:val="left" w:pos="480"/>
        </w:tabs>
        <w:rPr>
          <w:sz w:val="20"/>
        </w:rPr>
      </w:pPr>
      <w:r>
        <w:rPr>
          <w:sz w:val="20"/>
        </w:rPr>
        <w:t>Office</w:t>
      </w:r>
      <w:r>
        <w:rPr>
          <w:spacing w:val="-6"/>
          <w:sz w:val="20"/>
        </w:rPr>
        <w:t xml:space="preserve"> </w:t>
      </w:r>
      <w:r>
        <w:rPr>
          <w:sz w:val="20"/>
        </w:rPr>
        <w:t>Hours:</w:t>
      </w:r>
      <w:r>
        <w:rPr>
          <w:spacing w:val="-6"/>
          <w:sz w:val="20"/>
        </w:rPr>
        <w:t xml:space="preserve"> </w:t>
      </w:r>
      <w:r>
        <w:rPr>
          <w:sz w:val="20"/>
        </w:rPr>
        <w:t>By</w:t>
      </w:r>
      <w:r>
        <w:rPr>
          <w:spacing w:val="-6"/>
          <w:sz w:val="20"/>
        </w:rPr>
        <w:t xml:space="preserve"> </w:t>
      </w:r>
      <w:r>
        <w:rPr>
          <w:spacing w:val="-2"/>
          <w:sz w:val="20"/>
        </w:rPr>
        <w:t>appointment</w:t>
      </w:r>
    </w:p>
    <w:p w:rsidR="0005161E" w:rsidRDefault="00603DF2">
      <w:pPr>
        <w:pStyle w:val="Heading1"/>
        <w:spacing w:before="193"/>
      </w:pPr>
      <w:r>
        <w:t>COURSE</w:t>
      </w:r>
      <w:r>
        <w:rPr>
          <w:spacing w:val="-11"/>
        </w:rPr>
        <w:t xml:space="preserve"> </w:t>
      </w:r>
      <w:r>
        <w:t>AND</w:t>
      </w:r>
      <w:r>
        <w:rPr>
          <w:spacing w:val="-11"/>
        </w:rPr>
        <w:t xml:space="preserve"> </w:t>
      </w:r>
      <w:r>
        <w:t>LEARNING</w:t>
      </w:r>
      <w:r>
        <w:rPr>
          <w:spacing w:val="-11"/>
        </w:rPr>
        <w:t xml:space="preserve"> </w:t>
      </w:r>
      <w:r>
        <w:rPr>
          <w:spacing w:val="-2"/>
        </w:rPr>
        <w:t>OBJECTIVES</w:t>
      </w:r>
    </w:p>
    <w:p w:rsidR="0005161E" w:rsidRDefault="0005161E">
      <w:pPr>
        <w:pStyle w:val="BodyText"/>
        <w:spacing w:before="10"/>
        <w:rPr>
          <w:b/>
          <w:sz w:val="19"/>
        </w:rPr>
      </w:pPr>
    </w:p>
    <w:p w:rsidR="0005161E" w:rsidRDefault="00603DF2">
      <w:pPr>
        <w:pStyle w:val="BodyText"/>
        <w:ind w:left="120"/>
      </w:pPr>
      <w:r>
        <w:t>By</w:t>
      </w:r>
      <w:r>
        <w:rPr>
          <w:spacing w:val="-7"/>
        </w:rPr>
        <w:t xml:space="preserve"> </w:t>
      </w:r>
      <w:r>
        <w:t>the</w:t>
      </w:r>
      <w:r>
        <w:rPr>
          <w:spacing w:val="-4"/>
        </w:rPr>
        <w:t xml:space="preserve"> </w:t>
      </w:r>
      <w:r>
        <w:t>end</w:t>
      </w:r>
      <w:r>
        <w:rPr>
          <w:spacing w:val="-4"/>
        </w:rPr>
        <w:t xml:space="preserve"> </w:t>
      </w:r>
      <w:r>
        <w:t>of</w:t>
      </w:r>
      <w:r>
        <w:rPr>
          <w:spacing w:val="-4"/>
        </w:rPr>
        <w:t xml:space="preserve"> </w:t>
      </w:r>
      <w:r>
        <w:t>this</w:t>
      </w:r>
      <w:r>
        <w:rPr>
          <w:spacing w:val="-4"/>
        </w:rPr>
        <w:t xml:space="preserve"> </w:t>
      </w:r>
      <w:r>
        <w:t>course</w:t>
      </w:r>
      <w:r>
        <w:rPr>
          <w:spacing w:val="-4"/>
        </w:rPr>
        <w:t xml:space="preserve"> </w:t>
      </w: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rPr>
          <w:spacing w:val="-5"/>
        </w:rPr>
        <w:t>to:</w:t>
      </w:r>
    </w:p>
    <w:p w:rsidR="0005161E" w:rsidRDefault="0005161E">
      <w:pPr>
        <w:pStyle w:val="BodyText"/>
        <w:spacing w:before="11"/>
        <w:rPr>
          <w:sz w:val="19"/>
        </w:rPr>
      </w:pPr>
    </w:p>
    <w:p w:rsidR="0005161E" w:rsidRDefault="00603DF2">
      <w:pPr>
        <w:pStyle w:val="ListParagraph"/>
        <w:numPr>
          <w:ilvl w:val="0"/>
          <w:numId w:val="2"/>
        </w:numPr>
        <w:tabs>
          <w:tab w:val="left" w:pos="840"/>
        </w:tabs>
        <w:ind w:right="425"/>
        <w:rPr>
          <w:sz w:val="20"/>
        </w:rPr>
      </w:pPr>
      <w:r>
        <w:rPr>
          <w:sz w:val="20"/>
        </w:rPr>
        <w:t>Identify</w:t>
      </w:r>
      <w:r>
        <w:rPr>
          <w:spacing w:val="-4"/>
          <w:sz w:val="20"/>
        </w:rPr>
        <w:t xml:space="preserve"> </w:t>
      </w:r>
      <w:r>
        <w:rPr>
          <w:sz w:val="20"/>
        </w:rPr>
        <w:t>and</w:t>
      </w:r>
      <w:r>
        <w:rPr>
          <w:spacing w:val="-4"/>
          <w:sz w:val="20"/>
        </w:rPr>
        <w:t xml:space="preserve"> </w:t>
      </w:r>
      <w:r>
        <w:rPr>
          <w:sz w:val="20"/>
        </w:rPr>
        <w:t>explain</w:t>
      </w:r>
      <w:r>
        <w:rPr>
          <w:spacing w:val="-4"/>
          <w:sz w:val="20"/>
        </w:rPr>
        <w:t xml:space="preserve"> </w:t>
      </w:r>
      <w:r>
        <w:rPr>
          <w:sz w:val="20"/>
        </w:rPr>
        <w:t>the</w:t>
      </w:r>
      <w:r>
        <w:rPr>
          <w:spacing w:val="-3"/>
          <w:sz w:val="20"/>
        </w:rPr>
        <w:t xml:space="preserve"> </w:t>
      </w:r>
      <w:r>
        <w:rPr>
          <w:sz w:val="20"/>
        </w:rPr>
        <w:t>relationship</w:t>
      </w:r>
      <w:r>
        <w:rPr>
          <w:spacing w:val="-4"/>
          <w:sz w:val="20"/>
        </w:rPr>
        <w:t xml:space="preserve"> </w:t>
      </w:r>
      <w:r>
        <w:rPr>
          <w:sz w:val="20"/>
        </w:rPr>
        <w:t>between</w:t>
      </w:r>
      <w:r>
        <w:rPr>
          <w:spacing w:val="-4"/>
          <w:sz w:val="20"/>
        </w:rPr>
        <w:t xml:space="preserve"> </w:t>
      </w:r>
      <w:r>
        <w:rPr>
          <w:sz w:val="20"/>
        </w:rPr>
        <w:t>interests,</w:t>
      </w:r>
      <w:r>
        <w:rPr>
          <w:spacing w:val="-3"/>
          <w:sz w:val="20"/>
        </w:rPr>
        <w:t xml:space="preserve"> </w:t>
      </w:r>
      <w:r>
        <w:rPr>
          <w:sz w:val="20"/>
        </w:rPr>
        <w:t>ideas,</w:t>
      </w:r>
      <w:r>
        <w:rPr>
          <w:spacing w:val="-3"/>
          <w:sz w:val="20"/>
        </w:rPr>
        <w:t xml:space="preserve"> </w:t>
      </w:r>
      <w:r>
        <w:rPr>
          <w:sz w:val="20"/>
        </w:rPr>
        <w:t>and</w:t>
      </w:r>
      <w:r>
        <w:rPr>
          <w:spacing w:val="-4"/>
          <w:sz w:val="20"/>
        </w:rPr>
        <w:t xml:space="preserve"> </w:t>
      </w:r>
      <w:r>
        <w:rPr>
          <w:sz w:val="20"/>
        </w:rPr>
        <w:t>institutions</w:t>
      </w:r>
      <w:r>
        <w:rPr>
          <w:spacing w:val="-3"/>
          <w:sz w:val="20"/>
        </w:rPr>
        <w:t xml:space="preserve"> </w:t>
      </w:r>
      <w:r>
        <w:rPr>
          <w:sz w:val="20"/>
        </w:rPr>
        <w:t>in</w:t>
      </w:r>
      <w:r>
        <w:rPr>
          <w:spacing w:val="-4"/>
          <w:sz w:val="20"/>
        </w:rPr>
        <w:t xml:space="preserve"> </w:t>
      </w:r>
      <w:r>
        <w:rPr>
          <w:sz w:val="20"/>
        </w:rPr>
        <w:t>a policy process.</w:t>
      </w:r>
    </w:p>
    <w:p w:rsidR="0005161E" w:rsidRDefault="00603DF2">
      <w:pPr>
        <w:pStyle w:val="ListParagraph"/>
        <w:numPr>
          <w:ilvl w:val="0"/>
          <w:numId w:val="2"/>
        </w:numPr>
        <w:tabs>
          <w:tab w:val="left" w:pos="840"/>
        </w:tabs>
        <w:ind w:right="722"/>
        <w:rPr>
          <w:sz w:val="20"/>
        </w:rPr>
      </w:pPr>
      <w:r>
        <w:rPr>
          <w:sz w:val="20"/>
        </w:rPr>
        <w:t>Clearly</w:t>
      </w:r>
      <w:r>
        <w:rPr>
          <w:spacing w:val="-3"/>
          <w:sz w:val="20"/>
        </w:rPr>
        <w:t xml:space="preserve"> </w:t>
      </w:r>
      <w:r>
        <w:rPr>
          <w:sz w:val="20"/>
        </w:rPr>
        <w:t>articulate</w:t>
      </w:r>
      <w:r>
        <w:rPr>
          <w:spacing w:val="-3"/>
          <w:sz w:val="20"/>
        </w:rPr>
        <w:t xml:space="preserve"> </w:t>
      </w:r>
      <w:r>
        <w:rPr>
          <w:sz w:val="20"/>
        </w:rPr>
        <w:t>and</w:t>
      </w:r>
      <w:r>
        <w:rPr>
          <w:spacing w:val="-3"/>
          <w:sz w:val="20"/>
        </w:rPr>
        <w:t xml:space="preserve"> </w:t>
      </w:r>
      <w:r>
        <w:rPr>
          <w:sz w:val="20"/>
        </w:rPr>
        <w:t>frame</w:t>
      </w:r>
      <w:r>
        <w:rPr>
          <w:spacing w:val="-3"/>
          <w:sz w:val="20"/>
        </w:rPr>
        <w:t xml:space="preserve"> </w:t>
      </w:r>
      <w:r>
        <w:rPr>
          <w:sz w:val="20"/>
        </w:rPr>
        <w:t>a</w:t>
      </w:r>
      <w:r>
        <w:rPr>
          <w:spacing w:val="-3"/>
          <w:sz w:val="20"/>
        </w:rPr>
        <w:t xml:space="preserve"> </w:t>
      </w:r>
      <w:r>
        <w:rPr>
          <w:sz w:val="20"/>
        </w:rPr>
        <w:t>policy</w:t>
      </w:r>
      <w:r>
        <w:rPr>
          <w:spacing w:val="-3"/>
          <w:sz w:val="20"/>
        </w:rPr>
        <w:t xml:space="preserve"> </w:t>
      </w:r>
      <w:r>
        <w:rPr>
          <w:sz w:val="20"/>
        </w:rPr>
        <w:t>issue</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way</w:t>
      </w:r>
      <w:r>
        <w:rPr>
          <w:spacing w:val="-3"/>
          <w:sz w:val="20"/>
        </w:rPr>
        <w:t xml:space="preserve"> </w:t>
      </w:r>
      <w:r>
        <w:rPr>
          <w:sz w:val="20"/>
        </w:rPr>
        <w:t>that</w:t>
      </w:r>
      <w:r>
        <w:rPr>
          <w:spacing w:val="-3"/>
          <w:sz w:val="20"/>
        </w:rPr>
        <w:t xml:space="preserve"> </w:t>
      </w:r>
      <w:r>
        <w:rPr>
          <w:sz w:val="20"/>
        </w:rPr>
        <w:t>calls</w:t>
      </w:r>
      <w:r>
        <w:rPr>
          <w:spacing w:val="-3"/>
          <w:sz w:val="20"/>
        </w:rPr>
        <w:t xml:space="preserve"> </w:t>
      </w:r>
      <w:r>
        <w:rPr>
          <w:sz w:val="20"/>
        </w:rPr>
        <w:t>attention</w:t>
      </w:r>
      <w:r>
        <w:rPr>
          <w:spacing w:val="-4"/>
          <w:sz w:val="20"/>
        </w:rPr>
        <w:t xml:space="preserve"> </w:t>
      </w:r>
      <w:r>
        <w:rPr>
          <w:sz w:val="20"/>
        </w:rPr>
        <w:t>to</w:t>
      </w:r>
      <w:r>
        <w:rPr>
          <w:spacing w:val="-4"/>
          <w:sz w:val="20"/>
        </w:rPr>
        <w:t xml:space="preserve"> </w:t>
      </w:r>
      <w:r>
        <w:rPr>
          <w:sz w:val="20"/>
        </w:rPr>
        <w:t>it</w:t>
      </w:r>
      <w:r>
        <w:rPr>
          <w:spacing w:val="-3"/>
          <w:sz w:val="20"/>
        </w:rPr>
        <w:t xml:space="preserve"> </w:t>
      </w:r>
      <w:r>
        <w:rPr>
          <w:sz w:val="20"/>
        </w:rPr>
        <w:t>and mobilizes action.</w:t>
      </w:r>
    </w:p>
    <w:p w:rsidR="0005161E" w:rsidRDefault="00603DF2">
      <w:pPr>
        <w:pStyle w:val="ListParagraph"/>
        <w:numPr>
          <w:ilvl w:val="0"/>
          <w:numId w:val="2"/>
        </w:numPr>
        <w:tabs>
          <w:tab w:val="left" w:pos="840"/>
        </w:tabs>
        <w:spacing w:before="2" w:line="242" w:lineRule="exact"/>
        <w:rPr>
          <w:sz w:val="20"/>
        </w:rPr>
      </w:pPr>
      <w:r>
        <w:rPr>
          <w:sz w:val="20"/>
        </w:rPr>
        <w:t>Develop</w:t>
      </w:r>
      <w:r>
        <w:rPr>
          <w:spacing w:val="-10"/>
          <w:sz w:val="20"/>
        </w:rPr>
        <w:t xml:space="preserve"> </w:t>
      </w:r>
      <w:r>
        <w:rPr>
          <w:sz w:val="20"/>
        </w:rPr>
        <w:t>the</w:t>
      </w:r>
      <w:r>
        <w:rPr>
          <w:spacing w:val="-6"/>
          <w:sz w:val="20"/>
        </w:rPr>
        <w:t xml:space="preserve"> </w:t>
      </w:r>
      <w:r>
        <w:rPr>
          <w:sz w:val="20"/>
        </w:rPr>
        <w:t>competence</w:t>
      </w:r>
      <w:r>
        <w:rPr>
          <w:spacing w:val="-6"/>
          <w:sz w:val="20"/>
        </w:rPr>
        <w:t xml:space="preserve"> </w:t>
      </w:r>
      <w:r>
        <w:rPr>
          <w:sz w:val="20"/>
        </w:rPr>
        <w:t>to</w:t>
      </w:r>
      <w:r>
        <w:rPr>
          <w:spacing w:val="-6"/>
          <w:sz w:val="20"/>
        </w:rPr>
        <w:t xml:space="preserve"> </w:t>
      </w:r>
      <w:r>
        <w:rPr>
          <w:sz w:val="20"/>
        </w:rPr>
        <w:t>identify</w:t>
      </w:r>
      <w:r>
        <w:rPr>
          <w:spacing w:val="-6"/>
          <w:sz w:val="20"/>
        </w:rPr>
        <w:t xml:space="preserve"> </w:t>
      </w:r>
      <w:r>
        <w:rPr>
          <w:sz w:val="20"/>
        </w:rPr>
        <w:t>the</w:t>
      </w:r>
      <w:r>
        <w:rPr>
          <w:spacing w:val="-6"/>
          <w:sz w:val="20"/>
        </w:rPr>
        <w:t xml:space="preserve"> </w:t>
      </w:r>
      <w:r>
        <w:rPr>
          <w:sz w:val="20"/>
        </w:rPr>
        <w:t>key</w:t>
      </w:r>
      <w:r>
        <w:rPr>
          <w:spacing w:val="-6"/>
          <w:sz w:val="20"/>
        </w:rPr>
        <w:t xml:space="preserve"> </w:t>
      </w:r>
      <w:r>
        <w:rPr>
          <w:sz w:val="20"/>
        </w:rPr>
        <w:t>stakeholders</w:t>
      </w:r>
      <w:r>
        <w:rPr>
          <w:spacing w:val="-6"/>
          <w:sz w:val="20"/>
        </w:rPr>
        <w:t xml:space="preserve"> </w:t>
      </w:r>
      <w:r>
        <w:rPr>
          <w:sz w:val="20"/>
        </w:rPr>
        <w:t>on</w:t>
      </w:r>
      <w:r>
        <w:rPr>
          <w:spacing w:val="-7"/>
          <w:sz w:val="20"/>
        </w:rPr>
        <w:t xml:space="preserve"> </w:t>
      </w:r>
      <w:r>
        <w:rPr>
          <w:sz w:val="20"/>
        </w:rPr>
        <w:t>an</w:t>
      </w:r>
      <w:r>
        <w:rPr>
          <w:spacing w:val="-7"/>
          <w:sz w:val="20"/>
        </w:rPr>
        <w:t xml:space="preserve"> </w:t>
      </w:r>
      <w:r>
        <w:rPr>
          <w:spacing w:val="-2"/>
          <w:sz w:val="20"/>
        </w:rPr>
        <w:t>issue.</w:t>
      </w:r>
    </w:p>
    <w:p w:rsidR="0005161E" w:rsidRDefault="00603DF2">
      <w:pPr>
        <w:pStyle w:val="ListParagraph"/>
        <w:numPr>
          <w:ilvl w:val="0"/>
          <w:numId w:val="2"/>
        </w:numPr>
        <w:tabs>
          <w:tab w:val="left" w:pos="840"/>
        </w:tabs>
        <w:ind w:right="402"/>
        <w:rPr>
          <w:sz w:val="20"/>
        </w:rPr>
      </w:pPr>
      <w:r>
        <w:rPr>
          <w:sz w:val="20"/>
        </w:rPr>
        <w:t>Develop</w:t>
      </w:r>
      <w:r>
        <w:rPr>
          <w:spacing w:val="-4"/>
          <w:sz w:val="20"/>
        </w:rPr>
        <w:t xml:space="preserve"> </w:t>
      </w:r>
      <w:r>
        <w:rPr>
          <w:sz w:val="20"/>
        </w:rPr>
        <w:t>capacity</w:t>
      </w:r>
      <w:r>
        <w:rPr>
          <w:spacing w:val="-3"/>
          <w:sz w:val="20"/>
        </w:rPr>
        <w:t xml:space="preserve"> </w:t>
      </w:r>
      <w:r>
        <w:rPr>
          <w:sz w:val="20"/>
        </w:rPr>
        <w:t>to</w:t>
      </w:r>
      <w:r>
        <w:rPr>
          <w:spacing w:val="-4"/>
          <w:sz w:val="20"/>
        </w:rPr>
        <w:t xml:space="preserve"> </w:t>
      </w:r>
      <w:r>
        <w:rPr>
          <w:sz w:val="20"/>
        </w:rPr>
        <w:t>evaluate</w:t>
      </w:r>
      <w:r>
        <w:rPr>
          <w:spacing w:val="-3"/>
          <w:sz w:val="20"/>
        </w:rPr>
        <w:t xml:space="preserve"> </w:t>
      </w:r>
      <w:r>
        <w:rPr>
          <w:sz w:val="20"/>
        </w:rPr>
        <w:t>and</w:t>
      </w:r>
      <w:r>
        <w:rPr>
          <w:spacing w:val="-4"/>
          <w:sz w:val="20"/>
        </w:rPr>
        <w:t xml:space="preserve"> </w:t>
      </w:r>
      <w:r>
        <w:rPr>
          <w:sz w:val="20"/>
        </w:rPr>
        <w:t>recommend</w:t>
      </w:r>
      <w:r>
        <w:rPr>
          <w:spacing w:val="-4"/>
          <w:sz w:val="20"/>
        </w:rPr>
        <w:t xml:space="preserve"> </w:t>
      </w:r>
      <w:r>
        <w:rPr>
          <w:sz w:val="20"/>
        </w:rPr>
        <w:t>a</w:t>
      </w:r>
      <w:r>
        <w:rPr>
          <w:spacing w:val="-3"/>
          <w:sz w:val="20"/>
        </w:rPr>
        <w:t xml:space="preserve"> </w:t>
      </w:r>
      <w:r>
        <w:rPr>
          <w:sz w:val="20"/>
        </w:rPr>
        <w:t>policy</w:t>
      </w:r>
      <w:r>
        <w:rPr>
          <w:spacing w:val="-4"/>
          <w:sz w:val="20"/>
        </w:rPr>
        <w:t xml:space="preserve"> </w:t>
      </w:r>
      <w:r>
        <w:rPr>
          <w:sz w:val="20"/>
        </w:rPr>
        <w:t>response</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specific</w:t>
      </w:r>
      <w:r>
        <w:rPr>
          <w:spacing w:val="-4"/>
          <w:sz w:val="20"/>
        </w:rPr>
        <w:t xml:space="preserve"> </w:t>
      </w:r>
      <w:r>
        <w:rPr>
          <w:sz w:val="20"/>
        </w:rPr>
        <w:t xml:space="preserve">policy problem using criteria of </w:t>
      </w:r>
      <w:r>
        <w:rPr>
          <w:sz w:val="20"/>
        </w:rPr>
        <w:t>effectiveness, efficiency, and political feasibility.</w:t>
      </w:r>
    </w:p>
    <w:p w:rsidR="0005161E" w:rsidRDefault="00603DF2">
      <w:pPr>
        <w:pStyle w:val="ListParagraph"/>
        <w:numPr>
          <w:ilvl w:val="0"/>
          <w:numId w:val="2"/>
        </w:numPr>
        <w:tabs>
          <w:tab w:val="left" w:pos="840"/>
        </w:tabs>
        <w:spacing w:before="2"/>
        <w:rPr>
          <w:sz w:val="20"/>
        </w:rPr>
      </w:pPr>
      <w:r>
        <w:rPr>
          <w:sz w:val="20"/>
        </w:rPr>
        <w:t>Develop</w:t>
      </w:r>
      <w:r>
        <w:rPr>
          <w:spacing w:val="-11"/>
          <w:sz w:val="20"/>
        </w:rPr>
        <w:t xml:space="preserve"> </w:t>
      </w:r>
      <w:r>
        <w:rPr>
          <w:sz w:val="20"/>
        </w:rPr>
        <w:t>the</w:t>
      </w:r>
      <w:r>
        <w:rPr>
          <w:spacing w:val="-8"/>
          <w:sz w:val="20"/>
        </w:rPr>
        <w:t xml:space="preserve"> </w:t>
      </w:r>
      <w:r>
        <w:rPr>
          <w:sz w:val="20"/>
        </w:rPr>
        <w:t>capacity</w:t>
      </w:r>
      <w:r>
        <w:rPr>
          <w:spacing w:val="-7"/>
          <w:sz w:val="20"/>
        </w:rPr>
        <w:t xml:space="preserve"> </w:t>
      </w:r>
      <w:r>
        <w:rPr>
          <w:sz w:val="20"/>
        </w:rPr>
        <w:t>to</w:t>
      </w:r>
      <w:r>
        <w:rPr>
          <w:spacing w:val="-8"/>
          <w:sz w:val="20"/>
        </w:rPr>
        <w:t xml:space="preserve"> </w:t>
      </w:r>
      <w:r>
        <w:rPr>
          <w:sz w:val="20"/>
        </w:rPr>
        <w:t>orally</w:t>
      </w:r>
      <w:r>
        <w:rPr>
          <w:spacing w:val="-7"/>
          <w:sz w:val="20"/>
        </w:rPr>
        <w:t xml:space="preserve"> </w:t>
      </w:r>
      <w:r>
        <w:rPr>
          <w:sz w:val="20"/>
        </w:rPr>
        <w:t>communicate</w:t>
      </w:r>
      <w:r>
        <w:rPr>
          <w:spacing w:val="-8"/>
          <w:sz w:val="20"/>
        </w:rPr>
        <w:t xml:space="preserve"> </w:t>
      </w:r>
      <w:r>
        <w:rPr>
          <w:sz w:val="20"/>
        </w:rPr>
        <w:t>policy</w:t>
      </w:r>
      <w:r>
        <w:rPr>
          <w:spacing w:val="-7"/>
          <w:sz w:val="20"/>
        </w:rPr>
        <w:t xml:space="preserve"> </w:t>
      </w:r>
      <w:r>
        <w:rPr>
          <w:spacing w:val="-2"/>
          <w:sz w:val="20"/>
        </w:rPr>
        <w:t>recommendations.</w:t>
      </w:r>
    </w:p>
    <w:p w:rsidR="0005161E" w:rsidRDefault="0005161E">
      <w:pPr>
        <w:pStyle w:val="BodyText"/>
        <w:rPr>
          <w:sz w:val="24"/>
        </w:rPr>
      </w:pPr>
    </w:p>
    <w:p w:rsidR="0005161E" w:rsidRDefault="00603DF2">
      <w:pPr>
        <w:pStyle w:val="Heading1"/>
        <w:spacing w:before="190"/>
      </w:pPr>
      <w:r>
        <w:t>REQUIRED</w:t>
      </w:r>
      <w:r>
        <w:rPr>
          <w:spacing w:val="-15"/>
        </w:rPr>
        <w:t xml:space="preserve"> </w:t>
      </w:r>
      <w:r>
        <w:rPr>
          <w:spacing w:val="-2"/>
        </w:rPr>
        <w:t>VIDEOS</w:t>
      </w:r>
    </w:p>
    <w:p w:rsidR="0005161E" w:rsidRDefault="0005161E">
      <w:pPr>
        <w:pStyle w:val="BodyText"/>
        <w:spacing w:before="4"/>
        <w:rPr>
          <w:b/>
        </w:rPr>
      </w:pPr>
    </w:p>
    <w:p w:rsidR="0005161E" w:rsidRDefault="00603DF2">
      <w:pPr>
        <w:pStyle w:val="ListParagraph"/>
        <w:numPr>
          <w:ilvl w:val="1"/>
          <w:numId w:val="2"/>
        </w:numPr>
        <w:tabs>
          <w:tab w:val="left" w:pos="839"/>
          <w:tab w:val="left" w:pos="840"/>
        </w:tabs>
        <w:spacing w:line="243" w:lineRule="exact"/>
        <w:rPr>
          <w:sz w:val="20"/>
        </w:rPr>
      </w:pPr>
      <w:r>
        <w:rPr>
          <w:color w:val="0000FF"/>
          <w:spacing w:val="-2"/>
          <w:sz w:val="20"/>
          <w:u w:val="single" w:color="0000FF"/>
        </w:rPr>
        <w:t>https://stream.nyu.edu/media/Intro+to+Public+Policy+-</w:t>
      </w:r>
    </w:p>
    <w:p w:rsidR="0005161E" w:rsidRDefault="00603DF2">
      <w:pPr>
        <w:pStyle w:val="BodyText"/>
        <w:spacing w:line="241" w:lineRule="exact"/>
        <w:ind w:left="840"/>
      </w:pPr>
      <w:r>
        <w:rPr>
          <w:color w:val="0000FF"/>
          <w:spacing w:val="-2"/>
          <w:u w:val="single" w:color="0000FF"/>
        </w:rPr>
        <w:t>+</w:t>
      </w:r>
      <w:proofErr w:type="spellStart"/>
      <w:r>
        <w:rPr>
          <w:color w:val="0000FF"/>
          <w:spacing w:val="-2"/>
          <w:u w:val="single" w:color="0000FF"/>
        </w:rPr>
        <w:t>Course+Objectives</w:t>
      </w:r>
      <w:proofErr w:type="spellEnd"/>
      <w:r>
        <w:rPr>
          <w:color w:val="0000FF"/>
          <w:spacing w:val="-2"/>
          <w:u w:val="single" w:color="0000FF"/>
        </w:rPr>
        <w:t>/1_3hsyonxv</w:t>
      </w:r>
    </w:p>
    <w:p w:rsidR="0005161E" w:rsidRDefault="0005161E">
      <w:pPr>
        <w:pStyle w:val="BodyText"/>
        <w:spacing w:before="3"/>
      </w:pPr>
    </w:p>
    <w:p w:rsidR="0005161E" w:rsidRDefault="00603DF2">
      <w:pPr>
        <w:pStyle w:val="ListParagraph"/>
        <w:numPr>
          <w:ilvl w:val="1"/>
          <w:numId w:val="2"/>
        </w:numPr>
        <w:tabs>
          <w:tab w:val="left" w:pos="839"/>
          <w:tab w:val="left" w:pos="840"/>
        </w:tabs>
        <w:spacing w:line="243" w:lineRule="exact"/>
        <w:rPr>
          <w:sz w:val="20"/>
        </w:rPr>
      </w:pPr>
      <w:r>
        <w:rPr>
          <w:color w:val="0000FF"/>
          <w:spacing w:val="-2"/>
          <w:sz w:val="20"/>
          <w:u w:val="single" w:color="0000FF"/>
        </w:rPr>
        <w:t>https://stream.nyu.edu/media/Intro+to+Public+Policy+-</w:t>
      </w:r>
    </w:p>
    <w:p w:rsidR="0005161E" w:rsidRDefault="00603DF2">
      <w:pPr>
        <w:pStyle w:val="BodyText"/>
        <w:spacing w:line="241" w:lineRule="exact"/>
        <w:ind w:left="840"/>
      </w:pPr>
      <w:r>
        <w:rPr>
          <w:color w:val="0000FF"/>
          <w:spacing w:val="-2"/>
          <w:u w:val="single" w:color="0000FF"/>
        </w:rPr>
        <w:t>+</w:t>
      </w:r>
      <w:proofErr w:type="spellStart"/>
      <w:r>
        <w:rPr>
          <w:color w:val="0000FF"/>
          <w:spacing w:val="-2"/>
          <w:u w:val="single" w:color="0000FF"/>
        </w:rPr>
        <w:t>Course+Components</w:t>
      </w:r>
      <w:proofErr w:type="spellEnd"/>
      <w:r>
        <w:rPr>
          <w:color w:val="0000FF"/>
          <w:spacing w:val="-2"/>
          <w:u w:val="single" w:color="0000FF"/>
        </w:rPr>
        <w:t>+/1_yimihrxv</w:t>
      </w:r>
    </w:p>
    <w:p w:rsidR="0005161E" w:rsidRDefault="0005161E">
      <w:pPr>
        <w:pStyle w:val="BodyText"/>
      </w:pPr>
    </w:p>
    <w:p w:rsidR="0005161E" w:rsidRDefault="0005161E">
      <w:pPr>
        <w:pStyle w:val="BodyText"/>
      </w:pPr>
    </w:p>
    <w:p w:rsidR="0005161E" w:rsidRDefault="00603DF2" w:rsidP="00247612">
      <w:pPr>
        <w:pStyle w:val="Heading1"/>
        <w:spacing w:before="1"/>
        <w:rPr>
          <w:spacing w:val="-4"/>
        </w:rPr>
      </w:pPr>
      <w:r>
        <w:t>REQUIRED</w:t>
      </w:r>
      <w:r>
        <w:rPr>
          <w:spacing w:val="-15"/>
        </w:rPr>
        <w:t xml:space="preserve"> </w:t>
      </w:r>
      <w:r>
        <w:rPr>
          <w:spacing w:val="-4"/>
        </w:rPr>
        <w:t>TEXTS</w:t>
      </w:r>
    </w:p>
    <w:p w:rsidR="00247612" w:rsidRPr="00247612" w:rsidRDefault="00247612" w:rsidP="00247612">
      <w:pPr>
        <w:pStyle w:val="Heading1"/>
        <w:spacing w:before="1"/>
      </w:pPr>
    </w:p>
    <w:p w:rsidR="0005161E" w:rsidRDefault="00603DF2">
      <w:pPr>
        <w:pStyle w:val="BodyText"/>
        <w:spacing w:before="1"/>
        <w:ind w:left="120"/>
      </w:pPr>
      <w:r>
        <w:t>N</w:t>
      </w:r>
      <w:r>
        <w:t>one. All are readings available on Brightspace unless otherwise indicated. There will be a small</w:t>
      </w:r>
      <w:r>
        <w:rPr>
          <w:spacing w:val="-3"/>
        </w:rPr>
        <w:t xml:space="preserve"> </w:t>
      </w:r>
      <w:r>
        <w:t>fee</w:t>
      </w:r>
      <w:r>
        <w:rPr>
          <w:spacing w:val="-3"/>
        </w:rPr>
        <w:t xml:space="preserve"> </w:t>
      </w:r>
      <w:r>
        <w:t>associated</w:t>
      </w:r>
      <w:r>
        <w:rPr>
          <w:spacing w:val="-3"/>
        </w:rPr>
        <w:t xml:space="preserve"> </w:t>
      </w:r>
      <w:r>
        <w:t>with</w:t>
      </w:r>
      <w:r>
        <w:rPr>
          <w:spacing w:val="-3"/>
        </w:rPr>
        <w:t xml:space="preserve"> </w:t>
      </w:r>
      <w:r>
        <w:t>some</w:t>
      </w:r>
      <w:r>
        <w:rPr>
          <w:spacing w:val="-3"/>
        </w:rPr>
        <w:t xml:space="preserve"> </w:t>
      </w:r>
      <w:r>
        <w:t>of</w:t>
      </w:r>
      <w:r>
        <w:rPr>
          <w:spacing w:val="-3"/>
        </w:rPr>
        <w:t xml:space="preserve"> </w:t>
      </w:r>
      <w:r>
        <w:t>the</w:t>
      </w:r>
      <w:r>
        <w:rPr>
          <w:spacing w:val="-3"/>
        </w:rPr>
        <w:t xml:space="preserve"> </w:t>
      </w:r>
      <w:r>
        <w:t>cases</w:t>
      </w:r>
      <w:r>
        <w:rPr>
          <w:spacing w:val="-3"/>
        </w:rPr>
        <w:t xml:space="preserve"> </w:t>
      </w:r>
      <w:r>
        <w:t>we</w:t>
      </w:r>
      <w:r>
        <w:rPr>
          <w:spacing w:val="-3"/>
        </w:rPr>
        <w:t xml:space="preserve"> </w:t>
      </w:r>
      <w:r>
        <w:t>will</w:t>
      </w:r>
      <w:r>
        <w:rPr>
          <w:spacing w:val="-3"/>
        </w:rPr>
        <w:t xml:space="preserve"> </w:t>
      </w:r>
      <w:r>
        <w:t>discuss</w:t>
      </w:r>
      <w:r>
        <w:rPr>
          <w:spacing w:val="-3"/>
        </w:rPr>
        <w:t xml:space="preserve"> </w:t>
      </w:r>
      <w:r>
        <w:t>in</w:t>
      </w:r>
      <w:r>
        <w:rPr>
          <w:spacing w:val="-3"/>
        </w:rPr>
        <w:t xml:space="preserve"> </w:t>
      </w:r>
      <w:r>
        <w:t>class.</w:t>
      </w:r>
      <w:r>
        <w:rPr>
          <w:spacing w:val="-3"/>
        </w:rPr>
        <w:t xml:space="preserve"> </w:t>
      </w:r>
      <w:r>
        <w:t>You</w:t>
      </w:r>
      <w:r>
        <w:rPr>
          <w:spacing w:val="-3"/>
        </w:rPr>
        <w:t xml:space="preserve"> </w:t>
      </w:r>
      <w:r>
        <w:t>will</w:t>
      </w:r>
      <w:r>
        <w:rPr>
          <w:spacing w:val="-3"/>
        </w:rPr>
        <w:t xml:space="preserve"> </w:t>
      </w:r>
      <w:r>
        <w:t>have</w:t>
      </w:r>
      <w:r>
        <w:rPr>
          <w:spacing w:val="-3"/>
        </w:rPr>
        <w:t xml:space="preserve"> </w:t>
      </w:r>
      <w:r>
        <w:t>to</w:t>
      </w:r>
      <w:r>
        <w:rPr>
          <w:spacing w:val="-3"/>
        </w:rPr>
        <w:t xml:space="preserve"> </w:t>
      </w:r>
      <w:r>
        <w:t>access these online.</w:t>
      </w:r>
    </w:p>
    <w:p w:rsidR="0005161E" w:rsidRDefault="0005161E">
      <w:pPr>
        <w:sectPr w:rsidR="0005161E">
          <w:type w:val="continuous"/>
          <w:pgSz w:w="12240" w:h="15840"/>
          <w:pgMar w:top="1440" w:right="1340" w:bottom="880" w:left="1320" w:header="0" w:footer="695" w:gutter="0"/>
          <w:cols w:space="720"/>
        </w:sectPr>
      </w:pPr>
    </w:p>
    <w:p w:rsidR="0005161E" w:rsidRDefault="00603DF2">
      <w:pPr>
        <w:pStyle w:val="Heading1"/>
        <w:spacing w:before="80"/>
      </w:pPr>
      <w:r>
        <w:lastRenderedPageBreak/>
        <w:t>LEARNING</w:t>
      </w:r>
      <w:r>
        <w:rPr>
          <w:spacing w:val="-17"/>
        </w:rPr>
        <w:t xml:space="preserve"> </w:t>
      </w:r>
      <w:r>
        <w:t>ASSESSMENT</w:t>
      </w:r>
      <w:r>
        <w:rPr>
          <w:spacing w:val="-17"/>
        </w:rPr>
        <w:t xml:space="preserve"> </w:t>
      </w:r>
      <w:r>
        <w:rPr>
          <w:spacing w:val="-2"/>
        </w:rPr>
        <w:t>TABLE</w:t>
      </w:r>
    </w:p>
    <w:p w:rsidR="0005161E" w:rsidRDefault="0005161E">
      <w:pPr>
        <w:pStyle w:val="BodyText"/>
        <w:spacing w:before="10" w:after="1"/>
        <w:rPr>
          <w:b/>
          <w:sz w:val="19"/>
        </w:rPr>
      </w:pPr>
    </w:p>
    <w:tbl>
      <w:tblPr>
        <w:tblStyle w:val="TableGrid"/>
        <w:tblW w:w="0" w:type="auto"/>
        <w:tblLayout w:type="fixed"/>
        <w:tblLook w:val="01E0" w:firstRow="1" w:lastRow="1" w:firstColumn="1" w:lastColumn="1" w:noHBand="0" w:noVBand="0"/>
      </w:tblPr>
      <w:tblGrid>
        <w:gridCol w:w="3258"/>
        <w:gridCol w:w="3960"/>
      </w:tblGrid>
      <w:tr w:rsidR="0005161E" w:rsidTr="00247612">
        <w:trPr>
          <w:trHeight w:val="772"/>
        </w:trPr>
        <w:tc>
          <w:tcPr>
            <w:tcW w:w="3258" w:type="dxa"/>
          </w:tcPr>
          <w:p w:rsidR="0005161E" w:rsidRDefault="00603DF2">
            <w:pPr>
              <w:pStyle w:val="TableParagraph"/>
              <w:spacing w:before="144" w:line="240" w:lineRule="auto"/>
              <w:rPr>
                <w:sz w:val="20"/>
              </w:rPr>
            </w:pPr>
            <w:r>
              <w:rPr>
                <w:sz w:val="20"/>
              </w:rPr>
              <w:t>Corresponding</w:t>
            </w:r>
            <w:r>
              <w:rPr>
                <w:spacing w:val="-18"/>
                <w:sz w:val="20"/>
              </w:rPr>
              <w:t xml:space="preserve"> </w:t>
            </w:r>
            <w:r>
              <w:rPr>
                <w:sz w:val="20"/>
              </w:rPr>
              <w:t>Course Learning Objective</w:t>
            </w:r>
          </w:p>
        </w:tc>
        <w:tc>
          <w:tcPr>
            <w:tcW w:w="3960" w:type="dxa"/>
          </w:tcPr>
          <w:p w:rsidR="0005161E" w:rsidRDefault="00603DF2">
            <w:pPr>
              <w:pStyle w:val="TableParagraph"/>
              <w:spacing w:before="144" w:line="240" w:lineRule="auto"/>
              <w:ind w:left="109" w:right="452"/>
              <w:rPr>
                <w:sz w:val="20"/>
              </w:rPr>
            </w:pPr>
            <w:r>
              <w:rPr>
                <w:sz w:val="20"/>
              </w:rPr>
              <w:t>Corresponding</w:t>
            </w:r>
            <w:r>
              <w:rPr>
                <w:spacing w:val="-18"/>
                <w:sz w:val="20"/>
              </w:rPr>
              <w:t xml:space="preserve"> </w:t>
            </w:r>
            <w:r>
              <w:rPr>
                <w:sz w:val="20"/>
              </w:rPr>
              <w:t xml:space="preserve">Assignment </w:t>
            </w:r>
            <w:r>
              <w:rPr>
                <w:spacing w:val="-2"/>
                <w:sz w:val="20"/>
              </w:rPr>
              <w:t>Title</w:t>
            </w:r>
          </w:p>
        </w:tc>
      </w:tr>
      <w:tr w:rsidR="0005161E" w:rsidTr="00247612">
        <w:trPr>
          <w:trHeight w:val="244"/>
        </w:trPr>
        <w:tc>
          <w:tcPr>
            <w:tcW w:w="3258" w:type="dxa"/>
          </w:tcPr>
          <w:p w:rsidR="0005161E" w:rsidRDefault="00603DF2">
            <w:pPr>
              <w:pStyle w:val="TableParagraph"/>
              <w:rPr>
                <w:sz w:val="20"/>
              </w:rPr>
            </w:pPr>
            <w:r>
              <w:rPr>
                <w:spacing w:val="-5"/>
                <w:sz w:val="20"/>
              </w:rPr>
              <w:t>#1</w:t>
            </w:r>
          </w:p>
        </w:tc>
        <w:tc>
          <w:tcPr>
            <w:tcW w:w="3960" w:type="dxa"/>
          </w:tcPr>
          <w:p w:rsidR="0005161E" w:rsidRDefault="00603DF2">
            <w:pPr>
              <w:pStyle w:val="TableParagraph"/>
              <w:ind w:left="109"/>
              <w:rPr>
                <w:sz w:val="20"/>
              </w:rPr>
            </w:pPr>
            <w:r>
              <w:rPr>
                <w:sz w:val="20"/>
              </w:rPr>
              <w:t>Briefing</w:t>
            </w:r>
            <w:r>
              <w:rPr>
                <w:spacing w:val="-8"/>
                <w:sz w:val="20"/>
              </w:rPr>
              <w:t xml:space="preserve"> </w:t>
            </w:r>
            <w:r>
              <w:rPr>
                <w:sz w:val="20"/>
              </w:rPr>
              <w:t>memo;</w:t>
            </w:r>
            <w:r>
              <w:rPr>
                <w:spacing w:val="-8"/>
                <w:sz w:val="20"/>
              </w:rPr>
              <w:t xml:space="preserve"> </w:t>
            </w:r>
            <w:r>
              <w:rPr>
                <w:sz w:val="20"/>
              </w:rPr>
              <w:t>strategy</w:t>
            </w:r>
            <w:r>
              <w:rPr>
                <w:spacing w:val="-8"/>
                <w:sz w:val="20"/>
              </w:rPr>
              <w:t xml:space="preserve"> </w:t>
            </w:r>
            <w:r>
              <w:rPr>
                <w:spacing w:val="-4"/>
                <w:sz w:val="20"/>
              </w:rPr>
              <w:t>memo</w:t>
            </w:r>
          </w:p>
        </w:tc>
      </w:tr>
      <w:tr w:rsidR="0005161E" w:rsidTr="00247612">
        <w:trPr>
          <w:trHeight w:val="244"/>
        </w:trPr>
        <w:tc>
          <w:tcPr>
            <w:tcW w:w="3258" w:type="dxa"/>
          </w:tcPr>
          <w:p w:rsidR="0005161E" w:rsidRDefault="00603DF2">
            <w:pPr>
              <w:pStyle w:val="TableParagraph"/>
              <w:rPr>
                <w:sz w:val="20"/>
              </w:rPr>
            </w:pPr>
            <w:r>
              <w:rPr>
                <w:spacing w:val="-5"/>
                <w:sz w:val="20"/>
              </w:rPr>
              <w:t>#2</w:t>
            </w:r>
          </w:p>
        </w:tc>
        <w:tc>
          <w:tcPr>
            <w:tcW w:w="3960" w:type="dxa"/>
          </w:tcPr>
          <w:p w:rsidR="0005161E" w:rsidRDefault="00603DF2">
            <w:pPr>
              <w:pStyle w:val="TableParagraph"/>
              <w:ind w:left="109"/>
              <w:rPr>
                <w:sz w:val="20"/>
              </w:rPr>
            </w:pPr>
            <w:r>
              <w:rPr>
                <w:spacing w:val="-2"/>
                <w:sz w:val="20"/>
              </w:rPr>
              <w:t>Op-</w:t>
            </w:r>
            <w:r>
              <w:rPr>
                <w:spacing w:val="-5"/>
                <w:sz w:val="20"/>
              </w:rPr>
              <w:t>ed</w:t>
            </w:r>
          </w:p>
        </w:tc>
      </w:tr>
      <w:tr w:rsidR="0005161E" w:rsidTr="00247612">
        <w:trPr>
          <w:trHeight w:val="244"/>
        </w:trPr>
        <w:tc>
          <w:tcPr>
            <w:tcW w:w="3258" w:type="dxa"/>
          </w:tcPr>
          <w:p w:rsidR="0005161E" w:rsidRDefault="00603DF2">
            <w:pPr>
              <w:pStyle w:val="TableParagraph"/>
              <w:rPr>
                <w:sz w:val="20"/>
              </w:rPr>
            </w:pPr>
            <w:r>
              <w:rPr>
                <w:spacing w:val="-5"/>
                <w:sz w:val="20"/>
              </w:rPr>
              <w:t>#3</w:t>
            </w:r>
          </w:p>
        </w:tc>
        <w:tc>
          <w:tcPr>
            <w:tcW w:w="3960" w:type="dxa"/>
          </w:tcPr>
          <w:p w:rsidR="0005161E" w:rsidRDefault="00603DF2">
            <w:pPr>
              <w:pStyle w:val="TableParagraph"/>
              <w:ind w:left="109"/>
              <w:rPr>
                <w:sz w:val="20"/>
              </w:rPr>
            </w:pPr>
            <w:r>
              <w:rPr>
                <w:sz w:val="20"/>
              </w:rPr>
              <w:t>Briefing</w:t>
            </w:r>
            <w:r>
              <w:rPr>
                <w:spacing w:val="-9"/>
                <w:sz w:val="20"/>
              </w:rPr>
              <w:t xml:space="preserve"> </w:t>
            </w:r>
            <w:r>
              <w:rPr>
                <w:spacing w:val="-4"/>
                <w:sz w:val="20"/>
              </w:rPr>
              <w:t>memo</w:t>
            </w:r>
          </w:p>
        </w:tc>
      </w:tr>
      <w:tr w:rsidR="0005161E" w:rsidTr="00247612">
        <w:trPr>
          <w:trHeight w:val="239"/>
        </w:trPr>
        <w:tc>
          <w:tcPr>
            <w:tcW w:w="3258" w:type="dxa"/>
          </w:tcPr>
          <w:p w:rsidR="0005161E" w:rsidRDefault="00603DF2">
            <w:pPr>
              <w:pStyle w:val="TableParagraph"/>
              <w:spacing w:line="220" w:lineRule="exact"/>
              <w:rPr>
                <w:sz w:val="20"/>
              </w:rPr>
            </w:pPr>
            <w:r>
              <w:rPr>
                <w:spacing w:val="-5"/>
                <w:sz w:val="20"/>
              </w:rPr>
              <w:t>#4</w:t>
            </w:r>
          </w:p>
        </w:tc>
        <w:tc>
          <w:tcPr>
            <w:tcW w:w="3960" w:type="dxa"/>
          </w:tcPr>
          <w:p w:rsidR="0005161E" w:rsidRDefault="00603DF2">
            <w:pPr>
              <w:pStyle w:val="TableParagraph"/>
              <w:spacing w:line="220" w:lineRule="exact"/>
              <w:ind w:left="109"/>
              <w:rPr>
                <w:sz w:val="20"/>
              </w:rPr>
            </w:pPr>
            <w:r>
              <w:rPr>
                <w:sz w:val="20"/>
              </w:rPr>
              <w:t>Options</w:t>
            </w:r>
            <w:r>
              <w:rPr>
                <w:spacing w:val="-12"/>
                <w:sz w:val="20"/>
              </w:rPr>
              <w:t xml:space="preserve"> </w:t>
            </w:r>
            <w:r>
              <w:rPr>
                <w:spacing w:val="-4"/>
                <w:sz w:val="20"/>
              </w:rPr>
              <w:t>Memo</w:t>
            </w:r>
          </w:p>
        </w:tc>
      </w:tr>
      <w:tr w:rsidR="0005161E" w:rsidTr="00247612">
        <w:trPr>
          <w:trHeight w:val="244"/>
        </w:trPr>
        <w:tc>
          <w:tcPr>
            <w:tcW w:w="3258" w:type="dxa"/>
          </w:tcPr>
          <w:p w:rsidR="0005161E" w:rsidRDefault="00603DF2">
            <w:pPr>
              <w:pStyle w:val="TableParagraph"/>
              <w:rPr>
                <w:sz w:val="20"/>
              </w:rPr>
            </w:pPr>
            <w:r>
              <w:rPr>
                <w:spacing w:val="-5"/>
                <w:sz w:val="20"/>
              </w:rPr>
              <w:t>#5</w:t>
            </w:r>
          </w:p>
        </w:tc>
        <w:tc>
          <w:tcPr>
            <w:tcW w:w="3960" w:type="dxa"/>
          </w:tcPr>
          <w:p w:rsidR="0005161E" w:rsidRDefault="00603DF2">
            <w:pPr>
              <w:pStyle w:val="TableParagraph"/>
              <w:ind w:left="109"/>
              <w:rPr>
                <w:sz w:val="20"/>
              </w:rPr>
            </w:pPr>
            <w:r>
              <w:rPr>
                <w:spacing w:val="-2"/>
                <w:sz w:val="20"/>
              </w:rPr>
              <w:t>Presentation</w:t>
            </w:r>
          </w:p>
        </w:tc>
      </w:tr>
    </w:tbl>
    <w:p w:rsidR="0005161E" w:rsidRDefault="0005161E">
      <w:pPr>
        <w:pStyle w:val="BodyText"/>
        <w:rPr>
          <w:b/>
          <w:sz w:val="24"/>
        </w:rPr>
      </w:pPr>
    </w:p>
    <w:p w:rsidR="0005161E" w:rsidRDefault="00603DF2">
      <w:pPr>
        <w:spacing w:before="196"/>
        <w:ind w:left="120"/>
        <w:rPr>
          <w:b/>
          <w:sz w:val="20"/>
        </w:rPr>
      </w:pPr>
      <w:r>
        <w:rPr>
          <w:b/>
          <w:sz w:val="20"/>
        </w:rPr>
        <w:t>COURSE</w:t>
      </w:r>
      <w:r>
        <w:rPr>
          <w:b/>
          <w:spacing w:val="-17"/>
          <w:sz w:val="20"/>
        </w:rPr>
        <w:t xml:space="preserve"> </w:t>
      </w:r>
      <w:r>
        <w:rPr>
          <w:b/>
          <w:sz w:val="20"/>
        </w:rPr>
        <w:t>REQUIREMENTS</w:t>
      </w:r>
      <w:r>
        <w:rPr>
          <w:b/>
          <w:spacing w:val="-14"/>
          <w:sz w:val="20"/>
        </w:rPr>
        <w:t xml:space="preserve"> </w:t>
      </w:r>
      <w:r>
        <w:rPr>
          <w:b/>
          <w:sz w:val="20"/>
        </w:rPr>
        <w:t>&amp;</w:t>
      </w:r>
      <w:r>
        <w:rPr>
          <w:b/>
          <w:spacing w:val="-15"/>
          <w:sz w:val="20"/>
        </w:rPr>
        <w:t xml:space="preserve"> </w:t>
      </w:r>
      <w:r>
        <w:rPr>
          <w:b/>
          <w:sz w:val="20"/>
        </w:rPr>
        <w:t>OVERVIEW</w:t>
      </w:r>
      <w:r>
        <w:rPr>
          <w:b/>
          <w:spacing w:val="-15"/>
          <w:sz w:val="20"/>
        </w:rPr>
        <w:t xml:space="preserve"> </w:t>
      </w:r>
      <w:r>
        <w:rPr>
          <w:b/>
          <w:sz w:val="20"/>
        </w:rPr>
        <w:t>OF</w:t>
      </w:r>
      <w:r>
        <w:rPr>
          <w:b/>
          <w:spacing w:val="-15"/>
          <w:sz w:val="20"/>
        </w:rPr>
        <w:t xml:space="preserve"> </w:t>
      </w:r>
      <w:r>
        <w:rPr>
          <w:b/>
          <w:sz w:val="20"/>
        </w:rPr>
        <w:t>ASSIGNMENTS/GRADED</w:t>
      </w:r>
      <w:r>
        <w:rPr>
          <w:b/>
          <w:spacing w:val="-14"/>
          <w:sz w:val="20"/>
        </w:rPr>
        <w:t xml:space="preserve"> </w:t>
      </w:r>
      <w:r>
        <w:rPr>
          <w:b/>
          <w:spacing w:val="-2"/>
          <w:sz w:val="20"/>
        </w:rPr>
        <w:t>COMPONENTS:</w:t>
      </w:r>
    </w:p>
    <w:p w:rsidR="0005161E" w:rsidRDefault="0005161E">
      <w:pPr>
        <w:pStyle w:val="BodyText"/>
        <w:spacing w:before="10"/>
        <w:rPr>
          <w:b/>
          <w:sz w:val="19"/>
        </w:rPr>
      </w:pPr>
    </w:p>
    <w:p w:rsidR="0005161E" w:rsidRDefault="00603DF2">
      <w:pPr>
        <w:pStyle w:val="Heading2"/>
      </w:pPr>
      <w:r>
        <w:t>Class</w:t>
      </w:r>
      <w:r>
        <w:rPr>
          <w:spacing w:val="-13"/>
        </w:rPr>
        <w:t xml:space="preserve"> </w:t>
      </w:r>
      <w:r>
        <w:t>Participation</w:t>
      </w:r>
      <w:r>
        <w:rPr>
          <w:spacing w:val="-13"/>
        </w:rPr>
        <w:t xml:space="preserve"> </w:t>
      </w:r>
      <w:r>
        <w:rPr>
          <w:spacing w:val="-4"/>
        </w:rPr>
        <w:t>(5%)</w:t>
      </w:r>
    </w:p>
    <w:p w:rsidR="0005161E" w:rsidRDefault="00603DF2">
      <w:pPr>
        <w:pStyle w:val="BodyText"/>
        <w:tabs>
          <w:tab w:val="left" w:pos="788"/>
        </w:tabs>
        <w:spacing w:before="2"/>
        <w:ind w:left="120" w:right="121"/>
      </w:pPr>
      <w:r>
        <w:t>Students are expected to actively participate in class. You should be prepared to demonstrate a willingness to offer your comments, draw attention to insights from the readings,</w:t>
      </w:r>
      <w:r>
        <w:rPr>
          <w:spacing w:val="-3"/>
        </w:rPr>
        <w:t xml:space="preserve"> </w:t>
      </w:r>
      <w:r>
        <w:t>and</w:t>
      </w:r>
      <w:r>
        <w:rPr>
          <w:spacing w:val="-4"/>
        </w:rPr>
        <w:t xml:space="preserve"> </w:t>
      </w:r>
      <w:r>
        <w:t>ask</w:t>
      </w:r>
      <w:r>
        <w:rPr>
          <w:spacing w:val="-3"/>
        </w:rPr>
        <w:t xml:space="preserve"> </w:t>
      </w:r>
      <w:r>
        <w:t>questions</w:t>
      </w:r>
      <w:r>
        <w:rPr>
          <w:spacing w:val="-3"/>
        </w:rPr>
        <w:t xml:space="preserve"> </w:t>
      </w:r>
      <w:r>
        <w:t>related</w:t>
      </w:r>
      <w:r>
        <w:rPr>
          <w:spacing w:val="-4"/>
        </w:rPr>
        <w:t xml:space="preserve"> </w:t>
      </w:r>
      <w:r>
        <w:t>to</w:t>
      </w:r>
      <w:r>
        <w:rPr>
          <w:spacing w:val="-3"/>
        </w:rPr>
        <w:t xml:space="preserve"> </w:t>
      </w:r>
      <w:r>
        <w:t>the</w:t>
      </w:r>
      <w:r>
        <w:rPr>
          <w:spacing w:val="-3"/>
        </w:rPr>
        <w:t xml:space="preserve"> </w:t>
      </w:r>
      <w:r>
        <w:t>topic</w:t>
      </w:r>
      <w:r>
        <w:rPr>
          <w:spacing w:val="-3"/>
        </w:rPr>
        <w:t xml:space="preserve"> </w:t>
      </w:r>
      <w:r>
        <w:t>of</w:t>
      </w:r>
      <w:r>
        <w:rPr>
          <w:spacing w:val="-3"/>
        </w:rPr>
        <w:t xml:space="preserve"> </w:t>
      </w:r>
      <w:r>
        <w:t>the</w:t>
      </w:r>
      <w:r>
        <w:rPr>
          <w:spacing w:val="-3"/>
        </w:rPr>
        <w:t xml:space="preserve"> </w:t>
      </w:r>
      <w:r>
        <w:t>day.</w:t>
      </w:r>
      <w:r>
        <w:rPr>
          <w:spacing w:val="-3"/>
        </w:rPr>
        <w:t xml:space="preserve"> </w:t>
      </w:r>
      <w:r>
        <w:t>Discussion</w:t>
      </w:r>
      <w:r>
        <w:rPr>
          <w:spacing w:val="-4"/>
        </w:rPr>
        <w:t xml:space="preserve"> </w:t>
      </w:r>
      <w:r>
        <w:t>of</w:t>
      </w:r>
      <w:r>
        <w:rPr>
          <w:spacing w:val="-3"/>
        </w:rPr>
        <w:t xml:space="preserve"> </w:t>
      </w:r>
      <w:r>
        <w:t>current</w:t>
      </w:r>
      <w:r>
        <w:rPr>
          <w:spacing w:val="-3"/>
        </w:rPr>
        <w:t xml:space="preserve"> </w:t>
      </w:r>
      <w:r>
        <w:t>event</w:t>
      </w:r>
      <w:r>
        <w:t>s</w:t>
      </w:r>
      <w:r>
        <w:rPr>
          <w:spacing w:val="-3"/>
        </w:rPr>
        <w:t xml:space="preserve"> </w:t>
      </w:r>
      <w:r>
        <w:t>and media reports that relate to the topics relevant to the course is strongly encouraged. As a matter of professional courtesy, you should inform me if you will miss lecture and you should inform your TA, writing coach, and peer group members, as approp</w:t>
      </w:r>
      <w:r>
        <w:t xml:space="preserve">riate, if you will </w:t>
      </w:r>
      <w:r>
        <w:rPr>
          <w:spacing w:val="-4"/>
        </w:rPr>
        <w:t>miss</w:t>
      </w:r>
      <w:r>
        <w:tab/>
        <w:t>recitation. I do not “give permission” for missing lecture. You either have a</w:t>
      </w:r>
    </w:p>
    <w:p w:rsidR="0005161E" w:rsidRDefault="00603DF2">
      <w:pPr>
        <w:pStyle w:val="BodyText"/>
        <w:spacing w:line="242" w:lineRule="auto"/>
        <w:ind w:left="120" w:right="488"/>
        <w:jc w:val="both"/>
      </w:pPr>
      <w:r>
        <w:t>university-sanctioned</w:t>
      </w:r>
      <w:r>
        <w:rPr>
          <w:spacing w:val="-4"/>
        </w:rPr>
        <w:t xml:space="preserve"> </w:t>
      </w:r>
      <w:r>
        <w:t>reason</w:t>
      </w:r>
      <w:r>
        <w:rPr>
          <w:spacing w:val="-3"/>
        </w:rPr>
        <w:t xml:space="preserve"> </w:t>
      </w:r>
      <w:r>
        <w:t>for</w:t>
      </w:r>
      <w:r>
        <w:rPr>
          <w:spacing w:val="-3"/>
        </w:rPr>
        <w:t xml:space="preserve"> </w:t>
      </w:r>
      <w:r>
        <w:t>being</w:t>
      </w:r>
      <w:r>
        <w:rPr>
          <w:spacing w:val="-4"/>
        </w:rPr>
        <w:t xml:space="preserve"> </w:t>
      </w:r>
      <w:r>
        <w:t>absent</w:t>
      </w:r>
      <w:r>
        <w:rPr>
          <w:spacing w:val="-3"/>
        </w:rPr>
        <w:t xml:space="preserve"> </w:t>
      </w:r>
      <w:r>
        <w:t>(e.g.,</w:t>
      </w:r>
      <w:r>
        <w:rPr>
          <w:spacing w:val="-3"/>
        </w:rPr>
        <w:t xml:space="preserve"> </w:t>
      </w:r>
      <w:r>
        <w:t>illness,</w:t>
      </w:r>
      <w:r>
        <w:rPr>
          <w:spacing w:val="-3"/>
        </w:rPr>
        <w:t xml:space="preserve"> </w:t>
      </w:r>
      <w:r>
        <w:t>death</w:t>
      </w:r>
      <w:r>
        <w:rPr>
          <w:spacing w:val="-4"/>
        </w:rPr>
        <w:t xml:space="preserve"> </w:t>
      </w:r>
      <w:r>
        <w:t>in</w:t>
      </w:r>
      <w:r>
        <w:rPr>
          <w:spacing w:val="-3"/>
        </w:rPr>
        <w:t xml:space="preserve"> </w:t>
      </w:r>
      <w:r>
        <w:t>the</w:t>
      </w:r>
      <w:r>
        <w:rPr>
          <w:spacing w:val="-3"/>
        </w:rPr>
        <w:t xml:space="preserve"> </w:t>
      </w:r>
      <w:r>
        <w:t>family,</w:t>
      </w:r>
      <w:r>
        <w:rPr>
          <w:spacing w:val="-3"/>
        </w:rPr>
        <w:t xml:space="preserve"> </w:t>
      </w:r>
      <w:r>
        <w:t>religious observance,</w:t>
      </w:r>
      <w:r>
        <w:rPr>
          <w:spacing w:val="-3"/>
        </w:rPr>
        <w:t xml:space="preserve"> </w:t>
      </w:r>
      <w:r>
        <w:t>or</w:t>
      </w:r>
      <w:r>
        <w:rPr>
          <w:spacing w:val="-3"/>
        </w:rPr>
        <w:t xml:space="preserve"> </w:t>
      </w:r>
      <w:r>
        <w:t>work)</w:t>
      </w:r>
      <w:r>
        <w:rPr>
          <w:spacing w:val="-3"/>
        </w:rPr>
        <w:t xml:space="preserve"> </w:t>
      </w:r>
      <w:r>
        <w:t>or</w:t>
      </w:r>
      <w:r>
        <w:rPr>
          <w:spacing w:val="-3"/>
        </w:rPr>
        <w:t xml:space="preserve"> </w:t>
      </w:r>
      <w:r>
        <w:t>you</w:t>
      </w:r>
      <w:r>
        <w:rPr>
          <w:spacing w:val="-3"/>
        </w:rPr>
        <w:t xml:space="preserve"> </w:t>
      </w:r>
      <w:r>
        <w:t>are</w:t>
      </w:r>
      <w:r>
        <w:rPr>
          <w:spacing w:val="-3"/>
        </w:rPr>
        <w:t xml:space="preserve"> </w:t>
      </w:r>
      <w:r>
        <w:t>choosing</w:t>
      </w:r>
      <w:r>
        <w:rPr>
          <w:spacing w:val="-3"/>
        </w:rPr>
        <w:t xml:space="preserve"> </w:t>
      </w:r>
      <w:r>
        <w:t>to</w:t>
      </w:r>
      <w:r>
        <w:rPr>
          <w:spacing w:val="-3"/>
        </w:rPr>
        <w:t xml:space="preserve"> </w:t>
      </w:r>
      <w:r>
        <w:t>be</w:t>
      </w:r>
      <w:r>
        <w:rPr>
          <w:spacing w:val="-3"/>
        </w:rPr>
        <w:t xml:space="preserve"> </w:t>
      </w:r>
      <w:r>
        <w:t>absent.</w:t>
      </w:r>
      <w:r>
        <w:rPr>
          <w:spacing w:val="-3"/>
        </w:rPr>
        <w:t xml:space="preserve"> </w:t>
      </w:r>
      <w:r>
        <w:t>You</w:t>
      </w:r>
      <w:r>
        <w:rPr>
          <w:spacing w:val="-3"/>
        </w:rPr>
        <w:t xml:space="preserve"> </w:t>
      </w:r>
      <w:r>
        <w:t>are</w:t>
      </w:r>
      <w:r>
        <w:rPr>
          <w:spacing w:val="-3"/>
        </w:rPr>
        <w:t xml:space="preserve"> </w:t>
      </w:r>
      <w:r>
        <w:t>adults</w:t>
      </w:r>
      <w:r>
        <w:rPr>
          <w:spacing w:val="-3"/>
        </w:rPr>
        <w:t xml:space="preserve"> </w:t>
      </w:r>
      <w:r>
        <w:t>and</w:t>
      </w:r>
      <w:r>
        <w:rPr>
          <w:spacing w:val="-4"/>
        </w:rPr>
        <w:t xml:space="preserve"> </w:t>
      </w:r>
      <w:r>
        <w:t>I</w:t>
      </w:r>
      <w:r>
        <w:rPr>
          <w:spacing w:val="-3"/>
        </w:rPr>
        <w:t xml:space="preserve"> </w:t>
      </w:r>
      <w:r>
        <w:t>trust</w:t>
      </w:r>
      <w:r>
        <w:rPr>
          <w:spacing w:val="-3"/>
        </w:rPr>
        <w:t xml:space="preserve"> </w:t>
      </w:r>
      <w:r>
        <w:t>you</w:t>
      </w:r>
      <w:r>
        <w:rPr>
          <w:spacing w:val="-3"/>
        </w:rPr>
        <w:t xml:space="preserve"> </w:t>
      </w:r>
      <w:r>
        <w:t>to evaluate the best use of your time.</w:t>
      </w:r>
    </w:p>
    <w:p w:rsidR="0005161E" w:rsidRDefault="0005161E">
      <w:pPr>
        <w:pStyle w:val="BodyText"/>
        <w:spacing w:before="5"/>
        <w:rPr>
          <w:sz w:val="19"/>
        </w:rPr>
      </w:pPr>
    </w:p>
    <w:p w:rsidR="0005161E" w:rsidRDefault="00603DF2">
      <w:pPr>
        <w:pStyle w:val="Heading2"/>
      </w:pPr>
      <w:r>
        <w:t>Client</w:t>
      </w:r>
      <w:r>
        <w:rPr>
          <w:spacing w:val="-14"/>
        </w:rPr>
        <w:t xml:space="preserve"> </w:t>
      </w:r>
      <w:r>
        <w:t>Presentation</w:t>
      </w:r>
      <w:r>
        <w:rPr>
          <w:spacing w:val="-13"/>
        </w:rPr>
        <w:t xml:space="preserve"> </w:t>
      </w:r>
      <w:r>
        <w:rPr>
          <w:spacing w:val="-4"/>
        </w:rPr>
        <w:t>(5%)</w:t>
      </w:r>
    </w:p>
    <w:p w:rsidR="0005161E" w:rsidRDefault="00603DF2">
      <w:pPr>
        <w:pStyle w:val="BodyText"/>
        <w:spacing w:before="2"/>
        <w:ind w:left="120" w:right="200"/>
      </w:pPr>
      <w:r>
        <w:t>Students will (1) attend a workshop or training on creating client presentations, (2) submit a PowerPoint slide deck regarding the Student’s Options Memo, and (3) p</w:t>
      </w:r>
      <w:r>
        <w:t>resent the slide deck</w:t>
      </w:r>
      <w:r>
        <w:rPr>
          <w:spacing w:val="-4"/>
        </w:rPr>
        <w:t xml:space="preserve"> </w:t>
      </w:r>
      <w:r>
        <w:t>in</w:t>
      </w:r>
      <w:r>
        <w:rPr>
          <w:spacing w:val="-4"/>
        </w:rPr>
        <w:t xml:space="preserve"> </w:t>
      </w:r>
      <w:r>
        <w:t>recitation.</w:t>
      </w:r>
      <w:r>
        <w:rPr>
          <w:spacing w:val="-4"/>
        </w:rPr>
        <w:t xml:space="preserve"> </w:t>
      </w:r>
      <w:r>
        <w:t>The</w:t>
      </w:r>
      <w:r>
        <w:rPr>
          <w:spacing w:val="-4"/>
        </w:rPr>
        <w:t xml:space="preserve"> </w:t>
      </w:r>
      <w:r>
        <w:t>workshop/training</w:t>
      </w:r>
      <w:r>
        <w:rPr>
          <w:spacing w:val="-4"/>
        </w:rPr>
        <w:t xml:space="preserve"> </w:t>
      </w:r>
      <w:r>
        <w:t>will</w:t>
      </w:r>
      <w:r>
        <w:rPr>
          <w:spacing w:val="-4"/>
        </w:rPr>
        <w:t xml:space="preserve"> </w:t>
      </w:r>
      <w:r>
        <w:t>occur</w:t>
      </w:r>
      <w:r>
        <w:rPr>
          <w:spacing w:val="-4"/>
        </w:rPr>
        <w:t xml:space="preserve"> </w:t>
      </w:r>
      <w:r>
        <w:t>outside</w:t>
      </w:r>
      <w:r>
        <w:rPr>
          <w:spacing w:val="-4"/>
        </w:rPr>
        <w:t xml:space="preserve"> </w:t>
      </w:r>
      <w:r>
        <w:t>of</w:t>
      </w:r>
      <w:r>
        <w:rPr>
          <w:spacing w:val="-4"/>
        </w:rPr>
        <w:t xml:space="preserve"> </w:t>
      </w:r>
      <w:r>
        <w:t>lecture/recitation.</w:t>
      </w:r>
      <w:r>
        <w:rPr>
          <w:spacing w:val="-4"/>
        </w:rPr>
        <w:t xml:space="preserve"> </w:t>
      </w:r>
      <w:r>
        <w:t>Details</w:t>
      </w:r>
      <w:r>
        <w:rPr>
          <w:spacing w:val="-4"/>
        </w:rPr>
        <w:t xml:space="preserve"> </w:t>
      </w:r>
      <w:r>
        <w:t>will be provided in recitation.</w:t>
      </w:r>
    </w:p>
    <w:p w:rsidR="0005161E" w:rsidRDefault="0005161E">
      <w:pPr>
        <w:pStyle w:val="BodyText"/>
        <w:spacing w:before="11"/>
        <w:rPr>
          <w:sz w:val="19"/>
        </w:rPr>
      </w:pPr>
    </w:p>
    <w:p w:rsidR="0005161E" w:rsidRDefault="00603DF2">
      <w:pPr>
        <w:pStyle w:val="Heading2"/>
        <w:spacing w:line="242" w:lineRule="exact"/>
      </w:pPr>
      <w:r>
        <w:rPr>
          <w:spacing w:val="-2"/>
        </w:rPr>
        <w:t>Asynchronous</w:t>
      </w:r>
      <w:r>
        <w:rPr>
          <w:spacing w:val="5"/>
        </w:rPr>
        <w:t xml:space="preserve"> </w:t>
      </w:r>
      <w:r>
        <w:rPr>
          <w:spacing w:val="-2"/>
        </w:rPr>
        <w:t>Assignments</w:t>
      </w:r>
      <w:r>
        <w:rPr>
          <w:spacing w:val="5"/>
        </w:rPr>
        <w:t xml:space="preserve"> </w:t>
      </w:r>
      <w:r>
        <w:rPr>
          <w:spacing w:val="-4"/>
        </w:rPr>
        <w:t>(15%)</w:t>
      </w:r>
    </w:p>
    <w:p w:rsidR="0005161E" w:rsidRDefault="00603DF2">
      <w:pPr>
        <w:pStyle w:val="BodyText"/>
        <w:ind w:left="120" w:right="123"/>
      </w:pPr>
      <w:r>
        <w:t>Throughout the semester, you will be required to complete asynchronous assignments.</w:t>
      </w:r>
      <w:r>
        <w:t xml:space="preserve"> A typical</w:t>
      </w:r>
      <w:r>
        <w:rPr>
          <w:spacing w:val="-3"/>
        </w:rPr>
        <w:t xml:space="preserve"> </w:t>
      </w:r>
      <w:r>
        <w:t>asynchronous</w:t>
      </w:r>
      <w:r>
        <w:rPr>
          <w:spacing w:val="-3"/>
        </w:rPr>
        <w:t xml:space="preserve"> </w:t>
      </w:r>
      <w:r>
        <w:t>assignment</w:t>
      </w:r>
      <w:r>
        <w:rPr>
          <w:spacing w:val="-3"/>
        </w:rPr>
        <w:t xml:space="preserve"> </w:t>
      </w:r>
      <w:r>
        <w:t>involves</w:t>
      </w:r>
      <w:r>
        <w:rPr>
          <w:spacing w:val="-3"/>
        </w:rPr>
        <w:t xml:space="preserve"> </w:t>
      </w:r>
      <w:r>
        <w:t>reading</w:t>
      </w:r>
      <w:r>
        <w:rPr>
          <w:spacing w:val="-4"/>
        </w:rPr>
        <w:t xml:space="preserve"> </w:t>
      </w:r>
      <w:r>
        <w:t>a</w:t>
      </w:r>
      <w:r>
        <w:rPr>
          <w:spacing w:val="-3"/>
        </w:rPr>
        <w:t xml:space="preserve"> </w:t>
      </w:r>
      <w:r>
        <w:t>text,</w:t>
      </w:r>
      <w:r>
        <w:rPr>
          <w:spacing w:val="-3"/>
        </w:rPr>
        <w:t xml:space="preserve"> </w:t>
      </w:r>
      <w:r>
        <w:t>or</w:t>
      </w:r>
      <w:r>
        <w:rPr>
          <w:spacing w:val="-3"/>
        </w:rPr>
        <w:t xml:space="preserve"> </w:t>
      </w:r>
      <w:r>
        <w:t>watching</w:t>
      </w:r>
      <w:r>
        <w:rPr>
          <w:spacing w:val="-4"/>
        </w:rPr>
        <w:t xml:space="preserve"> </w:t>
      </w:r>
      <w:r>
        <w:t>a</w:t>
      </w:r>
      <w:r>
        <w:rPr>
          <w:spacing w:val="-3"/>
        </w:rPr>
        <w:t xml:space="preserve"> </w:t>
      </w:r>
      <w:r>
        <w:t>video,</w:t>
      </w:r>
      <w:r>
        <w:rPr>
          <w:spacing w:val="-3"/>
        </w:rPr>
        <w:t xml:space="preserve"> </w:t>
      </w:r>
      <w:r>
        <w:t>or</w:t>
      </w:r>
      <w:r>
        <w:rPr>
          <w:spacing w:val="-3"/>
        </w:rPr>
        <w:t xml:space="preserve"> </w:t>
      </w:r>
      <w:r>
        <w:t>listening</w:t>
      </w:r>
      <w:r>
        <w:rPr>
          <w:spacing w:val="-4"/>
        </w:rPr>
        <w:t xml:space="preserve"> </w:t>
      </w:r>
      <w:r>
        <w:t>to an audio clip, and then offering your response to whatever prompt is assigned. You may be asked to complete a short quiz or a knowledge check or asked to write</w:t>
      </w:r>
      <w:r>
        <w:t xml:space="preserve"> a brief reflection,</w:t>
      </w:r>
      <w:r>
        <w:rPr>
          <w:spacing w:val="80"/>
        </w:rPr>
        <w:t xml:space="preserve"> </w:t>
      </w:r>
      <w:r>
        <w:rPr>
          <w:spacing w:val="-4"/>
        </w:rPr>
        <w:t>etc.</w:t>
      </w:r>
    </w:p>
    <w:p w:rsidR="0005161E" w:rsidRDefault="0005161E">
      <w:pPr>
        <w:pStyle w:val="BodyText"/>
        <w:spacing w:before="11"/>
        <w:rPr>
          <w:sz w:val="19"/>
        </w:rPr>
      </w:pPr>
    </w:p>
    <w:p w:rsidR="0005161E" w:rsidRDefault="00603DF2">
      <w:pPr>
        <w:pStyle w:val="Heading2"/>
      </w:pPr>
      <w:r>
        <w:t>Op-Ed:</w:t>
      </w:r>
      <w:r>
        <w:rPr>
          <w:spacing w:val="-10"/>
        </w:rPr>
        <w:t xml:space="preserve"> </w:t>
      </w:r>
      <w:r>
        <w:rPr>
          <w:spacing w:val="-4"/>
        </w:rPr>
        <w:t>(15%)</w:t>
      </w:r>
    </w:p>
    <w:p w:rsidR="0005161E" w:rsidRDefault="00603DF2">
      <w:pPr>
        <w:pStyle w:val="BodyText"/>
        <w:spacing w:before="2"/>
        <w:ind w:left="120" w:right="121"/>
      </w:pPr>
      <w:r>
        <w:t>There</w:t>
      </w:r>
      <w:r>
        <w:rPr>
          <w:spacing w:val="-3"/>
        </w:rPr>
        <w:t xml:space="preserve"> </w:t>
      </w:r>
      <w:r>
        <w:t>will</w:t>
      </w:r>
      <w:r>
        <w:rPr>
          <w:spacing w:val="-3"/>
        </w:rPr>
        <w:t xml:space="preserve"> </w:t>
      </w:r>
      <w:r>
        <w:t>be</w:t>
      </w:r>
      <w:r>
        <w:rPr>
          <w:spacing w:val="-3"/>
        </w:rPr>
        <w:t xml:space="preserve"> </w:t>
      </w:r>
      <w:r>
        <w:t>an</w:t>
      </w:r>
      <w:r>
        <w:rPr>
          <w:spacing w:val="-3"/>
        </w:rPr>
        <w:t xml:space="preserve"> </w:t>
      </w:r>
      <w:r>
        <w:t>entire</w:t>
      </w:r>
      <w:r>
        <w:rPr>
          <w:spacing w:val="-3"/>
        </w:rPr>
        <w:t xml:space="preserve"> </w:t>
      </w:r>
      <w:r>
        <w:t>presentation</w:t>
      </w:r>
      <w:r>
        <w:rPr>
          <w:spacing w:val="-4"/>
        </w:rPr>
        <w:t xml:space="preserve"> </w:t>
      </w:r>
      <w:r>
        <w:t>on</w:t>
      </w:r>
      <w:r>
        <w:rPr>
          <w:spacing w:val="-4"/>
        </w:rPr>
        <w:t xml:space="preserve"> </w:t>
      </w:r>
      <w:r>
        <w:t>the</w:t>
      </w:r>
      <w:r>
        <w:rPr>
          <w:spacing w:val="-3"/>
        </w:rPr>
        <w:t xml:space="preserve"> </w:t>
      </w:r>
      <w:r>
        <w:t>overall</w:t>
      </w:r>
      <w:r>
        <w:rPr>
          <w:spacing w:val="-3"/>
        </w:rPr>
        <w:t xml:space="preserve"> </w:t>
      </w:r>
      <w:r>
        <w:t>op-ed</w:t>
      </w:r>
      <w:r>
        <w:rPr>
          <w:spacing w:val="-3"/>
        </w:rPr>
        <w:t xml:space="preserve"> </w:t>
      </w:r>
      <w:r>
        <w:t>assignment</w:t>
      </w:r>
      <w:r>
        <w:rPr>
          <w:spacing w:val="-3"/>
        </w:rPr>
        <w:t xml:space="preserve"> </w:t>
      </w:r>
      <w:r>
        <w:t>in</w:t>
      </w:r>
      <w:r>
        <w:rPr>
          <w:spacing w:val="-3"/>
        </w:rPr>
        <w:t xml:space="preserve"> </w:t>
      </w:r>
      <w:r>
        <w:t>your</w:t>
      </w:r>
      <w:r>
        <w:rPr>
          <w:spacing w:val="-3"/>
        </w:rPr>
        <w:t xml:space="preserve"> </w:t>
      </w:r>
      <w:r>
        <w:t>recitation section. The due dates and deliverables for the op-eds are in the separate packet.</w:t>
      </w:r>
    </w:p>
    <w:p w:rsidR="0005161E" w:rsidRDefault="0005161E">
      <w:pPr>
        <w:pStyle w:val="BodyText"/>
      </w:pPr>
    </w:p>
    <w:p w:rsidR="0005161E" w:rsidRDefault="00603DF2">
      <w:pPr>
        <w:ind w:left="120" w:right="200"/>
        <w:rPr>
          <w:sz w:val="20"/>
        </w:rPr>
      </w:pPr>
      <w:r>
        <w:rPr>
          <w:b/>
          <w:sz w:val="20"/>
        </w:rPr>
        <w:t xml:space="preserve">Stakeholder Analysis (20%), Options Memo (20%), and Strategy Memo (20%) </w:t>
      </w:r>
      <w:r>
        <w:rPr>
          <w:sz w:val="20"/>
        </w:rPr>
        <w:t>See</w:t>
      </w:r>
      <w:r>
        <w:rPr>
          <w:spacing w:val="-3"/>
          <w:sz w:val="20"/>
        </w:rPr>
        <w:t xml:space="preserve"> </w:t>
      </w:r>
      <w:r>
        <w:rPr>
          <w:sz w:val="20"/>
        </w:rPr>
        <w:t>separate</w:t>
      </w:r>
      <w:r>
        <w:rPr>
          <w:spacing w:val="-3"/>
          <w:sz w:val="20"/>
        </w:rPr>
        <w:t xml:space="preserve"> </w:t>
      </w:r>
      <w:r>
        <w:rPr>
          <w:sz w:val="20"/>
        </w:rPr>
        <w:t>sheets</w:t>
      </w:r>
      <w:r>
        <w:rPr>
          <w:spacing w:val="-3"/>
          <w:sz w:val="20"/>
        </w:rPr>
        <w:t xml:space="preserve"> </w:t>
      </w:r>
      <w:r>
        <w:rPr>
          <w:sz w:val="20"/>
        </w:rPr>
        <w:t>on</w:t>
      </w:r>
      <w:r>
        <w:rPr>
          <w:spacing w:val="-3"/>
          <w:sz w:val="20"/>
        </w:rPr>
        <w:t xml:space="preserve"> </w:t>
      </w:r>
      <w:r>
        <w:rPr>
          <w:sz w:val="20"/>
        </w:rPr>
        <w:t>this</w:t>
      </w:r>
      <w:r>
        <w:rPr>
          <w:spacing w:val="-3"/>
          <w:sz w:val="20"/>
        </w:rPr>
        <w:t xml:space="preserve"> </w:t>
      </w:r>
      <w:r>
        <w:rPr>
          <w:sz w:val="20"/>
        </w:rPr>
        <w:t>semester-long</w:t>
      </w:r>
      <w:r>
        <w:rPr>
          <w:spacing w:val="-3"/>
          <w:sz w:val="20"/>
        </w:rPr>
        <w:t xml:space="preserve"> </w:t>
      </w:r>
      <w:r>
        <w:rPr>
          <w:sz w:val="20"/>
        </w:rPr>
        <w:t>set</w:t>
      </w:r>
      <w:r>
        <w:rPr>
          <w:spacing w:val="-3"/>
          <w:sz w:val="20"/>
        </w:rPr>
        <w:t xml:space="preserve"> </w:t>
      </w:r>
      <w:r>
        <w:rPr>
          <w:sz w:val="20"/>
        </w:rPr>
        <w:t>of</w:t>
      </w:r>
      <w:r>
        <w:rPr>
          <w:spacing w:val="-3"/>
          <w:sz w:val="20"/>
        </w:rPr>
        <w:t xml:space="preserve"> </w:t>
      </w:r>
      <w:r>
        <w:rPr>
          <w:sz w:val="20"/>
        </w:rPr>
        <w:t>assignments.</w:t>
      </w:r>
      <w:r>
        <w:rPr>
          <w:spacing w:val="-3"/>
          <w:sz w:val="20"/>
        </w:rPr>
        <w:t xml:space="preserve"> </w:t>
      </w:r>
      <w:r>
        <w:rPr>
          <w:sz w:val="20"/>
        </w:rPr>
        <w:t>We</w:t>
      </w:r>
      <w:r>
        <w:rPr>
          <w:spacing w:val="-3"/>
          <w:sz w:val="20"/>
        </w:rPr>
        <w:t xml:space="preserve"> </w:t>
      </w:r>
      <w:r>
        <w:rPr>
          <w:sz w:val="20"/>
        </w:rPr>
        <w:t>will</w:t>
      </w:r>
      <w:r>
        <w:rPr>
          <w:spacing w:val="-3"/>
          <w:sz w:val="20"/>
        </w:rPr>
        <w:t xml:space="preserve"> </w:t>
      </w:r>
      <w:r>
        <w:rPr>
          <w:sz w:val="20"/>
        </w:rPr>
        <w:t>discuss</w:t>
      </w:r>
      <w:r>
        <w:rPr>
          <w:spacing w:val="-3"/>
          <w:sz w:val="20"/>
        </w:rPr>
        <w:t xml:space="preserve"> </w:t>
      </w:r>
      <w:r>
        <w:rPr>
          <w:sz w:val="20"/>
        </w:rPr>
        <w:t>in</w:t>
      </w:r>
      <w:r>
        <w:rPr>
          <w:spacing w:val="-3"/>
          <w:sz w:val="20"/>
        </w:rPr>
        <w:t xml:space="preserve"> </w:t>
      </w:r>
      <w:r>
        <w:rPr>
          <w:sz w:val="20"/>
        </w:rPr>
        <w:t xml:space="preserve">greater detail in class. Each assignment will also have an accompanying reading response </w:t>
      </w:r>
      <w:r>
        <w:rPr>
          <w:spacing w:val="-2"/>
          <w:sz w:val="20"/>
        </w:rPr>
        <w:t>requirement.</w:t>
      </w:r>
    </w:p>
    <w:p w:rsidR="0005161E" w:rsidRDefault="0005161E">
      <w:pPr>
        <w:rPr>
          <w:sz w:val="20"/>
        </w:rPr>
        <w:sectPr w:rsidR="0005161E">
          <w:pgSz w:w="12240" w:h="15840"/>
          <w:pgMar w:top="1360" w:right="1340" w:bottom="880" w:left="1320" w:header="0" w:footer="695" w:gutter="0"/>
          <w:cols w:space="720"/>
        </w:sectPr>
      </w:pPr>
    </w:p>
    <w:p w:rsidR="0005161E" w:rsidRDefault="00603DF2" w:rsidP="00247612">
      <w:pPr>
        <w:pStyle w:val="Heading1"/>
        <w:spacing w:before="80"/>
        <w:rPr>
          <w:spacing w:val="-2"/>
        </w:rPr>
      </w:pPr>
      <w:r>
        <w:rPr>
          <w:spacing w:val="-2"/>
        </w:rPr>
        <w:lastRenderedPageBreak/>
        <w:t>RE-GRADING</w:t>
      </w:r>
      <w:r>
        <w:rPr>
          <w:spacing w:val="2"/>
        </w:rPr>
        <w:t xml:space="preserve"> </w:t>
      </w:r>
      <w:r>
        <w:rPr>
          <w:spacing w:val="-2"/>
        </w:rPr>
        <w:t>ASSIGNMENTS</w:t>
      </w:r>
    </w:p>
    <w:p w:rsidR="00247612" w:rsidRPr="00247612" w:rsidRDefault="00247612" w:rsidP="00247612">
      <w:pPr>
        <w:pStyle w:val="Heading1"/>
        <w:spacing w:before="80"/>
      </w:pPr>
    </w:p>
    <w:p w:rsidR="0005161E" w:rsidRDefault="00603DF2">
      <w:pPr>
        <w:pStyle w:val="BodyText"/>
        <w:ind w:left="120" w:right="145"/>
      </w:pPr>
      <w:r>
        <w:t>I</w:t>
      </w:r>
      <w:r>
        <w:t>f</w:t>
      </w:r>
      <w:r>
        <w:rPr>
          <w:spacing w:val="-2"/>
        </w:rPr>
        <w:t xml:space="preserve"> </w:t>
      </w:r>
      <w:r>
        <w:t>a</w:t>
      </w:r>
      <w:r>
        <w:rPr>
          <w:spacing w:val="-3"/>
        </w:rPr>
        <w:t xml:space="preserve"> </w:t>
      </w:r>
      <w:r>
        <w:t>student</w:t>
      </w:r>
      <w:r>
        <w:rPr>
          <w:spacing w:val="-2"/>
        </w:rPr>
        <w:t xml:space="preserve"> </w:t>
      </w:r>
      <w:r>
        <w:t>would</w:t>
      </w:r>
      <w:r>
        <w:rPr>
          <w:spacing w:val="-3"/>
        </w:rPr>
        <w:t xml:space="preserve"> </w:t>
      </w:r>
      <w:r>
        <w:t>like</w:t>
      </w:r>
      <w:r>
        <w:rPr>
          <w:spacing w:val="-3"/>
        </w:rPr>
        <w:t xml:space="preserve"> </w:t>
      </w:r>
      <w:r>
        <w:t>a</w:t>
      </w:r>
      <w:r>
        <w:rPr>
          <w:spacing w:val="-3"/>
        </w:rPr>
        <w:t xml:space="preserve"> </w:t>
      </w:r>
      <w:r>
        <w:t>re-grade</w:t>
      </w:r>
      <w:r>
        <w:rPr>
          <w:spacing w:val="-2"/>
        </w:rPr>
        <w:t xml:space="preserve"> </w:t>
      </w:r>
      <w:r>
        <w:t>of</w:t>
      </w:r>
      <w:r>
        <w:rPr>
          <w:spacing w:val="-2"/>
        </w:rPr>
        <w:t xml:space="preserve"> </w:t>
      </w:r>
      <w:r>
        <w:t>an</w:t>
      </w:r>
      <w:r>
        <w:rPr>
          <w:spacing w:val="-2"/>
        </w:rPr>
        <w:t xml:space="preserve"> </w:t>
      </w:r>
      <w:r>
        <w:t>assignment,</w:t>
      </w:r>
      <w:r>
        <w:rPr>
          <w:spacing w:val="-2"/>
        </w:rPr>
        <w:t xml:space="preserve"> </w:t>
      </w:r>
      <w:r>
        <w:t>the</w:t>
      </w:r>
      <w:r>
        <w:rPr>
          <w:spacing w:val="-2"/>
        </w:rPr>
        <w:t xml:space="preserve"> </w:t>
      </w:r>
      <w:r>
        <w:t>student</w:t>
      </w:r>
      <w:r>
        <w:rPr>
          <w:spacing w:val="-2"/>
        </w:rPr>
        <w:t xml:space="preserve"> </w:t>
      </w:r>
      <w:r>
        <w:t>should</w:t>
      </w:r>
      <w:r>
        <w:rPr>
          <w:spacing w:val="-2"/>
        </w:rPr>
        <w:t xml:space="preserve"> </w:t>
      </w:r>
      <w:r>
        <w:t>first</w:t>
      </w:r>
      <w:r>
        <w:rPr>
          <w:spacing w:val="-2"/>
        </w:rPr>
        <w:t xml:space="preserve"> </w:t>
      </w:r>
      <w:r>
        <w:t>speak</w:t>
      </w:r>
      <w:r>
        <w:rPr>
          <w:spacing w:val="-2"/>
        </w:rPr>
        <w:t xml:space="preserve"> </w:t>
      </w:r>
      <w:r>
        <w:t>with</w:t>
      </w:r>
      <w:r>
        <w:rPr>
          <w:spacing w:val="-2"/>
        </w:rPr>
        <w:t xml:space="preserve"> </w:t>
      </w:r>
      <w:r>
        <w:t>the TA and if that does not resolve the issue email Professor Ghosh a one-page (maximum) response stating their reasons for a re-grade along with a copy of the original submission and its rubric within two weeks of receiving their grade. Professor Ghosh wi</w:t>
      </w:r>
      <w:r>
        <w:t>ll re-grade the entire assignment, which may result in a lower or higher grade than the original grade within one week of receiving</w:t>
      </w:r>
      <w:r>
        <w:rPr>
          <w:spacing w:val="-1"/>
        </w:rPr>
        <w:t xml:space="preserve"> </w:t>
      </w:r>
      <w:r>
        <w:t>the student’s re-grade letter.</w:t>
      </w:r>
      <w:r>
        <w:rPr>
          <w:spacing w:val="-1"/>
        </w:rPr>
        <w:t xml:space="preserve"> </w:t>
      </w:r>
      <w:r>
        <w:t>If appropriate, I may</w:t>
      </w:r>
      <w:r>
        <w:rPr>
          <w:spacing w:val="-1"/>
        </w:rPr>
        <w:t xml:space="preserve"> </w:t>
      </w:r>
      <w:r>
        <w:t>ask</w:t>
      </w:r>
      <w:r>
        <w:rPr>
          <w:spacing w:val="-1"/>
        </w:rPr>
        <w:t xml:space="preserve"> </w:t>
      </w:r>
      <w:r>
        <w:t>you</w:t>
      </w:r>
      <w:r>
        <w:rPr>
          <w:spacing w:val="-1"/>
        </w:rPr>
        <w:t xml:space="preserve"> </w:t>
      </w:r>
      <w:r>
        <w:t>to make some modifications to your work.</w:t>
      </w:r>
    </w:p>
    <w:p w:rsidR="0005161E" w:rsidRDefault="0005161E">
      <w:pPr>
        <w:pStyle w:val="BodyText"/>
        <w:rPr>
          <w:sz w:val="24"/>
        </w:rPr>
      </w:pPr>
    </w:p>
    <w:p w:rsidR="0005161E" w:rsidRDefault="00603DF2">
      <w:pPr>
        <w:pStyle w:val="Heading1"/>
        <w:spacing w:before="196"/>
      </w:pPr>
      <w:r>
        <w:t>GENERAL</w:t>
      </w:r>
      <w:r>
        <w:rPr>
          <w:spacing w:val="-12"/>
        </w:rPr>
        <w:t xml:space="preserve"> </w:t>
      </w:r>
      <w:r>
        <w:t>VS.</w:t>
      </w:r>
      <w:r>
        <w:rPr>
          <w:spacing w:val="-12"/>
        </w:rPr>
        <w:t xml:space="preserve"> </w:t>
      </w:r>
      <w:r>
        <w:t>INDIVIDUA</w:t>
      </w:r>
      <w:r>
        <w:t>L</w:t>
      </w:r>
      <w:r>
        <w:rPr>
          <w:spacing w:val="-12"/>
        </w:rPr>
        <w:t xml:space="preserve"> </w:t>
      </w:r>
      <w:r>
        <w:t>STUDENT</w:t>
      </w:r>
      <w:r>
        <w:rPr>
          <w:spacing w:val="-11"/>
        </w:rPr>
        <w:t xml:space="preserve"> </w:t>
      </w:r>
      <w:r>
        <w:rPr>
          <w:spacing w:val="-2"/>
        </w:rPr>
        <w:t>QUESTIONS</w:t>
      </w:r>
    </w:p>
    <w:p w:rsidR="0005161E" w:rsidRDefault="0005161E">
      <w:pPr>
        <w:pStyle w:val="BodyText"/>
        <w:spacing w:before="10"/>
        <w:rPr>
          <w:b/>
          <w:sz w:val="19"/>
        </w:rPr>
      </w:pPr>
    </w:p>
    <w:p w:rsidR="0005161E" w:rsidRDefault="00603DF2">
      <w:pPr>
        <w:pStyle w:val="BodyText"/>
        <w:spacing w:before="1"/>
        <w:ind w:left="120"/>
      </w:pPr>
      <w:r>
        <w:t>It is very common for students to email the instructor and teaching assistants the same questions about the course. In order for Professor Ghosh and the teaching assistants to maximize</w:t>
      </w:r>
      <w:r>
        <w:rPr>
          <w:spacing w:val="-3"/>
        </w:rPr>
        <w:t xml:space="preserve"> </w:t>
      </w:r>
      <w:r>
        <w:t>time</w:t>
      </w:r>
      <w:r>
        <w:rPr>
          <w:spacing w:val="-3"/>
        </w:rPr>
        <w:t xml:space="preserve"> </w:t>
      </w:r>
      <w:r>
        <w:t>spent</w:t>
      </w:r>
      <w:r>
        <w:rPr>
          <w:spacing w:val="-3"/>
        </w:rPr>
        <w:t xml:space="preserve"> </w:t>
      </w:r>
      <w:r>
        <w:t>on</w:t>
      </w:r>
      <w:r>
        <w:rPr>
          <w:spacing w:val="-3"/>
        </w:rPr>
        <w:t xml:space="preserve"> </w:t>
      </w:r>
      <w:r>
        <w:t>individual</w:t>
      </w:r>
      <w:r>
        <w:rPr>
          <w:spacing w:val="-3"/>
        </w:rPr>
        <w:t xml:space="preserve"> </w:t>
      </w:r>
      <w:r>
        <w:t>questions</w:t>
      </w:r>
      <w:r>
        <w:rPr>
          <w:spacing w:val="-3"/>
        </w:rPr>
        <w:t xml:space="preserve"> </w:t>
      </w:r>
      <w:r>
        <w:t>and</w:t>
      </w:r>
      <w:r>
        <w:rPr>
          <w:spacing w:val="-4"/>
        </w:rPr>
        <w:t xml:space="preserve"> </w:t>
      </w:r>
      <w:r>
        <w:t>minimize</w:t>
      </w:r>
      <w:r>
        <w:rPr>
          <w:spacing w:val="-3"/>
        </w:rPr>
        <w:t xml:space="preserve"> </w:t>
      </w:r>
      <w:r>
        <w:t>ti</w:t>
      </w:r>
      <w:r>
        <w:t>me</w:t>
      </w:r>
      <w:r>
        <w:rPr>
          <w:spacing w:val="-3"/>
        </w:rPr>
        <w:t xml:space="preserve"> </w:t>
      </w:r>
      <w:r>
        <w:t>spent</w:t>
      </w:r>
      <w:r>
        <w:rPr>
          <w:spacing w:val="-3"/>
        </w:rPr>
        <w:t xml:space="preserve"> </w:t>
      </w:r>
      <w:r>
        <w:t>on</w:t>
      </w:r>
      <w:r>
        <w:rPr>
          <w:spacing w:val="-3"/>
        </w:rPr>
        <w:t xml:space="preserve"> </w:t>
      </w:r>
      <w:r>
        <w:t>repeating</w:t>
      </w:r>
      <w:r>
        <w:rPr>
          <w:spacing w:val="-4"/>
        </w:rPr>
        <w:t xml:space="preserve"> </w:t>
      </w:r>
      <w:r>
        <w:t>general questions, please post general questions regarding the course lecture, recitation, and assignments on the discussion board under the “Discussions” tab on Brightspace.</w:t>
      </w:r>
    </w:p>
    <w:p w:rsidR="0005161E" w:rsidRDefault="0005161E">
      <w:pPr>
        <w:pStyle w:val="BodyText"/>
      </w:pPr>
    </w:p>
    <w:p w:rsidR="0005161E" w:rsidRDefault="00603DF2">
      <w:pPr>
        <w:pStyle w:val="BodyText"/>
        <w:ind w:left="120" w:right="138"/>
      </w:pPr>
      <w:r>
        <w:t>For individual questions about the course lectures or univ</w:t>
      </w:r>
      <w:r>
        <w:t>ersity-approved absences, please email Professor Ghosh. For individual questions about the course recitation or assignments, please email your assigned Teaching Assistant. (If you skip this first step, Professor Ghosh will</w:t>
      </w:r>
      <w:r>
        <w:rPr>
          <w:spacing w:val="-3"/>
        </w:rPr>
        <w:t xml:space="preserve"> </w:t>
      </w:r>
      <w:r>
        <w:t>forward</w:t>
      </w:r>
      <w:r>
        <w:rPr>
          <w:spacing w:val="-4"/>
        </w:rPr>
        <w:t xml:space="preserve"> </w:t>
      </w:r>
      <w:r>
        <w:t>your</w:t>
      </w:r>
      <w:r>
        <w:rPr>
          <w:spacing w:val="-3"/>
        </w:rPr>
        <w:t xml:space="preserve"> </w:t>
      </w:r>
      <w:r>
        <w:t>initial</w:t>
      </w:r>
      <w:r>
        <w:rPr>
          <w:spacing w:val="-3"/>
        </w:rPr>
        <w:t xml:space="preserve"> </w:t>
      </w:r>
      <w:r>
        <w:t>email</w:t>
      </w:r>
      <w:r>
        <w:rPr>
          <w:spacing w:val="-3"/>
        </w:rPr>
        <w:t xml:space="preserve"> </w:t>
      </w:r>
      <w:r>
        <w:t>to</w:t>
      </w:r>
      <w:r>
        <w:rPr>
          <w:spacing w:val="-3"/>
        </w:rPr>
        <w:t xml:space="preserve"> </w:t>
      </w:r>
      <w:r>
        <w:t>you</w:t>
      </w:r>
      <w:r>
        <w:t>r</w:t>
      </w:r>
      <w:r>
        <w:rPr>
          <w:spacing w:val="-3"/>
        </w:rPr>
        <w:t xml:space="preserve"> </w:t>
      </w:r>
      <w:r>
        <w:t>assigned</w:t>
      </w:r>
      <w:r>
        <w:rPr>
          <w:spacing w:val="-3"/>
        </w:rPr>
        <w:t xml:space="preserve"> </w:t>
      </w:r>
      <w:r>
        <w:t>Teaching</w:t>
      </w:r>
      <w:r>
        <w:rPr>
          <w:spacing w:val="-3"/>
        </w:rPr>
        <w:t xml:space="preserve"> </w:t>
      </w:r>
      <w:r>
        <w:t>Assistant.)</w:t>
      </w:r>
      <w:r>
        <w:rPr>
          <w:spacing w:val="-3"/>
        </w:rPr>
        <w:t xml:space="preserve"> </w:t>
      </w:r>
      <w:r>
        <w:t>If</w:t>
      </w:r>
      <w:r>
        <w:rPr>
          <w:spacing w:val="-3"/>
        </w:rPr>
        <w:t xml:space="preserve"> </w:t>
      </w:r>
      <w:r>
        <w:t>the</w:t>
      </w:r>
      <w:r>
        <w:rPr>
          <w:spacing w:val="-3"/>
        </w:rPr>
        <w:t xml:space="preserve"> </w:t>
      </w:r>
      <w:r>
        <w:t>Teaching</w:t>
      </w:r>
      <w:r>
        <w:rPr>
          <w:spacing w:val="-3"/>
        </w:rPr>
        <w:t xml:space="preserve"> </w:t>
      </w:r>
      <w:r>
        <w:t>Assistant does not provide a sufficient response, email Professor Ghosh and CC the teaching</w:t>
      </w:r>
      <w:r>
        <w:rPr>
          <w:spacing w:val="40"/>
        </w:rPr>
        <w:t xml:space="preserve"> </w:t>
      </w:r>
      <w:r>
        <w:t>assistant. Professor Ghosh and the Teaching Assistants are not responsible for brainstorming, editing, or writing your assignments. Professor Ghosh and the Teaching Assistants will make every effort respond to emails within twenty-four hours after an email</w:t>
      </w:r>
      <w:r>
        <w:t xml:space="preserve"> is received, excluding weekends.</w:t>
      </w:r>
    </w:p>
    <w:p w:rsidR="0005161E" w:rsidRDefault="0005161E">
      <w:pPr>
        <w:pStyle w:val="BodyText"/>
        <w:rPr>
          <w:sz w:val="24"/>
        </w:rPr>
      </w:pPr>
    </w:p>
    <w:p w:rsidR="0005161E" w:rsidRDefault="00603DF2">
      <w:pPr>
        <w:pStyle w:val="Heading1"/>
        <w:spacing w:before="195"/>
      </w:pPr>
      <w:r>
        <w:rPr>
          <w:spacing w:val="-2"/>
        </w:rPr>
        <w:t>WRITING</w:t>
      </w:r>
    </w:p>
    <w:p w:rsidR="0005161E" w:rsidRDefault="0005161E">
      <w:pPr>
        <w:pStyle w:val="BodyText"/>
        <w:spacing w:before="10"/>
        <w:rPr>
          <w:b/>
          <w:sz w:val="19"/>
        </w:rPr>
      </w:pPr>
    </w:p>
    <w:p w:rsidR="0005161E" w:rsidRDefault="00603DF2">
      <w:pPr>
        <w:pStyle w:val="BodyText"/>
        <w:ind w:left="120" w:right="109"/>
      </w:pPr>
      <w:r>
        <w:t xml:space="preserve">Writing is an important part of being a policy analyst and advocate. For some useful thoughts on how to approach policy writing, see Michael O’Hare’s memo to his students in the spring 2004 issue of the </w:t>
      </w:r>
      <w:r>
        <w:rPr>
          <w:i/>
        </w:rPr>
        <w:t>Journal o</w:t>
      </w:r>
      <w:r>
        <w:rPr>
          <w:i/>
        </w:rPr>
        <w:t>f Policy Analysis and Management</w:t>
      </w:r>
      <w:r>
        <w:t xml:space="preserve">. In addition, see Catherine F. Smith, </w:t>
      </w:r>
      <w:r>
        <w:rPr>
          <w:i/>
        </w:rPr>
        <w:t xml:space="preserve">Writing Public Policy: A Practical Guide to Communicating in the Policy Making Process </w:t>
      </w:r>
      <w:r>
        <w:t>(New York: Oxford University Press, 2005). For an enjoyable and valuable (although not uncontested</w:t>
      </w:r>
      <w:r>
        <w:t>) critique of PowerPoint presentations as disastrous to effective communication,</w:t>
      </w:r>
      <w:r>
        <w:rPr>
          <w:spacing w:val="-1"/>
        </w:rPr>
        <w:t xml:space="preserve"> </w:t>
      </w:r>
      <w:r>
        <w:t>see</w:t>
      </w:r>
      <w:r>
        <w:rPr>
          <w:spacing w:val="-1"/>
        </w:rPr>
        <w:t xml:space="preserve"> </w:t>
      </w:r>
      <w:r>
        <w:t>Edward</w:t>
      </w:r>
      <w:r>
        <w:rPr>
          <w:spacing w:val="-1"/>
        </w:rPr>
        <w:t xml:space="preserve"> </w:t>
      </w:r>
      <w:r>
        <w:t>Tufte,</w:t>
      </w:r>
      <w:r>
        <w:rPr>
          <w:spacing w:val="-1"/>
        </w:rPr>
        <w:t xml:space="preserve"> </w:t>
      </w:r>
      <w:r>
        <w:rPr>
          <w:i/>
        </w:rPr>
        <w:t>The</w:t>
      </w:r>
      <w:r>
        <w:rPr>
          <w:i/>
          <w:spacing w:val="-1"/>
        </w:rPr>
        <w:t xml:space="preserve"> </w:t>
      </w:r>
      <w:r>
        <w:rPr>
          <w:i/>
        </w:rPr>
        <w:t>Cognitive</w:t>
      </w:r>
      <w:r>
        <w:rPr>
          <w:i/>
          <w:spacing w:val="-1"/>
        </w:rPr>
        <w:t xml:space="preserve"> </w:t>
      </w:r>
      <w:r>
        <w:rPr>
          <w:i/>
        </w:rPr>
        <w:t>Style</w:t>
      </w:r>
      <w:r>
        <w:rPr>
          <w:i/>
          <w:spacing w:val="-1"/>
        </w:rPr>
        <w:t xml:space="preserve"> </w:t>
      </w:r>
      <w:r>
        <w:rPr>
          <w:i/>
        </w:rPr>
        <w:t>of</w:t>
      </w:r>
      <w:r>
        <w:rPr>
          <w:i/>
          <w:spacing w:val="-1"/>
        </w:rPr>
        <w:t xml:space="preserve"> </w:t>
      </w:r>
      <w:r>
        <w:rPr>
          <w:i/>
        </w:rPr>
        <w:t>PowerPoint</w:t>
      </w:r>
      <w:r>
        <w:t>,</w:t>
      </w:r>
      <w:r>
        <w:rPr>
          <w:spacing w:val="-1"/>
        </w:rPr>
        <w:t xml:space="preserve"> </w:t>
      </w:r>
      <w:r>
        <w:t>and</w:t>
      </w:r>
      <w:r>
        <w:rPr>
          <w:spacing w:val="-1"/>
        </w:rPr>
        <w:t xml:space="preserve"> </w:t>
      </w:r>
      <w:r>
        <w:t>an</w:t>
      </w:r>
      <w:r>
        <w:rPr>
          <w:spacing w:val="-1"/>
        </w:rPr>
        <w:t xml:space="preserve"> </w:t>
      </w:r>
      <w:r>
        <w:t>excellent</w:t>
      </w:r>
      <w:r>
        <w:rPr>
          <w:spacing w:val="-1"/>
        </w:rPr>
        <w:t xml:space="preserve"> </w:t>
      </w:r>
      <w:r>
        <w:t xml:space="preserve">book </w:t>
      </w:r>
      <w:r>
        <w:rPr>
          <w:i/>
        </w:rPr>
        <w:t xml:space="preserve">Better Presentations </w:t>
      </w:r>
      <w:r>
        <w:t xml:space="preserve">by Jonathan </w:t>
      </w:r>
      <w:proofErr w:type="spellStart"/>
      <w:r>
        <w:t>Schwabish</w:t>
      </w:r>
      <w:proofErr w:type="spellEnd"/>
      <w:r>
        <w:t>. You can also email your assigned workshop consultant, yo</w:t>
      </w:r>
      <w:r>
        <w:t>ur assigned teaching assistant, or meet with Professor Ghosh during office hours</w:t>
      </w:r>
      <w:r>
        <w:rPr>
          <w:spacing w:val="-3"/>
        </w:rPr>
        <w:t xml:space="preserve"> </w:t>
      </w:r>
      <w:r>
        <w:t>for</w:t>
      </w:r>
      <w:r>
        <w:rPr>
          <w:spacing w:val="-3"/>
        </w:rPr>
        <w:t xml:space="preserve"> </w:t>
      </w:r>
      <w:r>
        <w:t>feedback.</w:t>
      </w:r>
      <w:r>
        <w:rPr>
          <w:spacing w:val="-3"/>
        </w:rPr>
        <w:t xml:space="preserve"> </w:t>
      </w:r>
      <w:r>
        <w:t>If</w:t>
      </w:r>
      <w:r>
        <w:rPr>
          <w:spacing w:val="-3"/>
        </w:rPr>
        <w:t xml:space="preserve"> </w:t>
      </w:r>
      <w:r>
        <w:t>you</w:t>
      </w:r>
      <w:r>
        <w:rPr>
          <w:spacing w:val="-3"/>
        </w:rPr>
        <w:t xml:space="preserve"> </w:t>
      </w:r>
      <w:r>
        <w:t>would</w:t>
      </w:r>
      <w:r>
        <w:rPr>
          <w:spacing w:val="-4"/>
        </w:rPr>
        <w:t xml:space="preserve"> </w:t>
      </w:r>
      <w:r>
        <w:t>like</w:t>
      </w:r>
      <w:r>
        <w:rPr>
          <w:spacing w:val="-3"/>
        </w:rPr>
        <w:t xml:space="preserve"> </w:t>
      </w:r>
      <w:r>
        <w:t>additional</w:t>
      </w:r>
      <w:r>
        <w:rPr>
          <w:spacing w:val="-3"/>
        </w:rPr>
        <w:t xml:space="preserve"> </w:t>
      </w:r>
      <w:r>
        <w:t>feedback</w:t>
      </w:r>
      <w:r>
        <w:rPr>
          <w:spacing w:val="-3"/>
        </w:rPr>
        <w:t xml:space="preserve"> </w:t>
      </w:r>
      <w:r>
        <w:t>or</w:t>
      </w:r>
      <w:r>
        <w:rPr>
          <w:spacing w:val="-3"/>
        </w:rPr>
        <w:t xml:space="preserve"> </w:t>
      </w:r>
      <w:r>
        <w:t>training</w:t>
      </w:r>
      <w:r>
        <w:rPr>
          <w:spacing w:val="-3"/>
        </w:rPr>
        <w:t xml:space="preserve"> </w:t>
      </w:r>
      <w:r>
        <w:t>on</w:t>
      </w:r>
      <w:r>
        <w:rPr>
          <w:spacing w:val="-4"/>
        </w:rPr>
        <w:t xml:space="preserve"> </w:t>
      </w:r>
      <w:r>
        <w:t>policy</w:t>
      </w:r>
      <w:r>
        <w:rPr>
          <w:spacing w:val="-3"/>
        </w:rPr>
        <w:t xml:space="preserve"> </w:t>
      </w:r>
      <w:r>
        <w:t>writing,</w:t>
      </w:r>
      <w:r>
        <w:rPr>
          <w:spacing w:val="-3"/>
        </w:rPr>
        <w:t xml:space="preserve"> </w:t>
      </w:r>
      <w:r>
        <w:t xml:space="preserve">please visit the </w:t>
      </w:r>
      <w:r>
        <w:rPr>
          <w:color w:val="0000FF"/>
          <w:u w:val="single" w:color="0000FF"/>
        </w:rPr>
        <w:t>Wagner Writing Center</w:t>
      </w:r>
      <w:r>
        <w:rPr>
          <w:color w:val="0000FF"/>
        </w:rPr>
        <w:t xml:space="preserve"> </w:t>
      </w:r>
      <w:r>
        <w:t xml:space="preserve">or the </w:t>
      </w:r>
      <w:r>
        <w:rPr>
          <w:color w:val="0000FF"/>
          <w:u w:val="single" w:color="0000FF"/>
        </w:rPr>
        <w:t>NYU Writing Center</w:t>
      </w:r>
      <w:r>
        <w:t>.</w:t>
      </w:r>
    </w:p>
    <w:p w:rsidR="0005161E" w:rsidRDefault="0005161E">
      <w:pPr>
        <w:pStyle w:val="BodyText"/>
      </w:pPr>
    </w:p>
    <w:p w:rsidR="0005161E" w:rsidRDefault="0005161E">
      <w:pPr>
        <w:pStyle w:val="BodyText"/>
        <w:spacing w:before="11"/>
        <w:rPr>
          <w:sz w:val="19"/>
        </w:rPr>
      </w:pPr>
    </w:p>
    <w:p w:rsidR="0005161E" w:rsidRDefault="00603DF2">
      <w:pPr>
        <w:pStyle w:val="Heading1"/>
      </w:pPr>
      <w:r>
        <w:t>ACADEMIC</w:t>
      </w:r>
      <w:r>
        <w:rPr>
          <w:spacing w:val="-13"/>
        </w:rPr>
        <w:t xml:space="preserve"> </w:t>
      </w:r>
      <w:r>
        <w:rPr>
          <w:spacing w:val="-2"/>
        </w:rPr>
        <w:t>INTEGRITY</w:t>
      </w:r>
    </w:p>
    <w:p w:rsidR="0005161E" w:rsidRDefault="0005161E">
      <w:pPr>
        <w:pStyle w:val="BodyText"/>
        <w:spacing w:before="3"/>
        <w:rPr>
          <w:b/>
        </w:rPr>
      </w:pPr>
    </w:p>
    <w:p w:rsidR="0005161E" w:rsidRDefault="00603DF2">
      <w:pPr>
        <w:pStyle w:val="BodyText"/>
        <w:spacing w:before="1"/>
        <w:ind w:left="120" w:right="121"/>
      </w:pPr>
      <w:r>
        <w:t xml:space="preserve">Academic integrity is a vital component of Wagner and NYU. All students enrolled in 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Plagiarism of any form will </w:t>
      </w:r>
      <w:r>
        <w:t>not be tolerated</w:t>
      </w:r>
      <w:r>
        <w:rPr>
          <w:spacing w:val="-4"/>
        </w:rPr>
        <w:t xml:space="preserve"> </w:t>
      </w:r>
      <w:r>
        <w:t>and</w:t>
      </w:r>
      <w:r>
        <w:rPr>
          <w:spacing w:val="-4"/>
        </w:rPr>
        <w:t xml:space="preserve"> </w:t>
      </w:r>
      <w:r>
        <w:t>students</w:t>
      </w:r>
      <w:r>
        <w:rPr>
          <w:spacing w:val="-3"/>
        </w:rPr>
        <w:t xml:space="preserve"> </w:t>
      </w:r>
      <w:r>
        <w:t>in</w:t>
      </w:r>
      <w:r>
        <w:rPr>
          <w:spacing w:val="-3"/>
        </w:rPr>
        <w:t xml:space="preserve"> </w:t>
      </w:r>
      <w:r>
        <w:t>this</w:t>
      </w:r>
      <w:r>
        <w:rPr>
          <w:spacing w:val="-3"/>
        </w:rPr>
        <w:t xml:space="preserve"> </w:t>
      </w:r>
      <w:r>
        <w:t>class</w:t>
      </w:r>
      <w:r>
        <w:rPr>
          <w:spacing w:val="-3"/>
        </w:rPr>
        <w:t xml:space="preserve"> </w:t>
      </w:r>
      <w:r>
        <w:t>are</w:t>
      </w:r>
      <w:r>
        <w:rPr>
          <w:spacing w:val="-3"/>
        </w:rPr>
        <w:t xml:space="preserve"> </w:t>
      </w:r>
      <w:r>
        <w:t>expected</w:t>
      </w:r>
      <w:r>
        <w:rPr>
          <w:spacing w:val="-4"/>
        </w:rPr>
        <w:t xml:space="preserve"> </w:t>
      </w:r>
      <w:r>
        <w:t>to</w:t>
      </w:r>
      <w:r>
        <w:rPr>
          <w:spacing w:val="-3"/>
        </w:rPr>
        <w:t xml:space="preserve"> </w:t>
      </w:r>
      <w:r>
        <w:t>report</w:t>
      </w:r>
      <w:r>
        <w:rPr>
          <w:spacing w:val="-3"/>
        </w:rPr>
        <w:t xml:space="preserve"> </w:t>
      </w:r>
      <w:r>
        <w:t>violations</w:t>
      </w:r>
      <w:r>
        <w:rPr>
          <w:spacing w:val="-3"/>
        </w:rPr>
        <w:t xml:space="preserve"> </w:t>
      </w:r>
      <w:r>
        <w:t>to</w:t>
      </w:r>
      <w:r>
        <w:rPr>
          <w:spacing w:val="-3"/>
        </w:rPr>
        <w:t xml:space="preserve"> </w:t>
      </w:r>
      <w:r>
        <w:t>me.</w:t>
      </w:r>
      <w:r>
        <w:rPr>
          <w:spacing w:val="-4"/>
        </w:rPr>
        <w:t xml:space="preserve"> </w:t>
      </w:r>
      <w:r>
        <w:t>If</w:t>
      </w:r>
      <w:r>
        <w:rPr>
          <w:spacing w:val="-3"/>
        </w:rPr>
        <w:t xml:space="preserve"> </w:t>
      </w:r>
      <w:r>
        <w:t>any</w:t>
      </w:r>
      <w:r>
        <w:rPr>
          <w:spacing w:val="-4"/>
        </w:rPr>
        <w:t xml:space="preserve"> </w:t>
      </w:r>
      <w:r>
        <w:t>student</w:t>
      </w:r>
      <w:r>
        <w:rPr>
          <w:spacing w:val="-3"/>
        </w:rPr>
        <w:t xml:space="preserve"> </w:t>
      </w:r>
      <w:r>
        <w:t>in this class is unsure about what is expected of you and how to abide by the academic code, you should consult with me.</w:t>
      </w:r>
    </w:p>
    <w:p w:rsidR="0005161E" w:rsidRDefault="0005161E">
      <w:pPr>
        <w:sectPr w:rsidR="0005161E">
          <w:pgSz w:w="12240" w:h="15840"/>
          <w:pgMar w:top="1360" w:right="1340" w:bottom="880" w:left="1320" w:header="0" w:footer="695" w:gutter="0"/>
          <w:cols w:space="720"/>
        </w:sectPr>
      </w:pPr>
    </w:p>
    <w:p w:rsidR="0005161E" w:rsidRDefault="00603DF2">
      <w:pPr>
        <w:pStyle w:val="Heading1"/>
        <w:spacing w:before="80"/>
      </w:pPr>
      <w:r>
        <w:lastRenderedPageBreak/>
        <w:t>HENRY</w:t>
      </w:r>
      <w:r>
        <w:rPr>
          <w:spacing w:val="-12"/>
        </w:rPr>
        <w:t xml:space="preserve"> </w:t>
      </w:r>
      <w:r>
        <w:t>AND</w:t>
      </w:r>
      <w:r>
        <w:rPr>
          <w:spacing w:val="-10"/>
        </w:rPr>
        <w:t xml:space="preserve"> </w:t>
      </w:r>
      <w:r>
        <w:t>LUCY</w:t>
      </w:r>
      <w:r>
        <w:rPr>
          <w:spacing w:val="-9"/>
        </w:rPr>
        <w:t xml:space="preserve"> </w:t>
      </w:r>
      <w:r>
        <w:t>MOSES</w:t>
      </w:r>
      <w:r>
        <w:rPr>
          <w:spacing w:val="-10"/>
        </w:rPr>
        <w:t xml:space="preserve"> </w:t>
      </w:r>
      <w:r>
        <w:t>CENTER</w:t>
      </w:r>
      <w:r>
        <w:rPr>
          <w:spacing w:val="-9"/>
        </w:rPr>
        <w:t xml:space="preserve"> </w:t>
      </w:r>
      <w:r>
        <w:t>FOR</w:t>
      </w:r>
      <w:r>
        <w:rPr>
          <w:spacing w:val="-10"/>
        </w:rPr>
        <w:t xml:space="preserve"> </w:t>
      </w:r>
      <w:r>
        <w:t>STUDENTS</w:t>
      </w:r>
      <w:r>
        <w:rPr>
          <w:spacing w:val="-10"/>
        </w:rPr>
        <w:t xml:space="preserve"> </w:t>
      </w:r>
      <w:r>
        <w:t>WITH</w:t>
      </w:r>
      <w:r>
        <w:rPr>
          <w:spacing w:val="-9"/>
        </w:rPr>
        <w:t xml:space="preserve"> </w:t>
      </w:r>
      <w:r>
        <w:t>DISABILITIES</w:t>
      </w:r>
      <w:r>
        <w:rPr>
          <w:spacing w:val="-10"/>
        </w:rPr>
        <w:t xml:space="preserve"> </w:t>
      </w:r>
      <w:r>
        <w:t>AT</w:t>
      </w:r>
      <w:r>
        <w:rPr>
          <w:spacing w:val="-9"/>
        </w:rPr>
        <w:t xml:space="preserve"> </w:t>
      </w:r>
      <w:r>
        <w:rPr>
          <w:spacing w:val="-5"/>
        </w:rPr>
        <w:t>NYU</w:t>
      </w:r>
    </w:p>
    <w:p w:rsidR="0005161E" w:rsidRDefault="0005161E">
      <w:pPr>
        <w:pStyle w:val="BodyText"/>
        <w:spacing w:before="11"/>
        <w:rPr>
          <w:b/>
          <w:sz w:val="19"/>
        </w:rPr>
      </w:pPr>
    </w:p>
    <w:p w:rsidR="0005161E" w:rsidRDefault="00603DF2">
      <w:pPr>
        <w:pStyle w:val="BodyText"/>
        <w:ind w:left="120" w:right="200"/>
      </w:pPr>
      <w:r>
        <w:t>Academic accommodations are available for students with disabilities.</w:t>
      </w:r>
      <w:r>
        <w:rPr>
          <w:spacing w:val="40"/>
        </w:rPr>
        <w:t xml:space="preserve"> </w:t>
      </w:r>
      <w:r>
        <w:t xml:space="preserve">Please visit the </w:t>
      </w:r>
      <w:r>
        <w:rPr>
          <w:color w:val="0000FF"/>
          <w:u w:val="single" w:color="0000FF"/>
        </w:rPr>
        <w:t>Moses Center for Students with Disabilities</w:t>
      </w:r>
      <w:r>
        <w:rPr>
          <w:color w:val="0000FF"/>
        </w:rPr>
        <w:t xml:space="preserve"> </w:t>
      </w:r>
      <w:r>
        <w:t xml:space="preserve">(CSD) website and click on the Reasonable Accommodations and How to Register tab or call or email CSD at (212-998-4980 or </w:t>
      </w:r>
      <w:r>
        <w:rPr>
          <w:u w:val="single"/>
        </w:rPr>
        <w:t>mosescsd@nyu.edu</w:t>
      </w:r>
      <w:r>
        <w:t>) for information. Students who are requesting academic accommodations</w:t>
      </w:r>
      <w:r>
        <w:rPr>
          <w:spacing w:val="-3"/>
        </w:rPr>
        <w:t xml:space="preserve"> </w:t>
      </w:r>
      <w:r>
        <w:t>are</w:t>
      </w:r>
      <w:r>
        <w:rPr>
          <w:spacing w:val="-3"/>
        </w:rPr>
        <w:t xml:space="preserve"> </w:t>
      </w:r>
      <w:r>
        <w:t>strongly</w:t>
      </w:r>
      <w:r>
        <w:rPr>
          <w:spacing w:val="-3"/>
        </w:rPr>
        <w:t xml:space="preserve"> </w:t>
      </w:r>
      <w:r>
        <w:t>advised</w:t>
      </w:r>
      <w:r>
        <w:rPr>
          <w:spacing w:val="-3"/>
        </w:rPr>
        <w:t xml:space="preserve"> </w:t>
      </w:r>
      <w:r>
        <w:t>to</w:t>
      </w:r>
      <w:r>
        <w:rPr>
          <w:spacing w:val="-3"/>
        </w:rPr>
        <w:t xml:space="preserve"> </w:t>
      </w:r>
      <w:r>
        <w:t>reach</w:t>
      </w:r>
      <w:r>
        <w:rPr>
          <w:spacing w:val="-3"/>
        </w:rPr>
        <w:t xml:space="preserve"> </w:t>
      </w:r>
      <w:r>
        <w:t>out</w:t>
      </w:r>
      <w:r>
        <w:rPr>
          <w:spacing w:val="-3"/>
        </w:rPr>
        <w:t xml:space="preserve"> </w:t>
      </w:r>
      <w:r>
        <w:t>to</w:t>
      </w:r>
      <w:r>
        <w:rPr>
          <w:spacing w:val="-3"/>
        </w:rPr>
        <w:t xml:space="preserve"> </w:t>
      </w:r>
      <w:r>
        <w:t>the</w:t>
      </w:r>
      <w:r>
        <w:rPr>
          <w:spacing w:val="-3"/>
        </w:rPr>
        <w:t xml:space="preserve"> </w:t>
      </w:r>
      <w:r>
        <w:t>Moses</w:t>
      </w:r>
      <w:r>
        <w:rPr>
          <w:spacing w:val="-3"/>
        </w:rPr>
        <w:t xml:space="preserve"> </w:t>
      </w:r>
      <w:r>
        <w:t>Center</w:t>
      </w:r>
      <w:r>
        <w:rPr>
          <w:spacing w:val="-3"/>
        </w:rPr>
        <w:t xml:space="preserve"> </w:t>
      </w:r>
      <w:r>
        <w:t>as</w:t>
      </w:r>
      <w:r>
        <w:rPr>
          <w:spacing w:val="-3"/>
        </w:rPr>
        <w:t xml:space="preserve"> </w:t>
      </w:r>
      <w:r>
        <w:t>early</w:t>
      </w:r>
      <w:r>
        <w:rPr>
          <w:spacing w:val="-3"/>
        </w:rPr>
        <w:t xml:space="preserve"> </w:t>
      </w:r>
      <w:r>
        <w:t>as</w:t>
      </w:r>
      <w:r>
        <w:rPr>
          <w:spacing w:val="-3"/>
        </w:rPr>
        <w:t xml:space="preserve"> </w:t>
      </w:r>
      <w:r>
        <w:t>possible in the semester for assistance.</w:t>
      </w:r>
    </w:p>
    <w:p w:rsidR="0005161E" w:rsidRDefault="0005161E">
      <w:pPr>
        <w:pStyle w:val="BodyText"/>
        <w:rPr>
          <w:sz w:val="24"/>
        </w:rPr>
      </w:pPr>
    </w:p>
    <w:p w:rsidR="0005161E" w:rsidRDefault="00603DF2">
      <w:pPr>
        <w:pStyle w:val="Heading1"/>
        <w:spacing w:before="194"/>
      </w:pPr>
      <w:r>
        <w:t>NYU’S</w:t>
      </w:r>
      <w:r>
        <w:rPr>
          <w:spacing w:val="-12"/>
        </w:rPr>
        <w:t xml:space="preserve"> </w:t>
      </w:r>
      <w:r>
        <w:t>CALENDAR</w:t>
      </w:r>
      <w:r>
        <w:rPr>
          <w:spacing w:val="-11"/>
        </w:rPr>
        <w:t xml:space="preserve"> </w:t>
      </w:r>
      <w:r>
        <w:t>POLICY</w:t>
      </w:r>
      <w:r>
        <w:rPr>
          <w:spacing w:val="-11"/>
        </w:rPr>
        <w:t xml:space="preserve"> </w:t>
      </w:r>
      <w:r>
        <w:t>ON</w:t>
      </w:r>
      <w:r>
        <w:rPr>
          <w:spacing w:val="-11"/>
        </w:rPr>
        <w:t xml:space="preserve"> </w:t>
      </w:r>
      <w:r>
        <w:t>RELIGIOUS</w:t>
      </w:r>
      <w:r>
        <w:rPr>
          <w:spacing w:val="-11"/>
        </w:rPr>
        <w:t xml:space="preserve"> </w:t>
      </w:r>
      <w:r>
        <w:rPr>
          <w:spacing w:val="-2"/>
        </w:rPr>
        <w:t>HOLIDAYS</w:t>
      </w:r>
    </w:p>
    <w:p w:rsidR="0005161E" w:rsidRDefault="0005161E">
      <w:pPr>
        <w:pStyle w:val="BodyText"/>
        <w:spacing w:before="8"/>
        <w:rPr>
          <w:b/>
          <w:sz w:val="22"/>
        </w:rPr>
      </w:pPr>
    </w:p>
    <w:p w:rsidR="0005161E" w:rsidRDefault="00603DF2">
      <w:pPr>
        <w:pStyle w:val="BodyText"/>
        <w:ind w:left="120" w:right="200"/>
      </w:pPr>
      <w:r>
        <w:rPr>
          <w:color w:val="0000FF"/>
          <w:u w:val="single" w:color="0000FF"/>
        </w:rPr>
        <w:t>NYU’s Calendar Policy on Religious Holidays</w:t>
      </w:r>
      <w:r>
        <w:rPr>
          <w:color w:val="0000FF"/>
        </w:rPr>
        <w:t xml:space="preserve"> </w:t>
      </w:r>
      <w:r>
        <w:t>states that members of any religious group may,</w:t>
      </w:r>
      <w:r>
        <w:rPr>
          <w:spacing w:val="-4"/>
        </w:rPr>
        <w:t xml:space="preserve"> </w:t>
      </w:r>
      <w:r>
        <w:t>without</w:t>
      </w:r>
      <w:r>
        <w:rPr>
          <w:spacing w:val="-4"/>
        </w:rPr>
        <w:t xml:space="preserve"> </w:t>
      </w:r>
      <w:r>
        <w:t>penalty,</w:t>
      </w:r>
      <w:r>
        <w:rPr>
          <w:spacing w:val="-4"/>
        </w:rPr>
        <w:t xml:space="preserve"> </w:t>
      </w:r>
      <w:r>
        <w:t>absent</w:t>
      </w:r>
      <w:r>
        <w:rPr>
          <w:spacing w:val="-4"/>
        </w:rPr>
        <w:t xml:space="preserve"> </w:t>
      </w:r>
      <w:r>
        <w:t>themselves</w:t>
      </w:r>
      <w:r>
        <w:rPr>
          <w:spacing w:val="-4"/>
        </w:rPr>
        <w:t xml:space="preserve"> </w:t>
      </w:r>
      <w:r>
        <w:t>from</w:t>
      </w:r>
      <w:r>
        <w:rPr>
          <w:spacing w:val="-5"/>
        </w:rPr>
        <w:t xml:space="preserve"> </w:t>
      </w:r>
      <w:r>
        <w:t>classes</w:t>
      </w:r>
      <w:r>
        <w:rPr>
          <w:spacing w:val="-4"/>
        </w:rPr>
        <w:t xml:space="preserve"> </w:t>
      </w:r>
      <w:r>
        <w:t>when</w:t>
      </w:r>
      <w:r>
        <w:rPr>
          <w:spacing w:val="-4"/>
        </w:rPr>
        <w:t xml:space="preserve"> </w:t>
      </w:r>
      <w:r>
        <w:t>requi</w:t>
      </w:r>
      <w:r>
        <w:t>red</w:t>
      </w:r>
      <w:r>
        <w:rPr>
          <w:spacing w:val="-5"/>
        </w:rPr>
        <w:t xml:space="preserve"> </w:t>
      </w:r>
      <w:r>
        <w:t>in</w:t>
      </w:r>
      <w:r>
        <w:rPr>
          <w:spacing w:val="-4"/>
        </w:rPr>
        <w:t xml:space="preserve"> </w:t>
      </w:r>
      <w:r>
        <w:t>compliance</w:t>
      </w:r>
      <w:r>
        <w:rPr>
          <w:spacing w:val="-4"/>
        </w:rPr>
        <w:t xml:space="preserve"> </w:t>
      </w:r>
      <w:r>
        <w:t xml:space="preserve">with their religious obligations. Please notify me in advance of religious holidays that might coincide with exams or other obligations in order to schedule mutually acceptable </w:t>
      </w:r>
      <w:r>
        <w:rPr>
          <w:spacing w:val="-2"/>
        </w:rPr>
        <w:t>alternatives.</w:t>
      </w:r>
    </w:p>
    <w:p w:rsidR="0005161E" w:rsidRDefault="0005161E">
      <w:pPr>
        <w:pStyle w:val="BodyText"/>
        <w:rPr>
          <w:sz w:val="24"/>
        </w:rPr>
      </w:pPr>
    </w:p>
    <w:p w:rsidR="0005161E" w:rsidRDefault="00603DF2">
      <w:pPr>
        <w:pStyle w:val="Heading1"/>
        <w:spacing w:before="197"/>
      </w:pPr>
      <w:r>
        <w:rPr>
          <w:spacing w:val="-2"/>
        </w:rPr>
        <w:t>TECHNOLOGY</w:t>
      </w:r>
      <w:r>
        <w:rPr>
          <w:spacing w:val="2"/>
        </w:rPr>
        <w:t xml:space="preserve"> </w:t>
      </w:r>
      <w:r>
        <w:rPr>
          <w:spacing w:val="-2"/>
        </w:rPr>
        <w:t>SUPPORT</w:t>
      </w:r>
    </w:p>
    <w:p w:rsidR="0005161E" w:rsidRDefault="0005161E">
      <w:pPr>
        <w:pStyle w:val="BodyText"/>
        <w:spacing w:before="11"/>
        <w:rPr>
          <w:b/>
          <w:sz w:val="19"/>
        </w:rPr>
      </w:pPr>
    </w:p>
    <w:p w:rsidR="0005161E" w:rsidRDefault="00603DF2">
      <w:pPr>
        <w:pStyle w:val="BodyText"/>
        <w:ind w:left="120" w:right="119"/>
      </w:pPr>
      <w:r>
        <w:t>You</w:t>
      </w:r>
      <w:r>
        <w:rPr>
          <w:spacing w:val="-4"/>
        </w:rPr>
        <w:t xml:space="preserve"> </w:t>
      </w:r>
      <w:r>
        <w:t>have</w:t>
      </w:r>
      <w:r>
        <w:rPr>
          <w:spacing w:val="-3"/>
        </w:rPr>
        <w:t xml:space="preserve"> </w:t>
      </w:r>
      <w:r>
        <w:t>24/7</w:t>
      </w:r>
      <w:r>
        <w:rPr>
          <w:spacing w:val="-3"/>
        </w:rPr>
        <w:t xml:space="preserve"> </w:t>
      </w:r>
      <w:r>
        <w:t>support</w:t>
      </w:r>
      <w:r>
        <w:rPr>
          <w:spacing w:val="-3"/>
        </w:rPr>
        <w:t xml:space="preserve"> </w:t>
      </w:r>
      <w:r>
        <w:t>via</w:t>
      </w:r>
      <w:r>
        <w:rPr>
          <w:spacing w:val="-3"/>
        </w:rPr>
        <w:t xml:space="preserve"> </w:t>
      </w:r>
      <w:r>
        <w:t>NYU’s</w:t>
      </w:r>
      <w:r>
        <w:rPr>
          <w:spacing w:val="-3"/>
        </w:rPr>
        <w:t xml:space="preserve"> </w:t>
      </w:r>
      <w:r>
        <w:t>IT</w:t>
      </w:r>
      <w:r>
        <w:rPr>
          <w:spacing w:val="-3"/>
        </w:rPr>
        <w:t xml:space="preserve"> </w:t>
      </w:r>
      <w:r>
        <w:t>services.</w:t>
      </w:r>
      <w:r>
        <w:rPr>
          <w:spacing w:val="-3"/>
        </w:rPr>
        <w:t xml:space="preserve"> </w:t>
      </w:r>
      <w:r>
        <w:t>Explore</w:t>
      </w:r>
      <w:r>
        <w:rPr>
          <w:spacing w:val="-3"/>
        </w:rPr>
        <w:t xml:space="preserve"> </w:t>
      </w:r>
      <w:r>
        <w:t>the</w:t>
      </w:r>
      <w:r>
        <w:rPr>
          <w:spacing w:val="-4"/>
        </w:rPr>
        <w:t xml:space="preserve"> </w:t>
      </w:r>
      <w:r>
        <w:rPr>
          <w:color w:val="1155CC"/>
          <w:u w:val="single" w:color="1155CC"/>
        </w:rPr>
        <w:t>NYU</w:t>
      </w:r>
      <w:r>
        <w:rPr>
          <w:color w:val="1155CC"/>
          <w:spacing w:val="-4"/>
          <w:u w:val="single" w:color="1155CC"/>
        </w:rPr>
        <w:t xml:space="preserve"> </w:t>
      </w:r>
      <w:proofErr w:type="spellStart"/>
      <w:r>
        <w:rPr>
          <w:color w:val="1155CC"/>
          <w:u w:val="single" w:color="1155CC"/>
        </w:rPr>
        <w:t>servicelink</w:t>
      </w:r>
      <w:proofErr w:type="spellEnd"/>
      <w:r>
        <w:rPr>
          <w:color w:val="1155CC"/>
          <w:spacing w:val="-3"/>
          <w:u w:val="single" w:color="1155CC"/>
        </w:rPr>
        <w:t xml:space="preserve"> </w:t>
      </w:r>
      <w:r>
        <w:rPr>
          <w:color w:val="1155CC"/>
          <w:u w:val="single" w:color="1155CC"/>
        </w:rPr>
        <w:t>knowledgebase</w:t>
      </w:r>
      <w:r>
        <w:rPr>
          <w:color w:val="1155CC"/>
          <w:spacing w:val="-4"/>
        </w:rPr>
        <w:t xml:space="preserve"> </w:t>
      </w:r>
      <w:r>
        <w:t xml:space="preserve">for troubleshooting and student guides (Brightspace, Zoom, </w:t>
      </w:r>
      <w:proofErr w:type="spellStart"/>
      <w:r>
        <w:t>etc</w:t>
      </w:r>
      <w:proofErr w:type="spellEnd"/>
      <w:r>
        <w:t xml:space="preserve">). Contact </w:t>
      </w:r>
      <w:hyperlink r:id="rId10">
        <w:r>
          <w:rPr>
            <w:color w:val="1155CC"/>
          </w:rPr>
          <w:t>askIT@nyu.edu</w:t>
        </w:r>
      </w:hyperlink>
      <w:r>
        <w:rPr>
          <w:color w:val="1155CC"/>
        </w:rPr>
        <w:t xml:space="preserve"> </w:t>
      </w:r>
      <w:r>
        <w:t xml:space="preserve">or 1- 212-998-3333 (24/7) for technology assistance, or contact </w:t>
      </w:r>
      <w:r>
        <w:rPr>
          <w:color w:val="1155CC"/>
          <w:u w:val="single" w:color="1155CC"/>
        </w:rPr>
        <w:t>Zoom’s 24/7 technical support</w:t>
      </w:r>
      <w:r>
        <w:rPr>
          <w:color w:val="1155CC"/>
        </w:rPr>
        <w:t xml:space="preserve"> </w:t>
      </w:r>
      <w:r>
        <w:t xml:space="preserve">(includes a chat function), or review </w:t>
      </w:r>
      <w:r>
        <w:rPr>
          <w:color w:val="1155CC"/>
          <w:u w:val="single" w:color="1155CC"/>
        </w:rPr>
        <w:t>Zoom’s support resources</w:t>
      </w:r>
      <w:r>
        <w:t>. Your peers are another source of support, so you could ask a friend or classmate for help or tips.</w:t>
      </w:r>
    </w:p>
    <w:p w:rsidR="0005161E" w:rsidRDefault="0005161E">
      <w:pPr>
        <w:pStyle w:val="BodyText"/>
        <w:spacing w:before="2"/>
      </w:pPr>
    </w:p>
    <w:p w:rsidR="0005161E" w:rsidRDefault="00603DF2">
      <w:pPr>
        <w:pStyle w:val="BodyText"/>
        <w:spacing w:before="1" w:line="237" w:lineRule="auto"/>
        <w:ind w:left="120"/>
      </w:pPr>
      <w:r>
        <w:t>If</w:t>
      </w:r>
      <w:r>
        <w:rPr>
          <w:spacing w:val="-3"/>
        </w:rPr>
        <w:t xml:space="preserve"> </w:t>
      </w:r>
      <w:r>
        <w:t>you</w:t>
      </w:r>
      <w:r>
        <w:rPr>
          <w:spacing w:val="-4"/>
        </w:rPr>
        <w:t xml:space="preserve"> </w:t>
      </w:r>
      <w:r>
        <w:t>do</w:t>
      </w:r>
      <w:r>
        <w:rPr>
          <w:spacing w:val="-4"/>
        </w:rPr>
        <w:t xml:space="preserve"> </w:t>
      </w:r>
      <w:r>
        <w:t>not</w:t>
      </w:r>
      <w:r>
        <w:rPr>
          <w:spacing w:val="-3"/>
        </w:rPr>
        <w:t xml:space="preserve"> </w:t>
      </w:r>
      <w:r>
        <w:t>have</w:t>
      </w:r>
      <w:r>
        <w:rPr>
          <w:spacing w:val="-4"/>
        </w:rPr>
        <w:t xml:space="preserve"> </w:t>
      </w:r>
      <w:r>
        <w:t>the</w:t>
      </w:r>
      <w:r>
        <w:rPr>
          <w:spacing w:val="-4"/>
        </w:rPr>
        <w:t xml:space="preserve"> </w:t>
      </w:r>
      <w:r>
        <w:t>appropriate</w:t>
      </w:r>
      <w:r>
        <w:rPr>
          <w:spacing w:val="-4"/>
        </w:rPr>
        <w:t xml:space="preserve"> </w:t>
      </w:r>
      <w:r>
        <w:t>hardware</w:t>
      </w:r>
      <w:r>
        <w:rPr>
          <w:spacing w:val="-4"/>
        </w:rPr>
        <w:t xml:space="preserve"> </w:t>
      </w:r>
      <w:r>
        <w:t>technology</w:t>
      </w:r>
      <w:r>
        <w:rPr>
          <w:spacing w:val="-4"/>
        </w:rPr>
        <w:t xml:space="preserve"> </w:t>
      </w:r>
      <w:r>
        <w:t>nor</w:t>
      </w:r>
      <w:r>
        <w:rPr>
          <w:spacing w:val="-3"/>
        </w:rPr>
        <w:t xml:space="preserve"> </w:t>
      </w:r>
      <w:r>
        <w:t>fi</w:t>
      </w:r>
      <w:r>
        <w:t>nancial</w:t>
      </w:r>
      <w:r>
        <w:rPr>
          <w:spacing w:val="-3"/>
        </w:rPr>
        <w:t xml:space="preserve"> </w:t>
      </w:r>
      <w:r>
        <w:t>resources</w:t>
      </w:r>
      <w:r>
        <w:rPr>
          <w:spacing w:val="-3"/>
        </w:rPr>
        <w:t xml:space="preserve"> </w:t>
      </w:r>
      <w:r>
        <w:t>to</w:t>
      </w:r>
      <w:r>
        <w:rPr>
          <w:spacing w:val="-4"/>
        </w:rPr>
        <w:t xml:space="preserve"> </w:t>
      </w:r>
      <w:r>
        <w:t xml:space="preserve">purchase the technology, consider applying for the NYU </w:t>
      </w:r>
      <w:r>
        <w:rPr>
          <w:color w:val="1155CC"/>
          <w:u w:val="single" w:color="1155CC"/>
        </w:rPr>
        <w:t>Emergency Relief Grant</w:t>
      </w:r>
      <w:r>
        <w:t>.</w:t>
      </w:r>
    </w:p>
    <w:p w:rsidR="0005161E" w:rsidRDefault="0005161E">
      <w:pPr>
        <w:spacing w:line="237" w:lineRule="auto"/>
        <w:sectPr w:rsidR="0005161E">
          <w:pgSz w:w="12240" w:h="15840"/>
          <w:pgMar w:top="1360" w:right="1340" w:bottom="880" w:left="1320" w:header="0" w:footer="695" w:gutter="0"/>
          <w:cols w:space="720"/>
        </w:sectPr>
      </w:pPr>
    </w:p>
    <w:p w:rsidR="0005161E" w:rsidRDefault="00603DF2">
      <w:pPr>
        <w:spacing w:before="83"/>
        <w:ind w:left="120"/>
        <w:rPr>
          <w:b/>
          <w:sz w:val="24"/>
        </w:rPr>
      </w:pPr>
      <w:r>
        <w:rPr>
          <w:b/>
          <w:sz w:val="24"/>
        </w:rPr>
        <w:lastRenderedPageBreak/>
        <w:t>COURSE</w:t>
      </w:r>
      <w:r>
        <w:rPr>
          <w:b/>
          <w:spacing w:val="-2"/>
          <w:sz w:val="24"/>
        </w:rPr>
        <w:t xml:space="preserve"> SCHEDULE</w:t>
      </w:r>
    </w:p>
    <w:p w:rsidR="0005161E" w:rsidRDefault="0005161E">
      <w:pPr>
        <w:pStyle w:val="BodyText"/>
        <w:rPr>
          <w:b/>
          <w:sz w:val="28"/>
        </w:rPr>
      </w:pPr>
    </w:p>
    <w:p w:rsidR="0005161E" w:rsidRDefault="00603DF2">
      <w:pPr>
        <w:pStyle w:val="Heading2"/>
        <w:spacing w:before="191"/>
      </w:pPr>
      <w:r>
        <w:t>Week</w:t>
      </w:r>
      <w:r>
        <w:rPr>
          <w:spacing w:val="-9"/>
        </w:rPr>
        <w:t xml:space="preserve"> </w:t>
      </w:r>
      <w:r>
        <w:t>1:</w:t>
      </w:r>
      <w:r>
        <w:rPr>
          <w:spacing w:val="-8"/>
        </w:rPr>
        <w:t xml:space="preserve"> </w:t>
      </w:r>
      <w:r>
        <w:t>American</w:t>
      </w:r>
      <w:r>
        <w:rPr>
          <w:spacing w:val="-9"/>
        </w:rPr>
        <w:t xml:space="preserve"> </w:t>
      </w:r>
      <w:r>
        <w:t>Government</w:t>
      </w:r>
      <w:r>
        <w:rPr>
          <w:spacing w:val="-8"/>
        </w:rPr>
        <w:t xml:space="preserve"> </w:t>
      </w:r>
      <w:r>
        <w:t>Foundations</w:t>
      </w:r>
      <w:r>
        <w:rPr>
          <w:spacing w:val="-10"/>
        </w:rPr>
        <w:t xml:space="preserve"> </w:t>
      </w:r>
      <w:r>
        <w:t>–</w:t>
      </w:r>
      <w:r>
        <w:rPr>
          <w:spacing w:val="-9"/>
        </w:rPr>
        <w:t xml:space="preserve"> </w:t>
      </w:r>
      <w:r>
        <w:t>Sep</w:t>
      </w:r>
      <w:r>
        <w:rPr>
          <w:spacing w:val="-9"/>
        </w:rPr>
        <w:t xml:space="preserve"> </w:t>
      </w:r>
      <w:r>
        <w:rPr>
          <w:spacing w:val="-5"/>
        </w:rPr>
        <w:t>12</w:t>
      </w:r>
    </w:p>
    <w:p w:rsidR="0005161E" w:rsidRDefault="0005161E">
      <w:pPr>
        <w:pStyle w:val="BodyText"/>
        <w:spacing w:before="10"/>
        <w:rPr>
          <w:b/>
          <w:sz w:val="19"/>
        </w:rPr>
      </w:pPr>
    </w:p>
    <w:p w:rsidR="0005161E" w:rsidRDefault="00603DF2">
      <w:pPr>
        <w:pStyle w:val="BodyText"/>
        <w:spacing w:before="1"/>
        <w:ind w:left="120"/>
      </w:pPr>
      <w:r>
        <w:rPr>
          <w:spacing w:val="-2"/>
        </w:rPr>
        <w:t>Readings:</w:t>
      </w:r>
    </w:p>
    <w:p w:rsidR="0005161E" w:rsidRDefault="00603DF2">
      <w:pPr>
        <w:pStyle w:val="ListParagraph"/>
        <w:numPr>
          <w:ilvl w:val="0"/>
          <w:numId w:val="1"/>
        </w:numPr>
        <w:tabs>
          <w:tab w:val="left" w:pos="839"/>
          <w:tab w:val="left" w:pos="840"/>
        </w:tabs>
        <w:spacing w:before="1" w:line="243" w:lineRule="exact"/>
        <w:rPr>
          <w:sz w:val="20"/>
        </w:rPr>
      </w:pPr>
      <w:r>
        <w:rPr>
          <w:sz w:val="20"/>
        </w:rPr>
        <w:t>American</w:t>
      </w:r>
      <w:r>
        <w:rPr>
          <w:spacing w:val="-13"/>
          <w:sz w:val="20"/>
        </w:rPr>
        <w:t xml:space="preserve"> </w:t>
      </w:r>
      <w:r>
        <w:rPr>
          <w:sz w:val="20"/>
        </w:rPr>
        <w:t>Government</w:t>
      </w:r>
      <w:r>
        <w:rPr>
          <w:spacing w:val="-10"/>
          <w:sz w:val="20"/>
        </w:rPr>
        <w:t xml:space="preserve"> </w:t>
      </w:r>
      <w:r>
        <w:rPr>
          <w:sz w:val="20"/>
        </w:rPr>
        <w:t>Foundations</w:t>
      </w:r>
      <w:r>
        <w:rPr>
          <w:spacing w:val="-11"/>
          <w:sz w:val="20"/>
        </w:rPr>
        <w:t xml:space="preserve"> </w:t>
      </w:r>
      <w:r>
        <w:rPr>
          <w:sz w:val="20"/>
        </w:rPr>
        <w:t>Module:</w:t>
      </w:r>
      <w:r>
        <w:rPr>
          <w:spacing w:val="-10"/>
          <w:sz w:val="20"/>
        </w:rPr>
        <w:t xml:space="preserve"> </w:t>
      </w:r>
      <w:r>
        <w:rPr>
          <w:spacing w:val="-2"/>
          <w:sz w:val="20"/>
        </w:rPr>
        <w:t>“Congress.”</w:t>
      </w:r>
    </w:p>
    <w:p w:rsidR="0005161E" w:rsidRDefault="00603DF2">
      <w:pPr>
        <w:pStyle w:val="ListParagraph"/>
        <w:numPr>
          <w:ilvl w:val="0"/>
          <w:numId w:val="1"/>
        </w:numPr>
        <w:tabs>
          <w:tab w:val="left" w:pos="839"/>
          <w:tab w:val="left" w:pos="840"/>
        </w:tabs>
        <w:spacing w:line="242" w:lineRule="exact"/>
        <w:rPr>
          <w:sz w:val="20"/>
        </w:rPr>
      </w:pPr>
      <w:r>
        <w:rPr>
          <w:sz w:val="20"/>
        </w:rPr>
        <w:t>Congressional</w:t>
      </w:r>
      <w:r>
        <w:rPr>
          <w:spacing w:val="-13"/>
          <w:sz w:val="20"/>
        </w:rPr>
        <w:t xml:space="preserve"> </w:t>
      </w:r>
      <w:r>
        <w:rPr>
          <w:sz w:val="20"/>
        </w:rPr>
        <w:t>Research</w:t>
      </w:r>
      <w:r>
        <w:rPr>
          <w:spacing w:val="-10"/>
          <w:sz w:val="20"/>
        </w:rPr>
        <w:t xml:space="preserve"> </w:t>
      </w:r>
      <w:r>
        <w:rPr>
          <w:sz w:val="20"/>
        </w:rPr>
        <w:t>Service.</w:t>
      </w:r>
      <w:r>
        <w:rPr>
          <w:spacing w:val="-10"/>
          <w:sz w:val="20"/>
        </w:rPr>
        <w:t xml:space="preserve"> </w:t>
      </w:r>
      <w:r>
        <w:rPr>
          <w:sz w:val="20"/>
        </w:rPr>
        <w:t>2018.</w:t>
      </w:r>
      <w:r>
        <w:rPr>
          <w:spacing w:val="-11"/>
          <w:sz w:val="20"/>
        </w:rPr>
        <w:t xml:space="preserve"> </w:t>
      </w:r>
      <w:r>
        <w:rPr>
          <w:sz w:val="20"/>
        </w:rPr>
        <w:t>Introduction</w:t>
      </w:r>
      <w:r>
        <w:rPr>
          <w:spacing w:val="-11"/>
          <w:sz w:val="20"/>
        </w:rPr>
        <w:t xml:space="preserve"> </w:t>
      </w:r>
      <w:r>
        <w:rPr>
          <w:sz w:val="20"/>
        </w:rPr>
        <w:t>to</w:t>
      </w:r>
      <w:r>
        <w:rPr>
          <w:spacing w:val="-11"/>
          <w:sz w:val="20"/>
        </w:rPr>
        <w:t xml:space="preserve"> </w:t>
      </w:r>
      <w:r>
        <w:rPr>
          <w:sz w:val="20"/>
        </w:rPr>
        <w:t>the</w:t>
      </w:r>
      <w:r>
        <w:rPr>
          <w:spacing w:val="-10"/>
          <w:sz w:val="20"/>
        </w:rPr>
        <w:t xml:space="preserve"> </w:t>
      </w:r>
      <w:r>
        <w:rPr>
          <w:sz w:val="20"/>
        </w:rPr>
        <w:t>Legislative</w:t>
      </w:r>
      <w:r>
        <w:rPr>
          <w:spacing w:val="-10"/>
          <w:sz w:val="20"/>
        </w:rPr>
        <w:t xml:space="preserve"> </w:t>
      </w:r>
      <w:r>
        <w:rPr>
          <w:spacing w:val="-2"/>
          <w:sz w:val="20"/>
        </w:rPr>
        <w:t>Process.</w:t>
      </w:r>
    </w:p>
    <w:p w:rsidR="0005161E" w:rsidRDefault="00603DF2">
      <w:pPr>
        <w:pStyle w:val="ListParagraph"/>
        <w:numPr>
          <w:ilvl w:val="0"/>
          <w:numId w:val="1"/>
        </w:numPr>
        <w:tabs>
          <w:tab w:val="left" w:pos="839"/>
          <w:tab w:val="left" w:pos="840"/>
        </w:tabs>
        <w:ind w:right="282"/>
        <w:rPr>
          <w:sz w:val="20"/>
        </w:rPr>
      </w:pPr>
      <w:r>
        <w:rPr>
          <w:sz w:val="20"/>
        </w:rPr>
        <w:t>Mann,</w:t>
      </w:r>
      <w:r>
        <w:rPr>
          <w:spacing w:val="-3"/>
          <w:sz w:val="20"/>
        </w:rPr>
        <w:t xml:space="preserve"> </w:t>
      </w:r>
      <w:r>
        <w:rPr>
          <w:sz w:val="20"/>
        </w:rPr>
        <w:t>Thomas</w:t>
      </w:r>
      <w:r>
        <w:rPr>
          <w:spacing w:val="-3"/>
          <w:sz w:val="20"/>
        </w:rPr>
        <w:t xml:space="preserve"> </w:t>
      </w:r>
      <w:r>
        <w:rPr>
          <w:sz w:val="20"/>
        </w:rPr>
        <w:t>E.</w:t>
      </w:r>
      <w:r>
        <w:rPr>
          <w:spacing w:val="-3"/>
          <w:sz w:val="20"/>
        </w:rPr>
        <w:t xml:space="preserve"> </w:t>
      </w:r>
      <w:r>
        <w:rPr>
          <w:sz w:val="20"/>
        </w:rPr>
        <w:t>and</w:t>
      </w:r>
      <w:r>
        <w:rPr>
          <w:spacing w:val="-3"/>
          <w:sz w:val="20"/>
        </w:rPr>
        <w:t xml:space="preserve"> </w:t>
      </w:r>
      <w:r>
        <w:rPr>
          <w:sz w:val="20"/>
        </w:rPr>
        <w:t>Norman</w:t>
      </w:r>
      <w:r>
        <w:rPr>
          <w:spacing w:val="-3"/>
          <w:sz w:val="20"/>
        </w:rPr>
        <w:t xml:space="preserve"> </w:t>
      </w:r>
      <w:r>
        <w:rPr>
          <w:sz w:val="20"/>
        </w:rPr>
        <w:t>J.</w:t>
      </w:r>
      <w:r>
        <w:rPr>
          <w:spacing w:val="-3"/>
          <w:sz w:val="20"/>
        </w:rPr>
        <w:t xml:space="preserve"> </w:t>
      </w:r>
      <w:r>
        <w:rPr>
          <w:sz w:val="20"/>
        </w:rPr>
        <w:t>Ornstein.</w:t>
      </w:r>
      <w:r>
        <w:rPr>
          <w:spacing w:val="-3"/>
          <w:sz w:val="20"/>
        </w:rPr>
        <w:t xml:space="preserve"> </w:t>
      </w:r>
      <w:r>
        <w:rPr>
          <w:sz w:val="20"/>
        </w:rPr>
        <w:t>2016.</w:t>
      </w:r>
      <w:r>
        <w:rPr>
          <w:spacing w:val="-5"/>
          <w:sz w:val="20"/>
        </w:rPr>
        <w:t xml:space="preserve"> </w:t>
      </w:r>
      <w:r>
        <w:rPr>
          <w:i/>
          <w:sz w:val="20"/>
        </w:rPr>
        <w:t>It’s</w:t>
      </w:r>
      <w:r>
        <w:rPr>
          <w:i/>
          <w:spacing w:val="-3"/>
          <w:sz w:val="20"/>
        </w:rPr>
        <w:t xml:space="preserve"> </w:t>
      </w:r>
      <w:r>
        <w:rPr>
          <w:i/>
          <w:sz w:val="20"/>
        </w:rPr>
        <w:t>Even</w:t>
      </w:r>
      <w:r>
        <w:rPr>
          <w:i/>
          <w:spacing w:val="-4"/>
          <w:sz w:val="20"/>
        </w:rPr>
        <w:t xml:space="preserve"> </w:t>
      </w:r>
      <w:r>
        <w:rPr>
          <w:i/>
          <w:sz w:val="20"/>
        </w:rPr>
        <w:t>Worse</w:t>
      </w:r>
      <w:r>
        <w:rPr>
          <w:i/>
          <w:spacing w:val="-4"/>
          <w:sz w:val="20"/>
        </w:rPr>
        <w:t xml:space="preserve"> </w:t>
      </w:r>
      <w:r>
        <w:rPr>
          <w:i/>
          <w:sz w:val="20"/>
        </w:rPr>
        <w:t>Than</w:t>
      </w:r>
      <w:r>
        <w:rPr>
          <w:i/>
          <w:spacing w:val="-4"/>
          <w:sz w:val="20"/>
        </w:rPr>
        <w:t xml:space="preserve"> </w:t>
      </w:r>
      <w:r>
        <w:rPr>
          <w:i/>
          <w:sz w:val="20"/>
        </w:rPr>
        <w:t>It</w:t>
      </w:r>
      <w:r>
        <w:rPr>
          <w:i/>
          <w:spacing w:val="-3"/>
          <w:sz w:val="20"/>
        </w:rPr>
        <w:t xml:space="preserve"> </w:t>
      </w:r>
      <w:r>
        <w:rPr>
          <w:i/>
          <w:sz w:val="20"/>
        </w:rPr>
        <w:t>Was.</w:t>
      </w:r>
      <w:r>
        <w:rPr>
          <w:i/>
          <w:spacing w:val="-2"/>
          <w:sz w:val="20"/>
        </w:rPr>
        <w:t xml:space="preserve"> </w:t>
      </w:r>
      <w:r>
        <w:rPr>
          <w:sz w:val="20"/>
        </w:rPr>
        <w:t>New York: Basic Books. Selections.</w:t>
      </w:r>
    </w:p>
    <w:p w:rsidR="0005161E" w:rsidRDefault="0005161E">
      <w:pPr>
        <w:pStyle w:val="BodyText"/>
        <w:spacing w:before="11"/>
        <w:rPr>
          <w:sz w:val="19"/>
        </w:rPr>
      </w:pPr>
    </w:p>
    <w:p w:rsidR="0005161E" w:rsidRDefault="00603DF2">
      <w:pPr>
        <w:pStyle w:val="BodyText"/>
        <w:ind w:left="120"/>
      </w:pPr>
      <w:r>
        <w:t>Asynchronous</w:t>
      </w:r>
      <w:r>
        <w:rPr>
          <w:spacing w:val="-13"/>
        </w:rPr>
        <w:t xml:space="preserve"> </w:t>
      </w:r>
      <w:r>
        <w:rPr>
          <w:spacing w:val="-2"/>
        </w:rPr>
        <w:t>assignment:</w:t>
      </w:r>
    </w:p>
    <w:p w:rsidR="00247612" w:rsidRPr="00247612" w:rsidRDefault="00603DF2" w:rsidP="00247612">
      <w:pPr>
        <w:pStyle w:val="ListParagraph"/>
        <w:numPr>
          <w:ilvl w:val="0"/>
          <w:numId w:val="1"/>
        </w:numPr>
        <w:tabs>
          <w:tab w:val="left" w:pos="839"/>
          <w:tab w:val="left" w:pos="840"/>
        </w:tabs>
        <w:spacing w:before="6" w:line="235" w:lineRule="auto"/>
        <w:ind w:right="2304"/>
      </w:pPr>
      <w:r>
        <w:rPr>
          <w:sz w:val="20"/>
        </w:rPr>
        <w:t xml:space="preserve">Civics 101. Starter Kit: How a Bill (really) Becomes a Law. </w:t>
      </w:r>
      <w:r>
        <w:rPr>
          <w:color w:val="0000FF"/>
          <w:spacing w:val="-2"/>
          <w:sz w:val="20"/>
          <w:u w:val="single" w:color="0000FF"/>
        </w:rPr>
        <w:t>https://</w:t>
      </w:r>
      <w:hyperlink r:id="rId11">
        <w:r>
          <w:rPr>
            <w:color w:val="0000FF"/>
            <w:spacing w:val="-2"/>
            <w:sz w:val="20"/>
            <w:u w:val="single" w:color="0000FF"/>
          </w:rPr>
          <w:t>www.civics101podcast.org/civics-101-episodes/howabill</w:t>
        </w:r>
      </w:hyperlink>
    </w:p>
    <w:p w:rsidR="00247612" w:rsidRDefault="00247612" w:rsidP="00247612">
      <w:pPr>
        <w:pStyle w:val="Heading2"/>
      </w:pPr>
    </w:p>
    <w:p w:rsidR="00247612" w:rsidRDefault="00247612" w:rsidP="00247612">
      <w:pPr>
        <w:pStyle w:val="Heading2"/>
      </w:pPr>
    </w:p>
    <w:p w:rsidR="0005161E" w:rsidRDefault="00603DF2" w:rsidP="00247612">
      <w:pPr>
        <w:pStyle w:val="Heading2"/>
      </w:pPr>
      <w:r>
        <w:t>Week</w:t>
      </w:r>
      <w:r w:rsidRPr="00247612">
        <w:rPr>
          <w:spacing w:val="-7"/>
        </w:rPr>
        <w:t xml:space="preserve"> </w:t>
      </w:r>
      <w:r>
        <w:t>2:</w:t>
      </w:r>
      <w:r w:rsidRPr="00247612">
        <w:rPr>
          <w:spacing w:val="-7"/>
        </w:rPr>
        <w:t xml:space="preserve"> </w:t>
      </w:r>
      <w:r>
        <w:t>The</w:t>
      </w:r>
      <w:r w:rsidRPr="00247612">
        <w:rPr>
          <w:spacing w:val="-6"/>
        </w:rPr>
        <w:t xml:space="preserve"> </w:t>
      </w:r>
      <w:r>
        <w:t>Policymaking</w:t>
      </w:r>
      <w:r w:rsidRPr="00247612">
        <w:rPr>
          <w:spacing w:val="-8"/>
        </w:rPr>
        <w:t xml:space="preserve"> </w:t>
      </w:r>
      <w:r>
        <w:t>Process</w:t>
      </w:r>
      <w:r w:rsidRPr="00247612">
        <w:rPr>
          <w:spacing w:val="-7"/>
        </w:rPr>
        <w:t xml:space="preserve"> </w:t>
      </w:r>
      <w:r>
        <w:t>-</w:t>
      </w:r>
      <w:r w:rsidRPr="00247612">
        <w:rPr>
          <w:spacing w:val="-7"/>
        </w:rPr>
        <w:t xml:space="preserve"> </w:t>
      </w:r>
      <w:r>
        <w:t>Sep</w:t>
      </w:r>
      <w:r w:rsidRPr="00247612">
        <w:rPr>
          <w:spacing w:val="-7"/>
        </w:rPr>
        <w:t xml:space="preserve"> 19</w:t>
      </w:r>
    </w:p>
    <w:p w:rsidR="0005161E" w:rsidRDefault="0005161E">
      <w:pPr>
        <w:pStyle w:val="BodyText"/>
        <w:spacing w:before="10"/>
        <w:rPr>
          <w:b/>
          <w:sz w:val="19"/>
        </w:rPr>
      </w:pPr>
    </w:p>
    <w:p w:rsidR="0005161E" w:rsidRDefault="00603DF2">
      <w:pPr>
        <w:pStyle w:val="BodyText"/>
        <w:spacing w:before="1"/>
        <w:ind w:left="120"/>
      </w:pPr>
      <w:r>
        <w:rPr>
          <w:spacing w:val="-2"/>
        </w:rPr>
        <w:t>Readings</w:t>
      </w:r>
      <w:r>
        <w:rPr>
          <w:spacing w:val="-2"/>
        </w:rPr>
        <w:t>:</w:t>
      </w:r>
    </w:p>
    <w:p w:rsidR="0005161E" w:rsidRDefault="00603DF2">
      <w:pPr>
        <w:pStyle w:val="ListParagraph"/>
        <w:numPr>
          <w:ilvl w:val="0"/>
          <w:numId w:val="1"/>
        </w:numPr>
        <w:tabs>
          <w:tab w:val="left" w:pos="839"/>
          <w:tab w:val="left" w:pos="840"/>
        </w:tabs>
        <w:spacing w:before="1" w:line="243" w:lineRule="exact"/>
        <w:rPr>
          <w:sz w:val="20"/>
        </w:rPr>
      </w:pPr>
      <w:r>
        <w:rPr>
          <w:sz w:val="20"/>
        </w:rPr>
        <w:t>American</w:t>
      </w:r>
      <w:r>
        <w:rPr>
          <w:spacing w:val="-14"/>
          <w:sz w:val="20"/>
        </w:rPr>
        <w:t xml:space="preserve"> </w:t>
      </w:r>
      <w:r>
        <w:rPr>
          <w:sz w:val="20"/>
        </w:rPr>
        <w:t>Government</w:t>
      </w:r>
      <w:r>
        <w:rPr>
          <w:spacing w:val="-12"/>
          <w:sz w:val="20"/>
        </w:rPr>
        <w:t xml:space="preserve"> </w:t>
      </w:r>
      <w:r>
        <w:rPr>
          <w:sz w:val="20"/>
        </w:rPr>
        <w:t>Foundations</w:t>
      </w:r>
      <w:r>
        <w:rPr>
          <w:spacing w:val="-11"/>
          <w:sz w:val="20"/>
        </w:rPr>
        <w:t xml:space="preserve"> </w:t>
      </w:r>
      <w:r>
        <w:rPr>
          <w:sz w:val="20"/>
        </w:rPr>
        <w:t>Module.</w:t>
      </w:r>
      <w:r>
        <w:rPr>
          <w:spacing w:val="-12"/>
          <w:sz w:val="20"/>
        </w:rPr>
        <w:t xml:space="preserve"> </w:t>
      </w:r>
      <w:r>
        <w:rPr>
          <w:sz w:val="20"/>
        </w:rPr>
        <w:t>“Constitutional</w:t>
      </w:r>
      <w:r>
        <w:rPr>
          <w:spacing w:val="-11"/>
          <w:sz w:val="20"/>
        </w:rPr>
        <w:t xml:space="preserve"> </w:t>
      </w:r>
      <w:r>
        <w:rPr>
          <w:spacing w:val="-2"/>
          <w:sz w:val="20"/>
        </w:rPr>
        <w:t>Foundations.”</w:t>
      </w:r>
    </w:p>
    <w:p w:rsidR="0005161E" w:rsidRDefault="00603DF2">
      <w:pPr>
        <w:pStyle w:val="ListParagraph"/>
        <w:numPr>
          <w:ilvl w:val="0"/>
          <w:numId w:val="1"/>
        </w:numPr>
        <w:tabs>
          <w:tab w:val="left" w:pos="839"/>
          <w:tab w:val="left" w:pos="840"/>
        </w:tabs>
        <w:ind w:right="857"/>
        <w:rPr>
          <w:sz w:val="20"/>
        </w:rPr>
      </w:pPr>
      <w:r>
        <w:rPr>
          <w:sz w:val="20"/>
        </w:rPr>
        <w:t>Kraft,</w:t>
      </w:r>
      <w:r>
        <w:rPr>
          <w:spacing w:val="-4"/>
          <w:sz w:val="20"/>
        </w:rPr>
        <w:t xml:space="preserve"> </w:t>
      </w:r>
      <w:r>
        <w:rPr>
          <w:sz w:val="20"/>
        </w:rPr>
        <w:t>Michael</w:t>
      </w:r>
      <w:r>
        <w:rPr>
          <w:spacing w:val="-4"/>
          <w:sz w:val="20"/>
        </w:rPr>
        <w:t xml:space="preserve"> </w:t>
      </w:r>
      <w:r>
        <w:rPr>
          <w:sz w:val="20"/>
        </w:rPr>
        <w:t>and</w:t>
      </w:r>
      <w:r>
        <w:rPr>
          <w:spacing w:val="-4"/>
          <w:sz w:val="20"/>
        </w:rPr>
        <w:t xml:space="preserve"> </w:t>
      </w:r>
      <w:r>
        <w:rPr>
          <w:sz w:val="20"/>
        </w:rPr>
        <w:t>Scott</w:t>
      </w:r>
      <w:r>
        <w:rPr>
          <w:spacing w:val="-4"/>
          <w:sz w:val="20"/>
        </w:rPr>
        <w:t xml:space="preserve"> </w:t>
      </w:r>
      <w:r>
        <w:rPr>
          <w:sz w:val="20"/>
        </w:rPr>
        <w:t>Furlong.</w:t>
      </w:r>
      <w:r>
        <w:rPr>
          <w:spacing w:val="-4"/>
          <w:sz w:val="20"/>
        </w:rPr>
        <w:t xml:space="preserve"> </w:t>
      </w:r>
      <w:r>
        <w:rPr>
          <w:sz w:val="20"/>
        </w:rPr>
        <w:t>2017.</w:t>
      </w:r>
      <w:r>
        <w:rPr>
          <w:spacing w:val="-4"/>
          <w:sz w:val="20"/>
        </w:rPr>
        <w:t xml:space="preserve"> </w:t>
      </w:r>
      <w:r>
        <w:rPr>
          <w:sz w:val="20"/>
        </w:rPr>
        <w:t>In</w:t>
      </w:r>
      <w:r>
        <w:rPr>
          <w:spacing w:val="-4"/>
          <w:sz w:val="20"/>
        </w:rPr>
        <w:t xml:space="preserve"> </w:t>
      </w:r>
      <w:r>
        <w:rPr>
          <w:i/>
          <w:sz w:val="20"/>
        </w:rPr>
        <w:t>Public</w:t>
      </w:r>
      <w:r>
        <w:rPr>
          <w:i/>
          <w:spacing w:val="-4"/>
          <w:sz w:val="20"/>
        </w:rPr>
        <w:t xml:space="preserve"> </w:t>
      </w:r>
      <w:r>
        <w:rPr>
          <w:i/>
          <w:sz w:val="20"/>
        </w:rPr>
        <w:t>Policy:</w:t>
      </w:r>
      <w:r>
        <w:rPr>
          <w:i/>
          <w:spacing w:val="-4"/>
          <w:sz w:val="20"/>
        </w:rPr>
        <w:t xml:space="preserve"> </w:t>
      </w:r>
      <w:r>
        <w:rPr>
          <w:i/>
          <w:sz w:val="20"/>
        </w:rPr>
        <w:t>Politics,</w:t>
      </w:r>
      <w:r>
        <w:rPr>
          <w:i/>
          <w:spacing w:val="-4"/>
          <w:sz w:val="20"/>
        </w:rPr>
        <w:t xml:space="preserve"> </w:t>
      </w:r>
      <w:r>
        <w:rPr>
          <w:i/>
          <w:sz w:val="20"/>
        </w:rPr>
        <w:t>Analysis,</w:t>
      </w:r>
      <w:r>
        <w:rPr>
          <w:i/>
          <w:spacing w:val="-4"/>
          <w:sz w:val="20"/>
        </w:rPr>
        <w:t xml:space="preserve"> </w:t>
      </w:r>
      <w:r>
        <w:rPr>
          <w:i/>
          <w:sz w:val="20"/>
        </w:rPr>
        <w:t>and Alternatives</w:t>
      </w:r>
      <w:r>
        <w:rPr>
          <w:sz w:val="20"/>
        </w:rPr>
        <w:t>.</w:t>
      </w:r>
      <w:r>
        <w:rPr>
          <w:spacing w:val="40"/>
          <w:sz w:val="20"/>
        </w:rPr>
        <w:t xml:space="preserve"> </w:t>
      </w:r>
      <w:r>
        <w:rPr>
          <w:sz w:val="20"/>
        </w:rPr>
        <w:t>Washington D.C.: Sage/CQ Press. Selections.</w:t>
      </w:r>
    </w:p>
    <w:p w:rsidR="0005161E" w:rsidRDefault="00603DF2">
      <w:pPr>
        <w:pStyle w:val="ListParagraph"/>
        <w:numPr>
          <w:ilvl w:val="0"/>
          <w:numId w:val="1"/>
        </w:numPr>
        <w:tabs>
          <w:tab w:val="left" w:pos="839"/>
          <w:tab w:val="left" w:pos="840"/>
        </w:tabs>
        <w:ind w:right="282"/>
        <w:rPr>
          <w:sz w:val="20"/>
        </w:rPr>
      </w:pPr>
      <w:r>
        <w:rPr>
          <w:sz w:val="20"/>
        </w:rPr>
        <w:t>Mann,</w:t>
      </w:r>
      <w:r>
        <w:rPr>
          <w:spacing w:val="-3"/>
          <w:sz w:val="20"/>
        </w:rPr>
        <w:t xml:space="preserve"> </w:t>
      </w:r>
      <w:r>
        <w:rPr>
          <w:sz w:val="20"/>
        </w:rPr>
        <w:t>Thomas</w:t>
      </w:r>
      <w:r>
        <w:rPr>
          <w:spacing w:val="-3"/>
          <w:sz w:val="20"/>
        </w:rPr>
        <w:t xml:space="preserve"> </w:t>
      </w:r>
      <w:r>
        <w:rPr>
          <w:sz w:val="20"/>
        </w:rPr>
        <w:t>E.</w:t>
      </w:r>
      <w:r>
        <w:rPr>
          <w:spacing w:val="-3"/>
          <w:sz w:val="20"/>
        </w:rPr>
        <w:t xml:space="preserve"> </w:t>
      </w:r>
      <w:r>
        <w:rPr>
          <w:sz w:val="20"/>
        </w:rPr>
        <w:t>and</w:t>
      </w:r>
      <w:r>
        <w:rPr>
          <w:spacing w:val="-3"/>
          <w:sz w:val="20"/>
        </w:rPr>
        <w:t xml:space="preserve"> </w:t>
      </w:r>
      <w:r>
        <w:rPr>
          <w:sz w:val="20"/>
        </w:rPr>
        <w:t>Norman</w:t>
      </w:r>
      <w:r>
        <w:rPr>
          <w:spacing w:val="-3"/>
          <w:sz w:val="20"/>
        </w:rPr>
        <w:t xml:space="preserve"> </w:t>
      </w:r>
      <w:r>
        <w:rPr>
          <w:sz w:val="20"/>
        </w:rPr>
        <w:t>J.</w:t>
      </w:r>
      <w:r>
        <w:rPr>
          <w:spacing w:val="-3"/>
          <w:sz w:val="20"/>
        </w:rPr>
        <w:t xml:space="preserve"> </w:t>
      </w:r>
      <w:r>
        <w:rPr>
          <w:sz w:val="20"/>
        </w:rPr>
        <w:t>Ornstein.</w:t>
      </w:r>
      <w:r>
        <w:rPr>
          <w:spacing w:val="-3"/>
          <w:sz w:val="20"/>
        </w:rPr>
        <w:t xml:space="preserve"> </w:t>
      </w:r>
      <w:r>
        <w:rPr>
          <w:sz w:val="20"/>
        </w:rPr>
        <w:t>2016.</w:t>
      </w:r>
      <w:r>
        <w:rPr>
          <w:spacing w:val="-5"/>
          <w:sz w:val="20"/>
        </w:rPr>
        <w:t xml:space="preserve"> </w:t>
      </w:r>
      <w:r>
        <w:rPr>
          <w:i/>
          <w:sz w:val="20"/>
        </w:rPr>
        <w:t>It’s</w:t>
      </w:r>
      <w:r>
        <w:rPr>
          <w:i/>
          <w:spacing w:val="-3"/>
          <w:sz w:val="20"/>
        </w:rPr>
        <w:t xml:space="preserve"> </w:t>
      </w:r>
      <w:r>
        <w:rPr>
          <w:i/>
          <w:sz w:val="20"/>
        </w:rPr>
        <w:t>Even</w:t>
      </w:r>
      <w:r>
        <w:rPr>
          <w:i/>
          <w:spacing w:val="-4"/>
          <w:sz w:val="20"/>
        </w:rPr>
        <w:t xml:space="preserve"> </w:t>
      </w:r>
      <w:r>
        <w:rPr>
          <w:i/>
          <w:sz w:val="20"/>
        </w:rPr>
        <w:t>Worse</w:t>
      </w:r>
      <w:r>
        <w:rPr>
          <w:i/>
          <w:spacing w:val="-4"/>
          <w:sz w:val="20"/>
        </w:rPr>
        <w:t xml:space="preserve"> </w:t>
      </w:r>
      <w:r>
        <w:rPr>
          <w:i/>
          <w:sz w:val="20"/>
        </w:rPr>
        <w:t>Than</w:t>
      </w:r>
      <w:r>
        <w:rPr>
          <w:i/>
          <w:spacing w:val="-4"/>
          <w:sz w:val="20"/>
        </w:rPr>
        <w:t xml:space="preserve"> </w:t>
      </w:r>
      <w:r>
        <w:rPr>
          <w:i/>
          <w:sz w:val="20"/>
        </w:rPr>
        <w:t>It</w:t>
      </w:r>
      <w:r>
        <w:rPr>
          <w:i/>
          <w:spacing w:val="-3"/>
          <w:sz w:val="20"/>
        </w:rPr>
        <w:t xml:space="preserve"> </w:t>
      </w:r>
      <w:r>
        <w:rPr>
          <w:i/>
          <w:sz w:val="20"/>
        </w:rPr>
        <w:t>Was.</w:t>
      </w:r>
      <w:r>
        <w:rPr>
          <w:i/>
          <w:spacing w:val="-2"/>
          <w:sz w:val="20"/>
        </w:rPr>
        <w:t xml:space="preserve"> </w:t>
      </w:r>
      <w:r>
        <w:rPr>
          <w:sz w:val="20"/>
        </w:rPr>
        <w:t>New York: Basic Books. Selections.</w:t>
      </w:r>
    </w:p>
    <w:p w:rsidR="0005161E" w:rsidRDefault="0005161E">
      <w:pPr>
        <w:pStyle w:val="BodyText"/>
        <w:rPr>
          <w:sz w:val="24"/>
        </w:rPr>
      </w:pPr>
    </w:p>
    <w:p w:rsidR="0005161E" w:rsidRDefault="00603DF2">
      <w:pPr>
        <w:pStyle w:val="BodyText"/>
        <w:spacing w:before="189"/>
        <w:ind w:left="120"/>
      </w:pPr>
      <w:r>
        <w:t>Asynchronous</w:t>
      </w:r>
      <w:r>
        <w:rPr>
          <w:spacing w:val="-13"/>
        </w:rPr>
        <w:t xml:space="preserve"> </w:t>
      </w:r>
      <w:r>
        <w:rPr>
          <w:spacing w:val="-2"/>
        </w:rPr>
        <w:t>assignment:</w:t>
      </w:r>
    </w:p>
    <w:p w:rsidR="00247612" w:rsidRPr="00247612" w:rsidRDefault="00603DF2" w:rsidP="00247612">
      <w:pPr>
        <w:pStyle w:val="ListParagraph"/>
        <w:numPr>
          <w:ilvl w:val="0"/>
          <w:numId w:val="1"/>
        </w:numPr>
        <w:tabs>
          <w:tab w:val="left" w:pos="839"/>
          <w:tab w:val="left" w:pos="840"/>
        </w:tabs>
        <w:spacing w:before="6" w:line="235" w:lineRule="auto"/>
        <w:ind w:right="2077"/>
      </w:pPr>
      <w:r>
        <w:rPr>
          <w:sz w:val="20"/>
        </w:rPr>
        <w:t xml:space="preserve">Civics 101. Starter Kit: Federalism. </w:t>
      </w:r>
      <w:r>
        <w:rPr>
          <w:color w:val="0000FF"/>
          <w:spacing w:val="-2"/>
          <w:sz w:val="20"/>
          <w:u w:val="single" w:color="0000FF"/>
        </w:rPr>
        <w:t>https://</w:t>
      </w:r>
      <w:hyperlink r:id="rId12">
        <w:r>
          <w:rPr>
            <w:color w:val="0000FF"/>
            <w:spacing w:val="-2"/>
            <w:sz w:val="20"/>
            <w:u w:val="single" w:color="0000FF"/>
          </w:rPr>
          <w:t>www.civics101podcast.org/civics-101-episodes/federalism</w:t>
        </w:r>
      </w:hyperlink>
    </w:p>
    <w:p w:rsidR="00247612" w:rsidRDefault="00247612" w:rsidP="00247612">
      <w:pPr>
        <w:pStyle w:val="Heading2"/>
      </w:pPr>
    </w:p>
    <w:p w:rsidR="00247612" w:rsidRDefault="00247612" w:rsidP="00247612">
      <w:pPr>
        <w:pStyle w:val="Heading2"/>
      </w:pPr>
    </w:p>
    <w:p w:rsidR="0005161E" w:rsidRDefault="00603DF2" w:rsidP="00247612">
      <w:pPr>
        <w:pStyle w:val="Heading2"/>
      </w:pPr>
      <w:r>
        <w:t>Week</w:t>
      </w:r>
      <w:r w:rsidRPr="00247612">
        <w:rPr>
          <w:spacing w:val="-7"/>
        </w:rPr>
        <w:t xml:space="preserve"> </w:t>
      </w:r>
      <w:r>
        <w:t>3:</w:t>
      </w:r>
      <w:r w:rsidRPr="00247612">
        <w:rPr>
          <w:spacing w:val="-7"/>
        </w:rPr>
        <w:t xml:space="preserve"> </w:t>
      </w:r>
      <w:r>
        <w:t>Options</w:t>
      </w:r>
      <w:r w:rsidRPr="00247612">
        <w:rPr>
          <w:spacing w:val="-6"/>
        </w:rPr>
        <w:t xml:space="preserve"> </w:t>
      </w:r>
      <w:r>
        <w:t>Memo</w:t>
      </w:r>
      <w:r w:rsidRPr="00247612">
        <w:rPr>
          <w:spacing w:val="-7"/>
        </w:rPr>
        <w:t xml:space="preserve"> </w:t>
      </w:r>
      <w:r>
        <w:t>&amp;</w:t>
      </w:r>
      <w:r w:rsidRPr="00247612">
        <w:rPr>
          <w:spacing w:val="-7"/>
        </w:rPr>
        <w:t xml:space="preserve"> </w:t>
      </w:r>
      <w:r>
        <w:t>Rulemaking</w:t>
      </w:r>
      <w:r w:rsidRPr="00247612">
        <w:rPr>
          <w:spacing w:val="-8"/>
        </w:rPr>
        <w:t xml:space="preserve"> </w:t>
      </w:r>
      <w:r>
        <w:t>-</w:t>
      </w:r>
      <w:r w:rsidRPr="00247612">
        <w:rPr>
          <w:spacing w:val="-6"/>
        </w:rPr>
        <w:t xml:space="preserve"> </w:t>
      </w:r>
      <w:r>
        <w:t>Sep</w:t>
      </w:r>
      <w:r w:rsidRPr="00247612">
        <w:rPr>
          <w:spacing w:val="-7"/>
        </w:rPr>
        <w:t xml:space="preserve"> </w:t>
      </w:r>
      <w:r w:rsidRPr="00247612">
        <w:rPr>
          <w:spacing w:val="-5"/>
        </w:rPr>
        <w:t>26</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1" w:line="243" w:lineRule="exact"/>
        <w:rPr>
          <w:sz w:val="20"/>
        </w:rPr>
      </w:pPr>
      <w:r>
        <w:rPr>
          <w:sz w:val="20"/>
        </w:rPr>
        <w:t>American</w:t>
      </w:r>
      <w:r>
        <w:rPr>
          <w:spacing w:val="-14"/>
          <w:sz w:val="20"/>
        </w:rPr>
        <w:t xml:space="preserve"> </w:t>
      </w:r>
      <w:r>
        <w:rPr>
          <w:sz w:val="20"/>
        </w:rPr>
        <w:t>Government</w:t>
      </w:r>
      <w:r>
        <w:rPr>
          <w:spacing w:val="-10"/>
          <w:sz w:val="20"/>
        </w:rPr>
        <w:t xml:space="preserve"> </w:t>
      </w:r>
      <w:r>
        <w:rPr>
          <w:sz w:val="20"/>
        </w:rPr>
        <w:t>Foundations</w:t>
      </w:r>
      <w:r>
        <w:rPr>
          <w:spacing w:val="-11"/>
          <w:sz w:val="20"/>
        </w:rPr>
        <w:t xml:space="preserve"> </w:t>
      </w:r>
      <w:r>
        <w:rPr>
          <w:sz w:val="20"/>
        </w:rPr>
        <w:t>Module.</w:t>
      </w:r>
      <w:r>
        <w:rPr>
          <w:spacing w:val="-10"/>
          <w:sz w:val="20"/>
        </w:rPr>
        <w:t xml:space="preserve"> </w:t>
      </w:r>
      <w:r>
        <w:rPr>
          <w:sz w:val="20"/>
        </w:rPr>
        <w:t>“Federal</w:t>
      </w:r>
      <w:r>
        <w:rPr>
          <w:spacing w:val="-10"/>
          <w:sz w:val="20"/>
        </w:rPr>
        <w:t xml:space="preserve"> </w:t>
      </w:r>
      <w:r>
        <w:rPr>
          <w:spacing w:val="-2"/>
          <w:sz w:val="20"/>
        </w:rPr>
        <w:t>Bureaucracy.”</w:t>
      </w:r>
    </w:p>
    <w:p w:rsidR="0005161E" w:rsidRDefault="00603DF2">
      <w:pPr>
        <w:pStyle w:val="ListParagraph"/>
        <w:numPr>
          <w:ilvl w:val="0"/>
          <w:numId w:val="1"/>
        </w:numPr>
        <w:tabs>
          <w:tab w:val="left" w:pos="839"/>
          <w:tab w:val="left" w:pos="840"/>
        </w:tabs>
        <w:ind w:right="522"/>
        <w:rPr>
          <w:sz w:val="20"/>
        </w:rPr>
      </w:pPr>
      <w:r>
        <w:rPr>
          <w:sz w:val="20"/>
        </w:rPr>
        <w:t>Carey,</w:t>
      </w:r>
      <w:r>
        <w:rPr>
          <w:spacing w:val="-5"/>
          <w:sz w:val="20"/>
        </w:rPr>
        <w:t xml:space="preserve"> </w:t>
      </w:r>
      <w:r>
        <w:rPr>
          <w:sz w:val="20"/>
        </w:rPr>
        <w:t>Maeve</w:t>
      </w:r>
      <w:r>
        <w:rPr>
          <w:spacing w:val="-5"/>
          <w:sz w:val="20"/>
        </w:rPr>
        <w:t xml:space="preserve"> </w:t>
      </w:r>
      <w:r>
        <w:rPr>
          <w:sz w:val="20"/>
        </w:rPr>
        <w:t>P./</w:t>
      </w:r>
      <w:r>
        <w:rPr>
          <w:spacing w:val="-5"/>
          <w:sz w:val="20"/>
        </w:rPr>
        <w:t xml:space="preserve"> </w:t>
      </w:r>
      <w:r>
        <w:rPr>
          <w:sz w:val="20"/>
        </w:rPr>
        <w:t>Congressional</w:t>
      </w:r>
      <w:r>
        <w:rPr>
          <w:spacing w:val="-5"/>
          <w:sz w:val="20"/>
        </w:rPr>
        <w:t xml:space="preserve"> </w:t>
      </w:r>
      <w:r>
        <w:rPr>
          <w:sz w:val="20"/>
        </w:rPr>
        <w:t>Research</w:t>
      </w:r>
      <w:r>
        <w:rPr>
          <w:spacing w:val="-5"/>
          <w:sz w:val="20"/>
        </w:rPr>
        <w:t xml:space="preserve"> </w:t>
      </w:r>
      <w:r>
        <w:rPr>
          <w:sz w:val="20"/>
        </w:rPr>
        <w:t>Service.</w:t>
      </w:r>
      <w:r>
        <w:rPr>
          <w:spacing w:val="-5"/>
          <w:sz w:val="20"/>
        </w:rPr>
        <w:t xml:space="preserve"> </w:t>
      </w:r>
      <w:r>
        <w:rPr>
          <w:sz w:val="20"/>
        </w:rPr>
        <w:t>2013.</w:t>
      </w:r>
      <w:r>
        <w:rPr>
          <w:spacing w:val="-5"/>
          <w:sz w:val="20"/>
        </w:rPr>
        <w:t xml:space="preserve"> </w:t>
      </w:r>
      <w:r>
        <w:rPr>
          <w:sz w:val="20"/>
        </w:rPr>
        <w:t>The</w:t>
      </w:r>
      <w:r>
        <w:rPr>
          <w:spacing w:val="-5"/>
          <w:sz w:val="20"/>
        </w:rPr>
        <w:t xml:space="preserve"> </w:t>
      </w:r>
      <w:r>
        <w:rPr>
          <w:sz w:val="20"/>
        </w:rPr>
        <w:t>Federal</w:t>
      </w:r>
      <w:r>
        <w:rPr>
          <w:spacing w:val="-5"/>
          <w:sz w:val="20"/>
        </w:rPr>
        <w:t xml:space="preserve"> </w:t>
      </w:r>
      <w:r>
        <w:rPr>
          <w:sz w:val="20"/>
        </w:rPr>
        <w:t>Rulemaking Pr</w:t>
      </w:r>
      <w:r>
        <w:rPr>
          <w:sz w:val="20"/>
        </w:rPr>
        <w:t>ocess: An Overview.</w:t>
      </w:r>
    </w:p>
    <w:p w:rsidR="0005161E" w:rsidRDefault="00603DF2">
      <w:pPr>
        <w:pStyle w:val="ListParagraph"/>
        <w:numPr>
          <w:ilvl w:val="0"/>
          <w:numId w:val="1"/>
        </w:numPr>
        <w:tabs>
          <w:tab w:val="left" w:pos="839"/>
          <w:tab w:val="left" w:pos="840"/>
        </w:tabs>
        <w:spacing w:before="4" w:line="235" w:lineRule="auto"/>
        <w:ind w:right="308"/>
        <w:rPr>
          <w:sz w:val="20"/>
        </w:rPr>
      </w:pPr>
      <w:r>
        <w:rPr>
          <w:sz w:val="20"/>
        </w:rPr>
        <w:t>Pennock, Andrew. 2018. Generating and Organizing Your Argument &amp; The Decision Memo.</w:t>
      </w:r>
      <w:r>
        <w:rPr>
          <w:spacing w:val="-3"/>
          <w:sz w:val="20"/>
        </w:rPr>
        <w:t xml:space="preserve"> </w:t>
      </w:r>
      <w:r>
        <w:rPr>
          <w:sz w:val="20"/>
        </w:rPr>
        <w:t>In</w:t>
      </w:r>
      <w:r>
        <w:rPr>
          <w:spacing w:val="-4"/>
          <w:sz w:val="20"/>
        </w:rPr>
        <w:t xml:space="preserve"> </w:t>
      </w:r>
      <w:proofErr w:type="gramStart"/>
      <w:r>
        <w:rPr>
          <w:i/>
          <w:sz w:val="20"/>
        </w:rPr>
        <w:t>The</w:t>
      </w:r>
      <w:proofErr w:type="gramEnd"/>
      <w:r>
        <w:rPr>
          <w:i/>
          <w:spacing w:val="-3"/>
          <w:sz w:val="20"/>
        </w:rPr>
        <w:t xml:space="preserve"> </w:t>
      </w:r>
      <w:r>
        <w:rPr>
          <w:i/>
          <w:sz w:val="20"/>
        </w:rPr>
        <w:t>CQ</w:t>
      </w:r>
      <w:r>
        <w:rPr>
          <w:i/>
          <w:spacing w:val="-4"/>
          <w:sz w:val="20"/>
        </w:rPr>
        <w:t xml:space="preserve"> </w:t>
      </w:r>
      <w:r>
        <w:rPr>
          <w:i/>
          <w:sz w:val="20"/>
        </w:rPr>
        <w:t>Press</w:t>
      </w:r>
      <w:r>
        <w:rPr>
          <w:i/>
          <w:spacing w:val="-4"/>
          <w:sz w:val="20"/>
        </w:rPr>
        <w:t xml:space="preserve"> </w:t>
      </w:r>
      <w:r>
        <w:rPr>
          <w:i/>
          <w:sz w:val="20"/>
        </w:rPr>
        <w:t>Writing</w:t>
      </w:r>
      <w:r>
        <w:rPr>
          <w:i/>
          <w:spacing w:val="-4"/>
          <w:sz w:val="20"/>
        </w:rPr>
        <w:t xml:space="preserve"> </w:t>
      </w:r>
      <w:r>
        <w:rPr>
          <w:i/>
          <w:sz w:val="20"/>
        </w:rPr>
        <w:t>Guide</w:t>
      </w:r>
      <w:r>
        <w:rPr>
          <w:i/>
          <w:spacing w:val="-3"/>
          <w:sz w:val="20"/>
        </w:rPr>
        <w:t xml:space="preserve"> </w:t>
      </w:r>
      <w:r>
        <w:rPr>
          <w:i/>
          <w:sz w:val="20"/>
        </w:rPr>
        <w:t>for</w:t>
      </w:r>
      <w:r>
        <w:rPr>
          <w:i/>
          <w:spacing w:val="-3"/>
          <w:sz w:val="20"/>
        </w:rPr>
        <w:t xml:space="preserve"> </w:t>
      </w:r>
      <w:r>
        <w:rPr>
          <w:i/>
          <w:sz w:val="20"/>
        </w:rPr>
        <w:t>Public</w:t>
      </w:r>
      <w:r>
        <w:rPr>
          <w:i/>
          <w:spacing w:val="-3"/>
          <w:sz w:val="20"/>
        </w:rPr>
        <w:t xml:space="preserve"> </w:t>
      </w:r>
      <w:r>
        <w:rPr>
          <w:i/>
          <w:sz w:val="20"/>
        </w:rPr>
        <w:t>Policy</w:t>
      </w:r>
      <w:r>
        <w:rPr>
          <w:sz w:val="20"/>
        </w:rPr>
        <w:t>.</w:t>
      </w:r>
      <w:r>
        <w:rPr>
          <w:spacing w:val="-3"/>
          <w:sz w:val="20"/>
        </w:rPr>
        <w:t xml:space="preserve"> </w:t>
      </w:r>
      <w:r>
        <w:rPr>
          <w:sz w:val="20"/>
        </w:rPr>
        <w:t>Washington</w:t>
      </w:r>
      <w:r>
        <w:rPr>
          <w:spacing w:val="-3"/>
          <w:sz w:val="20"/>
        </w:rPr>
        <w:t xml:space="preserve"> </w:t>
      </w:r>
      <w:r>
        <w:rPr>
          <w:sz w:val="20"/>
        </w:rPr>
        <w:t>D.C.:</w:t>
      </w:r>
      <w:r>
        <w:rPr>
          <w:spacing w:val="-3"/>
          <w:sz w:val="20"/>
        </w:rPr>
        <w:t xml:space="preserve"> </w:t>
      </w:r>
      <w:r>
        <w:rPr>
          <w:sz w:val="20"/>
        </w:rPr>
        <w:t>CQ</w:t>
      </w:r>
      <w:r>
        <w:rPr>
          <w:spacing w:val="-4"/>
          <w:sz w:val="20"/>
        </w:rPr>
        <w:t xml:space="preserve"> </w:t>
      </w:r>
      <w:r>
        <w:rPr>
          <w:sz w:val="20"/>
        </w:rPr>
        <w:t>Press.</w:t>
      </w:r>
    </w:p>
    <w:p w:rsidR="0005161E" w:rsidRDefault="0005161E">
      <w:pPr>
        <w:pStyle w:val="BodyText"/>
        <w:spacing w:before="11"/>
        <w:rPr>
          <w:sz w:val="19"/>
        </w:rPr>
      </w:pPr>
    </w:p>
    <w:p w:rsidR="0005161E" w:rsidRDefault="00603DF2">
      <w:pPr>
        <w:pStyle w:val="BodyText"/>
        <w:ind w:left="120"/>
      </w:pPr>
      <w:r>
        <w:t>Asynchronous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spacing w:before="2"/>
        <w:ind w:right="525"/>
        <w:rPr>
          <w:sz w:val="20"/>
        </w:rPr>
      </w:pPr>
      <w:r>
        <w:rPr>
          <w:i/>
          <w:sz w:val="20"/>
        </w:rPr>
        <w:t>Law</w:t>
      </w:r>
      <w:r>
        <w:rPr>
          <w:i/>
          <w:spacing w:val="-5"/>
          <w:sz w:val="20"/>
        </w:rPr>
        <w:t xml:space="preserve"> </w:t>
      </w:r>
      <w:r>
        <w:rPr>
          <w:i/>
          <w:sz w:val="20"/>
        </w:rPr>
        <w:t>School</w:t>
      </w:r>
      <w:r>
        <w:rPr>
          <w:i/>
          <w:spacing w:val="-4"/>
          <w:sz w:val="20"/>
        </w:rPr>
        <w:t xml:space="preserve"> </w:t>
      </w:r>
      <w:r>
        <w:rPr>
          <w:i/>
          <w:sz w:val="20"/>
        </w:rPr>
        <w:t>for</w:t>
      </w:r>
      <w:r>
        <w:rPr>
          <w:i/>
          <w:spacing w:val="-4"/>
          <w:sz w:val="20"/>
        </w:rPr>
        <w:t xml:space="preserve"> </w:t>
      </w:r>
      <w:r>
        <w:rPr>
          <w:i/>
          <w:sz w:val="20"/>
        </w:rPr>
        <w:t>Everyone</w:t>
      </w:r>
      <w:r>
        <w:rPr>
          <w:sz w:val="20"/>
        </w:rPr>
        <w:t>.</w:t>
      </w:r>
      <w:r>
        <w:rPr>
          <w:spacing w:val="-4"/>
          <w:sz w:val="20"/>
        </w:rPr>
        <w:t xml:space="preserve"> </w:t>
      </w:r>
      <w:r>
        <w:rPr>
          <w:sz w:val="20"/>
        </w:rPr>
        <w:t>“Episode</w:t>
      </w:r>
      <w:r>
        <w:rPr>
          <w:spacing w:val="-4"/>
          <w:sz w:val="20"/>
        </w:rPr>
        <w:t xml:space="preserve"> </w:t>
      </w:r>
      <w:r>
        <w:rPr>
          <w:sz w:val="20"/>
        </w:rPr>
        <w:t>1:</w:t>
      </w:r>
      <w:r>
        <w:rPr>
          <w:spacing w:val="-4"/>
          <w:sz w:val="20"/>
        </w:rPr>
        <w:t xml:space="preserve"> </w:t>
      </w:r>
      <w:r>
        <w:rPr>
          <w:sz w:val="20"/>
        </w:rPr>
        <w:t>Litigation</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American</w:t>
      </w:r>
      <w:r>
        <w:rPr>
          <w:spacing w:val="-4"/>
          <w:sz w:val="20"/>
        </w:rPr>
        <w:t xml:space="preserve"> </w:t>
      </w:r>
      <w:r>
        <w:rPr>
          <w:sz w:val="20"/>
        </w:rPr>
        <w:t>Legal</w:t>
      </w:r>
      <w:r>
        <w:rPr>
          <w:spacing w:val="-4"/>
          <w:sz w:val="20"/>
        </w:rPr>
        <w:t xml:space="preserve"> </w:t>
      </w:r>
      <w:r>
        <w:rPr>
          <w:sz w:val="20"/>
        </w:rPr>
        <w:t xml:space="preserve">System.” </w:t>
      </w:r>
      <w:r>
        <w:rPr>
          <w:color w:val="0000FF"/>
          <w:spacing w:val="-2"/>
          <w:sz w:val="20"/>
          <w:u w:val="single" w:color="0000FF"/>
        </w:rPr>
        <w:t>https://nyu.kanopy.com/video/litigation-and-american-legal-system</w:t>
      </w:r>
    </w:p>
    <w:p w:rsidR="0005161E" w:rsidRDefault="0005161E">
      <w:pPr>
        <w:rPr>
          <w:sz w:val="20"/>
        </w:rPr>
        <w:sectPr w:rsidR="0005161E">
          <w:pgSz w:w="12240" w:h="15840"/>
          <w:pgMar w:top="1360" w:right="1340" w:bottom="880" w:left="1320" w:header="0" w:footer="695" w:gutter="0"/>
          <w:cols w:space="720"/>
        </w:sectPr>
      </w:pPr>
    </w:p>
    <w:p w:rsidR="0005161E" w:rsidRDefault="00603DF2">
      <w:pPr>
        <w:pStyle w:val="Heading2"/>
        <w:spacing w:before="80"/>
      </w:pPr>
      <w:r>
        <w:lastRenderedPageBreak/>
        <w:t>Week</w:t>
      </w:r>
      <w:r>
        <w:rPr>
          <w:spacing w:val="-8"/>
        </w:rPr>
        <w:t xml:space="preserve"> </w:t>
      </w:r>
      <w:r>
        <w:t>4:</w:t>
      </w:r>
      <w:r>
        <w:rPr>
          <w:spacing w:val="-7"/>
        </w:rPr>
        <w:t xml:space="preserve"> </w:t>
      </w:r>
      <w:r>
        <w:t>Litigation,</w:t>
      </w:r>
      <w:r>
        <w:rPr>
          <w:spacing w:val="-8"/>
        </w:rPr>
        <w:t xml:space="preserve"> </w:t>
      </w:r>
      <w:r>
        <w:t>Institutions,</w:t>
      </w:r>
      <w:r>
        <w:rPr>
          <w:spacing w:val="-7"/>
        </w:rPr>
        <w:t xml:space="preserve"> </w:t>
      </w:r>
      <w:r>
        <w:t>and</w:t>
      </w:r>
      <w:r>
        <w:rPr>
          <w:spacing w:val="-7"/>
        </w:rPr>
        <w:t xml:space="preserve"> </w:t>
      </w:r>
      <w:r>
        <w:t>Actors</w:t>
      </w:r>
      <w:r>
        <w:rPr>
          <w:spacing w:val="-9"/>
        </w:rPr>
        <w:t xml:space="preserve"> </w:t>
      </w:r>
      <w:r>
        <w:t>–</w:t>
      </w:r>
      <w:r>
        <w:rPr>
          <w:spacing w:val="-8"/>
        </w:rPr>
        <w:t xml:space="preserve"> </w:t>
      </w:r>
      <w:r>
        <w:t>Oct</w:t>
      </w:r>
      <w:r>
        <w:rPr>
          <w:spacing w:val="-7"/>
        </w:rPr>
        <w:t xml:space="preserve"> </w:t>
      </w:r>
      <w:r>
        <w:rPr>
          <w:spacing w:val="-10"/>
        </w:rPr>
        <w:t>3</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4" w:line="237" w:lineRule="auto"/>
        <w:ind w:right="163"/>
        <w:rPr>
          <w:sz w:val="20"/>
        </w:rPr>
      </w:pPr>
      <w:r>
        <w:rPr>
          <w:sz w:val="20"/>
        </w:rPr>
        <w:t xml:space="preserve">Kagan, Robert. 2001. The Political Construction of Adversarial Legalism. In </w:t>
      </w:r>
      <w:r>
        <w:rPr>
          <w:i/>
          <w:sz w:val="20"/>
        </w:rPr>
        <w:t>Adversarial</w:t>
      </w:r>
      <w:r>
        <w:rPr>
          <w:i/>
          <w:spacing w:val="-4"/>
          <w:sz w:val="20"/>
        </w:rPr>
        <w:t xml:space="preserve"> </w:t>
      </w:r>
      <w:r>
        <w:rPr>
          <w:i/>
          <w:sz w:val="20"/>
        </w:rPr>
        <w:t>Legalism:</w:t>
      </w:r>
      <w:r>
        <w:rPr>
          <w:i/>
          <w:spacing w:val="-4"/>
          <w:sz w:val="20"/>
        </w:rPr>
        <w:t xml:space="preserve"> </w:t>
      </w:r>
      <w:r>
        <w:rPr>
          <w:i/>
          <w:sz w:val="20"/>
        </w:rPr>
        <w:t>The</w:t>
      </w:r>
      <w:r>
        <w:rPr>
          <w:i/>
          <w:spacing w:val="-4"/>
          <w:sz w:val="20"/>
        </w:rPr>
        <w:t xml:space="preserve"> </w:t>
      </w:r>
      <w:r>
        <w:rPr>
          <w:i/>
          <w:sz w:val="20"/>
        </w:rPr>
        <w:t>American</w:t>
      </w:r>
      <w:r>
        <w:rPr>
          <w:i/>
          <w:spacing w:val="-4"/>
          <w:sz w:val="20"/>
        </w:rPr>
        <w:t xml:space="preserve"> </w:t>
      </w:r>
      <w:r>
        <w:rPr>
          <w:i/>
          <w:sz w:val="20"/>
        </w:rPr>
        <w:t>Way</w:t>
      </w:r>
      <w:r>
        <w:rPr>
          <w:i/>
          <w:spacing w:val="-4"/>
          <w:sz w:val="20"/>
        </w:rPr>
        <w:t xml:space="preserve"> </w:t>
      </w:r>
      <w:r>
        <w:rPr>
          <w:i/>
          <w:sz w:val="20"/>
        </w:rPr>
        <w:t>of</w:t>
      </w:r>
      <w:r>
        <w:rPr>
          <w:i/>
          <w:spacing w:val="-4"/>
          <w:sz w:val="20"/>
        </w:rPr>
        <w:t xml:space="preserve"> </w:t>
      </w:r>
      <w:r>
        <w:rPr>
          <w:i/>
          <w:sz w:val="20"/>
        </w:rPr>
        <w:t>Law</w:t>
      </w:r>
      <w:r>
        <w:rPr>
          <w:sz w:val="20"/>
        </w:rPr>
        <w:t>.</w:t>
      </w:r>
      <w:r>
        <w:rPr>
          <w:spacing w:val="-4"/>
          <w:sz w:val="20"/>
        </w:rPr>
        <w:t xml:space="preserve"> </w:t>
      </w:r>
      <w:r>
        <w:rPr>
          <w:sz w:val="20"/>
        </w:rPr>
        <w:t>Cambridge,</w:t>
      </w:r>
      <w:r>
        <w:rPr>
          <w:spacing w:val="-4"/>
          <w:sz w:val="20"/>
        </w:rPr>
        <w:t xml:space="preserve"> </w:t>
      </w:r>
      <w:r>
        <w:rPr>
          <w:sz w:val="20"/>
        </w:rPr>
        <w:t>MA:</w:t>
      </w:r>
      <w:r>
        <w:rPr>
          <w:spacing w:val="-4"/>
          <w:sz w:val="20"/>
        </w:rPr>
        <w:t xml:space="preserve"> </w:t>
      </w:r>
      <w:r>
        <w:rPr>
          <w:sz w:val="20"/>
        </w:rPr>
        <w:t>Harvard</w:t>
      </w:r>
      <w:r>
        <w:rPr>
          <w:spacing w:val="-5"/>
          <w:sz w:val="20"/>
        </w:rPr>
        <w:t xml:space="preserve"> </w:t>
      </w:r>
      <w:r>
        <w:rPr>
          <w:sz w:val="20"/>
        </w:rPr>
        <w:t xml:space="preserve">University </w:t>
      </w:r>
      <w:r>
        <w:rPr>
          <w:spacing w:val="-2"/>
          <w:sz w:val="20"/>
        </w:rPr>
        <w:t>Press.</w:t>
      </w:r>
    </w:p>
    <w:p w:rsidR="0005161E" w:rsidRDefault="00603DF2">
      <w:pPr>
        <w:pStyle w:val="ListParagraph"/>
        <w:numPr>
          <w:ilvl w:val="0"/>
          <w:numId w:val="1"/>
        </w:numPr>
        <w:tabs>
          <w:tab w:val="left" w:pos="839"/>
          <w:tab w:val="left" w:pos="840"/>
        </w:tabs>
        <w:ind w:right="183"/>
        <w:rPr>
          <w:sz w:val="20"/>
        </w:rPr>
      </w:pPr>
      <w:r>
        <w:rPr>
          <w:sz w:val="20"/>
        </w:rPr>
        <w:t>Silverstein,</w:t>
      </w:r>
      <w:r>
        <w:rPr>
          <w:spacing w:val="-3"/>
          <w:sz w:val="20"/>
        </w:rPr>
        <w:t xml:space="preserve"> </w:t>
      </w:r>
      <w:r>
        <w:rPr>
          <w:sz w:val="20"/>
        </w:rPr>
        <w:t>Gordon.</w:t>
      </w:r>
      <w:r>
        <w:rPr>
          <w:spacing w:val="-3"/>
          <w:sz w:val="20"/>
        </w:rPr>
        <w:t xml:space="preserve"> </w:t>
      </w:r>
      <w:r>
        <w:rPr>
          <w:sz w:val="20"/>
        </w:rPr>
        <w:t>2009.</w:t>
      </w:r>
      <w:r>
        <w:rPr>
          <w:spacing w:val="-3"/>
          <w:sz w:val="20"/>
        </w:rPr>
        <w:t xml:space="preserve"> </w:t>
      </w:r>
      <w:r>
        <w:rPr>
          <w:sz w:val="20"/>
        </w:rPr>
        <w:t>Law</w:t>
      </w:r>
      <w:r>
        <w:rPr>
          <w:spacing w:val="-4"/>
          <w:sz w:val="20"/>
        </w:rPr>
        <w:t xml:space="preserve"> </w:t>
      </w:r>
      <w:r>
        <w:rPr>
          <w:sz w:val="20"/>
        </w:rPr>
        <w:t>is</w:t>
      </w:r>
      <w:r>
        <w:rPr>
          <w:spacing w:val="-3"/>
          <w:sz w:val="20"/>
        </w:rPr>
        <w:t xml:space="preserve"> </w:t>
      </w:r>
      <w:r>
        <w:rPr>
          <w:sz w:val="20"/>
        </w:rPr>
        <w:t>Different:</w:t>
      </w:r>
      <w:r>
        <w:rPr>
          <w:spacing w:val="-3"/>
          <w:sz w:val="20"/>
        </w:rPr>
        <w:t xml:space="preserve"> </w:t>
      </w:r>
      <w:r>
        <w:rPr>
          <w:sz w:val="20"/>
        </w:rPr>
        <w:t>The</w:t>
      </w:r>
      <w:r>
        <w:rPr>
          <w:spacing w:val="-3"/>
          <w:sz w:val="20"/>
        </w:rPr>
        <w:t xml:space="preserve"> </w:t>
      </w:r>
      <w:r>
        <w:rPr>
          <w:sz w:val="20"/>
        </w:rPr>
        <w:t>Power</w:t>
      </w:r>
      <w:r>
        <w:rPr>
          <w:spacing w:val="-3"/>
          <w:sz w:val="20"/>
        </w:rPr>
        <w:t xml:space="preserve"> </w:t>
      </w:r>
      <w:r>
        <w:rPr>
          <w:sz w:val="20"/>
        </w:rPr>
        <w:t>of</w:t>
      </w:r>
      <w:r>
        <w:rPr>
          <w:spacing w:val="-3"/>
          <w:sz w:val="20"/>
        </w:rPr>
        <w:t xml:space="preserve"> </w:t>
      </w:r>
      <w:r>
        <w:rPr>
          <w:sz w:val="20"/>
        </w:rPr>
        <w:t>Precedent.</w:t>
      </w:r>
      <w:r>
        <w:rPr>
          <w:spacing w:val="-3"/>
          <w:sz w:val="20"/>
        </w:rPr>
        <w:t xml:space="preserve"> </w:t>
      </w:r>
      <w:r>
        <w:rPr>
          <w:sz w:val="20"/>
        </w:rPr>
        <w:t>In</w:t>
      </w:r>
      <w:r>
        <w:rPr>
          <w:spacing w:val="-6"/>
          <w:sz w:val="20"/>
        </w:rPr>
        <w:t xml:space="preserve"> </w:t>
      </w:r>
      <w:r>
        <w:rPr>
          <w:i/>
          <w:sz w:val="20"/>
        </w:rPr>
        <w:t>Law’s</w:t>
      </w:r>
      <w:r>
        <w:rPr>
          <w:i/>
          <w:spacing w:val="-3"/>
          <w:sz w:val="20"/>
        </w:rPr>
        <w:t xml:space="preserve"> </w:t>
      </w:r>
      <w:r>
        <w:rPr>
          <w:i/>
          <w:sz w:val="20"/>
        </w:rPr>
        <w:t>Allure: How Law Shapes, Constrains, Saves, and Kills Politics</w:t>
      </w:r>
      <w:r>
        <w:rPr>
          <w:sz w:val="20"/>
        </w:rPr>
        <w:t>. New York: Cambridge Univers</w:t>
      </w:r>
      <w:r>
        <w:rPr>
          <w:sz w:val="20"/>
        </w:rPr>
        <w:t>ity Press.</w:t>
      </w:r>
    </w:p>
    <w:p w:rsidR="0005161E" w:rsidRDefault="00603DF2">
      <w:pPr>
        <w:pStyle w:val="ListParagraph"/>
        <w:numPr>
          <w:ilvl w:val="0"/>
          <w:numId w:val="1"/>
        </w:numPr>
        <w:tabs>
          <w:tab w:val="left" w:pos="839"/>
          <w:tab w:val="left" w:pos="840"/>
        </w:tabs>
        <w:spacing w:line="243" w:lineRule="exact"/>
        <w:rPr>
          <w:sz w:val="20"/>
        </w:rPr>
      </w:pPr>
      <w:r>
        <w:rPr>
          <w:sz w:val="20"/>
        </w:rPr>
        <w:t>American</w:t>
      </w:r>
      <w:r>
        <w:rPr>
          <w:spacing w:val="-13"/>
          <w:sz w:val="20"/>
        </w:rPr>
        <w:t xml:space="preserve"> </w:t>
      </w:r>
      <w:r>
        <w:rPr>
          <w:sz w:val="20"/>
        </w:rPr>
        <w:t>Government</w:t>
      </w:r>
      <w:r>
        <w:rPr>
          <w:spacing w:val="-10"/>
          <w:sz w:val="20"/>
        </w:rPr>
        <w:t xml:space="preserve"> </w:t>
      </w:r>
      <w:r>
        <w:rPr>
          <w:sz w:val="20"/>
        </w:rPr>
        <w:t>Foundations</w:t>
      </w:r>
      <w:r>
        <w:rPr>
          <w:spacing w:val="-11"/>
          <w:sz w:val="20"/>
        </w:rPr>
        <w:t xml:space="preserve"> </w:t>
      </w:r>
      <w:r>
        <w:rPr>
          <w:sz w:val="20"/>
        </w:rPr>
        <w:t>Module.</w:t>
      </w:r>
      <w:r>
        <w:rPr>
          <w:spacing w:val="-10"/>
          <w:sz w:val="20"/>
        </w:rPr>
        <w:t xml:space="preserve"> </w:t>
      </w:r>
      <w:r>
        <w:rPr>
          <w:spacing w:val="-2"/>
          <w:sz w:val="20"/>
        </w:rPr>
        <w:t>“Judiciary.”</w:t>
      </w:r>
    </w:p>
    <w:p w:rsidR="0005161E" w:rsidRDefault="0005161E">
      <w:pPr>
        <w:pStyle w:val="BodyText"/>
      </w:pPr>
    </w:p>
    <w:p w:rsidR="0005161E" w:rsidRDefault="00603DF2">
      <w:pPr>
        <w:pStyle w:val="BodyText"/>
        <w:spacing w:line="242" w:lineRule="exact"/>
        <w:ind w:left="120"/>
      </w:pPr>
      <w:r>
        <w:t>Asynchronous</w:t>
      </w:r>
      <w:r>
        <w:rPr>
          <w:spacing w:val="-13"/>
        </w:rPr>
        <w:t xml:space="preserve"> </w:t>
      </w:r>
      <w:r>
        <w:rPr>
          <w:spacing w:val="-2"/>
        </w:rPr>
        <w:t>assignment:</w:t>
      </w:r>
    </w:p>
    <w:p w:rsidR="00247612" w:rsidRPr="00247612" w:rsidRDefault="00603DF2" w:rsidP="00247612">
      <w:pPr>
        <w:pStyle w:val="ListParagraph"/>
        <w:numPr>
          <w:ilvl w:val="0"/>
          <w:numId w:val="1"/>
        </w:numPr>
        <w:tabs>
          <w:tab w:val="left" w:pos="839"/>
          <w:tab w:val="left" w:pos="840"/>
        </w:tabs>
        <w:ind w:right="254"/>
      </w:pPr>
      <w:r>
        <w:rPr>
          <w:sz w:val="20"/>
        </w:rPr>
        <w:t>Oral</w:t>
      </w:r>
      <w:r>
        <w:rPr>
          <w:spacing w:val="-4"/>
          <w:sz w:val="20"/>
        </w:rPr>
        <w:t xml:space="preserve"> </w:t>
      </w:r>
      <w:r>
        <w:rPr>
          <w:sz w:val="20"/>
        </w:rPr>
        <w:t>arguments.</w:t>
      </w:r>
      <w:r>
        <w:rPr>
          <w:spacing w:val="-4"/>
          <w:sz w:val="20"/>
        </w:rPr>
        <w:t xml:space="preserve"> </w:t>
      </w:r>
      <w:r>
        <w:rPr>
          <w:i/>
          <w:sz w:val="20"/>
        </w:rPr>
        <w:t>Masterpiece</w:t>
      </w:r>
      <w:r>
        <w:rPr>
          <w:i/>
          <w:spacing w:val="-4"/>
          <w:sz w:val="20"/>
        </w:rPr>
        <w:t xml:space="preserve"> </w:t>
      </w:r>
      <w:r>
        <w:rPr>
          <w:i/>
          <w:sz w:val="20"/>
        </w:rPr>
        <w:t>Cakeshop</w:t>
      </w:r>
      <w:r>
        <w:rPr>
          <w:i/>
          <w:spacing w:val="-4"/>
          <w:sz w:val="20"/>
        </w:rPr>
        <w:t xml:space="preserve"> </w:t>
      </w:r>
      <w:r>
        <w:rPr>
          <w:i/>
          <w:sz w:val="20"/>
        </w:rPr>
        <w:t>v.</w:t>
      </w:r>
      <w:r>
        <w:rPr>
          <w:i/>
          <w:spacing w:val="-4"/>
          <w:sz w:val="20"/>
        </w:rPr>
        <w:t xml:space="preserve"> </w:t>
      </w:r>
      <w:r>
        <w:rPr>
          <w:i/>
          <w:sz w:val="20"/>
        </w:rPr>
        <w:t>Colorado</w:t>
      </w:r>
      <w:r>
        <w:rPr>
          <w:i/>
          <w:spacing w:val="-4"/>
          <w:sz w:val="20"/>
        </w:rPr>
        <w:t xml:space="preserve"> </w:t>
      </w:r>
      <w:r>
        <w:rPr>
          <w:i/>
          <w:sz w:val="20"/>
        </w:rPr>
        <w:t>Civil</w:t>
      </w:r>
      <w:r>
        <w:rPr>
          <w:i/>
          <w:spacing w:val="-4"/>
          <w:sz w:val="20"/>
        </w:rPr>
        <w:t xml:space="preserve"> </w:t>
      </w:r>
      <w:r>
        <w:rPr>
          <w:i/>
          <w:sz w:val="20"/>
        </w:rPr>
        <w:t>Rights</w:t>
      </w:r>
      <w:r>
        <w:rPr>
          <w:i/>
          <w:spacing w:val="-4"/>
          <w:sz w:val="20"/>
        </w:rPr>
        <w:t xml:space="preserve"> </w:t>
      </w:r>
      <w:r>
        <w:rPr>
          <w:i/>
          <w:sz w:val="20"/>
        </w:rPr>
        <w:t>Commission</w:t>
      </w:r>
      <w:r>
        <w:rPr>
          <w:i/>
          <w:spacing w:val="-6"/>
          <w:sz w:val="20"/>
        </w:rPr>
        <w:t xml:space="preserve"> </w:t>
      </w:r>
      <w:r>
        <w:rPr>
          <w:sz w:val="20"/>
        </w:rPr>
        <w:t xml:space="preserve">(2018). </w:t>
      </w:r>
      <w:r>
        <w:rPr>
          <w:color w:val="0000FF"/>
          <w:spacing w:val="-2"/>
          <w:sz w:val="20"/>
          <w:u w:val="single" w:color="0000FF"/>
        </w:rPr>
        <w:t>https://</w:t>
      </w:r>
      <w:hyperlink r:id="rId13">
        <w:r>
          <w:rPr>
            <w:color w:val="0000FF"/>
            <w:spacing w:val="-2"/>
            <w:sz w:val="20"/>
            <w:u w:val="single" w:color="0000FF"/>
          </w:rPr>
          <w:t>www.oyez.org/cases/2017/16-111</w:t>
        </w:r>
      </w:hyperlink>
    </w:p>
    <w:p w:rsidR="00247612" w:rsidRDefault="00247612" w:rsidP="00247612">
      <w:pPr>
        <w:pStyle w:val="Heading2"/>
      </w:pPr>
    </w:p>
    <w:p w:rsidR="00247612" w:rsidRDefault="00247612" w:rsidP="00247612">
      <w:pPr>
        <w:pStyle w:val="Heading2"/>
      </w:pPr>
    </w:p>
    <w:p w:rsidR="0005161E" w:rsidRDefault="00603DF2" w:rsidP="00247612">
      <w:pPr>
        <w:pStyle w:val="Heading2"/>
      </w:pPr>
      <w:r>
        <w:t>Week</w:t>
      </w:r>
      <w:r w:rsidRPr="00247612">
        <w:rPr>
          <w:spacing w:val="-11"/>
        </w:rPr>
        <w:t xml:space="preserve"> </w:t>
      </w:r>
      <w:r>
        <w:t>5:</w:t>
      </w:r>
      <w:r w:rsidRPr="00247612">
        <w:rPr>
          <w:spacing w:val="-9"/>
        </w:rPr>
        <w:t xml:space="preserve"> </w:t>
      </w:r>
      <w:r>
        <w:t>Paradoxes,</w:t>
      </w:r>
      <w:r w:rsidRPr="00247612">
        <w:rPr>
          <w:spacing w:val="-9"/>
        </w:rPr>
        <w:t xml:space="preserve"> </w:t>
      </w:r>
      <w:r>
        <w:t>Dilemmas,</w:t>
      </w:r>
      <w:r w:rsidRPr="00247612">
        <w:rPr>
          <w:spacing w:val="-9"/>
        </w:rPr>
        <w:t xml:space="preserve"> </w:t>
      </w:r>
      <w:r>
        <w:t>and</w:t>
      </w:r>
      <w:r w:rsidRPr="00247612">
        <w:rPr>
          <w:spacing w:val="-9"/>
        </w:rPr>
        <w:t xml:space="preserve"> </w:t>
      </w:r>
      <w:r>
        <w:t>Path-Dependence</w:t>
      </w:r>
      <w:r w:rsidRPr="00247612">
        <w:rPr>
          <w:spacing w:val="-9"/>
        </w:rPr>
        <w:t xml:space="preserve"> </w:t>
      </w:r>
      <w:r>
        <w:t>-</w:t>
      </w:r>
      <w:r w:rsidRPr="00247612">
        <w:rPr>
          <w:spacing w:val="-9"/>
        </w:rPr>
        <w:t xml:space="preserve"> </w:t>
      </w:r>
      <w:r w:rsidRPr="00247612">
        <w:rPr>
          <w:color w:val="434343"/>
        </w:rPr>
        <w:t>Oct</w:t>
      </w:r>
      <w:r w:rsidRPr="00247612">
        <w:rPr>
          <w:color w:val="434343"/>
          <w:spacing w:val="-8"/>
        </w:rPr>
        <w:t xml:space="preserve"> </w:t>
      </w:r>
      <w:r w:rsidRPr="00247612">
        <w:rPr>
          <w:color w:val="434343"/>
          <w:spacing w:val="-5"/>
        </w:rPr>
        <w:t>11</w:t>
      </w:r>
    </w:p>
    <w:p w:rsidR="0005161E" w:rsidRDefault="0005161E">
      <w:pPr>
        <w:pStyle w:val="BodyText"/>
        <w:spacing w:before="3"/>
        <w:rPr>
          <w:b/>
        </w:rPr>
      </w:pPr>
    </w:p>
    <w:p w:rsidR="0005161E" w:rsidRDefault="00603DF2">
      <w:pPr>
        <w:pStyle w:val="BodyText"/>
        <w:spacing w:line="242" w:lineRule="exact"/>
        <w:ind w:left="120"/>
      </w:pPr>
      <w:r>
        <w:rPr>
          <w:spacing w:val="-2"/>
        </w:rPr>
        <w:t>Readings:</w:t>
      </w:r>
    </w:p>
    <w:p w:rsidR="0005161E" w:rsidRDefault="00603DF2">
      <w:pPr>
        <w:pStyle w:val="ListParagraph"/>
        <w:numPr>
          <w:ilvl w:val="0"/>
          <w:numId w:val="1"/>
        </w:numPr>
        <w:tabs>
          <w:tab w:val="left" w:pos="839"/>
          <w:tab w:val="left" w:pos="840"/>
        </w:tabs>
        <w:ind w:right="812"/>
        <w:rPr>
          <w:sz w:val="20"/>
        </w:rPr>
      </w:pPr>
      <w:r>
        <w:rPr>
          <w:sz w:val="20"/>
        </w:rPr>
        <w:t>Stone,</w:t>
      </w:r>
      <w:r>
        <w:rPr>
          <w:spacing w:val="-3"/>
          <w:sz w:val="20"/>
        </w:rPr>
        <w:t xml:space="preserve"> </w:t>
      </w:r>
      <w:r>
        <w:rPr>
          <w:sz w:val="20"/>
        </w:rPr>
        <w:t>Deborah.</w:t>
      </w:r>
      <w:r>
        <w:rPr>
          <w:spacing w:val="-3"/>
          <w:sz w:val="20"/>
        </w:rPr>
        <w:t xml:space="preserve"> </w:t>
      </w:r>
      <w:r>
        <w:rPr>
          <w:sz w:val="20"/>
        </w:rPr>
        <w:t>2001.</w:t>
      </w:r>
      <w:r>
        <w:rPr>
          <w:spacing w:val="-3"/>
          <w:sz w:val="20"/>
        </w:rPr>
        <w:t xml:space="preserve"> </w:t>
      </w:r>
      <w:r>
        <w:rPr>
          <w:sz w:val="20"/>
        </w:rPr>
        <w:t>Introduction</w:t>
      </w:r>
      <w:r>
        <w:rPr>
          <w:spacing w:val="-3"/>
          <w:sz w:val="20"/>
        </w:rPr>
        <w:t xml:space="preserve"> </w:t>
      </w:r>
      <w:r>
        <w:rPr>
          <w:sz w:val="20"/>
        </w:rPr>
        <w:t>&amp;</w:t>
      </w:r>
      <w:r>
        <w:rPr>
          <w:spacing w:val="-3"/>
          <w:sz w:val="20"/>
        </w:rPr>
        <w:t xml:space="preserve"> </w:t>
      </w:r>
      <w:r>
        <w:rPr>
          <w:sz w:val="20"/>
        </w:rPr>
        <w:t>Chapter</w:t>
      </w:r>
      <w:r>
        <w:rPr>
          <w:spacing w:val="-3"/>
          <w:sz w:val="20"/>
        </w:rPr>
        <w:t xml:space="preserve"> </w:t>
      </w:r>
      <w:r>
        <w:rPr>
          <w:sz w:val="20"/>
        </w:rPr>
        <w:t>1.</w:t>
      </w:r>
      <w:r>
        <w:rPr>
          <w:spacing w:val="-3"/>
          <w:sz w:val="20"/>
        </w:rPr>
        <w:t xml:space="preserve"> </w:t>
      </w:r>
      <w:r>
        <w:rPr>
          <w:sz w:val="20"/>
        </w:rPr>
        <w:t>In</w:t>
      </w:r>
      <w:r>
        <w:rPr>
          <w:spacing w:val="-6"/>
          <w:sz w:val="20"/>
        </w:rPr>
        <w:t xml:space="preserve"> </w:t>
      </w:r>
      <w:r>
        <w:rPr>
          <w:i/>
          <w:sz w:val="20"/>
        </w:rPr>
        <w:t>Policy</w:t>
      </w:r>
      <w:r>
        <w:rPr>
          <w:i/>
          <w:spacing w:val="-3"/>
          <w:sz w:val="20"/>
        </w:rPr>
        <w:t xml:space="preserve"> </w:t>
      </w:r>
      <w:r>
        <w:rPr>
          <w:i/>
          <w:sz w:val="20"/>
        </w:rPr>
        <w:t>Paradox:</w:t>
      </w:r>
      <w:r>
        <w:rPr>
          <w:i/>
          <w:spacing w:val="-3"/>
          <w:sz w:val="20"/>
        </w:rPr>
        <w:t xml:space="preserve"> </w:t>
      </w:r>
      <w:r>
        <w:rPr>
          <w:i/>
          <w:sz w:val="20"/>
        </w:rPr>
        <w:t>The</w:t>
      </w:r>
      <w:r>
        <w:rPr>
          <w:i/>
          <w:spacing w:val="-3"/>
          <w:sz w:val="20"/>
        </w:rPr>
        <w:t xml:space="preserve"> </w:t>
      </w:r>
      <w:r>
        <w:rPr>
          <w:i/>
          <w:sz w:val="20"/>
        </w:rPr>
        <w:t>Art</w:t>
      </w:r>
      <w:r>
        <w:rPr>
          <w:i/>
          <w:spacing w:val="-3"/>
          <w:sz w:val="20"/>
        </w:rPr>
        <w:t xml:space="preserve"> </w:t>
      </w:r>
      <w:r>
        <w:rPr>
          <w:i/>
          <w:sz w:val="20"/>
        </w:rPr>
        <w:t>of Political Decision Making</w:t>
      </w:r>
      <w:r>
        <w:rPr>
          <w:sz w:val="20"/>
        </w:rPr>
        <w:t>. New York: W.W. Norton.</w:t>
      </w:r>
    </w:p>
    <w:p w:rsidR="0005161E" w:rsidRDefault="00603DF2">
      <w:pPr>
        <w:pStyle w:val="ListParagraph"/>
        <w:numPr>
          <w:ilvl w:val="0"/>
          <w:numId w:val="1"/>
        </w:numPr>
        <w:tabs>
          <w:tab w:val="left" w:pos="839"/>
          <w:tab w:val="left" w:pos="840"/>
        </w:tabs>
        <w:spacing w:before="4" w:line="235" w:lineRule="auto"/>
        <w:ind w:right="929"/>
        <w:rPr>
          <w:sz w:val="20"/>
        </w:rPr>
      </w:pPr>
      <w:r>
        <w:rPr>
          <w:sz w:val="20"/>
        </w:rPr>
        <w:t>Pierson,</w:t>
      </w:r>
      <w:r>
        <w:rPr>
          <w:spacing w:val="-4"/>
          <w:sz w:val="20"/>
        </w:rPr>
        <w:t xml:space="preserve"> </w:t>
      </w:r>
      <w:r>
        <w:rPr>
          <w:sz w:val="20"/>
        </w:rPr>
        <w:t>Paul.</w:t>
      </w:r>
      <w:r>
        <w:rPr>
          <w:spacing w:val="-4"/>
          <w:sz w:val="20"/>
        </w:rPr>
        <w:t xml:space="preserve"> </w:t>
      </w:r>
      <w:r>
        <w:rPr>
          <w:sz w:val="20"/>
        </w:rPr>
        <w:t>2000.</w:t>
      </w:r>
      <w:r>
        <w:rPr>
          <w:spacing w:val="-4"/>
          <w:sz w:val="20"/>
        </w:rPr>
        <w:t xml:space="preserve"> </w:t>
      </w:r>
      <w:r>
        <w:rPr>
          <w:sz w:val="20"/>
        </w:rPr>
        <w:t>“Increasing</w:t>
      </w:r>
      <w:r>
        <w:rPr>
          <w:spacing w:val="-4"/>
          <w:sz w:val="20"/>
        </w:rPr>
        <w:t xml:space="preserve"> </w:t>
      </w:r>
      <w:r>
        <w:rPr>
          <w:sz w:val="20"/>
        </w:rPr>
        <w:t>Returns,</w:t>
      </w:r>
      <w:r>
        <w:rPr>
          <w:spacing w:val="-4"/>
          <w:sz w:val="20"/>
        </w:rPr>
        <w:t xml:space="preserve"> </w:t>
      </w:r>
      <w:r>
        <w:rPr>
          <w:sz w:val="20"/>
        </w:rPr>
        <w:t>Path</w:t>
      </w:r>
      <w:r>
        <w:rPr>
          <w:spacing w:val="-4"/>
          <w:sz w:val="20"/>
        </w:rPr>
        <w:t xml:space="preserve"> </w:t>
      </w:r>
      <w:r>
        <w:rPr>
          <w:sz w:val="20"/>
        </w:rPr>
        <w:t>Dependence,</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Study</w:t>
      </w:r>
      <w:r>
        <w:rPr>
          <w:spacing w:val="-4"/>
          <w:sz w:val="20"/>
        </w:rPr>
        <w:t xml:space="preserve"> </w:t>
      </w:r>
      <w:r>
        <w:rPr>
          <w:sz w:val="20"/>
        </w:rPr>
        <w:t xml:space="preserve">of Politics.” </w:t>
      </w:r>
      <w:r>
        <w:rPr>
          <w:i/>
          <w:sz w:val="20"/>
        </w:rPr>
        <w:t xml:space="preserve">American Political Science Review </w:t>
      </w:r>
      <w:r>
        <w:rPr>
          <w:sz w:val="20"/>
        </w:rPr>
        <w:t>94(2): 251-267.</w:t>
      </w:r>
    </w:p>
    <w:p w:rsidR="0005161E" w:rsidRDefault="00603DF2">
      <w:pPr>
        <w:pStyle w:val="ListParagraph"/>
        <w:numPr>
          <w:ilvl w:val="0"/>
          <w:numId w:val="1"/>
        </w:numPr>
        <w:tabs>
          <w:tab w:val="left" w:pos="839"/>
          <w:tab w:val="left" w:pos="840"/>
        </w:tabs>
        <w:spacing w:before="5" w:line="237" w:lineRule="auto"/>
        <w:ind w:right="205"/>
        <w:rPr>
          <w:sz w:val="20"/>
        </w:rPr>
      </w:pPr>
      <w:r>
        <w:rPr>
          <w:sz w:val="20"/>
        </w:rPr>
        <w:t>Perry,</w:t>
      </w:r>
      <w:r>
        <w:rPr>
          <w:spacing w:val="-4"/>
          <w:sz w:val="20"/>
        </w:rPr>
        <w:t xml:space="preserve"> </w:t>
      </w:r>
      <w:r>
        <w:rPr>
          <w:sz w:val="20"/>
        </w:rPr>
        <w:t>Sarah</w:t>
      </w:r>
      <w:r>
        <w:rPr>
          <w:spacing w:val="-4"/>
          <w:sz w:val="20"/>
        </w:rPr>
        <w:t xml:space="preserve"> </w:t>
      </w:r>
      <w:r>
        <w:rPr>
          <w:sz w:val="20"/>
        </w:rPr>
        <w:t>Parshall</w:t>
      </w:r>
      <w:r>
        <w:rPr>
          <w:spacing w:val="-4"/>
          <w:sz w:val="20"/>
        </w:rPr>
        <w:t xml:space="preserve"> </w:t>
      </w:r>
      <w:r>
        <w:rPr>
          <w:sz w:val="20"/>
        </w:rPr>
        <w:t>and</w:t>
      </w:r>
      <w:r>
        <w:rPr>
          <w:spacing w:val="-4"/>
          <w:sz w:val="20"/>
        </w:rPr>
        <w:t xml:space="preserve"> </w:t>
      </w:r>
      <w:r>
        <w:rPr>
          <w:sz w:val="20"/>
        </w:rPr>
        <w:t>Thomas</w:t>
      </w:r>
      <w:r>
        <w:rPr>
          <w:spacing w:val="-4"/>
          <w:sz w:val="20"/>
        </w:rPr>
        <w:t xml:space="preserve"> </w:t>
      </w:r>
      <w:proofErr w:type="spellStart"/>
      <w:r>
        <w:rPr>
          <w:sz w:val="20"/>
        </w:rPr>
        <w:t>Jipping</w:t>
      </w:r>
      <w:proofErr w:type="spellEnd"/>
      <w:r>
        <w:rPr>
          <w:sz w:val="20"/>
        </w:rPr>
        <w:t>.</w:t>
      </w:r>
      <w:r>
        <w:rPr>
          <w:spacing w:val="-4"/>
          <w:sz w:val="20"/>
        </w:rPr>
        <w:t xml:space="preserve"> </w:t>
      </w:r>
      <w:r>
        <w:rPr>
          <w:sz w:val="20"/>
        </w:rPr>
        <w:t>2022.</w:t>
      </w:r>
      <w:r>
        <w:rPr>
          <w:spacing w:val="-4"/>
          <w:sz w:val="20"/>
        </w:rPr>
        <w:t xml:space="preserve"> </w:t>
      </w:r>
      <w:r>
        <w:rPr>
          <w:sz w:val="20"/>
        </w:rPr>
        <w:t>“Dobbs</w:t>
      </w:r>
      <w:r>
        <w:rPr>
          <w:spacing w:val="-4"/>
          <w:sz w:val="20"/>
        </w:rPr>
        <w:t xml:space="preserve"> </w:t>
      </w:r>
      <w:r>
        <w:rPr>
          <w:sz w:val="20"/>
        </w:rPr>
        <w:t>v.</w:t>
      </w:r>
      <w:r>
        <w:rPr>
          <w:spacing w:val="-4"/>
          <w:sz w:val="20"/>
        </w:rPr>
        <w:t xml:space="preserve"> </w:t>
      </w:r>
      <w:r>
        <w:rPr>
          <w:sz w:val="20"/>
        </w:rPr>
        <w:t>Jackson</w:t>
      </w:r>
      <w:r>
        <w:rPr>
          <w:spacing w:val="-5"/>
          <w:sz w:val="20"/>
        </w:rPr>
        <w:t xml:space="preserve"> </w:t>
      </w:r>
      <w:r>
        <w:rPr>
          <w:sz w:val="20"/>
        </w:rPr>
        <w:t>Women’s</w:t>
      </w:r>
      <w:r>
        <w:rPr>
          <w:spacing w:val="-4"/>
          <w:sz w:val="20"/>
        </w:rPr>
        <w:t xml:space="preserve"> </w:t>
      </w:r>
      <w:r>
        <w:rPr>
          <w:sz w:val="20"/>
        </w:rPr>
        <w:t>Health Organization: An Opportunity to Correct a Grave Error.” Her</w:t>
      </w:r>
      <w:r>
        <w:rPr>
          <w:sz w:val="20"/>
        </w:rPr>
        <w:t xml:space="preserve">itage Foundation Legal </w:t>
      </w:r>
      <w:r>
        <w:rPr>
          <w:spacing w:val="-2"/>
          <w:sz w:val="20"/>
        </w:rPr>
        <w:t>Memorandum.</w:t>
      </w:r>
    </w:p>
    <w:p w:rsidR="0005161E" w:rsidRDefault="0005161E">
      <w:pPr>
        <w:pStyle w:val="BodyText"/>
        <w:spacing w:before="5"/>
      </w:pPr>
    </w:p>
    <w:p w:rsidR="0005161E" w:rsidRDefault="00603DF2">
      <w:pPr>
        <w:pStyle w:val="BodyText"/>
        <w:spacing w:line="242" w:lineRule="exact"/>
        <w:ind w:left="120"/>
      </w:pPr>
      <w:r>
        <w:t>Asynchronous</w:t>
      </w:r>
      <w:r>
        <w:rPr>
          <w:spacing w:val="-13"/>
        </w:rPr>
        <w:t xml:space="preserve"> </w:t>
      </w:r>
      <w:r>
        <w:rPr>
          <w:spacing w:val="-2"/>
        </w:rPr>
        <w:t>assignment:</w:t>
      </w:r>
    </w:p>
    <w:p w:rsidR="0005161E" w:rsidRPr="00247612" w:rsidRDefault="00603DF2" w:rsidP="00247612">
      <w:pPr>
        <w:pStyle w:val="ListParagraph"/>
        <w:numPr>
          <w:ilvl w:val="0"/>
          <w:numId w:val="1"/>
        </w:numPr>
        <w:tabs>
          <w:tab w:val="left" w:pos="839"/>
          <w:tab w:val="left" w:pos="840"/>
        </w:tabs>
        <w:spacing w:line="243" w:lineRule="exact"/>
        <w:rPr>
          <w:sz w:val="20"/>
        </w:rPr>
      </w:pPr>
      <w:r>
        <w:rPr>
          <w:spacing w:val="-2"/>
          <w:sz w:val="20"/>
        </w:rPr>
        <w:t>None.</w:t>
      </w:r>
      <w:bookmarkStart w:id="0" w:name="_GoBack"/>
      <w:bookmarkEnd w:id="0"/>
    </w:p>
    <w:p w:rsidR="0005161E" w:rsidRDefault="0005161E">
      <w:pPr>
        <w:pStyle w:val="BodyText"/>
        <w:spacing w:before="10"/>
        <w:rPr>
          <w:sz w:val="34"/>
        </w:rPr>
      </w:pPr>
    </w:p>
    <w:p w:rsidR="0005161E" w:rsidRDefault="00603DF2">
      <w:pPr>
        <w:pStyle w:val="Heading2"/>
      </w:pPr>
      <w:r>
        <w:t>Week</w:t>
      </w:r>
      <w:r>
        <w:rPr>
          <w:spacing w:val="-8"/>
        </w:rPr>
        <w:t xml:space="preserve"> </w:t>
      </w:r>
      <w:r>
        <w:t>6:</w:t>
      </w:r>
      <w:r>
        <w:rPr>
          <w:spacing w:val="-5"/>
        </w:rPr>
        <w:t xml:space="preserve"> </w:t>
      </w:r>
      <w:r>
        <w:t>Policy</w:t>
      </w:r>
      <w:r>
        <w:rPr>
          <w:spacing w:val="-6"/>
        </w:rPr>
        <w:t xml:space="preserve"> </w:t>
      </w:r>
      <w:r>
        <w:t>Design</w:t>
      </w:r>
      <w:r>
        <w:rPr>
          <w:spacing w:val="-7"/>
        </w:rPr>
        <w:t xml:space="preserve"> </w:t>
      </w:r>
      <w:r>
        <w:t>-</w:t>
      </w:r>
      <w:r>
        <w:rPr>
          <w:spacing w:val="-5"/>
        </w:rPr>
        <w:t xml:space="preserve"> </w:t>
      </w:r>
      <w:r>
        <w:t>Oct</w:t>
      </w:r>
      <w:r>
        <w:rPr>
          <w:spacing w:val="-5"/>
        </w:rPr>
        <w:t xml:space="preserve"> 17</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2"/>
        <w:ind w:right="108"/>
        <w:rPr>
          <w:sz w:val="20"/>
        </w:rPr>
      </w:pPr>
      <w:r>
        <w:rPr>
          <w:sz w:val="20"/>
        </w:rPr>
        <w:t>Mullainathan,</w:t>
      </w:r>
      <w:r>
        <w:rPr>
          <w:spacing w:val="-4"/>
          <w:sz w:val="20"/>
        </w:rPr>
        <w:t xml:space="preserve"> </w:t>
      </w:r>
      <w:proofErr w:type="spellStart"/>
      <w:r>
        <w:rPr>
          <w:sz w:val="20"/>
        </w:rPr>
        <w:t>Sendhil</w:t>
      </w:r>
      <w:proofErr w:type="spellEnd"/>
      <w:r>
        <w:rPr>
          <w:sz w:val="20"/>
        </w:rPr>
        <w:t>.</w:t>
      </w:r>
      <w:r>
        <w:rPr>
          <w:spacing w:val="-4"/>
          <w:sz w:val="20"/>
        </w:rPr>
        <w:t xml:space="preserve"> </w:t>
      </w:r>
      <w:r>
        <w:rPr>
          <w:sz w:val="20"/>
        </w:rPr>
        <w:t>2017.</w:t>
      </w:r>
      <w:r>
        <w:rPr>
          <w:spacing w:val="-4"/>
          <w:sz w:val="20"/>
        </w:rPr>
        <w:t xml:space="preserve"> </w:t>
      </w:r>
      <w:r>
        <w:rPr>
          <w:sz w:val="20"/>
        </w:rPr>
        <w:t>“Get</w:t>
      </w:r>
      <w:r>
        <w:rPr>
          <w:spacing w:val="-4"/>
          <w:sz w:val="20"/>
        </w:rPr>
        <w:t xml:space="preserve"> </w:t>
      </w:r>
      <w:r>
        <w:rPr>
          <w:sz w:val="20"/>
        </w:rPr>
        <w:t>Ready</w:t>
      </w:r>
      <w:r>
        <w:rPr>
          <w:spacing w:val="-4"/>
          <w:sz w:val="20"/>
        </w:rPr>
        <w:t xml:space="preserve"> </w:t>
      </w:r>
      <w:r>
        <w:rPr>
          <w:sz w:val="20"/>
        </w:rPr>
        <w:t>for</w:t>
      </w:r>
      <w:r>
        <w:rPr>
          <w:spacing w:val="-4"/>
          <w:sz w:val="20"/>
        </w:rPr>
        <w:t xml:space="preserve"> </w:t>
      </w:r>
      <w:r>
        <w:rPr>
          <w:sz w:val="20"/>
        </w:rPr>
        <w:t>Technological</w:t>
      </w:r>
      <w:r>
        <w:rPr>
          <w:spacing w:val="-4"/>
          <w:sz w:val="20"/>
        </w:rPr>
        <w:t xml:space="preserve"> </w:t>
      </w:r>
      <w:r>
        <w:rPr>
          <w:sz w:val="20"/>
        </w:rPr>
        <w:t>Upheaval</w:t>
      </w:r>
      <w:r>
        <w:rPr>
          <w:spacing w:val="-4"/>
          <w:sz w:val="20"/>
        </w:rPr>
        <w:t xml:space="preserve"> </w:t>
      </w:r>
      <w:r>
        <w:rPr>
          <w:sz w:val="20"/>
        </w:rPr>
        <w:t>by</w:t>
      </w:r>
      <w:r>
        <w:rPr>
          <w:spacing w:val="-4"/>
          <w:sz w:val="20"/>
        </w:rPr>
        <w:t xml:space="preserve"> </w:t>
      </w:r>
      <w:r>
        <w:rPr>
          <w:sz w:val="20"/>
        </w:rPr>
        <w:t>Expecting</w:t>
      </w:r>
      <w:r>
        <w:rPr>
          <w:spacing w:val="-4"/>
          <w:sz w:val="20"/>
        </w:rPr>
        <w:t xml:space="preserve"> </w:t>
      </w:r>
      <w:r>
        <w:rPr>
          <w:sz w:val="20"/>
        </w:rPr>
        <w:t xml:space="preserve">the Unimagined.” </w:t>
      </w:r>
      <w:r>
        <w:rPr>
          <w:i/>
          <w:sz w:val="20"/>
        </w:rPr>
        <w:t>The New York Times</w:t>
      </w:r>
      <w:r>
        <w:rPr>
          <w:sz w:val="20"/>
        </w:rPr>
        <w:t>. September 2.</w:t>
      </w:r>
    </w:p>
    <w:p w:rsidR="0005161E" w:rsidRDefault="00603DF2">
      <w:pPr>
        <w:pStyle w:val="ListParagraph"/>
        <w:numPr>
          <w:ilvl w:val="0"/>
          <w:numId w:val="1"/>
        </w:numPr>
        <w:tabs>
          <w:tab w:val="left" w:pos="839"/>
          <w:tab w:val="left" w:pos="840"/>
        </w:tabs>
        <w:ind w:right="277"/>
        <w:rPr>
          <w:sz w:val="20"/>
        </w:rPr>
      </w:pPr>
      <w:r>
        <w:rPr>
          <w:sz w:val="20"/>
        </w:rPr>
        <w:t>Sunstein,</w:t>
      </w:r>
      <w:r>
        <w:rPr>
          <w:spacing w:val="-3"/>
          <w:sz w:val="20"/>
        </w:rPr>
        <w:t xml:space="preserve"> </w:t>
      </w:r>
      <w:r>
        <w:rPr>
          <w:sz w:val="20"/>
        </w:rPr>
        <w:t>Cass</w:t>
      </w:r>
      <w:r>
        <w:rPr>
          <w:spacing w:val="-3"/>
          <w:sz w:val="20"/>
        </w:rPr>
        <w:t xml:space="preserve"> </w:t>
      </w:r>
      <w:r>
        <w:rPr>
          <w:sz w:val="20"/>
        </w:rPr>
        <w:t>R.</w:t>
      </w:r>
      <w:r>
        <w:rPr>
          <w:spacing w:val="-3"/>
          <w:sz w:val="20"/>
        </w:rPr>
        <w:t xml:space="preserve"> </w:t>
      </w:r>
      <w:r>
        <w:rPr>
          <w:sz w:val="20"/>
        </w:rPr>
        <w:t>2013.</w:t>
      </w:r>
      <w:r>
        <w:rPr>
          <w:spacing w:val="-3"/>
          <w:sz w:val="20"/>
        </w:rPr>
        <w:t xml:space="preserve"> </w:t>
      </w:r>
      <w:r>
        <w:rPr>
          <w:sz w:val="20"/>
        </w:rPr>
        <w:t>Plate,</w:t>
      </w:r>
      <w:r>
        <w:rPr>
          <w:spacing w:val="-3"/>
          <w:sz w:val="20"/>
        </w:rPr>
        <w:t xml:space="preserve"> </w:t>
      </w:r>
      <w:r>
        <w:rPr>
          <w:sz w:val="20"/>
        </w:rPr>
        <w:t>Not</w:t>
      </w:r>
      <w:r>
        <w:rPr>
          <w:spacing w:val="-3"/>
          <w:sz w:val="20"/>
        </w:rPr>
        <w:t xml:space="preserve"> </w:t>
      </w:r>
      <w:r>
        <w:rPr>
          <w:sz w:val="20"/>
        </w:rPr>
        <w:t>Pyramid.</w:t>
      </w:r>
      <w:r>
        <w:rPr>
          <w:spacing w:val="-3"/>
          <w:sz w:val="20"/>
        </w:rPr>
        <w:t xml:space="preserve"> </w:t>
      </w:r>
      <w:r>
        <w:rPr>
          <w:sz w:val="20"/>
        </w:rPr>
        <w:t>In</w:t>
      </w:r>
      <w:r>
        <w:rPr>
          <w:spacing w:val="-6"/>
          <w:sz w:val="20"/>
        </w:rPr>
        <w:t xml:space="preserve"> </w:t>
      </w:r>
      <w:r>
        <w:rPr>
          <w:i/>
          <w:sz w:val="20"/>
        </w:rPr>
        <w:t>Simpler:</w:t>
      </w:r>
      <w:r>
        <w:rPr>
          <w:i/>
          <w:spacing w:val="-3"/>
          <w:sz w:val="20"/>
        </w:rPr>
        <w:t xml:space="preserve"> </w:t>
      </w:r>
      <w:r>
        <w:rPr>
          <w:i/>
          <w:sz w:val="20"/>
        </w:rPr>
        <w:t>The</w:t>
      </w:r>
      <w:r>
        <w:rPr>
          <w:i/>
          <w:spacing w:val="-3"/>
          <w:sz w:val="20"/>
        </w:rPr>
        <w:t xml:space="preserve"> </w:t>
      </w:r>
      <w:r>
        <w:rPr>
          <w:i/>
          <w:sz w:val="20"/>
        </w:rPr>
        <w:t>Future</w:t>
      </w:r>
      <w:r>
        <w:rPr>
          <w:i/>
          <w:spacing w:val="-3"/>
          <w:sz w:val="20"/>
        </w:rPr>
        <w:t xml:space="preserve"> </w:t>
      </w:r>
      <w:r>
        <w:rPr>
          <w:i/>
          <w:sz w:val="20"/>
        </w:rPr>
        <w:t>of</w:t>
      </w:r>
      <w:r>
        <w:rPr>
          <w:i/>
          <w:spacing w:val="-3"/>
          <w:sz w:val="20"/>
        </w:rPr>
        <w:t xml:space="preserve"> </w:t>
      </w:r>
      <w:r>
        <w:rPr>
          <w:i/>
          <w:sz w:val="20"/>
        </w:rPr>
        <w:t>Government</w:t>
      </w:r>
      <w:r>
        <w:rPr>
          <w:sz w:val="20"/>
        </w:rPr>
        <w:t>. New York: Simon &amp; Schuster.</w:t>
      </w:r>
    </w:p>
    <w:p w:rsidR="0005161E" w:rsidRDefault="00603DF2">
      <w:pPr>
        <w:pStyle w:val="ListParagraph"/>
        <w:numPr>
          <w:ilvl w:val="0"/>
          <w:numId w:val="1"/>
        </w:numPr>
        <w:tabs>
          <w:tab w:val="left" w:pos="839"/>
          <w:tab w:val="left" w:pos="840"/>
        </w:tabs>
        <w:ind w:right="961"/>
        <w:rPr>
          <w:sz w:val="20"/>
        </w:rPr>
      </w:pPr>
      <w:r>
        <w:rPr>
          <w:sz w:val="20"/>
        </w:rPr>
        <w:t>Mullainathan,</w:t>
      </w:r>
      <w:r>
        <w:rPr>
          <w:spacing w:val="-4"/>
          <w:sz w:val="20"/>
        </w:rPr>
        <w:t xml:space="preserve"> </w:t>
      </w:r>
      <w:proofErr w:type="spellStart"/>
      <w:r>
        <w:rPr>
          <w:sz w:val="20"/>
        </w:rPr>
        <w:t>Sendhil</w:t>
      </w:r>
      <w:proofErr w:type="spellEnd"/>
      <w:r>
        <w:rPr>
          <w:spacing w:val="-4"/>
          <w:sz w:val="20"/>
        </w:rPr>
        <w:t xml:space="preserve"> </w:t>
      </w:r>
      <w:r>
        <w:rPr>
          <w:sz w:val="20"/>
        </w:rPr>
        <w:t>and</w:t>
      </w:r>
      <w:r>
        <w:rPr>
          <w:spacing w:val="-4"/>
          <w:sz w:val="20"/>
        </w:rPr>
        <w:t xml:space="preserve"> </w:t>
      </w:r>
      <w:proofErr w:type="spellStart"/>
      <w:r>
        <w:rPr>
          <w:sz w:val="20"/>
        </w:rPr>
        <w:t>Eldar</w:t>
      </w:r>
      <w:proofErr w:type="spellEnd"/>
      <w:r>
        <w:rPr>
          <w:spacing w:val="-4"/>
          <w:sz w:val="20"/>
        </w:rPr>
        <w:t xml:space="preserve"> </w:t>
      </w:r>
      <w:proofErr w:type="spellStart"/>
      <w:r>
        <w:rPr>
          <w:sz w:val="20"/>
        </w:rPr>
        <w:t>Shafir</w:t>
      </w:r>
      <w:proofErr w:type="spellEnd"/>
      <w:r>
        <w:rPr>
          <w:sz w:val="20"/>
        </w:rPr>
        <w:t>.</w:t>
      </w:r>
      <w:r>
        <w:rPr>
          <w:spacing w:val="-4"/>
          <w:sz w:val="20"/>
        </w:rPr>
        <w:t xml:space="preserve"> </w:t>
      </w:r>
      <w:r>
        <w:rPr>
          <w:sz w:val="20"/>
        </w:rPr>
        <w:t>2013.</w:t>
      </w:r>
      <w:r>
        <w:rPr>
          <w:spacing w:val="-4"/>
          <w:sz w:val="20"/>
        </w:rPr>
        <w:t xml:space="preserve"> </w:t>
      </w:r>
      <w:r>
        <w:rPr>
          <w:i/>
          <w:sz w:val="20"/>
        </w:rPr>
        <w:t>Scarcity</w:t>
      </w:r>
      <w:r>
        <w:rPr>
          <w:sz w:val="20"/>
        </w:rPr>
        <w:t>.</w:t>
      </w:r>
      <w:r>
        <w:rPr>
          <w:spacing w:val="-4"/>
          <w:sz w:val="20"/>
        </w:rPr>
        <w:t xml:space="preserve"> </w:t>
      </w:r>
      <w:r>
        <w:rPr>
          <w:sz w:val="20"/>
        </w:rPr>
        <w:t>New</w:t>
      </w:r>
      <w:r>
        <w:rPr>
          <w:spacing w:val="-5"/>
          <w:sz w:val="20"/>
        </w:rPr>
        <w:t xml:space="preserve"> </w:t>
      </w:r>
      <w:r>
        <w:rPr>
          <w:sz w:val="20"/>
        </w:rPr>
        <w:t>York:</w:t>
      </w:r>
      <w:r>
        <w:rPr>
          <w:spacing w:val="-4"/>
          <w:sz w:val="20"/>
        </w:rPr>
        <w:t xml:space="preserve"> </w:t>
      </w:r>
      <w:r>
        <w:rPr>
          <w:sz w:val="20"/>
        </w:rPr>
        <w:t xml:space="preserve">Macmillan. </w:t>
      </w:r>
      <w:r>
        <w:rPr>
          <w:spacing w:val="-2"/>
          <w:sz w:val="20"/>
        </w:rPr>
        <w:t>Selections.</w:t>
      </w:r>
    </w:p>
    <w:p w:rsidR="0005161E" w:rsidRDefault="0005161E">
      <w:pPr>
        <w:pStyle w:val="BodyText"/>
        <w:spacing w:before="4"/>
        <w:rPr>
          <w:sz w:val="19"/>
        </w:rPr>
      </w:pPr>
    </w:p>
    <w:p w:rsidR="0005161E" w:rsidRDefault="00603DF2">
      <w:pPr>
        <w:pStyle w:val="BodyText"/>
        <w:ind w:left="120"/>
      </w:pPr>
      <w:r>
        <w:t>Asynchronous</w:t>
      </w:r>
      <w:r>
        <w:rPr>
          <w:spacing w:val="-13"/>
        </w:rPr>
        <w:t xml:space="preserve"> </w:t>
      </w:r>
      <w:r>
        <w:rPr>
          <w:spacing w:val="-2"/>
        </w:rPr>
        <w:t>assignments:</w:t>
      </w:r>
    </w:p>
    <w:p w:rsidR="0005161E" w:rsidRDefault="00603DF2">
      <w:pPr>
        <w:pStyle w:val="ListParagraph"/>
        <w:numPr>
          <w:ilvl w:val="0"/>
          <w:numId w:val="1"/>
        </w:numPr>
        <w:tabs>
          <w:tab w:val="left" w:pos="839"/>
          <w:tab w:val="left" w:pos="840"/>
        </w:tabs>
        <w:spacing w:before="2" w:line="245" w:lineRule="exact"/>
        <w:rPr>
          <w:sz w:val="20"/>
        </w:rPr>
      </w:pPr>
      <w:proofErr w:type="spellStart"/>
      <w:r>
        <w:rPr>
          <w:sz w:val="20"/>
        </w:rPr>
        <w:t>Eldar</w:t>
      </w:r>
      <w:proofErr w:type="spellEnd"/>
      <w:r>
        <w:rPr>
          <w:spacing w:val="-10"/>
          <w:sz w:val="20"/>
        </w:rPr>
        <w:t xml:space="preserve"> </w:t>
      </w:r>
      <w:proofErr w:type="spellStart"/>
      <w:r>
        <w:rPr>
          <w:sz w:val="20"/>
        </w:rPr>
        <w:t>Shafir</w:t>
      </w:r>
      <w:proofErr w:type="spellEnd"/>
      <w:r>
        <w:rPr>
          <w:sz w:val="20"/>
        </w:rPr>
        <w:t>.</w:t>
      </w:r>
      <w:r>
        <w:rPr>
          <w:spacing w:val="-7"/>
          <w:sz w:val="20"/>
        </w:rPr>
        <w:t xml:space="preserve"> </w:t>
      </w:r>
      <w:r>
        <w:rPr>
          <w:sz w:val="20"/>
        </w:rPr>
        <w:t>TEDX</w:t>
      </w:r>
      <w:r>
        <w:rPr>
          <w:spacing w:val="-7"/>
          <w:sz w:val="20"/>
        </w:rPr>
        <w:t xml:space="preserve"> </w:t>
      </w:r>
      <w:r>
        <w:rPr>
          <w:sz w:val="20"/>
        </w:rPr>
        <w:t>Talk.</w:t>
      </w:r>
      <w:r>
        <w:rPr>
          <w:spacing w:val="-7"/>
          <w:sz w:val="20"/>
        </w:rPr>
        <w:t xml:space="preserve"> </w:t>
      </w:r>
      <w:r>
        <w:rPr>
          <w:color w:val="0000FF"/>
          <w:spacing w:val="-2"/>
          <w:sz w:val="20"/>
          <w:u w:val="single" w:color="0000FF"/>
        </w:rPr>
        <w:t>https://</w:t>
      </w:r>
      <w:hyperlink r:id="rId14">
        <w:r>
          <w:rPr>
            <w:color w:val="0000FF"/>
            <w:spacing w:val="-2"/>
            <w:sz w:val="20"/>
            <w:u w:val="single" w:color="0000FF"/>
          </w:rPr>
          <w:t>www.youtube.com/watch?v=gV1ESN8NGh8</w:t>
        </w:r>
      </w:hyperlink>
    </w:p>
    <w:p w:rsidR="0005161E" w:rsidRDefault="00603DF2">
      <w:pPr>
        <w:pStyle w:val="ListParagraph"/>
        <w:numPr>
          <w:ilvl w:val="0"/>
          <w:numId w:val="1"/>
        </w:numPr>
        <w:tabs>
          <w:tab w:val="left" w:pos="839"/>
          <w:tab w:val="left" w:pos="840"/>
        </w:tabs>
        <w:rPr>
          <w:sz w:val="20"/>
        </w:rPr>
      </w:pPr>
      <w:r>
        <w:rPr>
          <w:sz w:val="20"/>
        </w:rPr>
        <w:t>Bill</w:t>
      </w:r>
      <w:r>
        <w:rPr>
          <w:spacing w:val="-8"/>
          <w:sz w:val="20"/>
        </w:rPr>
        <w:t xml:space="preserve"> </w:t>
      </w:r>
      <w:r>
        <w:rPr>
          <w:sz w:val="20"/>
        </w:rPr>
        <w:t>Gates.</w:t>
      </w:r>
      <w:r>
        <w:rPr>
          <w:spacing w:val="-6"/>
          <w:sz w:val="20"/>
        </w:rPr>
        <w:t xml:space="preserve"> </w:t>
      </w:r>
      <w:r>
        <w:rPr>
          <w:sz w:val="20"/>
        </w:rPr>
        <w:t>Ted</w:t>
      </w:r>
      <w:r>
        <w:rPr>
          <w:spacing w:val="-6"/>
          <w:sz w:val="20"/>
        </w:rPr>
        <w:t xml:space="preserve"> </w:t>
      </w:r>
      <w:r>
        <w:rPr>
          <w:sz w:val="20"/>
        </w:rPr>
        <w:t>Talk.</w:t>
      </w:r>
      <w:r>
        <w:rPr>
          <w:spacing w:val="-5"/>
          <w:sz w:val="20"/>
        </w:rPr>
        <w:t xml:space="preserve"> </w:t>
      </w:r>
      <w:r>
        <w:rPr>
          <w:color w:val="0000FF"/>
          <w:spacing w:val="-2"/>
          <w:sz w:val="20"/>
          <w:u w:val="single" w:color="0000FF"/>
        </w:rPr>
        <w:t>https://</w:t>
      </w:r>
      <w:hyperlink r:id="rId15">
        <w:r>
          <w:rPr>
            <w:color w:val="0000FF"/>
            <w:spacing w:val="-2"/>
            <w:sz w:val="20"/>
            <w:u w:val="single" w:color="0000FF"/>
          </w:rPr>
          <w:t>www.youtube.com/watch?v=6Af6b_wyiwI</w:t>
        </w:r>
      </w:hyperlink>
    </w:p>
    <w:p w:rsidR="0005161E" w:rsidRDefault="0005161E">
      <w:pPr>
        <w:rPr>
          <w:sz w:val="20"/>
        </w:rPr>
        <w:sectPr w:rsidR="0005161E">
          <w:pgSz w:w="12240" w:h="15840"/>
          <w:pgMar w:top="1360" w:right="1340" w:bottom="880" w:left="1320" w:header="0" w:footer="695" w:gutter="0"/>
          <w:cols w:space="720"/>
        </w:sectPr>
      </w:pPr>
    </w:p>
    <w:p w:rsidR="0005161E" w:rsidRDefault="00603DF2">
      <w:pPr>
        <w:pStyle w:val="Heading2"/>
        <w:spacing w:before="80"/>
      </w:pPr>
      <w:r>
        <w:lastRenderedPageBreak/>
        <w:t>Week</w:t>
      </w:r>
      <w:r>
        <w:rPr>
          <w:spacing w:val="-10"/>
        </w:rPr>
        <w:t xml:space="preserve"> </w:t>
      </w:r>
      <w:r>
        <w:t>7:</w:t>
      </w:r>
      <w:r>
        <w:rPr>
          <w:spacing w:val="-7"/>
        </w:rPr>
        <w:t xml:space="preserve"> </w:t>
      </w:r>
      <w:r>
        <w:t>Policy</w:t>
      </w:r>
      <w:r>
        <w:rPr>
          <w:spacing w:val="-7"/>
        </w:rPr>
        <w:t xml:space="preserve"> </w:t>
      </w:r>
      <w:r>
        <w:t>Imp</w:t>
      </w:r>
      <w:r>
        <w:t>lementation</w:t>
      </w:r>
      <w:r>
        <w:rPr>
          <w:spacing w:val="-7"/>
        </w:rPr>
        <w:t xml:space="preserve"> </w:t>
      </w:r>
      <w:r>
        <w:t>-</w:t>
      </w:r>
      <w:r>
        <w:rPr>
          <w:spacing w:val="-7"/>
        </w:rPr>
        <w:t xml:space="preserve"> </w:t>
      </w:r>
      <w:r>
        <w:t>Oct</w:t>
      </w:r>
      <w:r>
        <w:rPr>
          <w:spacing w:val="-7"/>
        </w:rPr>
        <w:t xml:space="preserve"> </w:t>
      </w:r>
      <w:r>
        <w:rPr>
          <w:spacing w:val="-5"/>
        </w:rPr>
        <w:t>24</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6" w:line="235" w:lineRule="auto"/>
        <w:ind w:right="743"/>
        <w:rPr>
          <w:sz w:val="20"/>
        </w:rPr>
      </w:pPr>
      <w:r>
        <w:rPr>
          <w:sz w:val="20"/>
        </w:rPr>
        <w:t>Lipsky,</w:t>
      </w:r>
      <w:r>
        <w:rPr>
          <w:spacing w:val="-4"/>
          <w:sz w:val="20"/>
        </w:rPr>
        <w:t xml:space="preserve"> </w:t>
      </w:r>
      <w:r>
        <w:rPr>
          <w:sz w:val="20"/>
        </w:rPr>
        <w:t>Michael.</w:t>
      </w:r>
      <w:r>
        <w:rPr>
          <w:spacing w:val="-4"/>
          <w:sz w:val="20"/>
        </w:rPr>
        <w:t xml:space="preserve"> </w:t>
      </w:r>
      <w:r>
        <w:rPr>
          <w:sz w:val="20"/>
        </w:rPr>
        <w:t>2010.</w:t>
      </w:r>
      <w:r>
        <w:rPr>
          <w:spacing w:val="-5"/>
          <w:sz w:val="20"/>
        </w:rPr>
        <w:t xml:space="preserve"> </w:t>
      </w:r>
      <w:r>
        <w:rPr>
          <w:i/>
          <w:sz w:val="20"/>
        </w:rPr>
        <w:t>Street-Level</w:t>
      </w:r>
      <w:r>
        <w:rPr>
          <w:i/>
          <w:spacing w:val="-4"/>
          <w:sz w:val="20"/>
        </w:rPr>
        <w:t xml:space="preserve"> </w:t>
      </w:r>
      <w:r>
        <w:rPr>
          <w:i/>
          <w:sz w:val="20"/>
        </w:rPr>
        <w:t>Bureaucracy:</w:t>
      </w:r>
      <w:r>
        <w:rPr>
          <w:i/>
          <w:spacing w:val="-4"/>
          <w:sz w:val="20"/>
        </w:rPr>
        <w:t xml:space="preserve"> </w:t>
      </w:r>
      <w:r>
        <w:rPr>
          <w:i/>
          <w:sz w:val="20"/>
        </w:rPr>
        <w:t>Dilemmas</w:t>
      </w:r>
      <w:r>
        <w:rPr>
          <w:i/>
          <w:spacing w:val="-4"/>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Individual</w:t>
      </w:r>
      <w:r>
        <w:rPr>
          <w:i/>
          <w:spacing w:val="-4"/>
          <w:sz w:val="20"/>
        </w:rPr>
        <w:t xml:space="preserve"> </w:t>
      </w:r>
      <w:r>
        <w:rPr>
          <w:i/>
          <w:sz w:val="20"/>
        </w:rPr>
        <w:t>in Public Services</w:t>
      </w:r>
      <w:r>
        <w:rPr>
          <w:sz w:val="20"/>
        </w:rPr>
        <w:t>. New York: Russell Sage Foundation. Selections.</w:t>
      </w:r>
    </w:p>
    <w:p w:rsidR="0005161E" w:rsidRDefault="00603DF2">
      <w:pPr>
        <w:pStyle w:val="ListParagraph"/>
        <w:numPr>
          <w:ilvl w:val="0"/>
          <w:numId w:val="1"/>
        </w:numPr>
        <w:tabs>
          <w:tab w:val="left" w:pos="839"/>
          <w:tab w:val="left" w:pos="840"/>
        </w:tabs>
        <w:spacing w:before="6" w:line="235" w:lineRule="auto"/>
        <w:ind w:right="827"/>
        <w:rPr>
          <w:sz w:val="20"/>
        </w:rPr>
      </w:pPr>
      <w:proofErr w:type="spellStart"/>
      <w:r>
        <w:rPr>
          <w:sz w:val="20"/>
        </w:rPr>
        <w:t>Zacka</w:t>
      </w:r>
      <w:proofErr w:type="spellEnd"/>
      <w:r>
        <w:rPr>
          <w:sz w:val="20"/>
        </w:rPr>
        <w:t>,</w:t>
      </w:r>
      <w:r>
        <w:rPr>
          <w:spacing w:val="-4"/>
          <w:sz w:val="20"/>
        </w:rPr>
        <w:t xml:space="preserve"> </w:t>
      </w:r>
      <w:r>
        <w:rPr>
          <w:sz w:val="20"/>
        </w:rPr>
        <w:t>Bernard.</w:t>
      </w:r>
      <w:r>
        <w:rPr>
          <w:spacing w:val="-4"/>
          <w:sz w:val="20"/>
        </w:rPr>
        <w:t xml:space="preserve"> </w:t>
      </w:r>
      <w:r>
        <w:rPr>
          <w:sz w:val="20"/>
        </w:rPr>
        <w:t>2017.</w:t>
      </w:r>
      <w:r>
        <w:rPr>
          <w:spacing w:val="-4"/>
          <w:sz w:val="20"/>
        </w:rPr>
        <w:t xml:space="preserve"> </w:t>
      </w:r>
      <w:r>
        <w:rPr>
          <w:sz w:val="20"/>
        </w:rPr>
        <w:t>“Bureaucrats</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Rescue:</w:t>
      </w:r>
      <w:r>
        <w:rPr>
          <w:spacing w:val="-4"/>
          <w:sz w:val="20"/>
        </w:rPr>
        <w:t xml:space="preserve"> </w:t>
      </w:r>
      <w:r>
        <w:rPr>
          <w:sz w:val="20"/>
        </w:rPr>
        <w:t>Are</w:t>
      </w:r>
      <w:r>
        <w:rPr>
          <w:spacing w:val="-4"/>
          <w:sz w:val="20"/>
        </w:rPr>
        <w:t xml:space="preserve"> </w:t>
      </w:r>
      <w:r>
        <w:rPr>
          <w:sz w:val="20"/>
        </w:rPr>
        <w:t>Bureaucracies</w:t>
      </w:r>
      <w:r>
        <w:rPr>
          <w:spacing w:val="-4"/>
          <w:sz w:val="20"/>
        </w:rPr>
        <w:t xml:space="preserve"> </w:t>
      </w:r>
      <w:r>
        <w:rPr>
          <w:sz w:val="20"/>
        </w:rPr>
        <w:t>a</w:t>
      </w:r>
      <w:r>
        <w:rPr>
          <w:spacing w:val="-3"/>
          <w:sz w:val="20"/>
        </w:rPr>
        <w:t xml:space="preserve"> </w:t>
      </w:r>
      <w:r>
        <w:rPr>
          <w:sz w:val="20"/>
        </w:rPr>
        <w:t xml:space="preserve">Public Good?” </w:t>
      </w:r>
      <w:r>
        <w:rPr>
          <w:i/>
          <w:sz w:val="20"/>
        </w:rPr>
        <w:t>Boston Review</w:t>
      </w:r>
      <w:r>
        <w:rPr>
          <w:sz w:val="20"/>
        </w:rPr>
        <w:t>. Sep 21.</w:t>
      </w:r>
    </w:p>
    <w:p w:rsidR="0005161E" w:rsidRDefault="00603DF2">
      <w:pPr>
        <w:pStyle w:val="ListParagraph"/>
        <w:numPr>
          <w:ilvl w:val="0"/>
          <w:numId w:val="1"/>
        </w:numPr>
        <w:tabs>
          <w:tab w:val="left" w:pos="839"/>
          <w:tab w:val="left" w:pos="840"/>
        </w:tabs>
        <w:spacing w:before="5" w:line="237" w:lineRule="auto"/>
        <w:ind w:right="339"/>
        <w:rPr>
          <w:sz w:val="20"/>
        </w:rPr>
      </w:pPr>
      <w:r>
        <w:rPr>
          <w:sz w:val="20"/>
        </w:rPr>
        <w:t>Brinkerhoff,</w:t>
      </w:r>
      <w:r>
        <w:rPr>
          <w:spacing w:val="-4"/>
          <w:sz w:val="20"/>
        </w:rPr>
        <w:t xml:space="preserve"> </w:t>
      </w:r>
      <w:r>
        <w:rPr>
          <w:sz w:val="20"/>
        </w:rPr>
        <w:t>Derick</w:t>
      </w:r>
      <w:r>
        <w:rPr>
          <w:spacing w:val="-4"/>
          <w:sz w:val="20"/>
        </w:rPr>
        <w:t xml:space="preserve"> </w:t>
      </w:r>
      <w:r>
        <w:rPr>
          <w:sz w:val="20"/>
        </w:rPr>
        <w:t>and</w:t>
      </w:r>
      <w:r>
        <w:rPr>
          <w:spacing w:val="-4"/>
          <w:sz w:val="20"/>
        </w:rPr>
        <w:t xml:space="preserve"> </w:t>
      </w:r>
      <w:r>
        <w:rPr>
          <w:sz w:val="20"/>
        </w:rPr>
        <w:t>Benjamin</w:t>
      </w:r>
      <w:r>
        <w:rPr>
          <w:spacing w:val="-4"/>
          <w:sz w:val="20"/>
        </w:rPr>
        <w:t xml:space="preserve"> </w:t>
      </w:r>
      <w:r>
        <w:rPr>
          <w:sz w:val="20"/>
        </w:rPr>
        <w:t>Crosby.</w:t>
      </w:r>
      <w:r>
        <w:rPr>
          <w:spacing w:val="-4"/>
          <w:sz w:val="20"/>
        </w:rPr>
        <w:t xml:space="preserve"> </w:t>
      </w:r>
      <w:r>
        <w:rPr>
          <w:sz w:val="20"/>
        </w:rPr>
        <w:t>2001.</w:t>
      </w:r>
      <w:r>
        <w:rPr>
          <w:spacing w:val="-4"/>
          <w:sz w:val="20"/>
        </w:rPr>
        <w:t xml:space="preserve"> </w:t>
      </w:r>
      <w:r>
        <w:rPr>
          <w:sz w:val="20"/>
        </w:rPr>
        <w:t>Stakeholder</w:t>
      </w:r>
      <w:r>
        <w:rPr>
          <w:spacing w:val="-4"/>
          <w:sz w:val="20"/>
        </w:rPr>
        <w:t xml:space="preserve"> </w:t>
      </w:r>
      <w:r>
        <w:rPr>
          <w:sz w:val="20"/>
        </w:rPr>
        <w:t>Analysis.</w:t>
      </w:r>
      <w:r>
        <w:rPr>
          <w:spacing w:val="-4"/>
          <w:sz w:val="20"/>
        </w:rPr>
        <w:t xml:space="preserve"> </w:t>
      </w:r>
      <w:r>
        <w:rPr>
          <w:sz w:val="20"/>
        </w:rPr>
        <w:t>In</w:t>
      </w:r>
      <w:r>
        <w:rPr>
          <w:spacing w:val="-6"/>
          <w:sz w:val="20"/>
        </w:rPr>
        <w:t xml:space="preserve"> </w:t>
      </w:r>
      <w:r>
        <w:rPr>
          <w:i/>
          <w:sz w:val="20"/>
        </w:rPr>
        <w:t>Managing Policy Reform: Concepts and Tools for Decision-Makers in Developing and Transitioning Countries</w:t>
      </w:r>
      <w:r>
        <w:rPr>
          <w:sz w:val="20"/>
        </w:rPr>
        <w:t xml:space="preserve">. West Hartford, CT: </w:t>
      </w:r>
      <w:proofErr w:type="spellStart"/>
      <w:r>
        <w:rPr>
          <w:sz w:val="20"/>
        </w:rPr>
        <w:t>Kumarian</w:t>
      </w:r>
      <w:proofErr w:type="spellEnd"/>
      <w:r>
        <w:rPr>
          <w:sz w:val="20"/>
        </w:rPr>
        <w:t xml:space="preserve"> Press.</w:t>
      </w:r>
    </w:p>
    <w:p w:rsidR="0005161E" w:rsidRDefault="0005161E">
      <w:pPr>
        <w:pStyle w:val="BodyText"/>
        <w:spacing w:before="5"/>
      </w:pPr>
    </w:p>
    <w:p w:rsidR="0005161E" w:rsidRDefault="00603DF2">
      <w:pPr>
        <w:pStyle w:val="BodyText"/>
        <w:spacing w:line="242" w:lineRule="exact"/>
        <w:ind w:left="120"/>
      </w:pPr>
      <w:r>
        <w:t>Async</w:t>
      </w:r>
      <w:r>
        <w:t>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spacing w:line="243" w:lineRule="exact"/>
        <w:rPr>
          <w:sz w:val="20"/>
        </w:rPr>
      </w:pPr>
      <w:r>
        <w:rPr>
          <w:spacing w:val="-2"/>
          <w:sz w:val="20"/>
        </w:rPr>
        <w:t>None.</w:t>
      </w:r>
    </w:p>
    <w:p w:rsidR="0005161E" w:rsidRDefault="0005161E">
      <w:pPr>
        <w:pStyle w:val="BodyText"/>
        <w:rPr>
          <w:sz w:val="24"/>
        </w:rPr>
      </w:pPr>
    </w:p>
    <w:p w:rsidR="0005161E" w:rsidRDefault="00603DF2">
      <w:pPr>
        <w:pStyle w:val="Heading2"/>
        <w:spacing w:before="193"/>
      </w:pPr>
      <w:r>
        <w:t>Week</w:t>
      </w:r>
      <w:r>
        <w:rPr>
          <w:spacing w:val="-7"/>
        </w:rPr>
        <w:t xml:space="preserve"> </w:t>
      </w:r>
      <w:r>
        <w:t>8:</w:t>
      </w:r>
      <w:r>
        <w:rPr>
          <w:spacing w:val="-7"/>
        </w:rPr>
        <w:t xml:space="preserve"> </w:t>
      </w:r>
      <w:r>
        <w:t>Policy,</w:t>
      </w:r>
      <w:r>
        <w:rPr>
          <w:spacing w:val="-6"/>
        </w:rPr>
        <w:t xml:space="preserve"> </w:t>
      </w:r>
      <w:r>
        <w:t>Powering,</w:t>
      </w:r>
      <w:r>
        <w:rPr>
          <w:spacing w:val="-7"/>
        </w:rPr>
        <w:t xml:space="preserve"> </w:t>
      </w:r>
      <w:r>
        <w:t>and</w:t>
      </w:r>
      <w:r>
        <w:rPr>
          <w:spacing w:val="-7"/>
        </w:rPr>
        <w:t xml:space="preserve"> </w:t>
      </w:r>
      <w:r>
        <w:t>Puzzling</w:t>
      </w:r>
      <w:r>
        <w:rPr>
          <w:spacing w:val="-7"/>
        </w:rPr>
        <w:t xml:space="preserve"> </w:t>
      </w:r>
      <w:r>
        <w:t>-</w:t>
      </w:r>
      <w:r>
        <w:rPr>
          <w:spacing w:val="-7"/>
        </w:rPr>
        <w:t xml:space="preserve"> </w:t>
      </w:r>
      <w:r>
        <w:t>Oct</w:t>
      </w:r>
      <w:r>
        <w:rPr>
          <w:spacing w:val="-6"/>
        </w:rPr>
        <w:t xml:space="preserve"> </w:t>
      </w:r>
      <w:r>
        <w:rPr>
          <w:spacing w:val="-5"/>
        </w:rPr>
        <w:t>31</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4" w:line="237" w:lineRule="auto"/>
        <w:ind w:right="212"/>
        <w:rPr>
          <w:sz w:val="20"/>
        </w:rPr>
      </w:pPr>
      <w:r>
        <w:rPr>
          <w:sz w:val="20"/>
        </w:rPr>
        <w:t xml:space="preserve">Baumgartner, Frank and Bryan Jones. 2015. Chapter 2. In </w:t>
      </w:r>
      <w:proofErr w:type="gramStart"/>
      <w:r>
        <w:rPr>
          <w:i/>
          <w:sz w:val="20"/>
        </w:rPr>
        <w:t>The</w:t>
      </w:r>
      <w:proofErr w:type="gramEnd"/>
      <w:r>
        <w:rPr>
          <w:i/>
          <w:sz w:val="20"/>
        </w:rPr>
        <w:t xml:space="preserve"> Politics of Information</w:t>
      </w:r>
      <w:r>
        <w:rPr>
          <w:sz w:val="20"/>
        </w:rPr>
        <w:t>:</w:t>
      </w:r>
      <w:r>
        <w:rPr>
          <w:spacing w:val="-4"/>
          <w:sz w:val="20"/>
        </w:rPr>
        <w:t xml:space="preserve"> </w:t>
      </w:r>
      <w:r>
        <w:rPr>
          <w:i/>
          <w:sz w:val="20"/>
        </w:rPr>
        <w:t>Problem</w:t>
      </w:r>
      <w:r>
        <w:rPr>
          <w:i/>
          <w:spacing w:val="-5"/>
          <w:sz w:val="20"/>
        </w:rPr>
        <w:t xml:space="preserve"> </w:t>
      </w:r>
      <w:r>
        <w:rPr>
          <w:i/>
          <w:sz w:val="20"/>
        </w:rPr>
        <w:t>Definition</w:t>
      </w:r>
      <w:r>
        <w:rPr>
          <w:i/>
          <w:spacing w:val="-4"/>
          <w:sz w:val="20"/>
        </w:rPr>
        <w:t xml:space="preserve"> </w:t>
      </w:r>
      <w:r>
        <w:rPr>
          <w:i/>
          <w:sz w:val="20"/>
        </w:rPr>
        <w:t>and</w:t>
      </w:r>
      <w:r>
        <w:rPr>
          <w:i/>
          <w:spacing w:val="-4"/>
          <w:sz w:val="20"/>
        </w:rPr>
        <w:t xml:space="preserve"> </w:t>
      </w:r>
      <w:r>
        <w:rPr>
          <w:i/>
          <w:sz w:val="20"/>
        </w:rPr>
        <w:t>the</w:t>
      </w:r>
      <w:r>
        <w:rPr>
          <w:i/>
          <w:spacing w:val="-4"/>
          <w:sz w:val="20"/>
        </w:rPr>
        <w:t xml:space="preserve"> </w:t>
      </w:r>
      <w:r>
        <w:rPr>
          <w:i/>
          <w:sz w:val="20"/>
        </w:rPr>
        <w:t>Course</w:t>
      </w:r>
      <w:r>
        <w:rPr>
          <w:i/>
          <w:spacing w:val="-4"/>
          <w:sz w:val="20"/>
        </w:rPr>
        <w:t xml:space="preserve"> </w:t>
      </w:r>
      <w:r>
        <w:rPr>
          <w:i/>
          <w:sz w:val="20"/>
        </w:rPr>
        <w:t>of</w:t>
      </w:r>
      <w:r>
        <w:rPr>
          <w:i/>
          <w:spacing w:val="-6"/>
          <w:sz w:val="20"/>
        </w:rPr>
        <w:t xml:space="preserve"> </w:t>
      </w:r>
      <w:r>
        <w:rPr>
          <w:i/>
          <w:sz w:val="20"/>
        </w:rPr>
        <w:t>Public</w:t>
      </w:r>
      <w:r>
        <w:rPr>
          <w:i/>
          <w:spacing w:val="-4"/>
          <w:sz w:val="20"/>
        </w:rPr>
        <w:t xml:space="preserve"> </w:t>
      </w:r>
      <w:r>
        <w:rPr>
          <w:i/>
          <w:sz w:val="20"/>
        </w:rPr>
        <w:t>Policy</w:t>
      </w:r>
      <w:r>
        <w:rPr>
          <w:i/>
          <w:spacing w:val="-4"/>
          <w:sz w:val="20"/>
        </w:rPr>
        <w:t xml:space="preserve"> </w:t>
      </w:r>
      <w:r>
        <w:rPr>
          <w:i/>
          <w:sz w:val="20"/>
        </w:rPr>
        <w:t>in</w:t>
      </w:r>
      <w:r>
        <w:rPr>
          <w:i/>
          <w:spacing w:val="-4"/>
          <w:sz w:val="20"/>
        </w:rPr>
        <w:t xml:space="preserve"> </w:t>
      </w:r>
      <w:r>
        <w:rPr>
          <w:i/>
          <w:sz w:val="20"/>
        </w:rPr>
        <w:t>America</w:t>
      </w:r>
      <w:r>
        <w:rPr>
          <w:sz w:val="20"/>
        </w:rPr>
        <w:t>.</w:t>
      </w:r>
      <w:r>
        <w:rPr>
          <w:spacing w:val="-4"/>
          <w:sz w:val="20"/>
        </w:rPr>
        <w:t xml:space="preserve"> </w:t>
      </w:r>
      <w:r>
        <w:rPr>
          <w:sz w:val="20"/>
        </w:rPr>
        <w:t>Chicago: University of Chicago Press.</w:t>
      </w:r>
    </w:p>
    <w:p w:rsidR="0005161E" w:rsidRDefault="00603DF2">
      <w:pPr>
        <w:pStyle w:val="ListParagraph"/>
        <w:numPr>
          <w:ilvl w:val="0"/>
          <w:numId w:val="1"/>
        </w:numPr>
        <w:tabs>
          <w:tab w:val="left" w:pos="839"/>
          <w:tab w:val="left" w:pos="840"/>
        </w:tabs>
        <w:spacing w:before="3"/>
        <w:ind w:right="454"/>
        <w:rPr>
          <w:sz w:val="20"/>
        </w:rPr>
      </w:pPr>
      <w:r>
        <w:rPr>
          <w:sz w:val="20"/>
        </w:rPr>
        <w:t>Sabatier,</w:t>
      </w:r>
      <w:r>
        <w:rPr>
          <w:spacing w:val="-3"/>
          <w:sz w:val="20"/>
        </w:rPr>
        <w:t xml:space="preserve"> </w:t>
      </w:r>
      <w:r>
        <w:rPr>
          <w:sz w:val="20"/>
        </w:rPr>
        <w:t>Paul.</w:t>
      </w:r>
      <w:r>
        <w:rPr>
          <w:spacing w:val="-3"/>
          <w:sz w:val="20"/>
        </w:rPr>
        <w:t xml:space="preserve"> </w:t>
      </w:r>
      <w:r>
        <w:rPr>
          <w:sz w:val="20"/>
        </w:rPr>
        <w:t>1988.</w:t>
      </w:r>
      <w:r>
        <w:rPr>
          <w:spacing w:val="-3"/>
          <w:sz w:val="20"/>
        </w:rPr>
        <w:t xml:space="preserve"> </w:t>
      </w:r>
      <w:r>
        <w:rPr>
          <w:sz w:val="20"/>
        </w:rPr>
        <w:t>“An</w:t>
      </w:r>
      <w:r>
        <w:rPr>
          <w:spacing w:val="-3"/>
          <w:sz w:val="20"/>
        </w:rPr>
        <w:t xml:space="preserve"> </w:t>
      </w:r>
      <w:r>
        <w:rPr>
          <w:sz w:val="20"/>
        </w:rPr>
        <w:t>Advocacy</w:t>
      </w:r>
      <w:r>
        <w:rPr>
          <w:spacing w:val="-3"/>
          <w:sz w:val="20"/>
        </w:rPr>
        <w:t xml:space="preserve"> </w:t>
      </w:r>
      <w:r>
        <w:rPr>
          <w:sz w:val="20"/>
        </w:rPr>
        <w:t>Coalition</w:t>
      </w:r>
      <w:r>
        <w:rPr>
          <w:spacing w:val="-3"/>
          <w:sz w:val="20"/>
        </w:rPr>
        <w:t xml:space="preserve"> </w:t>
      </w:r>
      <w:r>
        <w:rPr>
          <w:sz w:val="20"/>
        </w:rPr>
        <w:t>Framework</w:t>
      </w:r>
      <w:r>
        <w:rPr>
          <w:spacing w:val="-3"/>
          <w:sz w:val="20"/>
        </w:rPr>
        <w:t xml:space="preserve"> </w:t>
      </w:r>
      <w:r>
        <w:rPr>
          <w:sz w:val="20"/>
        </w:rPr>
        <w:t>of</w:t>
      </w:r>
      <w:r>
        <w:rPr>
          <w:spacing w:val="-3"/>
          <w:sz w:val="20"/>
        </w:rPr>
        <w:t xml:space="preserve"> </w:t>
      </w:r>
      <w:r>
        <w:rPr>
          <w:sz w:val="20"/>
        </w:rPr>
        <w:t>Policy</w:t>
      </w:r>
      <w:r>
        <w:rPr>
          <w:spacing w:val="-3"/>
          <w:sz w:val="20"/>
        </w:rPr>
        <w:t xml:space="preserve"> </w:t>
      </w:r>
      <w:r>
        <w:rPr>
          <w:sz w:val="20"/>
        </w:rPr>
        <w:t>Change</w:t>
      </w:r>
      <w:r>
        <w:rPr>
          <w:spacing w:val="-3"/>
          <w:sz w:val="20"/>
        </w:rPr>
        <w:t xml:space="preserve"> </w:t>
      </w:r>
      <w:r>
        <w:rPr>
          <w:sz w:val="20"/>
        </w:rPr>
        <w:t>and</w:t>
      </w:r>
      <w:r>
        <w:rPr>
          <w:spacing w:val="-3"/>
          <w:sz w:val="20"/>
        </w:rPr>
        <w:t xml:space="preserve"> </w:t>
      </w:r>
      <w:r>
        <w:rPr>
          <w:sz w:val="20"/>
        </w:rPr>
        <w:t xml:space="preserve">the Role of Policy-Oriented Learning Therein.” </w:t>
      </w:r>
      <w:r>
        <w:rPr>
          <w:i/>
          <w:sz w:val="20"/>
        </w:rPr>
        <w:t xml:space="preserve">Policy Sciences </w:t>
      </w:r>
      <w:r>
        <w:rPr>
          <w:sz w:val="20"/>
        </w:rPr>
        <w:t>21(2/3): 129-168.</w:t>
      </w:r>
    </w:p>
    <w:p w:rsidR="0005161E" w:rsidRDefault="00603DF2">
      <w:pPr>
        <w:pStyle w:val="ListParagraph"/>
        <w:numPr>
          <w:ilvl w:val="0"/>
          <w:numId w:val="1"/>
        </w:numPr>
        <w:tabs>
          <w:tab w:val="left" w:pos="839"/>
          <w:tab w:val="left" w:pos="840"/>
        </w:tabs>
        <w:ind w:right="300"/>
        <w:rPr>
          <w:sz w:val="20"/>
        </w:rPr>
      </w:pPr>
      <w:r>
        <w:rPr>
          <w:sz w:val="20"/>
        </w:rPr>
        <w:t xml:space="preserve">Olson, </w:t>
      </w:r>
      <w:proofErr w:type="spellStart"/>
      <w:r>
        <w:rPr>
          <w:sz w:val="20"/>
        </w:rPr>
        <w:t>Mancur</w:t>
      </w:r>
      <w:proofErr w:type="spellEnd"/>
      <w:r>
        <w:rPr>
          <w:sz w:val="20"/>
        </w:rPr>
        <w:t xml:space="preserve">. 1965. A Theory of Groups and Organizations. In </w:t>
      </w:r>
      <w:r>
        <w:rPr>
          <w:i/>
          <w:sz w:val="20"/>
        </w:rPr>
        <w:t>Logic of Collective Action:</w:t>
      </w:r>
      <w:r>
        <w:rPr>
          <w:i/>
          <w:spacing w:val="-4"/>
          <w:sz w:val="20"/>
        </w:rPr>
        <w:t xml:space="preserve"> </w:t>
      </w:r>
      <w:r>
        <w:rPr>
          <w:i/>
          <w:sz w:val="20"/>
        </w:rPr>
        <w:t>Public</w:t>
      </w:r>
      <w:r>
        <w:rPr>
          <w:i/>
          <w:spacing w:val="-4"/>
          <w:sz w:val="20"/>
        </w:rPr>
        <w:t xml:space="preserve"> </w:t>
      </w:r>
      <w:r>
        <w:rPr>
          <w:i/>
          <w:sz w:val="20"/>
        </w:rPr>
        <w:t>Goods</w:t>
      </w:r>
      <w:r>
        <w:rPr>
          <w:i/>
          <w:spacing w:val="-4"/>
          <w:sz w:val="20"/>
        </w:rPr>
        <w:t xml:space="preserve"> </w:t>
      </w:r>
      <w:r>
        <w:rPr>
          <w:i/>
          <w:sz w:val="20"/>
        </w:rPr>
        <w:t>and</w:t>
      </w:r>
      <w:r>
        <w:rPr>
          <w:i/>
          <w:spacing w:val="-4"/>
          <w:sz w:val="20"/>
        </w:rPr>
        <w:t xml:space="preserve"> </w:t>
      </w:r>
      <w:r>
        <w:rPr>
          <w:i/>
          <w:sz w:val="20"/>
        </w:rPr>
        <w:t>the</w:t>
      </w:r>
      <w:r>
        <w:rPr>
          <w:i/>
          <w:spacing w:val="-4"/>
          <w:sz w:val="20"/>
        </w:rPr>
        <w:t xml:space="preserve"> </w:t>
      </w:r>
      <w:r>
        <w:rPr>
          <w:i/>
          <w:sz w:val="20"/>
        </w:rPr>
        <w:t>Theory</w:t>
      </w:r>
      <w:r>
        <w:rPr>
          <w:i/>
          <w:spacing w:val="-4"/>
          <w:sz w:val="20"/>
        </w:rPr>
        <w:t xml:space="preserve"> </w:t>
      </w:r>
      <w:r>
        <w:rPr>
          <w:i/>
          <w:sz w:val="20"/>
        </w:rPr>
        <w:t>of</w:t>
      </w:r>
      <w:r>
        <w:rPr>
          <w:i/>
          <w:spacing w:val="-4"/>
          <w:sz w:val="20"/>
        </w:rPr>
        <w:t xml:space="preserve"> </w:t>
      </w:r>
      <w:r>
        <w:rPr>
          <w:i/>
          <w:sz w:val="20"/>
        </w:rPr>
        <w:t>Groups</w:t>
      </w:r>
      <w:r>
        <w:rPr>
          <w:sz w:val="20"/>
        </w:rPr>
        <w:t>.</w:t>
      </w:r>
      <w:r>
        <w:rPr>
          <w:spacing w:val="-4"/>
          <w:sz w:val="20"/>
        </w:rPr>
        <w:t xml:space="preserve"> </w:t>
      </w:r>
      <w:r>
        <w:rPr>
          <w:sz w:val="20"/>
        </w:rPr>
        <w:t>Cambridge,</w:t>
      </w:r>
      <w:r>
        <w:rPr>
          <w:spacing w:val="-4"/>
          <w:sz w:val="20"/>
        </w:rPr>
        <w:t xml:space="preserve"> </w:t>
      </w:r>
      <w:r>
        <w:rPr>
          <w:sz w:val="20"/>
        </w:rPr>
        <w:t>MA:</w:t>
      </w:r>
      <w:r>
        <w:rPr>
          <w:spacing w:val="-4"/>
          <w:sz w:val="20"/>
        </w:rPr>
        <w:t xml:space="preserve"> </w:t>
      </w:r>
      <w:r>
        <w:rPr>
          <w:sz w:val="20"/>
        </w:rPr>
        <w:t>Harvard</w:t>
      </w:r>
      <w:r>
        <w:rPr>
          <w:spacing w:val="-5"/>
          <w:sz w:val="20"/>
        </w:rPr>
        <w:t xml:space="preserve"> </w:t>
      </w:r>
      <w:r>
        <w:rPr>
          <w:sz w:val="20"/>
        </w:rPr>
        <w:t xml:space="preserve">University </w:t>
      </w:r>
      <w:r>
        <w:rPr>
          <w:spacing w:val="-2"/>
          <w:sz w:val="20"/>
        </w:rPr>
        <w:t>Press.</w:t>
      </w:r>
    </w:p>
    <w:p w:rsidR="0005161E" w:rsidRDefault="00603DF2">
      <w:pPr>
        <w:pStyle w:val="ListParagraph"/>
        <w:numPr>
          <w:ilvl w:val="0"/>
          <w:numId w:val="1"/>
        </w:numPr>
        <w:tabs>
          <w:tab w:val="left" w:pos="839"/>
          <w:tab w:val="left" w:pos="840"/>
        </w:tabs>
        <w:spacing w:line="243" w:lineRule="exact"/>
        <w:rPr>
          <w:sz w:val="20"/>
        </w:rPr>
      </w:pPr>
      <w:r>
        <w:rPr>
          <w:sz w:val="20"/>
        </w:rPr>
        <w:t>Case</w:t>
      </w:r>
      <w:r>
        <w:rPr>
          <w:spacing w:val="-11"/>
          <w:sz w:val="20"/>
        </w:rPr>
        <w:t xml:space="preserve"> </w:t>
      </w:r>
      <w:r>
        <w:rPr>
          <w:sz w:val="20"/>
        </w:rPr>
        <w:t>Study:</w:t>
      </w:r>
      <w:r>
        <w:rPr>
          <w:spacing w:val="-9"/>
          <w:sz w:val="20"/>
        </w:rPr>
        <w:t xml:space="preserve"> </w:t>
      </w:r>
      <w:r>
        <w:rPr>
          <w:sz w:val="20"/>
        </w:rPr>
        <w:t>Combat</w:t>
      </w:r>
      <w:r>
        <w:rPr>
          <w:spacing w:val="-8"/>
          <w:sz w:val="20"/>
        </w:rPr>
        <w:t xml:space="preserve"> </w:t>
      </w:r>
      <w:r>
        <w:rPr>
          <w:sz w:val="20"/>
        </w:rPr>
        <w:t>and</w:t>
      </w:r>
      <w:r>
        <w:rPr>
          <w:spacing w:val="-9"/>
          <w:sz w:val="20"/>
        </w:rPr>
        <w:t xml:space="preserve"> </w:t>
      </w:r>
      <w:r>
        <w:rPr>
          <w:sz w:val="20"/>
        </w:rPr>
        <w:t>Collaboration</w:t>
      </w:r>
      <w:r>
        <w:rPr>
          <w:spacing w:val="-10"/>
          <w:sz w:val="20"/>
        </w:rPr>
        <w:t xml:space="preserve"> </w:t>
      </w:r>
      <w:r>
        <w:rPr>
          <w:sz w:val="20"/>
        </w:rPr>
        <w:t>in</w:t>
      </w:r>
      <w:r>
        <w:rPr>
          <w:spacing w:val="-9"/>
          <w:sz w:val="20"/>
        </w:rPr>
        <w:t xml:space="preserve"> </w:t>
      </w:r>
      <w:r>
        <w:rPr>
          <w:sz w:val="20"/>
        </w:rPr>
        <w:t>Seattle’s</w:t>
      </w:r>
      <w:r>
        <w:rPr>
          <w:spacing w:val="-9"/>
          <w:sz w:val="20"/>
        </w:rPr>
        <w:t xml:space="preserve"> </w:t>
      </w:r>
      <w:r>
        <w:rPr>
          <w:sz w:val="20"/>
        </w:rPr>
        <w:t>Historic</w:t>
      </w:r>
      <w:r>
        <w:rPr>
          <w:spacing w:val="-8"/>
          <w:sz w:val="20"/>
        </w:rPr>
        <w:t xml:space="preserve"> </w:t>
      </w:r>
      <w:r>
        <w:rPr>
          <w:sz w:val="20"/>
        </w:rPr>
        <w:t>Minimum</w:t>
      </w:r>
      <w:r>
        <w:rPr>
          <w:spacing w:val="-10"/>
          <w:sz w:val="20"/>
        </w:rPr>
        <w:t xml:space="preserve"> </w:t>
      </w:r>
      <w:r>
        <w:rPr>
          <w:sz w:val="20"/>
        </w:rPr>
        <w:t>Wage</w:t>
      </w:r>
      <w:r>
        <w:rPr>
          <w:spacing w:val="-9"/>
          <w:sz w:val="20"/>
        </w:rPr>
        <w:t xml:space="preserve"> </w:t>
      </w:r>
      <w:r>
        <w:rPr>
          <w:spacing w:val="-2"/>
          <w:sz w:val="20"/>
        </w:rPr>
        <w:t>Debate.</w:t>
      </w:r>
    </w:p>
    <w:p w:rsidR="0005161E" w:rsidRDefault="0005161E">
      <w:pPr>
        <w:pStyle w:val="BodyText"/>
        <w:spacing w:before="11"/>
        <w:rPr>
          <w:sz w:val="19"/>
        </w:rPr>
      </w:pPr>
    </w:p>
    <w:p w:rsidR="0005161E" w:rsidRDefault="00603DF2">
      <w:pPr>
        <w:pStyle w:val="BodyText"/>
        <w:spacing w:line="242" w:lineRule="exact"/>
        <w:ind w:left="120"/>
      </w:pPr>
      <w:r>
        <w:t>Async</w:t>
      </w:r>
      <w:r>
        <w:t>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ind w:right="3221"/>
        <w:rPr>
          <w:sz w:val="20"/>
        </w:rPr>
      </w:pPr>
      <w:r>
        <w:rPr>
          <w:sz w:val="20"/>
        </w:rPr>
        <w:t xml:space="preserve">Frontline. Obama’s Deal. </w:t>
      </w:r>
      <w:r>
        <w:rPr>
          <w:color w:val="0000FF"/>
          <w:spacing w:val="-2"/>
          <w:sz w:val="20"/>
          <w:u w:val="single" w:color="0000FF"/>
        </w:rPr>
        <w:t>https://</w:t>
      </w:r>
      <w:hyperlink r:id="rId16">
        <w:r>
          <w:rPr>
            <w:color w:val="0000FF"/>
            <w:spacing w:val="-2"/>
            <w:sz w:val="20"/>
            <w:u w:val="single" w:color="0000FF"/>
          </w:rPr>
          <w:t>www.pbs.org/wgbh/frontline/film/obamasdeal/</w:t>
        </w:r>
      </w:hyperlink>
    </w:p>
    <w:p w:rsidR="0005161E" w:rsidRDefault="0005161E">
      <w:pPr>
        <w:pStyle w:val="BodyText"/>
      </w:pPr>
    </w:p>
    <w:p w:rsidR="0005161E" w:rsidRDefault="0005161E">
      <w:pPr>
        <w:pStyle w:val="BodyText"/>
        <w:spacing w:before="10"/>
        <w:rPr>
          <w:sz w:val="19"/>
        </w:rPr>
      </w:pPr>
    </w:p>
    <w:p w:rsidR="0005161E" w:rsidRDefault="00603DF2">
      <w:pPr>
        <w:pStyle w:val="Heading2"/>
        <w:spacing w:before="1"/>
      </w:pPr>
      <w:r>
        <w:t>Week</w:t>
      </w:r>
      <w:r>
        <w:rPr>
          <w:spacing w:val="-10"/>
        </w:rPr>
        <w:t xml:space="preserve"> </w:t>
      </w:r>
      <w:r>
        <w:t>9:</w:t>
      </w:r>
      <w:r>
        <w:rPr>
          <w:spacing w:val="-10"/>
        </w:rPr>
        <w:t xml:space="preserve"> </w:t>
      </w:r>
      <w:r>
        <w:t>Evidence-Based</w:t>
      </w:r>
      <w:r>
        <w:rPr>
          <w:spacing w:val="-10"/>
        </w:rPr>
        <w:t xml:space="preserve"> </w:t>
      </w:r>
      <w:r>
        <w:t>Policymaking</w:t>
      </w:r>
      <w:r>
        <w:rPr>
          <w:spacing w:val="-10"/>
        </w:rPr>
        <w:t xml:space="preserve"> </w:t>
      </w:r>
      <w:r>
        <w:t>–</w:t>
      </w:r>
      <w:r>
        <w:rPr>
          <w:spacing w:val="-10"/>
        </w:rPr>
        <w:t xml:space="preserve"> </w:t>
      </w:r>
      <w:r>
        <w:t>Nov</w:t>
      </w:r>
      <w:r>
        <w:rPr>
          <w:spacing w:val="-9"/>
        </w:rPr>
        <w:t xml:space="preserve"> </w:t>
      </w:r>
      <w:r>
        <w:rPr>
          <w:spacing w:val="-10"/>
        </w:rPr>
        <w:t>7</w:t>
      </w:r>
    </w:p>
    <w:p w:rsidR="0005161E" w:rsidRDefault="0005161E">
      <w:pPr>
        <w:pStyle w:val="BodyText"/>
        <w:spacing w:before="10"/>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4" w:line="237" w:lineRule="auto"/>
        <w:ind w:right="443"/>
        <w:rPr>
          <w:sz w:val="20"/>
        </w:rPr>
      </w:pPr>
      <w:r>
        <w:rPr>
          <w:sz w:val="20"/>
        </w:rPr>
        <w:t>Callen,</w:t>
      </w:r>
      <w:r>
        <w:rPr>
          <w:spacing w:val="-3"/>
          <w:sz w:val="20"/>
        </w:rPr>
        <w:t xml:space="preserve"> </w:t>
      </w:r>
      <w:r>
        <w:rPr>
          <w:sz w:val="20"/>
        </w:rPr>
        <w:t>Michael,</w:t>
      </w:r>
      <w:r>
        <w:rPr>
          <w:spacing w:val="-3"/>
          <w:sz w:val="20"/>
        </w:rPr>
        <w:t xml:space="preserve"> </w:t>
      </w:r>
      <w:r>
        <w:rPr>
          <w:sz w:val="20"/>
        </w:rPr>
        <w:t>Adnan</w:t>
      </w:r>
      <w:r>
        <w:rPr>
          <w:spacing w:val="-4"/>
          <w:sz w:val="20"/>
        </w:rPr>
        <w:t xml:space="preserve"> </w:t>
      </w:r>
      <w:r>
        <w:rPr>
          <w:sz w:val="20"/>
        </w:rPr>
        <w:t>Khan,</w:t>
      </w:r>
      <w:r>
        <w:rPr>
          <w:spacing w:val="-3"/>
          <w:sz w:val="20"/>
        </w:rPr>
        <w:t xml:space="preserve"> </w:t>
      </w:r>
      <w:proofErr w:type="spellStart"/>
      <w:r>
        <w:rPr>
          <w:sz w:val="20"/>
        </w:rPr>
        <w:t>Asim</w:t>
      </w:r>
      <w:proofErr w:type="spellEnd"/>
      <w:r>
        <w:rPr>
          <w:spacing w:val="-4"/>
          <w:sz w:val="20"/>
        </w:rPr>
        <w:t xml:space="preserve"> </w:t>
      </w:r>
      <w:r>
        <w:rPr>
          <w:sz w:val="20"/>
        </w:rPr>
        <w:t>I.</w:t>
      </w:r>
      <w:r>
        <w:rPr>
          <w:spacing w:val="-3"/>
          <w:sz w:val="20"/>
        </w:rPr>
        <w:t xml:space="preserve"> </w:t>
      </w:r>
      <w:proofErr w:type="spellStart"/>
      <w:r>
        <w:rPr>
          <w:sz w:val="20"/>
        </w:rPr>
        <w:t>Khwaja</w:t>
      </w:r>
      <w:proofErr w:type="spellEnd"/>
      <w:r>
        <w:rPr>
          <w:sz w:val="20"/>
        </w:rPr>
        <w:t>,</w:t>
      </w:r>
      <w:r>
        <w:rPr>
          <w:spacing w:val="-3"/>
          <w:sz w:val="20"/>
        </w:rPr>
        <w:t xml:space="preserve"> </w:t>
      </w:r>
      <w:proofErr w:type="spellStart"/>
      <w:r>
        <w:rPr>
          <w:sz w:val="20"/>
        </w:rPr>
        <w:t>Asad</w:t>
      </w:r>
      <w:proofErr w:type="spellEnd"/>
      <w:r>
        <w:rPr>
          <w:spacing w:val="-3"/>
          <w:sz w:val="20"/>
        </w:rPr>
        <w:t xml:space="preserve"> </w:t>
      </w:r>
      <w:r>
        <w:rPr>
          <w:sz w:val="20"/>
        </w:rPr>
        <w:t>Liaqat</w:t>
      </w:r>
      <w:r>
        <w:rPr>
          <w:spacing w:val="-3"/>
          <w:sz w:val="20"/>
        </w:rPr>
        <w:t xml:space="preserve"> </w:t>
      </w:r>
      <w:r>
        <w:rPr>
          <w:sz w:val="20"/>
        </w:rPr>
        <w:t>and</w:t>
      </w:r>
      <w:r>
        <w:rPr>
          <w:spacing w:val="-3"/>
          <w:sz w:val="20"/>
        </w:rPr>
        <w:t xml:space="preserve"> </w:t>
      </w:r>
      <w:r>
        <w:rPr>
          <w:sz w:val="20"/>
        </w:rPr>
        <w:t>Emily</w:t>
      </w:r>
      <w:r>
        <w:rPr>
          <w:spacing w:val="-3"/>
          <w:sz w:val="20"/>
        </w:rPr>
        <w:t xml:space="preserve"> </w:t>
      </w:r>
      <w:r>
        <w:rPr>
          <w:sz w:val="20"/>
        </w:rPr>
        <w:t>Myers.</w:t>
      </w:r>
      <w:r>
        <w:rPr>
          <w:spacing w:val="-3"/>
          <w:sz w:val="20"/>
        </w:rPr>
        <w:t xml:space="preserve"> </w:t>
      </w:r>
      <w:r>
        <w:rPr>
          <w:sz w:val="20"/>
        </w:rPr>
        <w:t xml:space="preserve">2017. “These 3 Barriers Make it Hard for Policymakers to Use the Evidence that Development Researchers Produce.” </w:t>
      </w:r>
      <w:proofErr w:type="spellStart"/>
      <w:r>
        <w:rPr>
          <w:sz w:val="20"/>
        </w:rPr>
        <w:t>Monkeycage</w:t>
      </w:r>
      <w:proofErr w:type="spellEnd"/>
      <w:r>
        <w:rPr>
          <w:sz w:val="20"/>
        </w:rPr>
        <w:t xml:space="preserve"> (</w:t>
      </w:r>
      <w:r>
        <w:rPr>
          <w:i/>
          <w:sz w:val="20"/>
        </w:rPr>
        <w:t>Washington Post</w:t>
      </w:r>
      <w:r>
        <w:rPr>
          <w:sz w:val="20"/>
        </w:rPr>
        <w:t>). August 17.</w:t>
      </w:r>
    </w:p>
    <w:p w:rsidR="0005161E" w:rsidRDefault="00603DF2">
      <w:pPr>
        <w:pStyle w:val="ListParagraph"/>
        <w:numPr>
          <w:ilvl w:val="0"/>
          <w:numId w:val="1"/>
        </w:numPr>
        <w:tabs>
          <w:tab w:val="left" w:pos="839"/>
          <w:tab w:val="left" w:pos="840"/>
        </w:tabs>
        <w:spacing w:before="8" w:line="235" w:lineRule="auto"/>
        <w:ind w:right="141"/>
        <w:rPr>
          <w:sz w:val="20"/>
        </w:rPr>
      </w:pPr>
      <w:r>
        <w:rPr>
          <w:sz w:val="20"/>
        </w:rPr>
        <w:t xml:space="preserve">Ludwig, Jens, Jeffrey R. Kling, and </w:t>
      </w:r>
      <w:proofErr w:type="spellStart"/>
      <w:r>
        <w:rPr>
          <w:sz w:val="20"/>
        </w:rPr>
        <w:t>Sendhil</w:t>
      </w:r>
      <w:proofErr w:type="spellEnd"/>
      <w:r>
        <w:rPr>
          <w:sz w:val="20"/>
        </w:rPr>
        <w:t xml:space="preserve"> Mullainathan.</w:t>
      </w:r>
      <w:r>
        <w:rPr>
          <w:sz w:val="20"/>
        </w:rPr>
        <w:t xml:space="preserve"> 2011. “Mechanism Experiments</w:t>
      </w:r>
      <w:r>
        <w:rPr>
          <w:spacing w:val="-5"/>
          <w:sz w:val="20"/>
        </w:rPr>
        <w:t xml:space="preserve"> </w:t>
      </w:r>
      <w:r>
        <w:rPr>
          <w:sz w:val="20"/>
        </w:rPr>
        <w:t>and</w:t>
      </w:r>
      <w:r>
        <w:rPr>
          <w:spacing w:val="-5"/>
          <w:sz w:val="20"/>
        </w:rPr>
        <w:t xml:space="preserve"> </w:t>
      </w:r>
      <w:r>
        <w:rPr>
          <w:sz w:val="20"/>
        </w:rPr>
        <w:t>Policy</w:t>
      </w:r>
      <w:r>
        <w:rPr>
          <w:spacing w:val="-5"/>
          <w:sz w:val="20"/>
        </w:rPr>
        <w:t xml:space="preserve"> </w:t>
      </w:r>
      <w:r>
        <w:rPr>
          <w:sz w:val="20"/>
        </w:rPr>
        <w:t>Evaluations.”</w:t>
      </w:r>
      <w:r>
        <w:rPr>
          <w:spacing w:val="-5"/>
          <w:sz w:val="20"/>
        </w:rPr>
        <w:t xml:space="preserve"> </w:t>
      </w:r>
      <w:r>
        <w:rPr>
          <w:i/>
          <w:sz w:val="20"/>
        </w:rPr>
        <w:t>Journal</w:t>
      </w:r>
      <w:r>
        <w:rPr>
          <w:i/>
          <w:spacing w:val="-5"/>
          <w:sz w:val="20"/>
        </w:rPr>
        <w:t xml:space="preserve"> </w:t>
      </w:r>
      <w:r>
        <w:rPr>
          <w:i/>
          <w:sz w:val="20"/>
        </w:rPr>
        <w:t>of</w:t>
      </w:r>
      <w:r>
        <w:rPr>
          <w:i/>
          <w:spacing w:val="-5"/>
          <w:sz w:val="20"/>
        </w:rPr>
        <w:t xml:space="preserve"> </w:t>
      </w:r>
      <w:r>
        <w:rPr>
          <w:i/>
          <w:sz w:val="20"/>
        </w:rPr>
        <w:t>Economic</w:t>
      </w:r>
      <w:r>
        <w:rPr>
          <w:i/>
          <w:spacing w:val="-5"/>
          <w:sz w:val="20"/>
        </w:rPr>
        <w:t xml:space="preserve"> </w:t>
      </w:r>
      <w:r>
        <w:rPr>
          <w:i/>
          <w:sz w:val="20"/>
        </w:rPr>
        <w:t>Perspectives</w:t>
      </w:r>
      <w:r>
        <w:rPr>
          <w:i/>
          <w:spacing w:val="-5"/>
          <w:sz w:val="20"/>
        </w:rPr>
        <w:t xml:space="preserve"> </w:t>
      </w:r>
      <w:r>
        <w:rPr>
          <w:sz w:val="20"/>
        </w:rPr>
        <w:t>25(3):</w:t>
      </w:r>
      <w:r>
        <w:rPr>
          <w:spacing w:val="-5"/>
          <w:sz w:val="20"/>
        </w:rPr>
        <w:t xml:space="preserve"> </w:t>
      </w:r>
      <w:r>
        <w:rPr>
          <w:sz w:val="20"/>
        </w:rPr>
        <w:t>17-38.</w:t>
      </w:r>
    </w:p>
    <w:p w:rsidR="0005161E" w:rsidRDefault="00603DF2">
      <w:pPr>
        <w:pStyle w:val="ListParagraph"/>
        <w:numPr>
          <w:ilvl w:val="0"/>
          <w:numId w:val="1"/>
        </w:numPr>
        <w:tabs>
          <w:tab w:val="left" w:pos="839"/>
          <w:tab w:val="left" w:pos="840"/>
        </w:tabs>
        <w:spacing w:before="6" w:line="235" w:lineRule="auto"/>
        <w:ind w:right="376"/>
        <w:rPr>
          <w:sz w:val="20"/>
        </w:rPr>
      </w:pPr>
      <w:r>
        <w:rPr>
          <w:sz w:val="20"/>
        </w:rPr>
        <w:t>Klein,</w:t>
      </w:r>
      <w:r>
        <w:rPr>
          <w:spacing w:val="-3"/>
          <w:sz w:val="20"/>
        </w:rPr>
        <w:t xml:space="preserve"> </w:t>
      </w:r>
      <w:r>
        <w:rPr>
          <w:sz w:val="20"/>
        </w:rPr>
        <w:t>Ezra.</w:t>
      </w:r>
      <w:r>
        <w:rPr>
          <w:spacing w:val="-3"/>
          <w:sz w:val="20"/>
        </w:rPr>
        <w:t xml:space="preserve"> </w:t>
      </w:r>
      <w:r>
        <w:rPr>
          <w:sz w:val="20"/>
        </w:rPr>
        <w:t>2014.</w:t>
      </w:r>
      <w:r>
        <w:rPr>
          <w:spacing w:val="-3"/>
          <w:sz w:val="20"/>
        </w:rPr>
        <w:t xml:space="preserve"> </w:t>
      </w:r>
      <w:r>
        <w:rPr>
          <w:sz w:val="20"/>
        </w:rPr>
        <w:t>Interview</w:t>
      </w:r>
      <w:r>
        <w:rPr>
          <w:spacing w:val="-4"/>
          <w:sz w:val="20"/>
        </w:rPr>
        <w:t xml:space="preserve"> </w:t>
      </w:r>
      <w:r>
        <w:rPr>
          <w:sz w:val="20"/>
        </w:rPr>
        <w:t>with</w:t>
      </w:r>
      <w:r>
        <w:rPr>
          <w:spacing w:val="-4"/>
          <w:sz w:val="20"/>
        </w:rPr>
        <w:t xml:space="preserve"> </w:t>
      </w:r>
      <w:r>
        <w:rPr>
          <w:sz w:val="20"/>
        </w:rPr>
        <w:t>Dan</w:t>
      </w:r>
      <w:r>
        <w:rPr>
          <w:spacing w:val="-4"/>
          <w:sz w:val="20"/>
        </w:rPr>
        <w:t xml:space="preserve"> </w:t>
      </w:r>
      <w:r>
        <w:rPr>
          <w:sz w:val="20"/>
        </w:rPr>
        <w:t>Kahan:</w:t>
      </w:r>
      <w:r>
        <w:rPr>
          <w:spacing w:val="-3"/>
          <w:sz w:val="20"/>
        </w:rPr>
        <w:t xml:space="preserve"> </w:t>
      </w:r>
      <w:r>
        <w:rPr>
          <w:sz w:val="20"/>
        </w:rPr>
        <w:t>“How</w:t>
      </w:r>
      <w:r>
        <w:rPr>
          <w:spacing w:val="-4"/>
          <w:sz w:val="20"/>
        </w:rPr>
        <w:t xml:space="preserve"> </w:t>
      </w:r>
      <w:r>
        <w:rPr>
          <w:sz w:val="20"/>
        </w:rPr>
        <w:t>Politics</w:t>
      </w:r>
      <w:r>
        <w:rPr>
          <w:spacing w:val="-3"/>
          <w:sz w:val="20"/>
        </w:rPr>
        <w:t xml:space="preserve"> </w:t>
      </w:r>
      <w:r>
        <w:rPr>
          <w:sz w:val="20"/>
        </w:rPr>
        <w:t>Makes</w:t>
      </w:r>
      <w:r>
        <w:rPr>
          <w:spacing w:val="-3"/>
          <w:sz w:val="20"/>
        </w:rPr>
        <w:t xml:space="preserve"> </w:t>
      </w:r>
      <w:r>
        <w:rPr>
          <w:sz w:val="20"/>
        </w:rPr>
        <w:t>Us</w:t>
      </w:r>
      <w:r>
        <w:rPr>
          <w:spacing w:val="-3"/>
          <w:sz w:val="20"/>
        </w:rPr>
        <w:t xml:space="preserve"> </w:t>
      </w:r>
      <w:r>
        <w:rPr>
          <w:sz w:val="20"/>
        </w:rPr>
        <w:t>Stupid.”</w:t>
      </w:r>
      <w:r>
        <w:rPr>
          <w:spacing w:val="-2"/>
          <w:sz w:val="20"/>
        </w:rPr>
        <w:t xml:space="preserve"> </w:t>
      </w:r>
      <w:r>
        <w:rPr>
          <w:i/>
          <w:sz w:val="20"/>
        </w:rPr>
        <w:t>Vox</w:t>
      </w:r>
      <w:r>
        <w:rPr>
          <w:sz w:val="20"/>
        </w:rPr>
        <w:t>. Apr 6.</w:t>
      </w:r>
    </w:p>
    <w:p w:rsidR="0005161E" w:rsidRDefault="00603DF2">
      <w:pPr>
        <w:pStyle w:val="ListParagraph"/>
        <w:numPr>
          <w:ilvl w:val="0"/>
          <w:numId w:val="1"/>
        </w:numPr>
        <w:tabs>
          <w:tab w:val="left" w:pos="839"/>
          <w:tab w:val="left" w:pos="840"/>
        </w:tabs>
        <w:spacing w:before="3"/>
        <w:ind w:right="622"/>
        <w:rPr>
          <w:sz w:val="20"/>
        </w:rPr>
      </w:pPr>
      <w:r>
        <w:rPr>
          <w:sz w:val="20"/>
        </w:rPr>
        <w:t>Evidence-Based</w:t>
      </w:r>
      <w:r>
        <w:rPr>
          <w:spacing w:val="-6"/>
          <w:sz w:val="20"/>
        </w:rPr>
        <w:t xml:space="preserve"> </w:t>
      </w:r>
      <w:r>
        <w:rPr>
          <w:sz w:val="20"/>
        </w:rPr>
        <w:t>Policymaking</w:t>
      </w:r>
      <w:r>
        <w:rPr>
          <w:spacing w:val="-6"/>
          <w:sz w:val="20"/>
        </w:rPr>
        <w:t xml:space="preserve"> </w:t>
      </w:r>
      <w:r>
        <w:rPr>
          <w:sz w:val="20"/>
        </w:rPr>
        <w:t>Collaborative.</w:t>
      </w:r>
      <w:r>
        <w:rPr>
          <w:spacing w:val="-6"/>
          <w:sz w:val="20"/>
        </w:rPr>
        <w:t xml:space="preserve"> </w:t>
      </w:r>
      <w:r>
        <w:rPr>
          <w:sz w:val="20"/>
        </w:rPr>
        <w:t>2016.</w:t>
      </w:r>
      <w:r>
        <w:rPr>
          <w:spacing w:val="-6"/>
          <w:sz w:val="20"/>
        </w:rPr>
        <w:t xml:space="preserve"> </w:t>
      </w:r>
      <w:r>
        <w:rPr>
          <w:sz w:val="20"/>
        </w:rPr>
        <w:t>“Principles</w:t>
      </w:r>
      <w:r>
        <w:rPr>
          <w:spacing w:val="-6"/>
          <w:sz w:val="20"/>
        </w:rPr>
        <w:t xml:space="preserve"> </w:t>
      </w:r>
      <w:r>
        <w:rPr>
          <w:sz w:val="20"/>
        </w:rPr>
        <w:t>of</w:t>
      </w:r>
      <w:r>
        <w:rPr>
          <w:spacing w:val="-6"/>
          <w:sz w:val="20"/>
        </w:rPr>
        <w:t xml:space="preserve"> </w:t>
      </w:r>
      <w:r>
        <w:rPr>
          <w:sz w:val="20"/>
        </w:rPr>
        <w:t>Evidence-Based Policymaking.” Urban Institute.</w:t>
      </w:r>
    </w:p>
    <w:p w:rsidR="0005161E" w:rsidRDefault="0005161E">
      <w:pPr>
        <w:pStyle w:val="BodyText"/>
        <w:spacing w:before="10"/>
        <w:rPr>
          <w:sz w:val="19"/>
        </w:rPr>
      </w:pPr>
    </w:p>
    <w:p w:rsidR="0005161E" w:rsidRDefault="00603DF2">
      <w:pPr>
        <w:pStyle w:val="BodyText"/>
        <w:ind w:left="120" w:right="6201"/>
      </w:pPr>
      <w:r>
        <w:t>Asynchronous</w:t>
      </w:r>
      <w:r>
        <w:rPr>
          <w:spacing w:val="-18"/>
        </w:rPr>
        <w:t xml:space="preserve"> </w:t>
      </w:r>
      <w:r>
        <w:t xml:space="preserve">assignment: </w:t>
      </w:r>
      <w:r>
        <w:rPr>
          <w:spacing w:val="-2"/>
        </w:rPr>
        <w:t>None.</w:t>
      </w:r>
    </w:p>
    <w:p w:rsidR="0005161E" w:rsidRDefault="0005161E">
      <w:pPr>
        <w:sectPr w:rsidR="0005161E">
          <w:pgSz w:w="12240" w:h="15840"/>
          <w:pgMar w:top="1360" w:right="1340" w:bottom="880" w:left="1320" w:header="0" w:footer="695" w:gutter="0"/>
          <w:cols w:space="720"/>
        </w:sectPr>
      </w:pPr>
    </w:p>
    <w:p w:rsidR="0005161E" w:rsidRDefault="00603DF2">
      <w:pPr>
        <w:pStyle w:val="Heading2"/>
        <w:spacing w:before="80"/>
      </w:pPr>
      <w:r>
        <w:lastRenderedPageBreak/>
        <w:t>Week</w:t>
      </w:r>
      <w:r>
        <w:rPr>
          <w:spacing w:val="-7"/>
        </w:rPr>
        <w:t xml:space="preserve"> </w:t>
      </w:r>
      <w:r>
        <w:t>10:</w:t>
      </w:r>
      <w:r>
        <w:rPr>
          <w:spacing w:val="-6"/>
        </w:rPr>
        <w:t xml:space="preserve"> </w:t>
      </w:r>
      <w:r>
        <w:t>How</w:t>
      </w:r>
      <w:r>
        <w:rPr>
          <w:spacing w:val="-7"/>
        </w:rPr>
        <w:t xml:space="preserve"> </w:t>
      </w:r>
      <w:r>
        <w:t>Policy</w:t>
      </w:r>
      <w:r>
        <w:rPr>
          <w:spacing w:val="-7"/>
        </w:rPr>
        <w:t xml:space="preserve"> </w:t>
      </w:r>
      <w:r>
        <w:t>Makes</w:t>
      </w:r>
      <w:r>
        <w:rPr>
          <w:spacing w:val="-7"/>
        </w:rPr>
        <w:t xml:space="preserve"> </w:t>
      </w:r>
      <w:r>
        <w:t>Politics</w:t>
      </w:r>
      <w:r>
        <w:rPr>
          <w:spacing w:val="-5"/>
        </w:rPr>
        <w:t xml:space="preserve"> </w:t>
      </w:r>
      <w:r>
        <w:t>-</w:t>
      </w:r>
      <w:r>
        <w:rPr>
          <w:spacing w:val="-6"/>
        </w:rPr>
        <w:t xml:space="preserve"> </w:t>
      </w:r>
      <w:r>
        <w:t>Nov</w:t>
      </w:r>
      <w:r>
        <w:rPr>
          <w:spacing w:val="-6"/>
        </w:rPr>
        <w:t xml:space="preserve"> </w:t>
      </w:r>
      <w:r>
        <w:rPr>
          <w:spacing w:val="-5"/>
        </w:rPr>
        <w:t>14</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05161E">
      <w:pPr>
        <w:pStyle w:val="BodyText"/>
        <w:spacing w:before="11"/>
        <w:rPr>
          <w:sz w:val="19"/>
        </w:rPr>
      </w:pPr>
    </w:p>
    <w:p w:rsidR="0005161E" w:rsidRDefault="00603DF2">
      <w:pPr>
        <w:pStyle w:val="ListParagraph"/>
        <w:numPr>
          <w:ilvl w:val="0"/>
          <w:numId w:val="1"/>
        </w:numPr>
        <w:tabs>
          <w:tab w:val="left" w:pos="839"/>
          <w:tab w:val="left" w:pos="840"/>
        </w:tabs>
        <w:ind w:right="1211"/>
        <w:rPr>
          <w:sz w:val="20"/>
        </w:rPr>
      </w:pPr>
      <w:r>
        <w:rPr>
          <w:sz w:val="20"/>
        </w:rPr>
        <w:t>Moynihan,</w:t>
      </w:r>
      <w:r>
        <w:rPr>
          <w:spacing w:val="-4"/>
          <w:sz w:val="20"/>
        </w:rPr>
        <w:t xml:space="preserve"> </w:t>
      </w:r>
      <w:r>
        <w:rPr>
          <w:sz w:val="20"/>
        </w:rPr>
        <w:t>Donald</w:t>
      </w:r>
      <w:r>
        <w:rPr>
          <w:spacing w:val="-4"/>
          <w:sz w:val="20"/>
        </w:rPr>
        <w:t xml:space="preserve"> </w:t>
      </w:r>
      <w:r>
        <w:rPr>
          <w:sz w:val="20"/>
        </w:rPr>
        <w:t>and</w:t>
      </w:r>
      <w:r>
        <w:rPr>
          <w:spacing w:val="-4"/>
          <w:sz w:val="20"/>
        </w:rPr>
        <w:t xml:space="preserve"> </w:t>
      </w:r>
      <w:r>
        <w:rPr>
          <w:sz w:val="20"/>
        </w:rPr>
        <w:t>Joe</w:t>
      </w:r>
      <w:r>
        <w:rPr>
          <w:spacing w:val="-4"/>
          <w:sz w:val="20"/>
        </w:rPr>
        <w:t xml:space="preserve"> </w:t>
      </w:r>
      <w:proofErr w:type="spellStart"/>
      <w:r>
        <w:rPr>
          <w:sz w:val="20"/>
        </w:rPr>
        <w:t>Soss</w:t>
      </w:r>
      <w:proofErr w:type="spellEnd"/>
      <w:r>
        <w:rPr>
          <w:sz w:val="20"/>
        </w:rPr>
        <w:t>.</w:t>
      </w:r>
      <w:r>
        <w:rPr>
          <w:spacing w:val="-4"/>
          <w:sz w:val="20"/>
        </w:rPr>
        <w:t xml:space="preserve"> </w:t>
      </w:r>
      <w:r>
        <w:rPr>
          <w:sz w:val="20"/>
        </w:rPr>
        <w:t>2014.</w:t>
      </w:r>
      <w:r>
        <w:rPr>
          <w:spacing w:val="-4"/>
          <w:sz w:val="20"/>
        </w:rPr>
        <w:t xml:space="preserve"> </w:t>
      </w:r>
      <w:r>
        <w:rPr>
          <w:sz w:val="20"/>
        </w:rPr>
        <w:t>“Policy</w:t>
      </w:r>
      <w:r>
        <w:rPr>
          <w:spacing w:val="-4"/>
          <w:sz w:val="20"/>
        </w:rPr>
        <w:t xml:space="preserve"> </w:t>
      </w:r>
      <w:r>
        <w:rPr>
          <w:sz w:val="20"/>
        </w:rPr>
        <w:t>Feedback</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Politics</w:t>
      </w:r>
      <w:r>
        <w:rPr>
          <w:spacing w:val="-4"/>
          <w:sz w:val="20"/>
        </w:rPr>
        <w:t xml:space="preserve"> </w:t>
      </w:r>
      <w:r>
        <w:rPr>
          <w:sz w:val="20"/>
        </w:rPr>
        <w:t xml:space="preserve">of Administration.” </w:t>
      </w:r>
      <w:r>
        <w:rPr>
          <w:i/>
          <w:sz w:val="20"/>
        </w:rPr>
        <w:t>Public Administration Review</w:t>
      </w:r>
      <w:r>
        <w:rPr>
          <w:sz w:val="20"/>
        </w:rPr>
        <w:t>. 74(3): 320-332.</w:t>
      </w:r>
    </w:p>
    <w:p w:rsidR="0005161E" w:rsidRDefault="00603DF2">
      <w:pPr>
        <w:pStyle w:val="ListParagraph"/>
        <w:numPr>
          <w:ilvl w:val="0"/>
          <w:numId w:val="1"/>
        </w:numPr>
        <w:tabs>
          <w:tab w:val="left" w:pos="839"/>
          <w:tab w:val="left" w:pos="840"/>
        </w:tabs>
        <w:ind w:right="525"/>
        <w:rPr>
          <w:sz w:val="20"/>
        </w:rPr>
      </w:pPr>
      <w:r>
        <w:rPr>
          <w:sz w:val="20"/>
        </w:rPr>
        <w:t>Mettler,</w:t>
      </w:r>
      <w:r>
        <w:rPr>
          <w:spacing w:val="-4"/>
          <w:sz w:val="20"/>
        </w:rPr>
        <w:t xml:space="preserve"> </w:t>
      </w:r>
      <w:r>
        <w:rPr>
          <w:sz w:val="20"/>
        </w:rPr>
        <w:t>Suzanne.</w:t>
      </w:r>
      <w:r>
        <w:rPr>
          <w:spacing w:val="-4"/>
          <w:sz w:val="20"/>
        </w:rPr>
        <w:t xml:space="preserve"> </w:t>
      </w:r>
      <w:r>
        <w:rPr>
          <w:sz w:val="20"/>
        </w:rPr>
        <w:t>2010.</w:t>
      </w:r>
      <w:r>
        <w:rPr>
          <w:spacing w:val="-4"/>
          <w:sz w:val="20"/>
        </w:rPr>
        <w:t xml:space="preserve"> </w:t>
      </w:r>
      <w:r>
        <w:rPr>
          <w:sz w:val="20"/>
        </w:rPr>
        <w:t>“Reconstituting</w:t>
      </w:r>
      <w:r>
        <w:rPr>
          <w:spacing w:val="-4"/>
          <w:sz w:val="20"/>
        </w:rPr>
        <w:t xml:space="preserve"> </w:t>
      </w:r>
      <w:r>
        <w:rPr>
          <w:sz w:val="20"/>
        </w:rPr>
        <w:t>the</w:t>
      </w:r>
      <w:r>
        <w:rPr>
          <w:spacing w:val="-4"/>
          <w:sz w:val="20"/>
        </w:rPr>
        <w:t xml:space="preserve"> </w:t>
      </w:r>
      <w:r>
        <w:rPr>
          <w:sz w:val="20"/>
        </w:rPr>
        <w:t>Submerged</w:t>
      </w:r>
      <w:r>
        <w:rPr>
          <w:spacing w:val="-4"/>
          <w:sz w:val="20"/>
        </w:rPr>
        <w:t xml:space="preserve"> </w:t>
      </w:r>
      <w:r>
        <w:rPr>
          <w:sz w:val="20"/>
        </w:rPr>
        <w:t>State:</w:t>
      </w:r>
      <w:r>
        <w:rPr>
          <w:spacing w:val="-4"/>
          <w:sz w:val="20"/>
        </w:rPr>
        <w:t xml:space="preserve"> </w:t>
      </w:r>
      <w:r>
        <w:rPr>
          <w:sz w:val="20"/>
        </w:rPr>
        <w:t>The</w:t>
      </w:r>
      <w:r>
        <w:rPr>
          <w:spacing w:val="-4"/>
          <w:sz w:val="20"/>
        </w:rPr>
        <w:t xml:space="preserve"> </w:t>
      </w:r>
      <w:r>
        <w:rPr>
          <w:sz w:val="20"/>
        </w:rPr>
        <w:t>Challenges</w:t>
      </w:r>
      <w:r>
        <w:rPr>
          <w:spacing w:val="-4"/>
          <w:sz w:val="20"/>
        </w:rPr>
        <w:t xml:space="preserve"> </w:t>
      </w:r>
      <w:r>
        <w:rPr>
          <w:sz w:val="20"/>
        </w:rPr>
        <w:t xml:space="preserve">of Social Policy Reform in the Obama Era,” </w:t>
      </w:r>
      <w:r>
        <w:rPr>
          <w:i/>
          <w:sz w:val="20"/>
        </w:rPr>
        <w:t xml:space="preserve">Perspectives on Politics </w:t>
      </w:r>
      <w:r>
        <w:rPr>
          <w:sz w:val="20"/>
        </w:rPr>
        <w:t>8(3): 803-824.</w:t>
      </w:r>
    </w:p>
    <w:p w:rsidR="0005161E" w:rsidRDefault="00603DF2">
      <w:pPr>
        <w:pStyle w:val="ListParagraph"/>
        <w:numPr>
          <w:ilvl w:val="0"/>
          <w:numId w:val="1"/>
        </w:numPr>
        <w:tabs>
          <w:tab w:val="left" w:pos="839"/>
          <w:tab w:val="left" w:pos="840"/>
        </w:tabs>
        <w:spacing w:line="243" w:lineRule="exact"/>
        <w:rPr>
          <w:sz w:val="20"/>
        </w:rPr>
      </w:pPr>
      <w:r>
        <w:rPr>
          <w:sz w:val="20"/>
        </w:rPr>
        <w:t>Tierney,</w:t>
      </w:r>
      <w:r>
        <w:rPr>
          <w:spacing w:val="-9"/>
          <w:sz w:val="20"/>
        </w:rPr>
        <w:t xml:space="preserve"> </w:t>
      </w:r>
      <w:r>
        <w:rPr>
          <w:sz w:val="20"/>
        </w:rPr>
        <w:t>John.</w:t>
      </w:r>
      <w:r>
        <w:rPr>
          <w:spacing w:val="-6"/>
          <w:sz w:val="20"/>
        </w:rPr>
        <w:t xml:space="preserve"> </w:t>
      </w:r>
      <w:r>
        <w:rPr>
          <w:sz w:val="20"/>
        </w:rPr>
        <w:t>2013.</w:t>
      </w:r>
      <w:r>
        <w:rPr>
          <w:spacing w:val="-6"/>
          <w:sz w:val="20"/>
        </w:rPr>
        <w:t xml:space="preserve"> </w:t>
      </w:r>
      <w:r>
        <w:rPr>
          <w:sz w:val="20"/>
        </w:rPr>
        <w:t>“Prison</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Poverty</w:t>
      </w:r>
      <w:r>
        <w:rPr>
          <w:spacing w:val="-6"/>
          <w:sz w:val="20"/>
        </w:rPr>
        <w:t xml:space="preserve"> </w:t>
      </w:r>
      <w:r>
        <w:rPr>
          <w:sz w:val="20"/>
        </w:rPr>
        <w:t>Trap.”</w:t>
      </w:r>
      <w:r>
        <w:rPr>
          <w:spacing w:val="-7"/>
          <w:sz w:val="20"/>
        </w:rPr>
        <w:t xml:space="preserve"> </w:t>
      </w:r>
      <w:r>
        <w:rPr>
          <w:i/>
          <w:sz w:val="20"/>
        </w:rPr>
        <w:t>The</w:t>
      </w:r>
      <w:r>
        <w:rPr>
          <w:i/>
          <w:spacing w:val="-6"/>
          <w:sz w:val="20"/>
        </w:rPr>
        <w:t xml:space="preserve"> </w:t>
      </w:r>
      <w:r>
        <w:rPr>
          <w:i/>
          <w:sz w:val="20"/>
        </w:rPr>
        <w:t>New</w:t>
      </w:r>
      <w:r>
        <w:rPr>
          <w:i/>
          <w:spacing w:val="-6"/>
          <w:sz w:val="20"/>
        </w:rPr>
        <w:t xml:space="preserve"> </w:t>
      </w:r>
      <w:r>
        <w:rPr>
          <w:i/>
          <w:sz w:val="20"/>
        </w:rPr>
        <w:t>York</w:t>
      </w:r>
      <w:r>
        <w:rPr>
          <w:i/>
          <w:spacing w:val="-6"/>
          <w:sz w:val="20"/>
        </w:rPr>
        <w:t xml:space="preserve"> </w:t>
      </w:r>
      <w:r>
        <w:rPr>
          <w:i/>
          <w:sz w:val="20"/>
        </w:rPr>
        <w:t>Times</w:t>
      </w:r>
      <w:r>
        <w:rPr>
          <w:sz w:val="20"/>
        </w:rPr>
        <w:t>.</w:t>
      </w:r>
      <w:r>
        <w:rPr>
          <w:spacing w:val="-6"/>
          <w:sz w:val="20"/>
        </w:rPr>
        <w:t xml:space="preserve"> </w:t>
      </w:r>
      <w:r>
        <w:rPr>
          <w:sz w:val="20"/>
        </w:rPr>
        <w:t>Feb</w:t>
      </w:r>
      <w:r>
        <w:rPr>
          <w:spacing w:val="-6"/>
          <w:sz w:val="20"/>
        </w:rPr>
        <w:t xml:space="preserve"> </w:t>
      </w:r>
      <w:r>
        <w:rPr>
          <w:spacing w:val="-5"/>
          <w:sz w:val="20"/>
        </w:rPr>
        <w:t>18.</w:t>
      </w:r>
    </w:p>
    <w:p w:rsidR="0005161E" w:rsidRDefault="00603DF2">
      <w:pPr>
        <w:pStyle w:val="ListParagraph"/>
        <w:numPr>
          <w:ilvl w:val="0"/>
          <w:numId w:val="1"/>
        </w:numPr>
        <w:tabs>
          <w:tab w:val="left" w:pos="839"/>
          <w:tab w:val="left" w:pos="840"/>
        </w:tabs>
        <w:ind w:right="413"/>
        <w:rPr>
          <w:sz w:val="20"/>
        </w:rPr>
      </w:pPr>
      <w:r>
        <w:rPr>
          <w:sz w:val="20"/>
        </w:rPr>
        <w:t>Rutenberg,</w:t>
      </w:r>
      <w:r>
        <w:rPr>
          <w:spacing w:val="-4"/>
          <w:sz w:val="20"/>
        </w:rPr>
        <w:t xml:space="preserve"> </w:t>
      </w:r>
      <w:r>
        <w:rPr>
          <w:sz w:val="20"/>
        </w:rPr>
        <w:t>Jim.</w:t>
      </w:r>
      <w:r>
        <w:rPr>
          <w:spacing w:val="-4"/>
          <w:sz w:val="20"/>
        </w:rPr>
        <w:t xml:space="preserve"> </w:t>
      </w:r>
      <w:r>
        <w:rPr>
          <w:sz w:val="20"/>
        </w:rPr>
        <w:t>2015.</w:t>
      </w:r>
      <w:r>
        <w:rPr>
          <w:spacing w:val="-4"/>
          <w:sz w:val="20"/>
        </w:rPr>
        <w:t xml:space="preserve"> </w:t>
      </w:r>
      <w:r>
        <w:rPr>
          <w:sz w:val="20"/>
        </w:rPr>
        <w:t>“A</w:t>
      </w:r>
      <w:r>
        <w:rPr>
          <w:spacing w:val="-5"/>
          <w:sz w:val="20"/>
        </w:rPr>
        <w:t xml:space="preserve"> </w:t>
      </w:r>
      <w:r>
        <w:rPr>
          <w:sz w:val="20"/>
        </w:rPr>
        <w:t>Dream</w:t>
      </w:r>
      <w:r>
        <w:rPr>
          <w:spacing w:val="-5"/>
          <w:sz w:val="20"/>
        </w:rPr>
        <w:t xml:space="preserve"> </w:t>
      </w:r>
      <w:r>
        <w:rPr>
          <w:sz w:val="20"/>
        </w:rPr>
        <w:t>Undone.”</w:t>
      </w:r>
      <w:r>
        <w:rPr>
          <w:spacing w:val="-4"/>
          <w:sz w:val="20"/>
        </w:rPr>
        <w:t xml:space="preserve"> </w:t>
      </w:r>
      <w:r>
        <w:rPr>
          <w:i/>
          <w:sz w:val="20"/>
        </w:rPr>
        <w:t>The</w:t>
      </w:r>
      <w:r>
        <w:rPr>
          <w:i/>
          <w:spacing w:val="-4"/>
          <w:sz w:val="20"/>
        </w:rPr>
        <w:t xml:space="preserve"> </w:t>
      </w:r>
      <w:r>
        <w:rPr>
          <w:i/>
          <w:sz w:val="20"/>
        </w:rPr>
        <w:t>New</w:t>
      </w:r>
      <w:r>
        <w:rPr>
          <w:i/>
          <w:spacing w:val="-4"/>
          <w:sz w:val="20"/>
        </w:rPr>
        <w:t xml:space="preserve"> </w:t>
      </w:r>
      <w:r>
        <w:rPr>
          <w:i/>
          <w:sz w:val="20"/>
        </w:rPr>
        <w:t>York</w:t>
      </w:r>
      <w:r>
        <w:rPr>
          <w:i/>
          <w:spacing w:val="-4"/>
          <w:sz w:val="20"/>
        </w:rPr>
        <w:t xml:space="preserve"> </w:t>
      </w:r>
      <w:r>
        <w:rPr>
          <w:i/>
          <w:sz w:val="20"/>
        </w:rPr>
        <w:t>Times</w:t>
      </w:r>
      <w:r>
        <w:rPr>
          <w:i/>
          <w:spacing w:val="-4"/>
          <w:sz w:val="20"/>
        </w:rPr>
        <w:t xml:space="preserve"> </w:t>
      </w:r>
      <w:r>
        <w:rPr>
          <w:i/>
          <w:sz w:val="20"/>
        </w:rPr>
        <w:t>Sunday</w:t>
      </w:r>
      <w:r>
        <w:rPr>
          <w:i/>
          <w:spacing w:val="-4"/>
          <w:sz w:val="20"/>
        </w:rPr>
        <w:t xml:space="preserve"> </w:t>
      </w:r>
      <w:r>
        <w:rPr>
          <w:i/>
          <w:sz w:val="20"/>
        </w:rPr>
        <w:t>Magazine</w:t>
      </w:r>
      <w:r>
        <w:rPr>
          <w:sz w:val="20"/>
        </w:rPr>
        <w:t>. July 29.</w:t>
      </w:r>
    </w:p>
    <w:p w:rsidR="0005161E" w:rsidRDefault="00603DF2">
      <w:pPr>
        <w:pStyle w:val="ListParagraph"/>
        <w:numPr>
          <w:ilvl w:val="0"/>
          <w:numId w:val="1"/>
        </w:numPr>
        <w:tabs>
          <w:tab w:val="left" w:pos="839"/>
          <w:tab w:val="left" w:pos="840"/>
        </w:tabs>
        <w:spacing w:before="1" w:line="235" w:lineRule="auto"/>
        <w:ind w:right="578"/>
        <w:rPr>
          <w:sz w:val="20"/>
        </w:rPr>
      </w:pPr>
      <w:r>
        <w:rPr>
          <w:sz w:val="20"/>
        </w:rPr>
        <w:t>Rutenberg,</w:t>
      </w:r>
      <w:r>
        <w:rPr>
          <w:spacing w:val="-4"/>
          <w:sz w:val="20"/>
        </w:rPr>
        <w:t xml:space="preserve"> </w:t>
      </w:r>
      <w:r>
        <w:rPr>
          <w:sz w:val="20"/>
        </w:rPr>
        <w:t>Jim.</w:t>
      </w:r>
      <w:r>
        <w:rPr>
          <w:spacing w:val="-4"/>
          <w:sz w:val="20"/>
        </w:rPr>
        <w:t xml:space="preserve"> </w:t>
      </w:r>
      <w:r>
        <w:rPr>
          <w:sz w:val="20"/>
        </w:rPr>
        <w:t>2015.</w:t>
      </w:r>
      <w:r>
        <w:rPr>
          <w:spacing w:val="-4"/>
          <w:sz w:val="20"/>
        </w:rPr>
        <w:t xml:space="preserve"> </w:t>
      </w:r>
      <w:r>
        <w:rPr>
          <w:sz w:val="20"/>
        </w:rPr>
        <w:t>“Nine</w:t>
      </w:r>
      <w:r>
        <w:rPr>
          <w:spacing w:val="-4"/>
          <w:sz w:val="20"/>
        </w:rPr>
        <w:t xml:space="preserve"> </w:t>
      </w:r>
      <w:r>
        <w:rPr>
          <w:sz w:val="20"/>
        </w:rPr>
        <w:t>Years</w:t>
      </w:r>
      <w:r>
        <w:rPr>
          <w:spacing w:val="-4"/>
          <w:sz w:val="20"/>
        </w:rPr>
        <w:t xml:space="preserve"> </w:t>
      </w:r>
      <w:r>
        <w:rPr>
          <w:sz w:val="20"/>
        </w:rPr>
        <w:t>Ago</w:t>
      </w:r>
      <w:r>
        <w:rPr>
          <w:spacing w:val="-5"/>
          <w:sz w:val="20"/>
        </w:rPr>
        <w:t xml:space="preserve"> </w:t>
      </w:r>
      <w:r>
        <w:rPr>
          <w:sz w:val="20"/>
        </w:rPr>
        <w:t>Republicans</w:t>
      </w:r>
      <w:r>
        <w:rPr>
          <w:spacing w:val="-4"/>
          <w:sz w:val="20"/>
        </w:rPr>
        <w:t xml:space="preserve"> </w:t>
      </w:r>
      <w:r>
        <w:rPr>
          <w:sz w:val="20"/>
        </w:rPr>
        <w:t>Favored</w:t>
      </w:r>
      <w:r>
        <w:rPr>
          <w:spacing w:val="-4"/>
          <w:sz w:val="20"/>
        </w:rPr>
        <w:t xml:space="preserve"> </w:t>
      </w:r>
      <w:r>
        <w:rPr>
          <w:sz w:val="20"/>
        </w:rPr>
        <w:t>Voting</w:t>
      </w:r>
      <w:r>
        <w:rPr>
          <w:spacing w:val="-3"/>
          <w:sz w:val="20"/>
        </w:rPr>
        <w:t xml:space="preserve"> </w:t>
      </w:r>
      <w:r>
        <w:rPr>
          <w:sz w:val="20"/>
        </w:rPr>
        <w:t>Rights.</w:t>
      </w:r>
      <w:r>
        <w:rPr>
          <w:spacing w:val="-4"/>
          <w:sz w:val="20"/>
        </w:rPr>
        <w:t xml:space="preserve"> </w:t>
      </w:r>
      <w:r>
        <w:rPr>
          <w:sz w:val="20"/>
        </w:rPr>
        <w:t xml:space="preserve">What Happened?” </w:t>
      </w:r>
      <w:r>
        <w:rPr>
          <w:i/>
          <w:sz w:val="20"/>
        </w:rPr>
        <w:t>The New York Times Magazine</w:t>
      </w:r>
      <w:r>
        <w:rPr>
          <w:sz w:val="20"/>
        </w:rPr>
        <w:t>. August 12.</w:t>
      </w:r>
    </w:p>
    <w:p w:rsidR="0005161E" w:rsidRDefault="0005161E">
      <w:pPr>
        <w:pStyle w:val="BodyText"/>
        <w:spacing w:before="4"/>
      </w:pPr>
    </w:p>
    <w:p w:rsidR="0005161E" w:rsidRDefault="00603DF2">
      <w:pPr>
        <w:pStyle w:val="BodyText"/>
        <w:spacing w:line="242" w:lineRule="exact"/>
        <w:ind w:left="120"/>
      </w:pPr>
      <w:r>
        <w:t>Asynchronous</w:t>
      </w:r>
      <w:r>
        <w:rPr>
          <w:spacing w:val="-13"/>
        </w:rPr>
        <w:t xml:space="preserve"> </w:t>
      </w:r>
      <w:r>
        <w:rPr>
          <w:spacing w:val="-2"/>
        </w:rPr>
        <w:t>assignment:</w:t>
      </w:r>
    </w:p>
    <w:p w:rsidR="00247612" w:rsidRPr="00247612" w:rsidRDefault="00603DF2" w:rsidP="00247612">
      <w:pPr>
        <w:pStyle w:val="ListParagraph"/>
        <w:numPr>
          <w:ilvl w:val="0"/>
          <w:numId w:val="1"/>
        </w:numPr>
        <w:tabs>
          <w:tab w:val="left" w:pos="839"/>
          <w:tab w:val="left" w:pos="840"/>
        </w:tabs>
        <w:spacing w:line="243" w:lineRule="exact"/>
      </w:pPr>
      <w:r>
        <w:rPr>
          <w:spacing w:val="-2"/>
          <w:sz w:val="20"/>
        </w:rPr>
        <w:t>None.</w:t>
      </w:r>
    </w:p>
    <w:p w:rsidR="00247612" w:rsidRDefault="00247612" w:rsidP="00247612">
      <w:pPr>
        <w:tabs>
          <w:tab w:val="left" w:pos="839"/>
          <w:tab w:val="left" w:pos="840"/>
        </w:tabs>
        <w:spacing w:line="243" w:lineRule="exact"/>
      </w:pPr>
    </w:p>
    <w:p w:rsidR="00247612" w:rsidRDefault="00247612" w:rsidP="00247612">
      <w:pPr>
        <w:pStyle w:val="Heading2"/>
      </w:pPr>
    </w:p>
    <w:p w:rsidR="0005161E" w:rsidRDefault="00603DF2" w:rsidP="00247612">
      <w:pPr>
        <w:pStyle w:val="Heading2"/>
      </w:pPr>
      <w:r>
        <w:t>Week</w:t>
      </w:r>
      <w:r w:rsidRPr="00247612">
        <w:rPr>
          <w:spacing w:val="-7"/>
        </w:rPr>
        <w:t xml:space="preserve"> </w:t>
      </w:r>
      <w:r>
        <w:t>11:</w:t>
      </w:r>
      <w:r w:rsidRPr="00247612">
        <w:rPr>
          <w:spacing w:val="-6"/>
        </w:rPr>
        <w:t xml:space="preserve"> </w:t>
      </w:r>
      <w:r>
        <w:t>Agenda</w:t>
      </w:r>
      <w:r w:rsidRPr="00247612">
        <w:rPr>
          <w:spacing w:val="-6"/>
        </w:rPr>
        <w:t xml:space="preserve"> </w:t>
      </w:r>
      <w:r>
        <w:t>Setting</w:t>
      </w:r>
      <w:r w:rsidRPr="00247612">
        <w:rPr>
          <w:spacing w:val="-6"/>
        </w:rPr>
        <w:t xml:space="preserve"> </w:t>
      </w:r>
      <w:r>
        <w:t>&amp;</w:t>
      </w:r>
      <w:r w:rsidRPr="00247612">
        <w:rPr>
          <w:spacing w:val="-7"/>
        </w:rPr>
        <w:t xml:space="preserve"> </w:t>
      </w:r>
      <w:r>
        <w:t>Framing</w:t>
      </w:r>
      <w:r w:rsidRPr="00247612">
        <w:rPr>
          <w:spacing w:val="-7"/>
        </w:rPr>
        <w:t xml:space="preserve"> </w:t>
      </w:r>
      <w:r>
        <w:t>-</w:t>
      </w:r>
      <w:r w:rsidRPr="00247612">
        <w:rPr>
          <w:spacing w:val="-6"/>
        </w:rPr>
        <w:t xml:space="preserve"> </w:t>
      </w:r>
      <w:r>
        <w:t>Nov</w:t>
      </w:r>
      <w:r w:rsidRPr="00247612">
        <w:rPr>
          <w:spacing w:val="-6"/>
        </w:rPr>
        <w:t xml:space="preserve"> </w:t>
      </w:r>
      <w:r w:rsidRPr="00247612">
        <w:rPr>
          <w:spacing w:val="-5"/>
        </w:rPr>
        <w:t>21</w:t>
      </w:r>
    </w:p>
    <w:p w:rsidR="0005161E" w:rsidRDefault="0005161E">
      <w:pPr>
        <w:pStyle w:val="BodyText"/>
        <w:spacing w:before="3"/>
        <w:rPr>
          <w:b/>
        </w:rPr>
      </w:pPr>
    </w:p>
    <w:p w:rsidR="0005161E" w:rsidRDefault="00603DF2">
      <w:pPr>
        <w:pStyle w:val="BodyText"/>
        <w:spacing w:line="242" w:lineRule="exact"/>
        <w:ind w:left="120"/>
      </w:pPr>
      <w:r>
        <w:rPr>
          <w:spacing w:val="-2"/>
        </w:rPr>
        <w:t>Readings:</w:t>
      </w:r>
    </w:p>
    <w:p w:rsidR="0005161E" w:rsidRDefault="00603DF2">
      <w:pPr>
        <w:pStyle w:val="ListParagraph"/>
        <w:numPr>
          <w:ilvl w:val="0"/>
          <w:numId w:val="1"/>
        </w:numPr>
        <w:tabs>
          <w:tab w:val="left" w:pos="839"/>
          <w:tab w:val="left" w:pos="840"/>
        </w:tabs>
        <w:ind w:right="865"/>
        <w:rPr>
          <w:sz w:val="20"/>
        </w:rPr>
      </w:pPr>
      <w:r>
        <w:rPr>
          <w:sz w:val="20"/>
        </w:rPr>
        <w:t>Stone,</w:t>
      </w:r>
      <w:r>
        <w:rPr>
          <w:spacing w:val="-4"/>
          <w:sz w:val="20"/>
        </w:rPr>
        <w:t xml:space="preserve"> </w:t>
      </w:r>
      <w:r>
        <w:rPr>
          <w:sz w:val="20"/>
        </w:rPr>
        <w:t>Deborah.</w:t>
      </w:r>
      <w:r>
        <w:rPr>
          <w:spacing w:val="-4"/>
          <w:sz w:val="20"/>
        </w:rPr>
        <w:t xml:space="preserve"> </w:t>
      </w:r>
      <w:r>
        <w:rPr>
          <w:sz w:val="20"/>
        </w:rPr>
        <w:t>2001.</w:t>
      </w:r>
      <w:r>
        <w:rPr>
          <w:spacing w:val="-4"/>
          <w:sz w:val="20"/>
        </w:rPr>
        <w:t xml:space="preserve"> </w:t>
      </w:r>
      <w:r>
        <w:rPr>
          <w:sz w:val="20"/>
        </w:rPr>
        <w:t>Causes.</w:t>
      </w:r>
      <w:r>
        <w:rPr>
          <w:spacing w:val="-4"/>
          <w:sz w:val="20"/>
        </w:rPr>
        <w:t xml:space="preserve"> </w:t>
      </w:r>
      <w:r>
        <w:rPr>
          <w:sz w:val="20"/>
        </w:rPr>
        <w:t>In</w:t>
      </w:r>
      <w:r>
        <w:rPr>
          <w:spacing w:val="-5"/>
          <w:sz w:val="20"/>
        </w:rPr>
        <w:t xml:space="preserve"> </w:t>
      </w:r>
      <w:r>
        <w:rPr>
          <w:i/>
          <w:sz w:val="20"/>
        </w:rPr>
        <w:t>Policy</w:t>
      </w:r>
      <w:r>
        <w:rPr>
          <w:i/>
          <w:spacing w:val="-4"/>
          <w:sz w:val="20"/>
        </w:rPr>
        <w:t xml:space="preserve"> </w:t>
      </w:r>
      <w:r>
        <w:rPr>
          <w:i/>
          <w:sz w:val="20"/>
        </w:rPr>
        <w:t>Paradox:</w:t>
      </w:r>
      <w:r>
        <w:rPr>
          <w:i/>
          <w:spacing w:val="-4"/>
          <w:sz w:val="20"/>
        </w:rPr>
        <w:t xml:space="preserve"> </w:t>
      </w:r>
      <w:r>
        <w:rPr>
          <w:i/>
          <w:sz w:val="20"/>
        </w:rPr>
        <w:t>The</w:t>
      </w:r>
      <w:r>
        <w:rPr>
          <w:i/>
          <w:spacing w:val="-4"/>
          <w:sz w:val="20"/>
        </w:rPr>
        <w:t xml:space="preserve"> </w:t>
      </w:r>
      <w:r>
        <w:rPr>
          <w:i/>
          <w:sz w:val="20"/>
        </w:rPr>
        <w:t>Art</w:t>
      </w:r>
      <w:r>
        <w:rPr>
          <w:i/>
          <w:spacing w:val="-4"/>
          <w:sz w:val="20"/>
        </w:rPr>
        <w:t xml:space="preserve"> </w:t>
      </w:r>
      <w:r>
        <w:rPr>
          <w:i/>
          <w:sz w:val="20"/>
        </w:rPr>
        <w:t>of</w:t>
      </w:r>
      <w:r>
        <w:rPr>
          <w:i/>
          <w:spacing w:val="-4"/>
          <w:sz w:val="20"/>
        </w:rPr>
        <w:t xml:space="preserve"> </w:t>
      </w:r>
      <w:r>
        <w:rPr>
          <w:i/>
          <w:sz w:val="20"/>
        </w:rPr>
        <w:t>Political</w:t>
      </w:r>
      <w:r>
        <w:rPr>
          <w:i/>
          <w:spacing w:val="-4"/>
          <w:sz w:val="20"/>
        </w:rPr>
        <w:t xml:space="preserve"> </w:t>
      </w:r>
      <w:r>
        <w:rPr>
          <w:i/>
          <w:sz w:val="20"/>
        </w:rPr>
        <w:t>Decision Making</w:t>
      </w:r>
      <w:r>
        <w:rPr>
          <w:sz w:val="20"/>
        </w:rPr>
        <w:t>. New York: W.W. Norton.</w:t>
      </w:r>
    </w:p>
    <w:p w:rsidR="0005161E" w:rsidRDefault="00603DF2">
      <w:pPr>
        <w:pStyle w:val="ListParagraph"/>
        <w:numPr>
          <w:ilvl w:val="0"/>
          <w:numId w:val="1"/>
        </w:numPr>
        <w:tabs>
          <w:tab w:val="left" w:pos="839"/>
          <w:tab w:val="left" w:pos="840"/>
        </w:tabs>
        <w:spacing w:line="243" w:lineRule="exact"/>
        <w:rPr>
          <w:sz w:val="20"/>
        </w:rPr>
      </w:pPr>
      <w:r>
        <w:rPr>
          <w:sz w:val="20"/>
        </w:rPr>
        <w:t>Downs,</w:t>
      </w:r>
      <w:r>
        <w:rPr>
          <w:spacing w:val="-10"/>
          <w:sz w:val="20"/>
        </w:rPr>
        <w:t xml:space="preserve"> </w:t>
      </w:r>
      <w:r>
        <w:rPr>
          <w:sz w:val="20"/>
        </w:rPr>
        <w:t>Anthony.</w:t>
      </w:r>
      <w:r>
        <w:rPr>
          <w:spacing w:val="-7"/>
          <w:sz w:val="20"/>
        </w:rPr>
        <w:t xml:space="preserve"> </w:t>
      </w:r>
      <w:r>
        <w:rPr>
          <w:sz w:val="20"/>
        </w:rPr>
        <w:t>1972.</w:t>
      </w:r>
      <w:r>
        <w:rPr>
          <w:spacing w:val="-7"/>
          <w:sz w:val="20"/>
        </w:rPr>
        <w:t xml:space="preserve"> </w:t>
      </w:r>
      <w:r>
        <w:rPr>
          <w:sz w:val="20"/>
        </w:rPr>
        <w:t>“Up</w:t>
      </w:r>
      <w:r>
        <w:rPr>
          <w:spacing w:val="-8"/>
          <w:sz w:val="20"/>
        </w:rPr>
        <w:t xml:space="preserve"> </w:t>
      </w:r>
      <w:r>
        <w:rPr>
          <w:sz w:val="20"/>
        </w:rPr>
        <w:t>and</w:t>
      </w:r>
      <w:r>
        <w:rPr>
          <w:spacing w:val="-8"/>
          <w:sz w:val="20"/>
        </w:rPr>
        <w:t xml:space="preserve"> </w:t>
      </w:r>
      <w:r>
        <w:rPr>
          <w:sz w:val="20"/>
        </w:rPr>
        <w:t>Down</w:t>
      </w:r>
      <w:r>
        <w:rPr>
          <w:spacing w:val="-9"/>
          <w:sz w:val="20"/>
        </w:rPr>
        <w:t xml:space="preserve"> </w:t>
      </w:r>
      <w:r>
        <w:rPr>
          <w:sz w:val="20"/>
        </w:rPr>
        <w:t>with</w:t>
      </w:r>
      <w:r>
        <w:rPr>
          <w:spacing w:val="-8"/>
          <w:sz w:val="20"/>
        </w:rPr>
        <w:t xml:space="preserve"> </w:t>
      </w:r>
      <w:r>
        <w:rPr>
          <w:sz w:val="20"/>
        </w:rPr>
        <w:t>Ecology:</w:t>
      </w:r>
      <w:r>
        <w:rPr>
          <w:spacing w:val="-7"/>
          <w:sz w:val="20"/>
        </w:rPr>
        <w:t xml:space="preserve"> </w:t>
      </w:r>
      <w:r>
        <w:rPr>
          <w:sz w:val="20"/>
        </w:rPr>
        <w:t>The</w:t>
      </w:r>
      <w:r>
        <w:rPr>
          <w:spacing w:val="-7"/>
          <w:sz w:val="20"/>
        </w:rPr>
        <w:t xml:space="preserve"> </w:t>
      </w:r>
      <w:r>
        <w:rPr>
          <w:sz w:val="20"/>
        </w:rPr>
        <w:t>Issue</w:t>
      </w:r>
      <w:r>
        <w:rPr>
          <w:spacing w:val="-7"/>
          <w:sz w:val="20"/>
        </w:rPr>
        <w:t xml:space="preserve"> </w:t>
      </w:r>
      <w:r>
        <w:rPr>
          <w:sz w:val="20"/>
        </w:rPr>
        <w:t>Attention</w:t>
      </w:r>
      <w:r>
        <w:rPr>
          <w:spacing w:val="-8"/>
          <w:sz w:val="20"/>
        </w:rPr>
        <w:t xml:space="preserve"> </w:t>
      </w:r>
      <w:r>
        <w:rPr>
          <w:spacing w:val="-2"/>
          <w:sz w:val="20"/>
        </w:rPr>
        <w:t>Cycle.”</w:t>
      </w:r>
    </w:p>
    <w:p w:rsidR="0005161E" w:rsidRDefault="00603DF2">
      <w:pPr>
        <w:spacing w:line="241" w:lineRule="exact"/>
        <w:ind w:left="840"/>
        <w:rPr>
          <w:sz w:val="20"/>
        </w:rPr>
      </w:pPr>
      <w:r>
        <w:rPr>
          <w:i/>
          <w:sz w:val="20"/>
        </w:rPr>
        <w:t>Public</w:t>
      </w:r>
      <w:r>
        <w:rPr>
          <w:i/>
          <w:spacing w:val="-7"/>
          <w:sz w:val="20"/>
        </w:rPr>
        <w:t xml:space="preserve"> </w:t>
      </w:r>
      <w:r>
        <w:rPr>
          <w:i/>
          <w:sz w:val="20"/>
        </w:rPr>
        <w:t>Interest</w:t>
      </w:r>
      <w:r>
        <w:rPr>
          <w:i/>
          <w:spacing w:val="-7"/>
          <w:sz w:val="20"/>
        </w:rPr>
        <w:t xml:space="preserve"> </w:t>
      </w:r>
      <w:r>
        <w:rPr>
          <w:sz w:val="20"/>
        </w:rPr>
        <w:t>28:</w:t>
      </w:r>
      <w:r>
        <w:rPr>
          <w:spacing w:val="-6"/>
          <w:sz w:val="20"/>
        </w:rPr>
        <w:t xml:space="preserve"> </w:t>
      </w:r>
      <w:r>
        <w:rPr>
          <w:spacing w:val="-2"/>
          <w:sz w:val="20"/>
        </w:rPr>
        <w:t>38–50.</w:t>
      </w:r>
    </w:p>
    <w:p w:rsidR="0005161E" w:rsidRDefault="00603DF2">
      <w:pPr>
        <w:pStyle w:val="ListParagraph"/>
        <w:numPr>
          <w:ilvl w:val="0"/>
          <w:numId w:val="1"/>
        </w:numPr>
        <w:tabs>
          <w:tab w:val="left" w:pos="839"/>
          <w:tab w:val="left" w:pos="840"/>
        </w:tabs>
        <w:spacing w:before="4" w:line="237" w:lineRule="auto"/>
        <w:ind w:right="124"/>
        <w:rPr>
          <w:sz w:val="20"/>
        </w:rPr>
      </w:pPr>
      <w:proofErr w:type="spellStart"/>
      <w:r>
        <w:rPr>
          <w:sz w:val="20"/>
        </w:rPr>
        <w:t>Luntz</w:t>
      </w:r>
      <w:proofErr w:type="spellEnd"/>
      <w:r>
        <w:rPr>
          <w:sz w:val="20"/>
        </w:rPr>
        <w:t xml:space="preserve">, Frank. 2007. The Ten Rules of Effective Language &amp; Political Case Studies. In </w:t>
      </w:r>
      <w:r>
        <w:rPr>
          <w:i/>
          <w:sz w:val="20"/>
        </w:rPr>
        <w:t>Words</w:t>
      </w:r>
      <w:r>
        <w:rPr>
          <w:i/>
          <w:spacing w:val="-3"/>
          <w:sz w:val="20"/>
        </w:rPr>
        <w:t xml:space="preserve"> </w:t>
      </w:r>
      <w:r>
        <w:rPr>
          <w:i/>
          <w:sz w:val="20"/>
        </w:rPr>
        <w:t>That</w:t>
      </w:r>
      <w:r>
        <w:rPr>
          <w:i/>
          <w:spacing w:val="-3"/>
          <w:sz w:val="20"/>
        </w:rPr>
        <w:t xml:space="preserve"> </w:t>
      </w:r>
      <w:r>
        <w:rPr>
          <w:i/>
          <w:sz w:val="20"/>
        </w:rPr>
        <w:t>Work:</w:t>
      </w:r>
      <w:r>
        <w:rPr>
          <w:i/>
          <w:spacing w:val="-3"/>
          <w:sz w:val="20"/>
        </w:rPr>
        <w:t xml:space="preserve"> </w:t>
      </w:r>
      <w:r>
        <w:rPr>
          <w:i/>
          <w:sz w:val="20"/>
        </w:rPr>
        <w:t>It’s</w:t>
      </w:r>
      <w:r>
        <w:rPr>
          <w:i/>
          <w:spacing w:val="-3"/>
          <w:sz w:val="20"/>
        </w:rPr>
        <w:t xml:space="preserve"> </w:t>
      </w:r>
      <w:r>
        <w:rPr>
          <w:i/>
          <w:sz w:val="20"/>
        </w:rPr>
        <w:t>Not</w:t>
      </w:r>
      <w:r>
        <w:rPr>
          <w:i/>
          <w:spacing w:val="-3"/>
          <w:sz w:val="20"/>
        </w:rPr>
        <w:t xml:space="preserve"> </w:t>
      </w:r>
      <w:r>
        <w:rPr>
          <w:i/>
          <w:sz w:val="20"/>
        </w:rPr>
        <w:t>What</w:t>
      </w:r>
      <w:r>
        <w:rPr>
          <w:i/>
          <w:spacing w:val="-3"/>
          <w:sz w:val="20"/>
        </w:rPr>
        <w:t xml:space="preserve"> </w:t>
      </w:r>
      <w:r>
        <w:rPr>
          <w:i/>
          <w:sz w:val="20"/>
        </w:rPr>
        <w:t>You</w:t>
      </w:r>
      <w:r>
        <w:rPr>
          <w:i/>
          <w:spacing w:val="-4"/>
          <w:sz w:val="20"/>
        </w:rPr>
        <w:t xml:space="preserve"> </w:t>
      </w:r>
      <w:r>
        <w:rPr>
          <w:i/>
          <w:sz w:val="20"/>
        </w:rPr>
        <w:t>Say,</w:t>
      </w:r>
      <w:r>
        <w:rPr>
          <w:i/>
          <w:spacing w:val="-3"/>
          <w:sz w:val="20"/>
        </w:rPr>
        <w:t xml:space="preserve"> </w:t>
      </w:r>
      <w:r>
        <w:rPr>
          <w:i/>
          <w:sz w:val="20"/>
        </w:rPr>
        <w:t>It’s</w:t>
      </w:r>
      <w:r>
        <w:rPr>
          <w:i/>
          <w:spacing w:val="-3"/>
          <w:sz w:val="20"/>
        </w:rPr>
        <w:t xml:space="preserve"> </w:t>
      </w:r>
      <w:r>
        <w:rPr>
          <w:i/>
          <w:sz w:val="20"/>
        </w:rPr>
        <w:t>What</w:t>
      </w:r>
      <w:r>
        <w:rPr>
          <w:i/>
          <w:spacing w:val="-3"/>
          <w:sz w:val="20"/>
        </w:rPr>
        <w:t xml:space="preserve"> </w:t>
      </w:r>
      <w:r>
        <w:rPr>
          <w:i/>
          <w:sz w:val="20"/>
        </w:rPr>
        <w:t>People</w:t>
      </w:r>
      <w:r>
        <w:rPr>
          <w:i/>
          <w:spacing w:val="-3"/>
          <w:sz w:val="20"/>
        </w:rPr>
        <w:t xml:space="preserve"> </w:t>
      </w:r>
      <w:r>
        <w:rPr>
          <w:i/>
          <w:sz w:val="20"/>
        </w:rPr>
        <w:t>Hear</w:t>
      </w:r>
      <w:r>
        <w:rPr>
          <w:sz w:val="20"/>
        </w:rPr>
        <w:t>.</w:t>
      </w:r>
      <w:r>
        <w:rPr>
          <w:spacing w:val="-3"/>
          <w:sz w:val="20"/>
        </w:rPr>
        <w:t xml:space="preserve"> </w:t>
      </w:r>
      <w:r>
        <w:rPr>
          <w:sz w:val="20"/>
        </w:rPr>
        <w:t>New</w:t>
      </w:r>
      <w:r>
        <w:rPr>
          <w:spacing w:val="-4"/>
          <w:sz w:val="20"/>
        </w:rPr>
        <w:t xml:space="preserve"> </w:t>
      </w:r>
      <w:r>
        <w:rPr>
          <w:sz w:val="20"/>
        </w:rPr>
        <w:t>York:</w:t>
      </w:r>
      <w:r>
        <w:rPr>
          <w:spacing w:val="-3"/>
          <w:sz w:val="20"/>
        </w:rPr>
        <w:t xml:space="preserve"> </w:t>
      </w:r>
      <w:r>
        <w:rPr>
          <w:sz w:val="20"/>
        </w:rPr>
        <w:t xml:space="preserve">Hachette </w:t>
      </w:r>
      <w:r>
        <w:rPr>
          <w:spacing w:val="-2"/>
          <w:sz w:val="20"/>
        </w:rPr>
        <w:t>Books.</w:t>
      </w:r>
    </w:p>
    <w:p w:rsidR="0005161E" w:rsidRDefault="00603DF2">
      <w:pPr>
        <w:pStyle w:val="ListParagraph"/>
        <w:numPr>
          <w:ilvl w:val="0"/>
          <w:numId w:val="1"/>
        </w:numPr>
        <w:tabs>
          <w:tab w:val="left" w:pos="839"/>
          <w:tab w:val="left" w:pos="840"/>
        </w:tabs>
        <w:spacing w:before="8" w:line="235" w:lineRule="auto"/>
        <w:ind w:right="202"/>
        <w:rPr>
          <w:sz w:val="20"/>
        </w:rPr>
      </w:pPr>
      <w:proofErr w:type="spellStart"/>
      <w:r>
        <w:rPr>
          <w:sz w:val="20"/>
        </w:rPr>
        <w:t>Richtel</w:t>
      </w:r>
      <w:proofErr w:type="spellEnd"/>
      <w:r>
        <w:rPr>
          <w:sz w:val="20"/>
        </w:rPr>
        <w:t>,</w:t>
      </w:r>
      <w:r>
        <w:rPr>
          <w:spacing w:val="-3"/>
          <w:sz w:val="20"/>
        </w:rPr>
        <w:t xml:space="preserve"> </w:t>
      </w:r>
      <w:r>
        <w:rPr>
          <w:sz w:val="20"/>
        </w:rPr>
        <w:t>Matt.</w:t>
      </w:r>
      <w:r>
        <w:rPr>
          <w:spacing w:val="-3"/>
          <w:sz w:val="20"/>
        </w:rPr>
        <w:t xml:space="preserve"> </w:t>
      </w:r>
      <w:r>
        <w:rPr>
          <w:sz w:val="20"/>
        </w:rPr>
        <w:t>2016.</w:t>
      </w:r>
      <w:r>
        <w:rPr>
          <w:spacing w:val="-3"/>
          <w:sz w:val="20"/>
        </w:rPr>
        <w:t xml:space="preserve"> </w:t>
      </w:r>
      <w:r>
        <w:rPr>
          <w:sz w:val="20"/>
        </w:rPr>
        <w:t>“It’s</w:t>
      </w:r>
      <w:r>
        <w:rPr>
          <w:spacing w:val="-3"/>
          <w:sz w:val="20"/>
        </w:rPr>
        <w:t xml:space="preserve"> </w:t>
      </w:r>
      <w:r>
        <w:rPr>
          <w:sz w:val="20"/>
        </w:rPr>
        <w:t>No</w:t>
      </w:r>
      <w:r>
        <w:rPr>
          <w:spacing w:val="-4"/>
          <w:sz w:val="20"/>
        </w:rPr>
        <w:t xml:space="preserve"> </w:t>
      </w:r>
      <w:r>
        <w:rPr>
          <w:sz w:val="20"/>
        </w:rPr>
        <w:t>Accident:</w:t>
      </w:r>
      <w:r>
        <w:rPr>
          <w:spacing w:val="-3"/>
          <w:sz w:val="20"/>
        </w:rPr>
        <w:t xml:space="preserve"> </w:t>
      </w:r>
      <w:r>
        <w:rPr>
          <w:sz w:val="20"/>
        </w:rPr>
        <w:t>Why</w:t>
      </w:r>
      <w:r>
        <w:rPr>
          <w:spacing w:val="-3"/>
          <w:sz w:val="20"/>
        </w:rPr>
        <w:t xml:space="preserve"> </w:t>
      </w:r>
      <w:r>
        <w:rPr>
          <w:sz w:val="20"/>
        </w:rPr>
        <w:t>Advocates</w:t>
      </w:r>
      <w:r>
        <w:rPr>
          <w:spacing w:val="-3"/>
          <w:sz w:val="20"/>
        </w:rPr>
        <w:t xml:space="preserve"> </w:t>
      </w:r>
      <w:r>
        <w:rPr>
          <w:sz w:val="20"/>
        </w:rPr>
        <w:t>Want</w:t>
      </w:r>
      <w:r>
        <w:rPr>
          <w:spacing w:val="-3"/>
          <w:sz w:val="20"/>
        </w:rPr>
        <w:t xml:space="preserve"> </w:t>
      </w:r>
      <w:r>
        <w:rPr>
          <w:sz w:val="20"/>
        </w:rPr>
        <w:t>to</w:t>
      </w:r>
      <w:r>
        <w:rPr>
          <w:spacing w:val="-4"/>
          <w:sz w:val="20"/>
        </w:rPr>
        <w:t xml:space="preserve"> </w:t>
      </w:r>
      <w:r>
        <w:rPr>
          <w:sz w:val="20"/>
        </w:rPr>
        <w:t>Speak</w:t>
      </w:r>
      <w:r>
        <w:rPr>
          <w:spacing w:val="-4"/>
          <w:sz w:val="20"/>
        </w:rPr>
        <w:t xml:space="preserve"> </w:t>
      </w:r>
      <w:r>
        <w:rPr>
          <w:sz w:val="20"/>
        </w:rPr>
        <w:t>of</w:t>
      </w:r>
      <w:r>
        <w:rPr>
          <w:spacing w:val="-3"/>
          <w:sz w:val="20"/>
        </w:rPr>
        <w:t xml:space="preserve"> </w:t>
      </w:r>
      <w:r>
        <w:rPr>
          <w:sz w:val="20"/>
        </w:rPr>
        <w:t>Car</w:t>
      </w:r>
      <w:r>
        <w:rPr>
          <w:spacing w:val="-3"/>
          <w:sz w:val="20"/>
        </w:rPr>
        <w:t xml:space="preserve"> </w:t>
      </w:r>
      <w:r>
        <w:rPr>
          <w:sz w:val="20"/>
        </w:rPr>
        <w:t xml:space="preserve">Crashes Instead.” </w:t>
      </w:r>
      <w:r>
        <w:rPr>
          <w:i/>
          <w:sz w:val="20"/>
        </w:rPr>
        <w:t>The New York Times</w:t>
      </w:r>
      <w:r>
        <w:rPr>
          <w:sz w:val="20"/>
        </w:rPr>
        <w:t xml:space="preserve">. May 23. See, also, </w:t>
      </w:r>
      <w:hyperlink r:id="rId17">
        <w:r>
          <w:rPr>
            <w:sz w:val="20"/>
            <w:u w:val="single"/>
          </w:rPr>
          <w:t>http://crashnotaccident.com/</w:t>
        </w:r>
        <w:r>
          <w:rPr>
            <w:sz w:val="20"/>
          </w:rPr>
          <w:t>.</w:t>
        </w:r>
      </w:hyperlink>
    </w:p>
    <w:p w:rsidR="0005161E" w:rsidRDefault="00603DF2">
      <w:pPr>
        <w:pStyle w:val="ListParagraph"/>
        <w:numPr>
          <w:ilvl w:val="0"/>
          <w:numId w:val="1"/>
        </w:numPr>
        <w:tabs>
          <w:tab w:val="left" w:pos="839"/>
          <w:tab w:val="left" w:pos="840"/>
        </w:tabs>
        <w:spacing w:before="2" w:line="245" w:lineRule="exact"/>
        <w:rPr>
          <w:sz w:val="20"/>
        </w:rPr>
      </w:pPr>
      <w:r>
        <w:rPr>
          <w:sz w:val="20"/>
        </w:rPr>
        <w:t>Baumgartner,</w:t>
      </w:r>
      <w:r>
        <w:rPr>
          <w:spacing w:val="-9"/>
          <w:sz w:val="20"/>
        </w:rPr>
        <w:t xml:space="preserve"> </w:t>
      </w:r>
      <w:r>
        <w:rPr>
          <w:sz w:val="20"/>
        </w:rPr>
        <w:t>Frank</w:t>
      </w:r>
      <w:r>
        <w:rPr>
          <w:spacing w:val="-6"/>
          <w:sz w:val="20"/>
        </w:rPr>
        <w:t xml:space="preserve"> </w:t>
      </w:r>
      <w:r>
        <w:rPr>
          <w:sz w:val="20"/>
        </w:rPr>
        <w:t>R.,</w:t>
      </w:r>
      <w:r>
        <w:rPr>
          <w:spacing w:val="-6"/>
          <w:sz w:val="20"/>
        </w:rPr>
        <w:t xml:space="preserve"> </w:t>
      </w:r>
      <w:r>
        <w:rPr>
          <w:sz w:val="20"/>
        </w:rPr>
        <w:t>Suzanna</w:t>
      </w:r>
      <w:r>
        <w:rPr>
          <w:spacing w:val="-7"/>
          <w:sz w:val="20"/>
        </w:rPr>
        <w:t xml:space="preserve"> </w:t>
      </w:r>
      <w:r>
        <w:rPr>
          <w:sz w:val="20"/>
        </w:rPr>
        <w:t>Linn,</w:t>
      </w:r>
      <w:r>
        <w:rPr>
          <w:spacing w:val="-6"/>
          <w:sz w:val="20"/>
        </w:rPr>
        <w:t xml:space="preserve"> </w:t>
      </w:r>
      <w:r>
        <w:rPr>
          <w:sz w:val="20"/>
        </w:rPr>
        <w:t>and</w:t>
      </w:r>
      <w:r>
        <w:rPr>
          <w:spacing w:val="-6"/>
          <w:sz w:val="20"/>
        </w:rPr>
        <w:t xml:space="preserve"> </w:t>
      </w:r>
      <w:r>
        <w:rPr>
          <w:sz w:val="20"/>
        </w:rPr>
        <w:t>Amber</w:t>
      </w:r>
      <w:r>
        <w:rPr>
          <w:spacing w:val="-6"/>
          <w:sz w:val="20"/>
        </w:rPr>
        <w:t xml:space="preserve"> </w:t>
      </w:r>
      <w:r>
        <w:rPr>
          <w:sz w:val="20"/>
        </w:rPr>
        <w:t>E.</w:t>
      </w:r>
      <w:r>
        <w:rPr>
          <w:spacing w:val="-7"/>
          <w:sz w:val="20"/>
        </w:rPr>
        <w:t xml:space="preserve"> </w:t>
      </w:r>
      <w:proofErr w:type="spellStart"/>
      <w:r>
        <w:rPr>
          <w:sz w:val="20"/>
        </w:rPr>
        <w:t>Boydstun</w:t>
      </w:r>
      <w:proofErr w:type="spellEnd"/>
      <w:r>
        <w:rPr>
          <w:sz w:val="20"/>
        </w:rPr>
        <w:t>.</w:t>
      </w:r>
      <w:r>
        <w:rPr>
          <w:spacing w:val="-6"/>
          <w:sz w:val="20"/>
        </w:rPr>
        <w:t xml:space="preserve"> </w:t>
      </w:r>
      <w:r>
        <w:rPr>
          <w:sz w:val="20"/>
        </w:rPr>
        <w:t>2010.</w:t>
      </w:r>
      <w:r>
        <w:rPr>
          <w:spacing w:val="-6"/>
          <w:sz w:val="20"/>
        </w:rPr>
        <w:t xml:space="preserve"> </w:t>
      </w:r>
      <w:r>
        <w:rPr>
          <w:sz w:val="20"/>
        </w:rPr>
        <w:t>“The</w:t>
      </w:r>
      <w:r>
        <w:rPr>
          <w:spacing w:val="-6"/>
          <w:sz w:val="20"/>
        </w:rPr>
        <w:t xml:space="preserve"> </w:t>
      </w:r>
      <w:r>
        <w:rPr>
          <w:spacing w:val="-2"/>
          <w:sz w:val="20"/>
        </w:rPr>
        <w:t>Decline</w:t>
      </w:r>
    </w:p>
    <w:p w:rsidR="0005161E" w:rsidRDefault="00603DF2">
      <w:pPr>
        <w:pStyle w:val="ListParagraph"/>
        <w:numPr>
          <w:ilvl w:val="0"/>
          <w:numId w:val="1"/>
        </w:numPr>
        <w:tabs>
          <w:tab w:val="left" w:pos="839"/>
          <w:tab w:val="left" w:pos="840"/>
        </w:tabs>
        <w:spacing w:before="4" w:line="235" w:lineRule="auto"/>
        <w:ind w:right="479"/>
        <w:rPr>
          <w:sz w:val="20"/>
        </w:rPr>
      </w:pPr>
      <w:r>
        <w:rPr>
          <w:sz w:val="20"/>
        </w:rPr>
        <w:t>Pilkington,</w:t>
      </w:r>
      <w:r>
        <w:rPr>
          <w:spacing w:val="-4"/>
          <w:sz w:val="20"/>
        </w:rPr>
        <w:t xml:space="preserve"> </w:t>
      </w:r>
      <w:r>
        <w:rPr>
          <w:sz w:val="20"/>
        </w:rPr>
        <w:t>Ed.</w:t>
      </w:r>
      <w:r>
        <w:rPr>
          <w:spacing w:val="-4"/>
          <w:sz w:val="20"/>
        </w:rPr>
        <w:t xml:space="preserve"> </w:t>
      </w:r>
      <w:r>
        <w:rPr>
          <w:sz w:val="20"/>
        </w:rPr>
        <w:t>2021.</w:t>
      </w:r>
      <w:r>
        <w:rPr>
          <w:spacing w:val="-4"/>
          <w:sz w:val="20"/>
        </w:rPr>
        <w:t xml:space="preserve"> </w:t>
      </w:r>
      <w:r>
        <w:rPr>
          <w:sz w:val="20"/>
        </w:rPr>
        <w:t>“America’s</w:t>
      </w:r>
      <w:r>
        <w:rPr>
          <w:spacing w:val="-4"/>
          <w:sz w:val="20"/>
        </w:rPr>
        <w:t xml:space="preserve"> </w:t>
      </w:r>
      <w:r>
        <w:rPr>
          <w:sz w:val="20"/>
        </w:rPr>
        <w:t>Death</w:t>
      </w:r>
      <w:r>
        <w:rPr>
          <w:spacing w:val="-4"/>
          <w:sz w:val="20"/>
        </w:rPr>
        <w:t xml:space="preserve"> </w:t>
      </w:r>
      <w:r>
        <w:rPr>
          <w:sz w:val="20"/>
        </w:rPr>
        <w:t>Penalty</w:t>
      </w:r>
      <w:r>
        <w:rPr>
          <w:spacing w:val="-4"/>
          <w:sz w:val="20"/>
        </w:rPr>
        <w:t xml:space="preserve"> </w:t>
      </w:r>
      <w:r>
        <w:rPr>
          <w:sz w:val="20"/>
        </w:rPr>
        <w:t>Divide:</w:t>
      </w:r>
      <w:r>
        <w:rPr>
          <w:spacing w:val="-4"/>
          <w:sz w:val="20"/>
        </w:rPr>
        <w:t xml:space="preserve"> </w:t>
      </w:r>
      <w:r>
        <w:rPr>
          <w:sz w:val="20"/>
        </w:rPr>
        <w:t>Why</w:t>
      </w:r>
      <w:r>
        <w:rPr>
          <w:spacing w:val="-4"/>
          <w:sz w:val="20"/>
        </w:rPr>
        <w:t xml:space="preserve"> </w:t>
      </w:r>
      <w:r>
        <w:rPr>
          <w:sz w:val="20"/>
        </w:rPr>
        <w:t>Capital</w:t>
      </w:r>
      <w:r>
        <w:rPr>
          <w:spacing w:val="-4"/>
          <w:sz w:val="20"/>
        </w:rPr>
        <w:t xml:space="preserve"> </w:t>
      </w:r>
      <w:r>
        <w:rPr>
          <w:sz w:val="20"/>
        </w:rPr>
        <w:t>Punishment</w:t>
      </w:r>
      <w:r>
        <w:rPr>
          <w:spacing w:val="-4"/>
          <w:sz w:val="20"/>
        </w:rPr>
        <w:t xml:space="preserve"> </w:t>
      </w:r>
      <w:r>
        <w:rPr>
          <w:sz w:val="20"/>
        </w:rPr>
        <w:t xml:space="preserve">is Getting Better, and Worse.” </w:t>
      </w:r>
      <w:r>
        <w:rPr>
          <w:i/>
          <w:sz w:val="20"/>
        </w:rPr>
        <w:t>The Guardian</w:t>
      </w:r>
      <w:r>
        <w:rPr>
          <w:sz w:val="20"/>
        </w:rPr>
        <w:t>. Dec 16.</w:t>
      </w:r>
    </w:p>
    <w:p w:rsidR="0005161E" w:rsidRDefault="0005161E">
      <w:pPr>
        <w:pStyle w:val="BodyText"/>
        <w:spacing w:before="4"/>
      </w:pPr>
    </w:p>
    <w:p w:rsidR="0005161E" w:rsidRDefault="00603DF2">
      <w:pPr>
        <w:pStyle w:val="BodyText"/>
        <w:spacing w:line="242" w:lineRule="exact"/>
        <w:ind w:left="120"/>
      </w:pPr>
      <w:r>
        <w:t>Asynchronous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ind w:right="892"/>
        <w:rPr>
          <w:sz w:val="20"/>
        </w:rPr>
      </w:pPr>
      <w:r>
        <w:rPr>
          <w:sz w:val="20"/>
        </w:rPr>
        <w:t>Bob</w:t>
      </w:r>
      <w:r>
        <w:rPr>
          <w:spacing w:val="-4"/>
          <w:sz w:val="20"/>
        </w:rPr>
        <w:t xml:space="preserve"> </w:t>
      </w:r>
      <w:r>
        <w:rPr>
          <w:sz w:val="20"/>
        </w:rPr>
        <w:t>Herbert’s</w:t>
      </w:r>
      <w:r>
        <w:rPr>
          <w:spacing w:val="-4"/>
          <w:sz w:val="20"/>
        </w:rPr>
        <w:t xml:space="preserve"> </w:t>
      </w:r>
      <w:r>
        <w:rPr>
          <w:sz w:val="20"/>
        </w:rPr>
        <w:t>Op-Ed</w:t>
      </w:r>
      <w:r>
        <w:rPr>
          <w:spacing w:val="-4"/>
          <w:sz w:val="20"/>
        </w:rPr>
        <w:t xml:space="preserve"> </w:t>
      </w:r>
      <w:r>
        <w:rPr>
          <w:sz w:val="20"/>
        </w:rPr>
        <w:t>TV.</w:t>
      </w:r>
      <w:r>
        <w:rPr>
          <w:spacing w:val="-4"/>
          <w:sz w:val="20"/>
        </w:rPr>
        <w:t xml:space="preserve"> </w:t>
      </w:r>
      <w:r>
        <w:rPr>
          <w:sz w:val="20"/>
        </w:rPr>
        <w:t>Bryan</w:t>
      </w:r>
      <w:r>
        <w:rPr>
          <w:spacing w:val="-4"/>
          <w:sz w:val="20"/>
        </w:rPr>
        <w:t xml:space="preserve"> </w:t>
      </w:r>
      <w:r>
        <w:rPr>
          <w:sz w:val="20"/>
        </w:rPr>
        <w:t>Stevenson</w:t>
      </w:r>
      <w:r>
        <w:rPr>
          <w:spacing w:val="-5"/>
          <w:sz w:val="20"/>
        </w:rPr>
        <w:t xml:space="preserve"> </w:t>
      </w:r>
      <w:r>
        <w:rPr>
          <w:sz w:val="20"/>
        </w:rPr>
        <w:t>on</w:t>
      </w:r>
      <w:r>
        <w:rPr>
          <w:spacing w:val="-5"/>
          <w:sz w:val="20"/>
        </w:rPr>
        <w:t xml:space="preserve"> </w:t>
      </w:r>
      <w:r>
        <w:rPr>
          <w:sz w:val="20"/>
        </w:rPr>
        <w:t>Justice</w:t>
      </w:r>
      <w:r>
        <w:rPr>
          <w:spacing w:val="-4"/>
          <w:sz w:val="20"/>
        </w:rPr>
        <w:t xml:space="preserve"> </w:t>
      </w:r>
      <w:r>
        <w:rPr>
          <w:sz w:val="20"/>
        </w:rPr>
        <w:t>and</w:t>
      </w:r>
      <w:r>
        <w:rPr>
          <w:spacing w:val="-4"/>
          <w:sz w:val="20"/>
        </w:rPr>
        <w:t xml:space="preserve"> </w:t>
      </w:r>
      <w:r>
        <w:rPr>
          <w:sz w:val="20"/>
        </w:rPr>
        <w:t>Capital</w:t>
      </w:r>
      <w:r>
        <w:rPr>
          <w:spacing w:val="-4"/>
          <w:sz w:val="20"/>
        </w:rPr>
        <w:t xml:space="preserve"> </w:t>
      </w:r>
      <w:r>
        <w:rPr>
          <w:sz w:val="20"/>
        </w:rPr>
        <w:t xml:space="preserve">Punishment. </w:t>
      </w:r>
      <w:r>
        <w:rPr>
          <w:color w:val="0000FF"/>
          <w:spacing w:val="-2"/>
          <w:sz w:val="20"/>
          <w:u w:val="single" w:color="0000FF"/>
        </w:rPr>
        <w:t>https://</w:t>
      </w:r>
      <w:hyperlink r:id="rId18">
        <w:r>
          <w:rPr>
            <w:color w:val="0000FF"/>
            <w:spacing w:val="-2"/>
            <w:sz w:val="20"/>
            <w:u w:val="single" w:color="0000FF"/>
          </w:rPr>
          <w:t>www.youtube.com/watch?v=cBWAHyQWTtM</w:t>
        </w:r>
      </w:hyperlink>
    </w:p>
    <w:p w:rsidR="0005161E" w:rsidRDefault="0005161E">
      <w:pPr>
        <w:rPr>
          <w:sz w:val="20"/>
        </w:rPr>
        <w:sectPr w:rsidR="0005161E">
          <w:pgSz w:w="12240" w:h="15840"/>
          <w:pgMar w:top="1360" w:right="1340" w:bottom="880" w:left="1320" w:header="0" w:footer="695" w:gutter="0"/>
          <w:cols w:space="720"/>
        </w:sectPr>
      </w:pPr>
    </w:p>
    <w:p w:rsidR="0005161E" w:rsidRDefault="00603DF2">
      <w:pPr>
        <w:pStyle w:val="Heading2"/>
        <w:spacing w:before="80"/>
      </w:pPr>
      <w:r>
        <w:lastRenderedPageBreak/>
        <w:t>Week</w:t>
      </w:r>
      <w:r>
        <w:rPr>
          <w:spacing w:val="-8"/>
        </w:rPr>
        <w:t xml:space="preserve"> </w:t>
      </w:r>
      <w:r>
        <w:t>12:</w:t>
      </w:r>
      <w:r>
        <w:rPr>
          <w:spacing w:val="-7"/>
        </w:rPr>
        <w:t xml:space="preserve"> </w:t>
      </w:r>
      <w:r>
        <w:t>Case</w:t>
      </w:r>
      <w:r>
        <w:rPr>
          <w:spacing w:val="-8"/>
        </w:rPr>
        <w:t xml:space="preserve"> </w:t>
      </w:r>
      <w:r>
        <w:t>Study:</w:t>
      </w:r>
      <w:r>
        <w:rPr>
          <w:spacing w:val="-7"/>
        </w:rPr>
        <w:t xml:space="preserve"> </w:t>
      </w:r>
      <w:r>
        <w:t>Immigration</w:t>
      </w:r>
      <w:r>
        <w:rPr>
          <w:spacing w:val="-7"/>
        </w:rPr>
        <w:t xml:space="preserve"> </w:t>
      </w:r>
      <w:r>
        <w:t>Policy</w:t>
      </w:r>
      <w:r>
        <w:rPr>
          <w:spacing w:val="-8"/>
        </w:rPr>
        <w:t xml:space="preserve"> </w:t>
      </w:r>
      <w:r>
        <w:t>-</w:t>
      </w:r>
      <w:r>
        <w:rPr>
          <w:spacing w:val="-7"/>
        </w:rPr>
        <w:t xml:space="preserve"> </w:t>
      </w:r>
      <w:r>
        <w:t>Nov</w:t>
      </w:r>
      <w:r>
        <w:rPr>
          <w:spacing w:val="-7"/>
        </w:rPr>
        <w:t xml:space="preserve"> </w:t>
      </w:r>
      <w:r>
        <w:rPr>
          <w:spacing w:val="-5"/>
        </w:rPr>
        <w:t>28</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6" w:line="235" w:lineRule="auto"/>
        <w:ind w:right="350"/>
        <w:rPr>
          <w:sz w:val="20"/>
        </w:rPr>
      </w:pPr>
      <w:r>
        <w:rPr>
          <w:sz w:val="20"/>
        </w:rPr>
        <w:t>Cohen,</w:t>
      </w:r>
      <w:r>
        <w:rPr>
          <w:spacing w:val="-4"/>
          <w:sz w:val="20"/>
        </w:rPr>
        <w:t xml:space="preserve"> </w:t>
      </w:r>
      <w:r>
        <w:rPr>
          <w:sz w:val="20"/>
        </w:rPr>
        <w:t>Elizabeth</w:t>
      </w:r>
      <w:r>
        <w:rPr>
          <w:spacing w:val="-4"/>
          <w:sz w:val="20"/>
        </w:rPr>
        <w:t xml:space="preserve"> </w:t>
      </w:r>
      <w:r>
        <w:rPr>
          <w:sz w:val="20"/>
        </w:rPr>
        <w:t>F.</w:t>
      </w:r>
      <w:r>
        <w:rPr>
          <w:spacing w:val="-4"/>
          <w:sz w:val="20"/>
        </w:rPr>
        <w:t xml:space="preserve"> </w:t>
      </w:r>
      <w:r>
        <w:rPr>
          <w:sz w:val="20"/>
        </w:rPr>
        <w:t>and</w:t>
      </w:r>
      <w:r>
        <w:rPr>
          <w:spacing w:val="-4"/>
          <w:sz w:val="20"/>
        </w:rPr>
        <w:t xml:space="preserve"> </w:t>
      </w:r>
      <w:r>
        <w:rPr>
          <w:sz w:val="20"/>
        </w:rPr>
        <w:t>Cyril</w:t>
      </w:r>
      <w:r>
        <w:rPr>
          <w:spacing w:val="-4"/>
          <w:sz w:val="20"/>
        </w:rPr>
        <w:t xml:space="preserve"> </w:t>
      </w:r>
      <w:r>
        <w:rPr>
          <w:sz w:val="20"/>
        </w:rPr>
        <w:t>Ghosh.</w:t>
      </w:r>
      <w:r>
        <w:rPr>
          <w:spacing w:val="-4"/>
          <w:sz w:val="20"/>
        </w:rPr>
        <w:t xml:space="preserve"> </w:t>
      </w:r>
      <w:r>
        <w:rPr>
          <w:i/>
          <w:sz w:val="20"/>
        </w:rPr>
        <w:t>Citizenship</w:t>
      </w:r>
      <w:r>
        <w:rPr>
          <w:i/>
          <w:spacing w:val="-5"/>
          <w:sz w:val="20"/>
        </w:rPr>
        <w:t xml:space="preserve"> </w:t>
      </w:r>
      <w:r>
        <w:rPr>
          <w:i/>
          <w:sz w:val="20"/>
        </w:rPr>
        <w:t>(Key</w:t>
      </w:r>
      <w:r>
        <w:rPr>
          <w:i/>
          <w:spacing w:val="-5"/>
          <w:sz w:val="20"/>
        </w:rPr>
        <w:t xml:space="preserve"> </w:t>
      </w:r>
      <w:r>
        <w:rPr>
          <w:i/>
          <w:sz w:val="20"/>
        </w:rPr>
        <w:t>Concepts</w:t>
      </w:r>
      <w:r>
        <w:rPr>
          <w:i/>
          <w:spacing w:val="-4"/>
          <w:sz w:val="20"/>
        </w:rPr>
        <w:t xml:space="preserve"> </w:t>
      </w:r>
      <w:r>
        <w:rPr>
          <w:i/>
          <w:sz w:val="20"/>
        </w:rPr>
        <w:t>in</w:t>
      </w:r>
      <w:r>
        <w:rPr>
          <w:i/>
          <w:spacing w:val="-4"/>
          <w:sz w:val="20"/>
        </w:rPr>
        <w:t xml:space="preserve"> </w:t>
      </w:r>
      <w:r>
        <w:rPr>
          <w:i/>
          <w:sz w:val="20"/>
        </w:rPr>
        <w:t>Political</w:t>
      </w:r>
      <w:r>
        <w:rPr>
          <w:i/>
          <w:spacing w:val="-4"/>
          <w:sz w:val="20"/>
        </w:rPr>
        <w:t xml:space="preserve"> </w:t>
      </w:r>
      <w:r>
        <w:rPr>
          <w:i/>
          <w:sz w:val="20"/>
        </w:rPr>
        <w:t>Theory)</w:t>
      </w:r>
      <w:r>
        <w:rPr>
          <w:sz w:val="20"/>
        </w:rPr>
        <w:t>. Cambridge, UK: Polity. Selections.</w:t>
      </w:r>
    </w:p>
    <w:p w:rsidR="0005161E" w:rsidRDefault="00603DF2">
      <w:pPr>
        <w:pStyle w:val="ListParagraph"/>
        <w:numPr>
          <w:ilvl w:val="0"/>
          <w:numId w:val="1"/>
        </w:numPr>
        <w:tabs>
          <w:tab w:val="left" w:pos="839"/>
          <w:tab w:val="left" w:pos="840"/>
        </w:tabs>
        <w:spacing w:before="2" w:line="243" w:lineRule="exact"/>
        <w:rPr>
          <w:sz w:val="20"/>
        </w:rPr>
      </w:pPr>
      <w:r>
        <w:rPr>
          <w:sz w:val="20"/>
        </w:rPr>
        <w:t>Law,</w:t>
      </w:r>
      <w:r>
        <w:rPr>
          <w:spacing w:val="-9"/>
          <w:sz w:val="20"/>
        </w:rPr>
        <w:t xml:space="preserve"> </w:t>
      </w:r>
      <w:r>
        <w:rPr>
          <w:sz w:val="20"/>
        </w:rPr>
        <w:t>Anna.</w:t>
      </w:r>
      <w:r>
        <w:rPr>
          <w:spacing w:val="-6"/>
          <w:sz w:val="20"/>
        </w:rPr>
        <w:t xml:space="preserve"> </w:t>
      </w:r>
      <w:r>
        <w:rPr>
          <w:sz w:val="20"/>
        </w:rPr>
        <w:t>2017.</w:t>
      </w:r>
      <w:r>
        <w:rPr>
          <w:spacing w:val="-7"/>
          <w:sz w:val="20"/>
        </w:rPr>
        <w:t xml:space="preserve"> </w:t>
      </w:r>
      <w:r>
        <w:rPr>
          <w:sz w:val="20"/>
        </w:rPr>
        <w:t>“The</w:t>
      </w:r>
      <w:r>
        <w:rPr>
          <w:spacing w:val="-6"/>
          <w:sz w:val="20"/>
        </w:rPr>
        <w:t xml:space="preserve"> </w:t>
      </w:r>
      <w:r>
        <w:rPr>
          <w:sz w:val="20"/>
        </w:rPr>
        <w:t>Irish</w:t>
      </w:r>
      <w:r>
        <w:rPr>
          <w:spacing w:val="-6"/>
          <w:sz w:val="20"/>
        </w:rPr>
        <w:t xml:space="preserve"> </w:t>
      </w:r>
      <w:r>
        <w:rPr>
          <w:sz w:val="20"/>
        </w:rPr>
        <w:t>Roots</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Diversity</w:t>
      </w:r>
      <w:r>
        <w:rPr>
          <w:spacing w:val="-6"/>
          <w:sz w:val="20"/>
        </w:rPr>
        <w:t xml:space="preserve"> </w:t>
      </w:r>
      <w:r>
        <w:rPr>
          <w:sz w:val="20"/>
        </w:rPr>
        <w:t>Visa</w:t>
      </w:r>
      <w:r>
        <w:rPr>
          <w:spacing w:val="-6"/>
          <w:sz w:val="20"/>
        </w:rPr>
        <w:t xml:space="preserve"> </w:t>
      </w:r>
      <w:r>
        <w:rPr>
          <w:sz w:val="20"/>
        </w:rPr>
        <w:t>Lottery.”</w:t>
      </w:r>
      <w:r>
        <w:rPr>
          <w:spacing w:val="-9"/>
          <w:sz w:val="20"/>
        </w:rPr>
        <w:t xml:space="preserve"> </w:t>
      </w:r>
      <w:r>
        <w:rPr>
          <w:i/>
          <w:sz w:val="20"/>
        </w:rPr>
        <w:t>Politico</w:t>
      </w:r>
      <w:r>
        <w:rPr>
          <w:sz w:val="20"/>
        </w:rPr>
        <w:t>.</w:t>
      </w:r>
      <w:r>
        <w:rPr>
          <w:spacing w:val="-6"/>
          <w:sz w:val="20"/>
        </w:rPr>
        <w:t xml:space="preserve"> </w:t>
      </w:r>
      <w:r>
        <w:rPr>
          <w:sz w:val="20"/>
        </w:rPr>
        <w:t>Nov</w:t>
      </w:r>
      <w:r>
        <w:rPr>
          <w:spacing w:val="-6"/>
          <w:sz w:val="20"/>
        </w:rPr>
        <w:t xml:space="preserve"> </w:t>
      </w:r>
      <w:r>
        <w:rPr>
          <w:spacing w:val="-5"/>
          <w:sz w:val="20"/>
        </w:rPr>
        <w:t>1.</w:t>
      </w:r>
    </w:p>
    <w:p w:rsidR="0005161E" w:rsidRDefault="00603DF2">
      <w:pPr>
        <w:pStyle w:val="ListParagraph"/>
        <w:numPr>
          <w:ilvl w:val="0"/>
          <w:numId w:val="1"/>
        </w:numPr>
        <w:tabs>
          <w:tab w:val="left" w:pos="839"/>
          <w:tab w:val="left" w:pos="840"/>
        </w:tabs>
        <w:ind w:right="143"/>
        <w:rPr>
          <w:sz w:val="20"/>
        </w:rPr>
      </w:pPr>
      <w:r>
        <w:rPr>
          <w:sz w:val="20"/>
        </w:rPr>
        <w:t>Nowrasteh,</w:t>
      </w:r>
      <w:r>
        <w:rPr>
          <w:spacing w:val="-3"/>
          <w:sz w:val="20"/>
        </w:rPr>
        <w:t xml:space="preserve"> </w:t>
      </w:r>
      <w:r>
        <w:rPr>
          <w:sz w:val="20"/>
        </w:rPr>
        <w:t>Alex</w:t>
      </w:r>
      <w:r>
        <w:rPr>
          <w:spacing w:val="-3"/>
          <w:sz w:val="20"/>
        </w:rPr>
        <w:t xml:space="preserve"> </w:t>
      </w:r>
      <w:r>
        <w:rPr>
          <w:sz w:val="20"/>
        </w:rPr>
        <w:t>and</w:t>
      </w:r>
      <w:r>
        <w:rPr>
          <w:spacing w:val="-3"/>
          <w:sz w:val="20"/>
        </w:rPr>
        <w:t xml:space="preserve"> </w:t>
      </w:r>
      <w:r>
        <w:rPr>
          <w:sz w:val="20"/>
        </w:rPr>
        <w:t>David</w:t>
      </w:r>
      <w:r>
        <w:rPr>
          <w:spacing w:val="-3"/>
          <w:sz w:val="20"/>
        </w:rPr>
        <w:t xml:space="preserve"> </w:t>
      </w:r>
      <w:r>
        <w:rPr>
          <w:sz w:val="20"/>
        </w:rPr>
        <w:t>J.</w:t>
      </w:r>
      <w:r>
        <w:rPr>
          <w:spacing w:val="-3"/>
          <w:sz w:val="20"/>
        </w:rPr>
        <w:t xml:space="preserve"> </w:t>
      </w:r>
      <w:r>
        <w:rPr>
          <w:sz w:val="20"/>
        </w:rPr>
        <w:t>Bier.</w:t>
      </w:r>
      <w:r>
        <w:rPr>
          <w:spacing w:val="-3"/>
          <w:sz w:val="20"/>
        </w:rPr>
        <w:t xml:space="preserve"> </w:t>
      </w:r>
      <w:r>
        <w:rPr>
          <w:sz w:val="20"/>
        </w:rPr>
        <w:t>Eds.</w:t>
      </w:r>
      <w:r>
        <w:rPr>
          <w:spacing w:val="-3"/>
          <w:sz w:val="20"/>
        </w:rPr>
        <w:t xml:space="preserve"> </w:t>
      </w:r>
      <w:r>
        <w:rPr>
          <w:sz w:val="20"/>
        </w:rPr>
        <w:t>2020.</w:t>
      </w:r>
      <w:r>
        <w:rPr>
          <w:spacing w:val="-5"/>
          <w:sz w:val="20"/>
        </w:rPr>
        <w:t xml:space="preserve"> </w:t>
      </w:r>
      <w:r>
        <w:rPr>
          <w:i/>
          <w:sz w:val="20"/>
        </w:rPr>
        <w:t>12</w:t>
      </w:r>
      <w:r>
        <w:rPr>
          <w:i/>
          <w:spacing w:val="-3"/>
          <w:sz w:val="20"/>
        </w:rPr>
        <w:t xml:space="preserve"> </w:t>
      </w:r>
      <w:r>
        <w:rPr>
          <w:i/>
          <w:sz w:val="20"/>
        </w:rPr>
        <w:t>New</w:t>
      </w:r>
      <w:r>
        <w:rPr>
          <w:i/>
          <w:spacing w:val="-4"/>
          <w:sz w:val="20"/>
        </w:rPr>
        <w:t xml:space="preserve"> </w:t>
      </w:r>
      <w:r>
        <w:rPr>
          <w:i/>
          <w:sz w:val="20"/>
        </w:rPr>
        <w:t>Immigration</w:t>
      </w:r>
      <w:r>
        <w:rPr>
          <w:i/>
          <w:spacing w:val="-4"/>
          <w:sz w:val="20"/>
        </w:rPr>
        <w:t xml:space="preserve"> </w:t>
      </w:r>
      <w:r>
        <w:rPr>
          <w:i/>
          <w:sz w:val="20"/>
        </w:rPr>
        <w:t>Ideas</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21</w:t>
      </w:r>
      <w:proofErr w:type="spellStart"/>
      <w:r>
        <w:rPr>
          <w:i/>
          <w:position w:val="7"/>
          <w:sz w:val="13"/>
        </w:rPr>
        <w:t>st</w:t>
      </w:r>
      <w:proofErr w:type="spellEnd"/>
      <w:r>
        <w:rPr>
          <w:i/>
          <w:position w:val="7"/>
          <w:sz w:val="13"/>
        </w:rPr>
        <w:t xml:space="preserve"> </w:t>
      </w:r>
      <w:r>
        <w:rPr>
          <w:i/>
          <w:sz w:val="20"/>
        </w:rPr>
        <w:t>Century</w:t>
      </w:r>
      <w:r>
        <w:rPr>
          <w:sz w:val="20"/>
        </w:rPr>
        <w:t>. Washington D.C.: Cato Institute.</w:t>
      </w:r>
    </w:p>
    <w:p w:rsidR="0005161E" w:rsidRDefault="00603DF2">
      <w:pPr>
        <w:pStyle w:val="ListParagraph"/>
        <w:numPr>
          <w:ilvl w:val="0"/>
          <w:numId w:val="1"/>
        </w:numPr>
        <w:tabs>
          <w:tab w:val="left" w:pos="839"/>
          <w:tab w:val="left" w:pos="840"/>
        </w:tabs>
        <w:spacing w:before="3" w:line="235" w:lineRule="auto"/>
        <w:ind w:right="317"/>
        <w:rPr>
          <w:sz w:val="20"/>
        </w:rPr>
      </w:pPr>
      <w:proofErr w:type="spellStart"/>
      <w:r>
        <w:rPr>
          <w:sz w:val="20"/>
        </w:rPr>
        <w:t>Motomura</w:t>
      </w:r>
      <w:proofErr w:type="spellEnd"/>
      <w:r>
        <w:rPr>
          <w:sz w:val="20"/>
        </w:rPr>
        <w:t>,</w:t>
      </w:r>
      <w:r>
        <w:rPr>
          <w:spacing w:val="-3"/>
          <w:sz w:val="20"/>
        </w:rPr>
        <w:t xml:space="preserve"> </w:t>
      </w:r>
      <w:r>
        <w:rPr>
          <w:sz w:val="20"/>
        </w:rPr>
        <w:t>Hiroshi.</w:t>
      </w:r>
      <w:r>
        <w:rPr>
          <w:spacing w:val="-4"/>
          <w:sz w:val="20"/>
        </w:rPr>
        <w:t xml:space="preserve"> </w:t>
      </w:r>
      <w:r>
        <w:rPr>
          <w:sz w:val="20"/>
        </w:rPr>
        <w:t>2006.</w:t>
      </w:r>
      <w:r>
        <w:rPr>
          <w:spacing w:val="-4"/>
          <w:sz w:val="20"/>
        </w:rPr>
        <w:t xml:space="preserve"> </w:t>
      </w:r>
      <w:r>
        <w:rPr>
          <w:i/>
          <w:sz w:val="20"/>
        </w:rPr>
        <w:t>Americans</w:t>
      </w:r>
      <w:r>
        <w:rPr>
          <w:i/>
          <w:spacing w:val="-3"/>
          <w:sz w:val="20"/>
        </w:rPr>
        <w:t xml:space="preserve"> </w:t>
      </w:r>
      <w:r>
        <w:rPr>
          <w:i/>
          <w:sz w:val="20"/>
        </w:rPr>
        <w:t>in</w:t>
      </w:r>
      <w:r>
        <w:rPr>
          <w:i/>
          <w:spacing w:val="-4"/>
          <w:sz w:val="20"/>
        </w:rPr>
        <w:t xml:space="preserve"> </w:t>
      </w:r>
      <w:r>
        <w:rPr>
          <w:i/>
          <w:sz w:val="20"/>
        </w:rPr>
        <w:t>Waiting:</w:t>
      </w:r>
      <w:r>
        <w:rPr>
          <w:i/>
          <w:spacing w:val="-3"/>
          <w:sz w:val="20"/>
        </w:rPr>
        <w:t xml:space="preserve"> </w:t>
      </w:r>
      <w:r>
        <w:rPr>
          <w:i/>
          <w:sz w:val="20"/>
        </w:rPr>
        <w:t>The</w:t>
      </w:r>
      <w:r>
        <w:rPr>
          <w:i/>
          <w:spacing w:val="-4"/>
          <w:sz w:val="20"/>
        </w:rPr>
        <w:t xml:space="preserve"> </w:t>
      </w:r>
      <w:r>
        <w:rPr>
          <w:i/>
          <w:sz w:val="20"/>
        </w:rPr>
        <w:t>Lost</w:t>
      </w:r>
      <w:r>
        <w:rPr>
          <w:i/>
          <w:spacing w:val="-3"/>
          <w:sz w:val="20"/>
        </w:rPr>
        <w:t xml:space="preserve"> </w:t>
      </w:r>
      <w:r>
        <w:rPr>
          <w:i/>
          <w:sz w:val="20"/>
        </w:rPr>
        <w:t>Story</w:t>
      </w:r>
      <w:r>
        <w:rPr>
          <w:i/>
          <w:spacing w:val="-4"/>
          <w:sz w:val="20"/>
        </w:rPr>
        <w:t xml:space="preserve"> </w:t>
      </w:r>
      <w:r>
        <w:rPr>
          <w:i/>
          <w:sz w:val="20"/>
        </w:rPr>
        <w:t>of</w:t>
      </w:r>
      <w:r>
        <w:rPr>
          <w:i/>
          <w:spacing w:val="-3"/>
          <w:sz w:val="20"/>
        </w:rPr>
        <w:t xml:space="preserve"> </w:t>
      </w:r>
      <w:r>
        <w:rPr>
          <w:i/>
          <w:sz w:val="20"/>
        </w:rPr>
        <w:t>Immigration</w:t>
      </w:r>
      <w:r>
        <w:rPr>
          <w:i/>
          <w:spacing w:val="-4"/>
          <w:sz w:val="20"/>
        </w:rPr>
        <w:t xml:space="preserve"> </w:t>
      </w:r>
      <w:r>
        <w:rPr>
          <w:i/>
          <w:sz w:val="20"/>
        </w:rPr>
        <w:t>and Citizenship in the United States</w:t>
      </w:r>
      <w:r>
        <w:rPr>
          <w:sz w:val="20"/>
        </w:rPr>
        <w:t>. New York: Oxford University Press. Selections.</w:t>
      </w:r>
    </w:p>
    <w:p w:rsidR="0005161E" w:rsidRDefault="0005161E">
      <w:pPr>
        <w:pStyle w:val="BodyText"/>
        <w:spacing w:before="4"/>
      </w:pPr>
    </w:p>
    <w:p w:rsidR="0005161E" w:rsidRDefault="00603DF2">
      <w:pPr>
        <w:pStyle w:val="BodyText"/>
        <w:spacing w:line="242" w:lineRule="exact"/>
        <w:ind w:left="120"/>
      </w:pPr>
      <w:r>
        <w:t>Asynchronous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spacing w:line="243" w:lineRule="exact"/>
        <w:rPr>
          <w:sz w:val="20"/>
        </w:rPr>
      </w:pPr>
      <w:r>
        <w:rPr>
          <w:spacing w:val="-2"/>
          <w:sz w:val="20"/>
        </w:rPr>
        <w:t>None.</w:t>
      </w:r>
    </w:p>
    <w:p w:rsidR="0005161E" w:rsidRDefault="0005161E">
      <w:pPr>
        <w:pStyle w:val="BodyText"/>
        <w:rPr>
          <w:sz w:val="24"/>
        </w:rPr>
      </w:pPr>
    </w:p>
    <w:p w:rsidR="0005161E" w:rsidRDefault="00603DF2">
      <w:pPr>
        <w:pStyle w:val="Heading2"/>
        <w:spacing w:before="193"/>
      </w:pPr>
      <w:r>
        <w:t>Week</w:t>
      </w:r>
      <w:r>
        <w:rPr>
          <w:spacing w:val="-9"/>
        </w:rPr>
        <w:t xml:space="preserve"> </w:t>
      </w:r>
      <w:r>
        <w:t>13:</w:t>
      </w:r>
      <w:r>
        <w:rPr>
          <w:spacing w:val="-7"/>
        </w:rPr>
        <w:t xml:space="preserve"> </w:t>
      </w:r>
      <w:r>
        <w:t>Case</w:t>
      </w:r>
      <w:r>
        <w:rPr>
          <w:spacing w:val="-8"/>
        </w:rPr>
        <w:t xml:space="preserve"> </w:t>
      </w:r>
      <w:r>
        <w:t>Study:</w:t>
      </w:r>
      <w:r>
        <w:rPr>
          <w:spacing w:val="-7"/>
        </w:rPr>
        <w:t xml:space="preserve"> </w:t>
      </w:r>
      <w:r>
        <w:t>LGBT+</w:t>
      </w:r>
      <w:r>
        <w:rPr>
          <w:spacing w:val="-8"/>
        </w:rPr>
        <w:t xml:space="preserve"> </w:t>
      </w:r>
      <w:r>
        <w:t>Rights</w:t>
      </w:r>
      <w:r>
        <w:rPr>
          <w:spacing w:val="-7"/>
        </w:rPr>
        <w:t xml:space="preserve"> </w:t>
      </w:r>
      <w:r>
        <w:t>Advocacy</w:t>
      </w:r>
      <w:r>
        <w:rPr>
          <w:spacing w:val="-8"/>
        </w:rPr>
        <w:t xml:space="preserve"> </w:t>
      </w:r>
      <w:r>
        <w:t>–</w:t>
      </w:r>
      <w:r>
        <w:rPr>
          <w:spacing w:val="-8"/>
        </w:rPr>
        <w:t xml:space="preserve"> </w:t>
      </w:r>
      <w:r>
        <w:t>Dec</w:t>
      </w:r>
      <w:r>
        <w:rPr>
          <w:spacing w:val="-6"/>
        </w:rPr>
        <w:t xml:space="preserve"> </w:t>
      </w:r>
      <w:r>
        <w:rPr>
          <w:spacing w:val="-10"/>
        </w:rPr>
        <w:t>5</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2"/>
        <w:ind w:right="136"/>
        <w:rPr>
          <w:sz w:val="20"/>
        </w:rPr>
      </w:pPr>
      <w:r>
        <w:rPr>
          <w:sz w:val="20"/>
        </w:rPr>
        <w:t>Kowal,</w:t>
      </w:r>
      <w:r>
        <w:rPr>
          <w:spacing w:val="-4"/>
          <w:sz w:val="20"/>
        </w:rPr>
        <w:t xml:space="preserve"> </w:t>
      </w:r>
      <w:r>
        <w:rPr>
          <w:sz w:val="20"/>
        </w:rPr>
        <w:t>Jo</w:t>
      </w:r>
      <w:r>
        <w:rPr>
          <w:sz w:val="20"/>
        </w:rPr>
        <w:t>hn</w:t>
      </w:r>
      <w:r>
        <w:rPr>
          <w:spacing w:val="-5"/>
          <w:sz w:val="20"/>
        </w:rPr>
        <w:t xml:space="preserve"> </w:t>
      </w:r>
      <w:r>
        <w:rPr>
          <w:sz w:val="20"/>
        </w:rPr>
        <w:t>F.</w:t>
      </w:r>
      <w:r>
        <w:rPr>
          <w:spacing w:val="-4"/>
          <w:sz w:val="20"/>
        </w:rPr>
        <w:t xml:space="preserve"> </w:t>
      </w:r>
      <w:r>
        <w:rPr>
          <w:sz w:val="20"/>
        </w:rPr>
        <w:t>2015.</w:t>
      </w:r>
      <w:r>
        <w:rPr>
          <w:spacing w:val="-4"/>
          <w:sz w:val="20"/>
        </w:rPr>
        <w:t xml:space="preserve"> </w:t>
      </w:r>
      <w:r>
        <w:rPr>
          <w:sz w:val="20"/>
        </w:rPr>
        <w:t>Analysis:</w:t>
      </w:r>
      <w:r>
        <w:rPr>
          <w:spacing w:val="-4"/>
          <w:sz w:val="20"/>
        </w:rPr>
        <w:t xml:space="preserve"> </w:t>
      </w:r>
      <w:r>
        <w:rPr>
          <w:sz w:val="20"/>
        </w:rPr>
        <w:t>The</w:t>
      </w:r>
      <w:r>
        <w:rPr>
          <w:spacing w:val="-4"/>
          <w:sz w:val="20"/>
        </w:rPr>
        <w:t xml:space="preserve"> </w:t>
      </w:r>
      <w:r>
        <w:rPr>
          <w:sz w:val="20"/>
        </w:rPr>
        <w:t>Improbable</w:t>
      </w:r>
      <w:r>
        <w:rPr>
          <w:spacing w:val="-4"/>
          <w:sz w:val="20"/>
        </w:rPr>
        <w:t xml:space="preserve"> </w:t>
      </w:r>
      <w:r>
        <w:rPr>
          <w:sz w:val="20"/>
        </w:rPr>
        <w:t>Victory</w:t>
      </w:r>
      <w:r>
        <w:rPr>
          <w:spacing w:val="-4"/>
          <w:sz w:val="20"/>
        </w:rPr>
        <w:t xml:space="preserve"> </w:t>
      </w:r>
      <w:r>
        <w:rPr>
          <w:sz w:val="20"/>
        </w:rPr>
        <w:t>of</w:t>
      </w:r>
      <w:r>
        <w:rPr>
          <w:spacing w:val="-4"/>
          <w:sz w:val="20"/>
        </w:rPr>
        <w:t xml:space="preserve"> </w:t>
      </w:r>
      <w:r>
        <w:rPr>
          <w:sz w:val="20"/>
        </w:rPr>
        <w:t>Marriage</w:t>
      </w:r>
      <w:r>
        <w:rPr>
          <w:spacing w:val="-4"/>
          <w:sz w:val="20"/>
        </w:rPr>
        <w:t xml:space="preserve"> </w:t>
      </w:r>
      <w:r>
        <w:rPr>
          <w:sz w:val="20"/>
        </w:rPr>
        <w:t>Equality.</w:t>
      </w:r>
      <w:r>
        <w:rPr>
          <w:spacing w:val="-4"/>
          <w:sz w:val="20"/>
        </w:rPr>
        <w:t xml:space="preserve"> </w:t>
      </w:r>
      <w:r>
        <w:rPr>
          <w:i/>
          <w:sz w:val="20"/>
        </w:rPr>
        <w:t>Brennan Center for Justice</w:t>
      </w:r>
      <w:r>
        <w:rPr>
          <w:sz w:val="20"/>
        </w:rPr>
        <w:t>. Sep 29.</w:t>
      </w:r>
    </w:p>
    <w:p w:rsidR="0005161E" w:rsidRDefault="00603DF2">
      <w:pPr>
        <w:pStyle w:val="ListParagraph"/>
        <w:numPr>
          <w:ilvl w:val="0"/>
          <w:numId w:val="1"/>
        </w:numPr>
        <w:tabs>
          <w:tab w:val="left" w:pos="839"/>
          <w:tab w:val="left" w:pos="840"/>
        </w:tabs>
        <w:ind w:right="654"/>
        <w:rPr>
          <w:sz w:val="20"/>
        </w:rPr>
      </w:pPr>
      <w:r>
        <w:rPr>
          <w:sz w:val="20"/>
        </w:rPr>
        <w:t>Perry,</w:t>
      </w:r>
      <w:r>
        <w:rPr>
          <w:spacing w:val="-4"/>
          <w:sz w:val="20"/>
        </w:rPr>
        <w:t xml:space="preserve"> </w:t>
      </w:r>
      <w:r>
        <w:rPr>
          <w:sz w:val="20"/>
        </w:rPr>
        <w:t>Rodney</w:t>
      </w:r>
      <w:r>
        <w:rPr>
          <w:spacing w:val="-4"/>
          <w:sz w:val="20"/>
        </w:rPr>
        <w:t xml:space="preserve"> </w:t>
      </w:r>
      <w:r>
        <w:rPr>
          <w:sz w:val="20"/>
        </w:rPr>
        <w:t>M./</w:t>
      </w:r>
      <w:r>
        <w:rPr>
          <w:spacing w:val="-4"/>
          <w:sz w:val="20"/>
        </w:rPr>
        <w:t xml:space="preserve"> </w:t>
      </w:r>
      <w:r>
        <w:rPr>
          <w:sz w:val="20"/>
        </w:rPr>
        <w:t>Congressional</w:t>
      </w:r>
      <w:r>
        <w:rPr>
          <w:spacing w:val="-4"/>
          <w:sz w:val="20"/>
        </w:rPr>
        <w:t xml:space="preserve"> </w:t>
      </w:r>
      <w:r>
        <w:rPr>
          <w:sz w:val="20"/>
        </w:rPr>
        <w:t>Research</w:t>
      </w:r>
      <w:r>
        <w:rPr>
          <w:spacing w:val="-4"/>
          <w:sz w:val="20"/>
        </w:rPr>
        <w:t xml:space="preserve"> </w:t>
      </w:r>
      <w:r>
        <w:rPr>
          <w:sz w:val="20"/>
        </w:rPr>
        <w:t>Service.</w:t>
      </w:r>
      <w:r>
        <w:rPr>
          <w:spacing w:val="-4"/>
          <w:sz w:val="20"/>
        </w:rPr>
        <w:t xml:space="preserve"> </w:t>
      </w:r>
      <w:r>
        <w:rPr>
          <w:sz w:val="20"/>
        </w:rPr>
        <w:t>2015.</w:t>
      </w:r>
      <w:r>
        <w:rPr>
          <w:spacing w:val="-5"/>
          <w:sz w:val="20"/>
        </w:rPr>
        <w:t xml:space="preserve"> </w:t>
      </w:r>
      <w:r>
        <w:rPr>
          <w:i/>
          <w:sz w:val="20"/>
        </w:rPr>
        <w:t>Obergefell</w:t>
      </w:r>
      <w:r>
        <w:rPr>
          <w:i/>
          <w:spacing w:val="-4"/>
          <w:sz w:val="20"/>
        </w:rPr>
        <w:t xml:space="preserve"> </w:t>
      </w:r>
      <w:r>
        <w:rPr>
          <w:i/>
          <w:sz w:val="20"/>
        </w:rPr>
        <w:t>v.</w:t>
      </w:r>
      <w:r>
        <w:rPr>
          <w:i/>
          <w:spacing w:val="-4"/>
          <w:sz w:val="20"/>
        </w:rPr>
        <w:t xml:space="preserve"> </w:t>
      </w:r>
      <w:r>
        <w:rPr>
          <w:i/>
          <w:sz w:val="20"/>
        </w:rPr>
        <w:t>Hodges</w:t>
      </w:r>
      <w:r>
        <w:rPr>
          <w:sz w:val="20"/>
        </w:rPr>
        <w:t>: Same-Sex Marriage Legalized.</w:t>
      </w:r>
    </w:p>
    <w:p w:rsidR="0005161E" w:rsidRDefault="00603DF2">
      <w:pPr>
        <w:pStyle w:val="ListParagraph"/>
        <w:numPr>
          <w:ilvl w:val="0"/>
          <w:numId w:val="1"/>
        </w:numPr>
        <w:tabs>
          <w:tab w:val="left" w:pos="839"/>
          <w:tab w:val="left" w:pos="840"/>
        </w:tabs>
        <w:spacing w:line="243" w:lineRule="exact"/>
        <w:rPr>
          <w:sz w:val="20"/>
        </w:rPr>
      </w:pPr>
      <w:r>
        <w:rPr>
          <w:i/>
          <w:sz w:val="20"/>
        </w:rPr>
        <w:t>Obergefell</w:t>
      </w:r>
      <w:r>
        <w:rPr>
          <w:i/>
          <w:spacing w:val="-7"/>
          <w:sz w:val="20"/>
        </w:rPr>
        <w:t xml:space="preserve"> </w:t>
      </w:r>
      <w:r>
        <w:rPr>
          <w:i/>
          <w:sz w:val="20"/>
        </w:rPr>
        <w:t>v.</w:t>
      </w:r>
      <w:r>
        <w:rPr>
          <w:i/>
          <w:spacing w:val="-7"/>
          <w:sz w:val="20"/>
        </w:rPr>
        <w:t xml:space="preserve"> </w:t>
      </w:r>
      <w:r>
        <w:rPr>
          <w:i/>
          <w:sz w:val="20"/>
        </w:rPr>
        <w:t>Hodges</w:t>
      </w:r>
      <w:r>
        <w:rPr>
          <w:i/>
          <w:spacing w:val="-6"/>
          <w:sz w:val="20"/>
        </w:rPr>
        <w:t xml:space="preserve"> </w:t>
      </w:r>
      <w:r>
        <w:rPr>
          <w:sz w:val="20"/>
        </w:rPr>
        <w:t>(2015)</w:t>
      </w:r>
      <w:r>
        <w:rPr>
          <w:spacing w:val="-7"/>
          <w:sz w:val="20"/>
        </w:rPr>
        <w:t xml:space="preserve"> </w:t>
      </w:r>
      <w:r>
        <w:rPr>
          <w:sz w:val="20"/>
        </w:rPr>
        <w:t>Opinion</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Court</w:t>
      </w:r>
      <w:r>
        <w:rPr>
          <w:spacing w:val="-7"/>
          <w:sz w:val="20"/>
        </w:rPr>
        <w:t xml:space="preserve"> </w:t>
      </w:r>
      <w:r>
        <w:rPr>
          <w:sz w:val="20"/>
        </w:rPr>
        <w:t>[Pages</w:t>
      </w:r>
      <w:r>
        <w:rPr>
          <w:spacing w:val="-6"/>
          <w:sz w:val="20"/>
        </w:rPr>
        <w:t xml:space="preserve"> </w:t>
      </w:r>
      <w:r>
        <w:rPr>
          <w:sz w:val="20"/>
        </w:rPr>
        <w:t>1-33</w:t>
      </w:r>
      <w:r>
        <w:rPr>
          <w:spacing w:val="-7"/>
          <w:sz w:val="20"/>
        </w:rPr>
        <w:t xml:space="preserve"> </w:t>
      </w:r>
      <w:r>
        <w:rPr>
          <w:sz w:val="20"/>
        </w:rPr>
        <w:t>of</w:t>
      </w:r>
      <w:r>
        <w:rPr>
          <w:spacing w:val="-6"/>
          <w:sz w:val="20"/>
        </w:rPr>
        <w:t xml:space="preserve"> </w:t>
      </w:r>
      <w:r>
        <w:rPr>
          <w:spacing w:val="-4"/>
          <w:sz w:val="20"/>
        </w:rPr>
        <w:t>PDF]</w:t>
      </w:r>
    </w:p>
    <w:p w:rsidR="0005161E" w:rsidRDefault="00603DF2">
      <w:pPr>
        <w:pStyle w:val="ListParagraph"/>
        <w:numPr>
          <w:ilvl w:val="0"/>
          <w:numId w:val="1"/>
        </w:numPr>
        <w:tabs>
          <w:tab w:val="left" w:pos="839"/>
          <w:tab w:val="left" w:pos="840"/>
        </w:tabs>
        <w:spacing w:line="242" w:lineRule="exact"/>
        <w:rPr>
          <w:sz w:val="20"/>
        </w:rPr>
      </w:pPr>
      <w:r>
        <w:rPr>
          <w:sz w:val="20"/>
        </w:rPr>
        <w:t>Molly</w:t>
      </w:r>
      <w:r>
        <w:rPr>
          <w:spacing w:val="-8"/>
          <w:sz w:val="20"/>
        </w:rPr>
        <w:t xml:space="preserve"> </w:t>
      </w:r>
      <w:r>
        <w:rPr>
          <w:sz w:val="20"/>
        </w:rPr>
        <w:t>Ball,</w:t>
      </w:r>
      <w:r>
        <w:rPr>
          <w:spacing w:val="-6"/>
          <w:sz w:val="20"/>
        </w:rPr>
        <w:t xml:space="preserve"> </w:t>
      </w:r>
      <w:r>
        <w:rPr>
          <w:sz w:val="20"/>
        </w:rPr>
        <w:t>“The</w:t>
      </w:r>
      <w:r>
        <w:rPr>
          <w:spacing w:val="-6"/>
          <w:sz w:val="20"/>
        </w:rPr>
        <w:t xml:space="preserve"> </w:t>
      </w:r>
      <w:r>
        <w:rPr>
          <w:sz w:val="20"/>
        </w:rPr>
        <w:t>Marriage</w:t>
      </w:r>
      <w:r>
        <w:rPr>
          <w:spacing w:val="-6"/>
          <w:sz w:val="20"/>
        </w:rPr>
        <w:t xml:space="preserve"> </w:t>
      </w:r>
      <w:r>
        <w:rPr>
          <w:sz w:val="20"/>
        </w:rPr>
        <w:t>Plot:</w:t>
      </w:r>
      <w:r>
        <w:rPr>
          <w:spacing w:val="-6"/>
          <w:sz w:val="20"/>
        </w:rPr>
        <w:t xml:space="preserve"> </w:t>
      </w:r>
      <w:r>
        <w:rPr>
          <w:sz w:val="20"/>
        </w:rPr>
        <w:t>Inside</w:t>
      </w:r>
      <w:r>
        <w:rPr>
          <w:spacing w:val="-6"/>
          <w:sz w:val="20"/>
        </w:rPr>
        <w:t xml:space="preserve"> </w:t>
      </w:r>
      <w:r>
        <w:rPr>
          <w:sz w:val="20"/>
        </w:rPr>
        <w:t>This</w:t>
      </w:r>
      <w:r>
        <w:rPr>
          <w:spacing w:val="-6"/>
          <w:sz w:val="20"/>
        </w:rPr>
        <w:t xml:space="preserve"> </w:t>
      </w:r>
      <w:r>
        <w:rPr>
          <w:sz w:val="20"/>
        </w:rPr>
        <w:t>Year's</w:t>
      </w:r>
      <w:r>
        <w:rPr>
          <w:spacing w:val="-6"/>
          <w:sz w:val="20"/>
        </w:rPr>
        <w:t xml:space="preserve"> </w:t>
      </w:r>
      <w:r>
        <w:rPr>
          <w:sz w:val="20"/>
        </w:rPr>
        <w:t>Epic</w:t>
      </w:r>
      <w:r>
        <w:rPr>
          <w:spacing w:val="-6"/>
          <w:sz w:val="20"/>
        </w:rPr>
        <w:t xml:space="preserve"> </w:t>
      </w:r>
      <w:r>
        <w:rPr>
          <w:sz w:val="20"/>
        </w:rPr>
        <w:t>Campaign</w:t>
      </w:r>
      <w:r>
        <w:rPr>
          <w:spacing w:val="-6"/>
          <w:sz w:val="20"/>
        </w:rPr>
        <w:t xml:space="preserve"> </w:t>
      </w:r>
      <w:r>
        <w:rPr>
          <w:sz w:val="20"/>
        </w:rPr>
        <w:t>for</w:t>
      </w:r>
      <w:r>
        <w:rPr>
          <w:spacing w:val="-6"/>
          <w:sz w:val="20"/>
        </w:rPr>
        <w:t xml:space="preserve"> </w:t>
      </w:r>
      <w:r>
        <w:rPr>
          <w:sz w:val="20"/>
        </w:rPr>
        <w:t>Gay</w:t>
      </w:r>
      <w:r>
        <w:rPr>
          <w:spacing w:val="-5"/>
          <w:sz w:val="20"/>
        </w:rPr>
        <w:t xml:space="preserve"> </w:t>
      </w:r>
      <w:r>
        <w:rPr>
          <w:spacing w:val="-2"/>
          <w:sz w:val="20"/>
        </w:rPr>
        <w:t>Equality,”</w:t>
      </w:r>
    </w:p>
    <w:p w:rsidR="0005161E" w:rsidRDefault="00603DF2">
      <w:pPr>
        <w:ind w:left="840"/>
        <w:rPr>
          <w:sz w:val="20"/>
        </w:rPr>
      </w:pPr>
      <w:r>
        <w:rPr>
          <w:i/>
          <w:sz w:val="20"/>
        </w:rPr>
        <w:t>Atlantic</w:t>
      </w:r>
      <w:r>
        <w:rPr>
          <w:sz w:val="20"/>
        </w:rPr>
        <w:t>,</w:t>
      </w:r>
      <w:r>
        <w:rPr>
          <w:spacing w:val="-6"/>
          <w:sz w:val="20"/>
        </w:rPr>
        <w:t xml:space="preserve"> </w:t>
      </w:r>
      <w:r>
        <w:rPr>
          <w:sz w:val="20"/>
        </w:rPr>
        <w:t>Dec</w:t>
      </w:r>
      <w:r>
        <w:rPr>
          <w:spacing w:val="-6"/>
          <w:sz w:val="20"/>
        </w:rPr>
        <w:t xml:space="preserve"> </w:t>
      </w:r>
      <w:r>
        <w:rPr>
          <w:sz w:val="20"/>
        </w:rPr>
        <w:t>11,</w:t>
      </w:r>
      <w:r>
        <w:rPr>
          <w:spacing w:val="-6"/>
          <w:sz w:val="20"/>
        </w:rPr>
        <w:t xml:space="preserve"> </w:t>
      </w:r>
      <w:r>
        <w:rPr>
          <w:spacing w:val="-2"/>
          <w:sz w:val="20"/>
        </w:rPr>
        <w:t>2012.</w:t>
      </w:r>
    </w:p>
    <w:p w:rsidR="0005161E" w:rsidRDefault="00603DF2">
      <w:pPr>
        <w:pStyle w:val="ListParagraph"/>
        <w:numPr>
          <w:ilvl w:val="0"/>
          <w:numId w:val="1"/>
        </w:numPr>
        <w:tabs>
          <w:tab w:val="left" w:pos="839"/>
          <w:tab w:val="left" w:pos="840"/>
        </w:tabs>
        <w:spacing w:before="2" w:line="237" w:lineRule="auto"/>
        <w:ind w:right="252"/>
        <w:rPr>
          <w:sz w:val="20"/>
        </w:rPr>
      </w:pPr>
      <w:r>
        <w:rPr>
          <w:sz w:val="20"/>
        </w:rPr>
        <w:t>Case: “Divided We Stand: Gay Marriage Rulings and Official Disobedience.” Purchase</w:t>
      </w:r>
      <w:r>
        <w:rPr>
          <w:spacing w:val="-13"/>
          <w:sz w:val="20"/>
        </w:rPr>
        <w:t xml:space="preserve"> </w:t>
      </w:r>
      <w:r>
        <w:rPr>
          <w:sz w:val="20"/>
        </w:rPr>
        <w:t>Case</w:t>
      </w:r>
      <w:r>
        <w:rPr>
          <w:spacing w:val="-13"/>
          <w:sz w:val="20"/>
        </w:rPr>
        <w:t xml:space="preserve"> </w:t>
      </w:r>
      <w:r>
        <w:rPr>
          <w:sz w:val="20"/>
        </w:rPr>
        <w:t>from:</w:t>
      </w:r>
      <w:r>
        <w:rPr>
          <w:spacing w:val="-13"/>
          <w:sz w:val="20"/>
        </w:rPr>
        <w:t xml:space="preserve"> </w:t>
      </w:r>
      <w:r>
        <w:rPr>
          <w:color w:val="0000FF"/>
          <w:sz w:val="20"/>
          <w:u w:val="single" w:color="0000FF"/>
        </w:rPr>
        <w:t>https://case.hks.harvard.edu/divided-we-stand-gay-marriage-</w:t>
      </w:r>
      <w:r>
        <w:rPr>
          <w:color w:val="0000FF"/>
          <w:sz w:val="20"/>
        </w:rPr>
        <w:t xml:space="preserve"> </w:t>
      </w:r>
      <w:r>
        <w:rPr>
          <w:color w:val="0000FF"/>
          <w:spacing w:val="-2"/>
          <w:sz w:val="20"/>
          <w:u w:val="single" w:color="0000FF"/>
        </w:rPr>
        <w:t>rulings-and-official-disobedience/</w:t>
      </w:r>
    </w:p>
    <w:p w:rsidR="0005161E" w:rsidRDefault="0005161E">
      <w:pPr>
        <w:pStyle w:val="BodyText"/>
      </w:pPr>
    </w:p>
    <w:p w:rsidR="0005161E" w:rsidRDefault="00603DF2">
      <w:pPr>
        <w:pStyle w:val="BodyText"/>
        <w:ind w:left="120"/>
      </w:pPr>
      <w:r>
        <w:t>Asynchronous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spacing w:before="2"/>
        <w:rPr>
          <w:sz w:val="20"/>
        </w:rPr>
      </w:pPr>
      <w:r>
        <w:rPr>
          <w:sz w:val="20"/>
        </w:rPr>
        <w:t>Documentary:</w:t>
      </w:r>
      <w:r>
        <w:rPr>
          <w:spacing w:val="-9"/>
          <w:sz w:val="20"/>
        </w:rPr>
        <w:t xml:space="preserve"> </w:t>
      </w:r>
      <w:r>
        <w:rPr>
          <w:i/>
          <w:sz w:val="20"/>
        </w:rPr>
        <w:t>How</w:t>
      </w:r>
      <w:r>
        <w:rPr>
          <w:i/>
          <w:spacing w:val="-8"/>
          <w:sz w:val="20"/>
        </w:rPr>
        <w:t xml:space="preserve"> </w:t>
      </w:r>
      <w:r>
        <w:rPr>
          <w:i/>
          <w:sz w:val="20"/>
        </w:rPr>
        <w:t>to</w:t>
      </w:r>
      <w:r>
        <w:rPr>
          <w:i/>
          <w:spacing w:val="-7"/>
          <w:sz w:val="20"/>
        </w:rPr>
        <w:t xml:space="preserve"> </w:t>
      </w:r>
      <w:r>
        <w:rPr>
          <w:i/>
          <w:sz w:val="20"/>
        </w:rPr>
        <w:t>Survive</w:t>
      </w:r>
      <w:r>
        <w:rPr>
          <w:i/>
          <w:spacing w:val="-6"/>
          <w:sz w:val="20"/>
        </w:rPr>
        <w:t xml:space="preserve"> </w:t>
      </w:r>
      <w:r>
        <w:rPr>
          <w:i/>
          <w:sz w:val="20"/>
        </w:rPr>
        <w:t>a</w:t>
      </w:r>
      <w:r>
        <w:rPr>
          <w:i/>
          <w:spacing w:val="-7"/>
          <w:sz w:val="20"/>
        </w:rPr>
        <w:t xml:space="preserve"> </w:t>
      </w:r>
      <w:r>
        <w:rPr>
          <w:i/>
          <w:sz w:val="20"/>
        </w:rPr>
        <w:t>Plague</w:t>
      </w:r>
      <w:r>
        <w:rPr>
          <w:i/>
          <w:spacing w:val="-8"/>
          <w:sz w:val="20"/>
        </w:rPr>
        <w:t xml:space="preserve"> </w:t>
      </w:r>
      <w:r>
        <w:rPr>
          <w:sz w:val="20"/>
        </w:rPr>
        <w:t>[Available</w:t>
      </w:r>
      <w:r>
        <w:rPr>
          <w:spacing w:val="-8"/>
          <w:sz w:val="20"/>
        </w:rPr>
        <w:t xml:space="preserve"> </w:t>
      </w:r>
      <w:r>
        <w:rPr>
          <w:sz w:val="20"/>
        </w:rPr>
        <w:t>via</w:t>
      </w:r>
      <w:r>
        <w:rPr>
          <w:spacing w:val="-7"/>
          <w:sz w:val="20"/>
        </w:rPr>
        <w:t xml:space="preserve"> </w:t>
      </w:r>
      <w:r>
        <w:rPr>
          <w:sz w:val="20"/>
        </w:rPr>
        <w:t>the</w:t>
      </w:r>
      <w:r>
        <w:rPr>
          <w:spacing w:val="-8"/>
          <w:sz w:val="20"/>
        </w:rPr>
        <w:t xml:space="preserve"> </w:t>
      </w:r>
      <w:r>
        <w:rPr>
          <w:sz w:val="20"/>
        </w:rPr>
        <w:t>NYU</w:t>
      </w:r>
      <w:r>
        <w:rPr>
          <w:spacing w:val="-8"/>
          <w:sz w:val="20"/>
        </w:rPr>
        <w:t xml:space="preserve"> </w:t>
      </w:r>
      <w:r>
        <w:rPr>
          <w:sz w:val="20"/>
        </w:rPr>
        <w:t>Library</w:t>
      </w:r>
      <w:r>
        <w:rPr>
          <w:spacing w:val="-6"/>
          <w:sz w:val="20"/>
        </w:rPr>
        <w:t xml:space="preserve"> </w:t>
      </w:r>
      <w:r>
        <w:rPr>
          <w:spacing w:val="-2"/>
          <w:sz w:val="20"/>
        </w:rPr>
        <w:t>website]</w:t>
      </w:r>
    </w:p>
    <w:p w:rsidR="0005161E" w:rsidRDefault="0005161E">
      <w:pPr>
        <w:pStyle w:val="BodyText"/>
        <w:rPr>
          <w:sz w:val="24"/>
        </w:rPr>
      </w:pPr>
    </w:p>
    <w:p w:rsidR="0005161E" w:rsidRDefault="00603DF2">
      <w:pPr>
        <w:pStyle w:val="Heading2"/>
        <w:spacing w:before="193"/>
      </w:pPr>
      <w:r>
        <w:t>Week</w:t>
      </w:r>
      <w:r>
        <w:rPr>
          <w:spacing w:val="-6"/>
        </w:rPr>
        <w:t xml:space="preserve"> </w:t>
      </w:r>
      <w:r>
        <w:t>14:</w:t>
      </w:r>
      <w:r>
        <w:rPr>
          <w:spacing w:val="-6"/>
        </w:rPr>
        <w:t xml:space="preserve"> </w:t>
      </w:r>
      <w:r>
        <w:t>Where</w:t>
      </w:r>
      <w:r>
        <w:rPr>
          <w:spacing w:val="-7"/>
        </w:rPr>
        <w:t xml:space="preserve"> </w:t>
      </w:r>
      <w:r>
        <w:t>States</w:t>
      </w:r>
      <w:r>
        <w:rPr>
          <w:spacing w:val="-6"/>
        </w:rPr>
        <w:t xml:space="preserve"> </w:t>
      </w:r>
      <w:r>
        <w:t>Come</w:t>
      </w:r>
      <w:r>
        <w:rPr>
          <w:spacing w:val="-7"/>
        </w:rPr>
        <w:t xml:space="preserve"> </w:t>
      </w:r>
      <w:r>
        <w:t>From</w:t>
      </w:r>
      <w:r>
        <w:rPr>
          <w:spacing w:val="-8"/>
        </w:rPr>
        <w:t xml:space="preserve"> </w:t>
      </w:r>
      <w:r>
        <w:t>–</w:t>
      </w:r>
      <w:r>
        <w:rPr>
          <w:spacing w:val="-7"/>
        </w:rPr>
        <w:t xml:space="preserve"> </w:t>
      </w:r>
      <w:r>
        <w:t>Dec</w:t>
      </w:r>
      <w:r>
        <w:rPr>
          <w:spacing w:val="-5"/>
        </w:rPr>
        <w:t xml:space="preserve"> 12</w:t>
      </w:r>
    </w:p>
    <w:p w:rsidR="0005161E" w:rsidRDefault="0005161E">
      <w:pPr>
        <w:pStyle w:val="BodyText"/>
        <w:spacing w:before="11"/>
        <w:rPr>
          <w:b/>
          <w:sz w:val="19"/>
        </w:rPr>
      </w:pPr>
    </w:p>
    <w:p w:rsidR="0005161E" w:rsidRDefault="00603DF2">
      <w:pPr>
        <w:pStyle w:val="BodyText"/>
        <w:ind w:left="120"/>
      </w:pPr>
      <w:r>
        <w:rPr>
          <w:spacing w:val="-2"/>
        </w:rPr>
        <w:t>Readings:</w:t>
      </w:r>
    </w:p>
    <w:p w:rsidR="0005161E" w:rsidRDefault="00603DF2">
      <w:pPr>
        <w:pStyle w:val="ListParagraph"/>
        <w:numPr>
          <w:ilvl w:val="0"/>
          <w:numId w:val="1"/>
        </w:numPr>
        <w:tabs>
          <w:tab w:val="left" w:pos="839"/>
          <w:tab w:val="left" w:pos="840"/>
        </w:tabs>
        <w:spacing w:before="6" w:line="235" w:lineRule="auto"/>
        <w:ind w:right="1135"/>
        <w:rPr>
          <w:sz w:val="20"/>
        </w:rPr>
      </w:pPr>
      <w:r>
        <w:rPr>
          <w:sz w:val="20"/>
        </w:rPr>
        <w:t>Tilly.</w:t>
      </w:r>
      <w:r>
        <w:rPr>
          <w:spacing w:val="-4"/>
          <w:sz w:val="20"/>
        </w:rPr>
        <w:t xml:space="preserve"> </w:t>
      </w:r>
      <w:r>
        <w:rPr>
          <w:sz w:val="20"/>
        </w:rPr>
        <w:t>Charles.</w:t>
      </w:r>
      <w:r>
        <w:rPr>
          <w:spacing w:val="-4"/>
          <w:sz w:val="20"/>
        </w:rPr>
        <w:t xml:space="preserve"> </w:t>
      </w:r>
      <w:r>
        <w:rPr>
          <w:sz w:val="20"/>
        </w:rPr>
        <w:t>1990.</w:t>
      </w:r>
      <w:r>
        <w:rPr>
          <w:spacing w:val="-4"/>
          <w:sz w:val="20"/>
        </w:rPr>
        <w:t xml:space="preserve"> </w:t>
      </w:r>
      <w:r>
        <w:rPr>
          <w:i/>
          <w:sz w:val="20"/>
        </w:rPr>
        <w:t>Coercion,</w:t>
      </w:r>
      <w:r>
        <w:rPr>
          <w:i/>
          <w:spacing w:val="-4"/>
          <w:sz w:val="20"/>
        </w:rPr>
        <w:t xml:space="preserve"> </w:t>
      </w:r>
      <w:r>
        <w:rPr>
          <w:i/>
          <w:sz w:val="20"/>
        </w:rPr>
        <w:t>Capital,</w:t>
      </w:r>
      <w:r>
        <w:rPr>
          <w:i/>
          <w:spacing w:val="-4"/>
          <w:sz w:val="20"/>
        </w:rPr>
        <w:t xml:space="preserve"> </w:t>
      </w:r>
      <w:r>
        <w:rPr>
          <w:i/>
          <w:sz w:val="20"/>
        </w:rPr>
        <w:t>and</w:t>
      </w:r>
      <w:r>
        <w:rPr>
          <w:i/>
          <w:spacing w:val="-4"/>
          <w:sz w:val="20"/>
        </w:rPr>
        <w:t xml:space="preserve"> </w:t>
      </w:r>
      <w:r>
        <w:rPr>
          <w:i/>
          <w:sz w:val="20"/>
        </w:rPr>
        <w:t>European</w:t>
      </w:r>
      <w:r>
        <w:rPr>
          <w:i/>
          <w:spacing w:val="-5"/>
          <w:sz w:val="20"/>
        </w:rPr>
        <w:t xml:space="preserve"> </w:t>
      </w:r>
      <w:r>
        <w:rPr>
          <w:i/>
          <w:sz w:val="20"/>
        </w:rPr>
        <w:t>States</w:t>
      </w:r>
      <w:r>
        <w:rPr>
          <w:sz w:val="20"/>
        </w:rPr>
        <w:t>,</w:t>
      </w:r>
      <w:r>
        <w:rPr>
          <w:spacing w:val="-4"/>
          <w:sz w:val="20"/>
        </w:rPr>
        <w:t xml:space="preserve"> </w:t>
      </w:r>
      <w:r>
        <w:rPr>
          <w:sz w:val="20"/>
        </w:rPr>
        <w:t>AD</w:t>
      </w:r>
      <w:r>
        <w:rPr>
          <w:spacing w:val="-5"/>
          <w:sz w:val="20"/>
        </w:rPr>
        <w:t xml:space="preserve"> </w:t>
      </w:r>
      <w:r>
        <w:rPr>
          <w:sz w:val="20"/>
        </w:rPr>
        <w:t>990-1992. Cambridge, MA: Blackwell Publishers, Inc. Selections.</w:t>
      </w:r>
    </w:p>
    <w:p w:rsidR="0005161E" w:rsidRDefault="00603DF2">
      <w:pPr>
        <w:pStyle w:val="ListParagraph"/>
        <w:numPr>
          <w:ilvl w:val="0"/>
          <w:numId w:val="1"/>
        </w:numPr>
        <w:tabs>
          <w:tab w:val="left" w:pos="839"/>
          <w:tab w:val="left" w:pos="840"/>
        </w:tabs>
        <w:spacing w:before="2"/>
        <w:ind w:right="297"/>
        <w:rPr>
          <w:sz w:val="20"/>
        </w:rPr>
      </w:pPr>
      <w:r>
        <w:rPr>
          <w:sz w:val="20"/>
        </w:rPr>
        <w:t>Micklethwait,</w:t>
      </w:r>
      <w:r>
        <w:rPr>
          <w:spacing w:val="-3"/>
          <w:sz w:val="20"/>
        </w:rPr>
        <w:t xml:space="preserve"> </w:t>
      </w:r>
      <w:r>
        <w:rPr>
          <w:sz w:val="20"/>
        </w:rPr>
        <w:t>John</w:t>
      </w:r>
      <w:r>
        <w:rPr>
          <w:spacing w:val="-3"/>
          <w:sz w:val="20"/>
        </w:rPr>
        <w:t xml:space="preserve"> </w:t>
      </w:r>
      <w:r>
        <w:rPr>
          <w:sz w:val="20"/>
        </w:rPr>
        <w:t>and</w:t>
      </w:r>
      <w:r>
        <w:rPr>
          <w:spacing w:val="-3"/>
          <w:sz w:val="20"/>
        </w:rPr>
        <w:t xml:space="preserve"> </w:t>
      </w:r>
      <w:r>
        <w:rPr>
          <w:sz w:val="20"/>
        </w:rPr>
        <w:t>Adrian</w:t>
      </w:r>
      <w:r>
        <w:rPr>
          <w:spacing w:val="-3"/>
          <w:sz w:val="20"/>
        </w:rPr>
        <w:t xml:space="preserve"> </w:t>
      </w:r>
      <w:r>
        <w:rPr>
          <w:sz w:val="20"/>
        </w:rPr>
        <w:t>Woolridge.</w:t>
      </w:r>
      <w:r>
        <w:rPr>
          <w:spacing w:val="-3"/>
          <w:sz w:val="20"/>
        </w:rPr>
        <w:t xml:space="preserve"> </w:t>
      </w:r>
      <w:r>
        <w:rPr>
          <w:sz w:val="20"/>
        </w:rPr>
        <w:t>2014.</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The</w:t>
      </w:r>
      <w:r>
        <w:rPr>
          <w:spacing w:val="-3"/>
          <w:sz w:val="20"/>
        </w:rPr>
        <w:t xml:space="preserve"> </w:t>
      </w:r>
      <w:r>
        <w:rPr>
          <w:sz w:val="20"/>
        </w:rPr>
        <w:t xml:space="preserve">Global Context for the Future of Government.” </w:t>
      </w:r>
      <w:r>
        <w:rPr>
          <w:i/>
          <w:sz w:val="20"/>
        </w:rPr>
        <w:t xml:space="preserve">Foreign Affairs </w:t>
      </w:r>
      <w:r>
        <w:rPr>
          <w:sz w:val="20"/>
        </w:rPr>
        <w:t>July/August.</w:t>
      </w:r>
    </w:p>
    <w:p w:rsidR="0005161E" w:rsidRDefault="00603DF2">
      <w:pPr>
        <w:pStyle w:val="ListParagraph"/>
        <w:numPr>
          <w:ilvl w:val="0"/>
          <w:numId w:val="1"/>
        </w:numPr>
        <w:tabs>
          <w:tab w:val="left" w:pos="839"/>
          <w:tab w:val="left" w:pos="840"/>
        </w:tabs>
        <w:ind w:right="399"/>
        <w:rPr>
          <w:sz w:val="20"/>
        </w:rPr>
      </w:pPr>
      <w:r>
        <w:rPr>
          <w:sz w:val="20"/>
        </w:rPr>
        <w:t>Recommended:</w:t>
      </w:r>
      <w:r>
        <w:rPr>
          <w:spacing w:val="-4"/>
          <w:sz w:val="20"/>
        </w:rPr>
        <w:t xml:space="preserve"> </w:t>
      </w:r>
      <w:r>
        <w:rPr>
          <w:sz w:val="20"/>
        </w:rPr>
        <w:t>Scott,</w:t>
      </w:r>
      <w:r>
        <w:rPr>
          <w:spacing w:val="-4"/>
          <w:sz w:val="20"/>
        </w:rPr>
        <w:t xml:space="preserve"> </w:t>
      </w:r>
      <w:r>
        <w:rPr>
          <w:sz w:val="20"/>
        </w:rPr>
        <w:t>James.</w:t>
      </w:r>
      <w:r>
        <w:rPr>
          <w:spacing w:val="-4"/>
          <w:sz w:val="20"/>
        </w:rPr>
        <w:t xml:space="preserve"> </w:t>
      </w:r>
      <w:r>
        <w:rPr>
          <w:sz w:val="20"/>
        </w:rPr>
        <w:t>1999.</w:t>
      </w:r>
      <w:r>
        <w:rPr>
          <w:spacing w:val="-4"/>
          <w:sz w:val="20"/>
        </w:rPr>
        <w:t xml:space="preserve"> </w:t>
      </w:r>
      <w:r>
        <w:rPr>
          <w:i/>
          <w:sz w:val="20"/>
        </w:rPr>
        <w:t>Seeing</w:t>
      </w:r>
      <w:r>
        <w:rPr>
          <w:i/>
          <w:spacing w:val="-4"/>
          <w:sz w:val="20"/>
        </w:rPr>
        <w:t xml:space="preserve"> </w:t>
      </w:r>
      <w:r>
        <w:rPr>
          <w:i/>
          <w:sz w:val="20"/>
        </w:rPr>
        <w:t>Like</w:t>
      </w:r>
      <w:r>
        <w:rPr>
          <w:i/>
          <w:spacing w:val="-4"/>
          <w:sz w:val="20"/>
        </w:rPr>
        <w:t xml:space="preserve"> </w:t>
      </w:r>
      <w:r>
        <w:rPr>
          <w:i/>
          <w:sz w:val="20"/>
        </w:rPr>
        <w:t>A</w:t>
      </w:r>
      <w:r>
        <w:rPr>
          <w:i/>
          <w:spacing w:val="-4"/>
          <w:sz w:val="20"/>
        </w:rPr>
        <w:t xml:space="preserve"> </w:t>
      </w:r>
      <w:r>
        <w:rPr>
          <w:i/>
          <w:sz w:val="20"/>
        </w:rPr>
        <w:t>State:</w:t>
      </w:r>
      <w:r>
        <w:rPr>
          <w:i/>
          <w:spacing w:val="-4"/>
          <w:sz w:val="20"/>
        </w:rPr>
        <w:t xml:space="preserve"> </w:t>
      </w:r>
      <w:r>
        <w:rPr>
          <w:i/>
          <w:sz w:val="20"/>
        </w:rPr>
        <w:t>How</w:t>
      </w:r>
      <w:r>
        <w:rPr>
          <w:i/>
          <w:spacing w:val="-4"/>
          <w:sz w:val="20"/>
        </w:rPr>
        <w:t xml:space="preserve"> </w:t>
      </w:r>
      <w:r>
        <w:rPr>
          <w:i/>
          <w:sz w:val="20"/>
        </w:rPr>
        <w:t>Certain</w:t>
      </w:r>
      <w:r>
        <w:rPr>
          <w:i/>
          <w:spacing w:val="-4"/>
          <w:sz w:val="20"/>
        </w:rPr>
        <w:t xml:space="preserve"> </w:t>
      </w:r>
      <w:r>
        <w:rPr>
          <w:i/>
          <w:sz w:val="20"/>
        </w:rPr>
        <w:t>Schemes</w:t>
      </w:r>
      <w:r>
        <w:rPr>
          <w:i/>
          <w:spacing w:val="-4"/>
          <w:sz w:val="20"/>
        </w:rPr>
        <w:t xml:space="preserve"> </w:t>
      </w:r>
      <w:r>
        <w:rPr>
          <w:i/>
          <w:sz w:val="20"/>
        </w:rPr>
        <w:t>to Improve the Human Condition Have Failed</w:t>
      </w:r>
      <w:r>
        <w:rPr>
          <w:sz w:val="20"/>
        </w:rPr>
        <w:t>. New Haven, CT: Yale Univ. Press.</w:t>
      </w:r>
    </w:p>
    <w:p w:rsidR="0005161E" w:rsidRDefault="0005161E">
      <w:pPr>
        <w:pStyle w:val="BodyText"/>
        <w:spacing w:before="7"/>
        <w:rPr>
          <w:sz w:val="19"/>
        </w:rPr>
      </w:pPr>
    </w:p>
    <w:p w:rsidR="0005161E" w:rsidRDefault="00603DF2">
      <w:pPr>
        <w:pStyle w:val="BodyText"/>
        <w:ind w:left="120"/>
      </w:pPr>
      <w:r>
        <w:t>Asynchronous</w:t>
      </w:r>
      <w:r>
        <w:rPr>
          <w:spacing w:val="-13"/>
        </w:rPr>
        <w:t xml:space="preserve"> </w:t>
      </w:r>
      <w:r>
        <w:rPr>
          <w:spacing w:val="-2"/>
        </w:rPr>
        <w:t>assignment:</w:t>
      </w:r>
    </w:p>
    <w:p w:rsidR="0005161E" w:rsidRDefault="00603DF2">
      <w:pPr>
        <w:pStyle w:val="ListParagraph"/>
        <w:numPr>
          <w:ilvl w:val="0"/>
          <w:numId w:val="1"/>
        </w:numPr>
        <w:tabs>
          <w:tab w:val="left" w:pos="839"/>
          <w:tab w:val="left" w:pos="840"/>
        </w:tabs>
        <w:spacing w:before="2"/>
        <w:rPr>
          <w:sz w:val="20"/>
        </w:rPr>
      </w:pPr>
      <w:r>
        <w:rPr>
          <w:spacing w:val="-2"/>
          <w:sz w:val="20"/>
        </w:rPr>
        <w:t>None.</w:t>
      </w:r>
    </w:p>
    <w:sectPr w:rsidR="0005161E">
      <w:pgSz w:w="12240" w:h="15840"/>
      <w:pgMar w:top="1360" w:right="1340" w:bottom="880" w:left="132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F2" w:rsidRDefault="00603DF2">
      <w:r>
        <w:separator/>
      </w:r>
    </w:p>
  </w:endnote>
  <w:endnote w:type="continuationSeparator" w:id="0">
    <w:p w:rsidR="00603DF2" w:rsidRDefault="006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1E" w:rsidRDefault="00603DF2">
    <w:pPr>
      <w:pStyle w:val="BodyText"/>
      <w:spacing w:line="14" w:lineRule="auto"/>
    </w:pPr>
    <w:r>
      <w:pict>
        <v:shapetype id="_x0000_t202" coordsize="21600,21600" o:spt="202" path="m,l,21600r21600,l21600,xe">
          <v:stroke joinstyle="miter"/>
          <v:path gradientshapeok="t" o:connecttype="rect"/>
        </v:shapetype>
        <v:shape id="docshape1" o:spid="_x0000_s2049" type="#_x0000_t202" style="position:absolute;margin-left:294.2pt;margin-top:746.25pt;width:26.55pt;height:10.8pt;z-index:-251658752;mso-position-horizontal-relative:page;mso-position-vertical-relative:page" filled="f" stroked="f">
          <v:textbox inset="0,0,0,0">
            <w:txbxContent>
              <w:p w:rsidR="0005161E" w:rsidRDefault="00603DF2">
                <w:pPr>
                  <w:spacing w:before="11"/>
                  <w:ind w:left="20"/>
                  <w:rPr>
                    <w:rFonts w:ascii="Times New Roman"/>
                    <w:sz w:val="16"/>
                  </w:rPr>
                </w:pPr>
                <w:r>
                  <w:rPr>
                    <w:rFonts w:ascii="Times New Roman"/>
                    <w:sz w:val="16"/>
                  </w:rPr>
                  <w:t>Page</w:t>
                </w:r>
                <w:r>
                  <w:rPr>
                    <w:rFonts w:ascii="Times New Roman"/>
                    <w:spacing w:val="-4"/>
                    <w:sz w:val="16"/>
                  </w:rPr>
                  <w:t xml:space="preserve"> </w:t>
                </w:r>
                <w:r>
                  <w:rPr>
                    <w:rFonts w:ascii="Times New Roman"/>
                    <w:spacing w:val="-10"/>
                    <w:sz w:val="16"/>
                  </w:rPr>
                  <w:fldChar w:fldCharType="begin"/>
                </w:r>
                <w:r>
                  <w:rPr>
                    <w:rFonts w:ascii="Times New Roman"/>
                    <w:spacing w:val="-10"/>
                    <w:sz w:val="16"/>
                  </w:rPr>
                  <w:instrText xml:space="preserve"> PAGE </w:instrText>
                </w:r>
                <w:r>
                  <w:rPr>
                    <w:rFonts w:ascii="Times New Roman"/>
                    <w:spacing w:val="-10"/>
                    <w:sz w:val="16"/>
                  </w:rPr>
                  <w:fldChar w:fldCharType="separate"/>
                </w:r>
                <w:r>
                  <w:rPr>
                    <w:rFonts w:ascii="Times New Roman"/>
                    <w:spacing w:val="-10"/>
                    <w:sz w:val="16"/>
                  </w:rPr>
                  <w:t>1</w:t>
                </w:r>
                <w:r>
                  <w:rPr>
                    <w:rFonts w:ascii="Times New Roman"/>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F2" w:rsidRDefault="00603DF2">
      <w:r>
        <w:separator/>
      </w:r>
    </w:p>
  </w:footnote>
  <w:footnote w:type="continuationSeparator" w:id="0">
    <w:p w:rsidR="00603DF2" w:rsidRDefault="0060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D26"/>
    <w:multiLevelType w:val="hybridMultilevel"/>
    <w:tmpl w:val="C98C875C"/>
    <w:lvl w:ilvl="0" w:tplc="4A3E9EC8">
      <w:start w:val="1"/>
      <w:numFmt w:val="decimal"/>
      <w:lvlText w:val="%1."/>
      <w:lvlJc w:val="left"/>
      <w:pPr>
        <w:ind w:left="840" w:hanging="360"/>
      </w:pPr>
      <w:rPr>
        <w:rFonts w:ascii="Verdana" w:eastAsia="Verdana" w:hAnsi="Verdana" w:cs="Verdana" w:hint="default"/>
        <w:b w:val="0"/>
        <w:bCs w:val="0"/>
        <w:i w:val="0"/>
        <w:iCs w:val="0"/>
        <w:spacing w:val="-2"/>
        <w:w w:val="100"/>
        <w:sz w:val="20"/>
        <w:szCs w:val="20"/>
        <w:lang w:val="en-US" w:eastAsia="en-US" w:bidi="ar-SA"/>
      </w:rPr>
    </w:lvl>
    <w:lvl w:ilvl="1" w:tplc="0172CF2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40186C74">
      <w:numFmt w:val="bullet"/>
      <w:lvlText w:val="•"/>
      <w:lvlJc w:val="left"/>
      <w:pPr>
        <w:ind w:left="2588" w:hanging="360"/>
      </w:pPr>
      <w:rPr>
        <w:rFonts w:hint="default"/>
        <w:lang w:val="en-US" w:eastAsia="en-US" w:bidi="ar-SA"/>
      </w:rPr>
    </w:lvl>
    <w:lvl w:ilvl="3" w:tplc="35FC4CB0">
      <w:numFmt w:val="bullet"/>
      <w:lvlText w:val="•"/>
      <w:lvlJc w:val="left"/>
      <w:pPr>
        <w:ind w:left="3462" w:hanging="360"/>
      </w:pPr>
      <w:rPr>
        <w:rFonts w:hint="default"/>
        <w:lang w:val="en-US" w:eastAsia="en-US" w:bidi="ar-SA"/>
      </w:rPr>
    </w:lvl>
    <w:lvl w:ilvl="4" w:tplc="9434FB2E">
      <w:numFmt w:val="bullet"/>
      <w:lvlText w:val="•"/>
      <w:lvlJc w:val="left"/>
      <w:pPr>
        <w:ind w:left="4336" w:hanging="360"/>
      </w:pPr>
      <w:rPr>
        <w:rFonts w:hint="default"/>
        <w:lang w:val="en-US" w:eastAsia="en-US" w:bidi="ar-SA"/>
      </w:rPr>
    </w:lvl>
    <w:lvl w:ilvl="5" w:tplc="9780781E">
      <w:numFmt w:val="bullet"/>
      <w:lvlText w:val="•"/>
      <w:lvlJc w:val="left"/>
      <w:pPr>
        <w:ind w:left="5210" w:hanging="360"/>
      </w:pPr>
      <w:rPr>
        <w:rFonts w:hint="default"/>
        <w:lang w:val="en-US" w:eastAsia="en-US" w:bidi="ar-SA"/>
      </w:rPr>
    </w:lvl>
    <w:lvl w:ilvl="6" w:tplc="76C265BC">
      <w:numFmt w:val="bullet"/>
      <w:lvlText w:val="•"/>
      <w:lvlJc w:val="left"/>
      <w:pPr>
        <w:ind w:left="6084" w:hanging="360"/>
      </w:pPr>
      <w:rPr>
        <w:rFonts w:hint="default"/>
        <w:lang w:val="en-US" w:eastAsia="en-US" w:bidi="ar-SA"/>
      </w:rPr>
    </w:lvl>
    <w:lvl w:ilvl="7" w:tplc="7CA8BF98">
      <w:numFmt w:val="bullet"/>
      <w:lvlText w:val="•"/>
      <w:lvlJc w:val="left"/>
      <w:pPr>
        <w:ind w:left="6958" w:hanging="360"/>
      </w:pPr>
      <w:rPr>
        <w:rFonts w:hint="default"/>
        <w:lang w:val="en-US" w:eastAsia="en-US" w:bidi="ar-SA"/>
      </w:rPr>
    </w:lvl>
    <w:lvl w:ilvl="8" w:tplc="A0FC4A2A">
      <w:numFmt w:val="bullet"/>
      <w:lvlText w:val="•"/>
      <w:lvlJc w:val="left"/>
      <w:pPr>
        <w:ind w:left="7832" w:hanging="360"/>
      </w:pPr>
      <w:rPr>
        <w:rFonts w:hint="default"/>
        <w:lang w:val="en-US" w:eastAsia="en-US" w:bidi="ar-SA"/>
      </w:rPr>
    </w:lvl>
  </w:abstractNum>
  <w:abstractNum w:abstractNumId="1" w15:restartNumberingAfterBreak="0">
    <w:nsid w:val="347245DF"/>
    <w:multiLevelType w:val="hybridMultilevel"/>
    <w:tmpl w:val="9FEA7D80"/>
    <w:lvl w:ilvl="0" w:tplc="1248C32E">
      <w:numFmt w:val="bullet"/>
      <w:lvlText w:val=""/>
      <w:lvlJc w:val="left"/>
      <w:pPr>
        <w:ind w:left="840" w:hanging="720"/>
      </w:pPr>
      <w:rPr>
        <w:rFonts w:ascii="Symbol" w:eastAsia="Symbol" w:hAnsi="Symbol" w:cs="Symbol" w:hint="default"/>
        <w:b w:val="0"/>
        <w:bCs w:val="0"/>
        <w:i w:val="0"/>
        <w:iCs w:val="0"/>
        <w:w w:val="100"/>
        <w:sz w:val="20"/>
        <w:szCs w:val="20"/>
        <w:lang w:val="en-US" w:eastAsia="en-US" w:bidi="ar-SA"/>
      </w:rPr>
    </w:lvl>
    <w:lvl w:ilvl="1" w:tplc="3398C9D4">
      <w:numFmt w:val="bullet"/>
      <w:lvlText w:val="•"/>
      <w:lvlJc w:val="left"/>
      <w:pPr>
        <w:ind w:left="1714" w:hanging="720"/>
      </w:pPr>
      <w:rPr>
        <w:rFonts w:hint="default"/>
        <w:lang w:val="en-US" w:eastAsia="en-US" w:bidi="ar-SA"/>
      </w:rPr>
    </w:lvl>
    <w:lvl w:ilvl="2" w:tplc="8020B5BA">
      <w:numFmt w:val="bullet"/>
      <w:lvlText w:val="•"/>
      <w:lvlJc w:val="left"/>
      <w:pPr>
        <w:ind w:left="2588" w:hanging="720"/>
      </w:pPr>
      <w:rPr>
        <w:rFonts w:hint="default"/>
        <w:lang w:val="en-US" w:eastAsia="en-US" w:bidi="ar-SA"/>
      </w:rPr>
    </w:lvl>
    <w:lvl w:ilvl="3" w:tplc="375081B4">
      <w:numFmt w:val="bullet"/>
      <w:lvlText w:val="•"/>
      <w:lvlJc w:val="left"/>
      <w:pPr>
        <w:ind w:left="3462" w:hanging="720"/>
      </w:pPr>
      <w:rPr>
        <w:rFonts w:hint="default"/>
        <w:lang w:val="en-US" w:eastAsia="en-US" w:bidi="ar-SA"/>
      </w:rPr>
    </w:lvl>
    <w:lvl w:ilvl="4" w:tplc="665C659C">
      <w:numFmt w:val="bullet"/>
      <w:lvlText w:val="•"/>
      <w:lvlJc w:val="left"/>
      <w:pPr>
        <w:ind w:left="4336" w:hanging="720"/>
      </w:pPr>
      <w:rPr>
        <w:rFonts w:hint="default"/>
        <w:lang w:val="en-US" w:eastAsia="en-US" w:bidi="ar-SA"/>
      </w:rPr>
    </w:lvl>
    <w:lvl w:ilvl="5" w:tplc="A836B366">
      <w:numFmt w:val="bullet"/>
      <w:lvlText w:val="•"/>
      <w:lvlJc w:val="left"/>
      <w:pPr>
        <w:ind w:left="5210" w:hanging="720"/>
      </w:pPr>
      <w:rPr>
        <w:rFonts w:hint="default"/>
        <w:lang w:val="en-US" w:eastAsia="en-US" w:bidi="ar-SA"/>
      </w:rPr>
    </w:lvl>
    <w:lvl w:ilvl="6" w:tplc="EB5CAF2C">
      <w:numFmt w:val="bullet"/>
      <w:lvlText w:val="•"/>
      <w:lvlJc w:val="left"/>
      <w:pPr>
        <w:ind w:left="6084" w:hanging="720"/>
      </w:pPr>
      <w:rPr>
        <w:rFonts w:hint="default"/>
        <w:lang w:val="en-US" w:eastAsia="en-US" w:bidi="ar-SA"/>
      </w:rPr>
    </w:lvl>
    <w:lvl w:ilvl="7" w:tplc="D48EF032">
      <w:numFmt w:val="bullet"/>
      <w:lvlText w:val="•"/>
      <w:lvlJc w:val="left"/>
      <w:pPr>
        <w:ind w:left="6958" w:hanging="720"/>
      </w:pPr>
      <w:rPr>
        <w:rFonts w:hint="default"/>
        <w:lang w:val="en-US" w:eastAsia="en-US" w:bidi="ar-SA"/>
      </w:rPr>
    </w:lvl>
    <w:lvl w:ilvl="8" w:tplc="77428CE0">
      <w:numFmt w:val="bullet"/>
      <w:lvlText w:val="•"/>
      <w:lvlJc w:val="left"/>
      <w:pPr>
        <w:ind w:left="7832" w:hanging="720"/>
      </w:pPr>
      <w:rPr>
        <w:rFonts w:hint="default"/>
        <w:lang w:val="en-US" w:eastAsia="en-US" w:bidi="ar-SA"/>
      </w:rPr>
    </w:lvl>
  </w:abstractNum>
  <w:abstractNum w:abstractNumId="2" w15:restartNumberingAfterBreak="0">
    <w:nsid w:val="480C4617"/>
    <w:multiLevelType w:val="hybridMultilevel"/>
    <w:tmpl w:val="41E2D314"/>
    <w:lvl w:ilvl="0" w:tplc="46C0BAB4">
      <w:numFmt w:val="bullet"/>
      <w:lvlText w:val=""/>
      <w:lvlJc w:val="left"/>
      <w:pPr>
        <w:ind w:left="480" w:hanging="360"/>
      </w:pPr>
      <w:rPr>
        <w:rFonts w:ascii="Symbol" w:eastAsia="Symbol" w:hAnsi="Symbol" w:cs="Symbol" w:hint="default"/>
        <w:b w:val="0"/>
        <w:bCs w:val="0"/>
        <w:i w:val="0"/>
        <w:iCs w:val="0"/>
        <w:w w:val="100"/>
        <w:sz w:val="20"/>
        <w:szCs w:val="20"/>
        <w:lang w:val="en-US" w:eastAsia="en-US" w:bidi="ar-SA"/>
      </w:rPr>
    </w:lvl>
    <w:lvl w:ilvl="1" w:tplc="24843CFE">
      <w:numFmt w:val="bullet"/>
      <w:lvlText w:val="•"/>
      <w:lvlJc w:val="left"/>
      <w:pPr>
        <w:ind w:left="1390" w:hanging="360"/>
      </w:pPr>
      <w:rPr>
        <w:rFonts w:hint="default"/>
        <w:lang w:val="en-US" w:eastAsia="en-US" w:bidi="ar-SA"/>
      </w:rPr>
    </w:lvl>
    <w:lvl w:ilvl="2" w:tplc="4E50AB3E">
      <w:numFmt w:val="bullet"/>
      <w:lvlText w:val="•"/>
      <w:lvlJc w:val="left"/>
      <w:pPr>
        <w:ind w:left="2300" w:hanging="360"/>
      </w:pPr>
      <w:rPr>
        <w:rFonts w:hint="default"/>
        <w:lang w:val="en-US" w:eastAsia="en-US" w:bidi="ar-SA"/>
      </w:rPr>
    </w:lvl>
    <w:lvl w:ilvl="3" w:tplc="E386250A">
      <w:numFmt w:val="bullet"/>
      <w:lvlText w:val="•"/>
      <w:lvlJc w:val="left"/>
      <w:pPr>
        <w:ind w:left="3210" w:hanging="360"/>
      </w:pPr>
      <w:rPr>
        <w:rFonts w:hint="default"/>
        <w:lang w:val="en-US" w:eastAsia="en-US" w:bidi="ar-SA"/>
      </w:rPr>
    </w:lvl>
    <w:lvl w:ilvl="4" w:tplc="43DCCCEE">
      <w:numFmt w:val="bullet"/>
      <w:lvlText w:val="•"/>
      <w:lvlJc w:val="left"/>
      <w:pPr>
        <w:ind w:left="4120" w:hanging="360"/>
      </w:pPr>
      <w:rPr>
        <w:rFonts w:hint="default"/>
        <w:lang w:val="en-US" w:eastAsia="en-US" w:bidi="ar-SA"/>
      </w:rPr>
    </w:lvl>
    <w:lvl w:ilvl="5" w:tplc="81A2C7EA">
      <w:numFmt w:val="bullet"/>
      <w:lvlText w:val="•"/>
      <w:lvlJc w:val="left"/>
      <w:pPr>
        <w:ind w:left="5030" w:hanging="360"/>
      </w:pPr>
      <w:rPr>
        <w:rFonts w:hint="default"/>
        <w:lang w:val="en-US" w:eastAsia="en-US" w:bidi="ar-SA"/>
      </w:rPr>
    </w:lvl>
    <w:lvl w:ilvl="6" w:tplc="F2D6B28E">
      <w:numFmt w:val="bullet"/>
      <w:lvlText w:val="•"/>
      <w:lvlJc w:val="left"/>
      <w:pPr>
        <w:ind w:left="5940" w:hanging="360"/>
      </w:pPr>
      <w:rPr>
        <w:rFonts w:hint="default"/>
        <w:lang w:val="en-US" w:eastAsia="en-US" w:bidi="ar-SA"/>
      </w:rPr>
    </w:lvl>
    <w:lvl w:ilvl="7" w:tplc="6E38C0A4">
      <w:numFmt w:val="bullet"/>
      <w:lvlText w:val="•"/>
      <w:lvlJc w:val="left"/>
      <w:pPr>
        <w:ind w:left="6850" w:hanging="360"/>
      </w:pPr>
      <w:rPr>
        <w:rFonts w:hint="default"/>
        <w:lang w:val="en-US" w:eastAsia="en-US" w:bidi="ar-SA"/>
      </w:rPr>
    </w:lvl>
    <w:lvl w:ilvl="8" w:tplc="0F64AA66">
      <w:numFmt w:val="bullet"/>
      <w:lvlText w:val="•"/>
      <w:lvlJc w:val="left"/>
      <w:pPr>
        <w:ind w:left="7760"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161E"/>
    <w:rsid w:val="0005161E"/>
    <w:rsid w:val="00247612"/>
    <w:rsid w:val="0060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7037D"/>
  <w15:docId w15:val="{294910EF-1F5E-4FE9-8021-6CE8339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0"/>
      <w:szCs w:val="20"/>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line="224" w:lineRule="exact"/>
      <w:ind w:left="105"/>
    </w:pPr>
  </w:style>
  <w:style w:type="table" w:styleId="TableGrid">
    <w:name w:val="Table Grid"/>
    <w:basedOn w:val="TableNormal"/>
    <w:uiPriority w:val="39"/>
    <w:rsid w:val="0024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yez.org/cases/2017/16-111" TargetMode="External"/><Relationship Id="rId18" Type="http://schemas.openxmlformats.org/officeDocument/2006/relationships/hyperlink" Target="http://www.youtube.com/watch?v=cBWAHyQWT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vics101podcast.org/civics-101-episodes/federalism" TargetMode="External"/><Relationship Id="rId17" Type="http://schemas.openxmlformats.org/officeDocument/2006/relationships/hyperlink" Target="http://crashnotaccident.com/" TargetMode="External"/><Relationship Id="rId2" Type="http://schemas.openxmlformats.org/officeDocument/2006/relationships/styles" Target="styles.xml"/><Relationship Id="rId16" Type="http://schemas.openxmlformats.org/officeDocument/2006/relationships/hyperlink" Target="http://www.pbs.org/wgbh/frontline/film/obamasde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vics101podcast.org/civics-101-episodes/howabill" TargetMode="External"/><Relationship Id="rId5" Type="http://schemas.openxmlformats.org/officeDocument/2006/relationships/footnotes" Target="footnotes.xml"/><Relationship Id="rId15" Type="http://schemas.openxmlformats.org/officeDocument/2006/relationships/hyperlink" Target="http://www.youtube.com/watch?v=6Af6b_wyiwI" TargetMode="External"/><Relationship Id="rId10" Type="http://schemas.openxmlformats.org/officeDocument/2006/relationships/hyperlink" Target="mailto:askIT@ny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96@nyu.edu" TargetMode="External"/><Relationship Id="rId14" Type="http://schemas.openxmlformats.org/officeDocument/2006/relationships/hyperlink" Target="http://www.youtube.com/watch?v=gV1ESN8NG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2647</Words>
  <Characters>15091</Characters>
  <Application>Microsoft Office Word</Application>
  <DocSecurity>0</DocSecurity>
  <Lines>125</Lines>
  <Paragraphs>35</Paragraphs>
  <ScaleCrop>false</ScaleCrop>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 CORE GP-1022 - 001 - Cyril Ghosh.docx</dc:title>
  <cp:lastModifiedBy>Amanda Maurer</cp:lastModifiedBy>
  <cp:revision>2</cp:revision>
  <dcterms:created xsi:type="dcterms:W3CDTF">2022-09-20T19:39:00Z</dcterms:created>
  <dcterms:modified xsi:type="dcterms:W3CDTF">2022-09-22T14:35:00Z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Word</vt:lpwstr>
  </property>
  <property fmtid="{D5CDD505-2E9C-101B-9397-08002B2CF9AE}" pid="4" name="LastSaved">
    <vt:filetime>2022-09-20T00:00:00Z</vt:filetime>
  </property>
  <property fmtid="{D5CDD505-2E9C-101B-9397-08002B2CF9AE}" pid="5" name="Producer">
    <vt:lpwstr>macOS Version 12.0.1 (Build 21A559) Quartz PDFContext</vt:lpwstr>
  </property>
</Properties>
</file>