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B129" w14:textId="77777777" w:rsidR="00F85C9E" w:rsidRPr="004645E6" w:rsidRDefault="00FE0883" w:rsidP="00591891">
      <w:pPr>
        <w:pStyle w:val="Heading4"/>
        <w:rPr>
          <w:b/>
          <w:sz w:val="22"/>
          <w:szCs w:val="22"/>
        </w:rPr>
      </w:pPr>
      <w:bookmarkStart w:id="0" w:name="_gjdgxs" w:colFirst="0" w:colLast="0"/>
      <w:bookmarkEnd w:id="0"/>
      <w:r w:rsidRPr="004645E6">
        <w:rPr>
          <w:b/>
          <w:noProof/>
          <w:sz w:val="22"/>
          <w:szCs w:val="22"/>
        </w:rPr>
        <w:drawing>
          <wp:inline distT="0" distB="0" distL="0" distR="0" wp14:anchorId="644E9E75" wp14:editId="3721DED3">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14:paraId="34111176" w14:textId="77777777" w:rsidR="00536D74" w:rsidRPr="004645E6" w:rsidRDefault="00536D74" w:rsidP="00591891">
      <w:pPr>
        <w:jc w:val="center"/>
        <w:rPr>
          <w:b/>
          <w:sz w:val="32"/>
          <w:szCs w:val="32"/>
        </w:rPr>
      </w:pPr>
    </w:p>
    <w:p w14:paraId="779AA10A" w14:textId="35913396" w:rsidR="00CC7B09" w:rsidRPr="004645E6" w:rsidRDefault="00CC7B09" w:rsidP="00591891">
      <w:pPr>
        <w:jc w:val="center"/>
        <w:rPr>
          <w:b/>
          <w:sz w:val="32"/>
          <w:szCs w:val="32"/>
        </w:rPr>
      </w:pPr>
      <w:r w:rsidRPr="004645E6">
        <w:rPr>
          <w:b/>
          <w:sz w:val="32"/>
          <w:szCs w:val="32"/>
        </w:rPr>
        <w:t xml:space="preserve">PADM </w:t>
      </w:r>
      <w:r w:rsidR="00C02411">
        <w:rPr>
          <w:b/>
          <w:sz w:val="32"/>
          <w:szCs w:val="32"/>
        </w:rPr>
        <w:t xml:space="preserve">GP </w:t>
      </w:r>
      <w:r w:rsidRPr="004645E6">
        <w:rPr>
          <w:b/>
          <w:sz w:val="32"/>
          <w:szCs w:val="32"/>
        </w:rPr>
        <w:t>2170</w:t>
      </w:r>
      <w:r w:rsidR="00657533" w:rsidRPr="004645E6">
        <w:rPr>
          <w:b/>
          <w:sz w:val="32"/>
          <w:szCs w:val="32"/>
        </w:rPr>
        <w:t xml:space="preserve"> Spring 2024</w:t>
      </w:r>
    </w:p>
    <w:p w14:paraId="1EB3A7D7" w14:textId="0221035C" w:rsidR="00F85C9E" w:rsidRPr="004645E6" w:rsidRDefault="00CC7B09" w:rsidP="00591891">
      <w:pPr>
        <w:jc w:val="center"/>
        <w:rPr>
          <w:b/>
          <w:sz w:val="32"/>
          <w:szCs w:val="32"/>
        </w:rPr>
      </w:pPr>
      <w:r w:rsidRPr="004645E6">
        <w:rPr>
          <w:b/>
          <w:sz w:val="32"/>
          <w:szCs w:val="32"/>
        </w:rPr>
        <w:t>Performance Management &amp; Measurement (PMM)</w:t>
      </w:r>
    </w:p>
    <w:p w14:paraId="6D3AB85F" w14:textId="33ED9233" w:rsidR="00F85C9E" w:rsidRPr="004645E6" w:rsidRDefault="00FE0883" w:rsidP="00591891">
      <w:pPr>
        <w:pStyle w:val="Heading2"/>
        <w:keepNext w:val="0"/>
        <w:keepLines w:val="0"/>
        <w:spacing w:after="80"/>
        <w:rPr>
          <w:b w:val="0"/>
          <w:sz w:val="24"/>
          <w:szCs w:val="24"/>
        </w:rPr>
      </w:pPr>
      <w:bookmarkStart w:id="1" w:name="_30j0zll" w:colFirst="0" w:colLast="0"/>
      <w:bookmarkEnd w:id="1"/>
      <w:r w:rsidRPr="004645E6">
        <w:rPr>
          <w:sz w:val="24"/>
          <w:szCs w:val="24"/>
        </w:rPr>
        <w:t xml:space="preserve">Instructor </w:t>
      </w:r>
      <w:r w:rsidR="009A4F14" w:rsidRPr="004645E6">
        <w:rPr>
          <w:sz w:val="24"/>
          <w:szCs w:val="24"/>
        </w:rPr>
        <w:t xml:space="preserve">and Grader </w:t>
      </w:r>
      <w:r w:rsidRPr="004645E6">
        <w:rPr>
          <w:sz w:val="24"/>
          <w:szCs w:val="24"/>
        </w:rPr>
        <w:t>Information</w:t>
      </w:r>
    </w:p>
    <w:tbl>
      <w:tblPr>
        <w:tblStyle w:val="7"/>
        <w:tblW w:w="97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160"/>
        <w:gridCol w:w="2039"/>
        <w:gridCol w:w="2461"/>
        <w:gridCol w:w="2610"/>
        <w:gridCol w:w="1512"/>
      </w:tblGrid>
      <w:tr w:rsidR="00F85C9E" w:rsidRPr="004645E6" w14:paraId="2C927319" w14:textId="77777777" w:rsidTr="00686506">
        <w:trPr>
          <w:jc w:val="center"/>
        </w:trPr>
        <w:tc>
          <w:tcPr>
            <w:tcW w:w="1160" w:type="dxa"/>
            <w:vAlign w:val="center"/>
          </w:tcPr>
          <w:p w14:paraId="00C0097B"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bookmarkStart w:id="2" w:name="_1fob9te" w:colFirst="0" w:colLast="0"/>
            <w:bookmarkEnd w:id="2"/>
            <w:r w:rsidRPr="004645E6">
              <w:rPr>
                <w:b/>
                <w:sz w:val="21"/>
                <w:szCs w:val="21"/>
              </w:rPr>
              <w:t>Section</w:t>
            </w:r>
          </w:p>
        </w:tc>
        <w:tc>
          <w:tcPr>
            <w:tcW w:w="2039" w:type="dxa"/>
            <w:vAlign w:val="center"/>
          </w:tcPr>
          <w:p w14:paraId="623855A0" w14:textId="5B595A39"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r w:rsidRPr="004645E6">
              <w:rPr>
                <w:b/>
                <w:sz w:val="21"/>
                <w:szCs w:val="21"/>
              </w:rPr>
              <w:t>Name</w:t>
            </w:r>
          </w:p>
        </w:tc>
        <w:tc>
          <w:tcPr>
            <w:tcW w:w="2461" w:type="dxa"/>
            <w:vAlign w:val="center"/>
          </w:tcPr>
          <w:p w14:paraId="2639BFD5"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r w:rsidRPr="004645E6">
              <w:rPr>
                <w:b/>
                <w:sz w:val="21"/>
                <w:szCs w:val="21"/>
              </w:rPr>
              <w:t>Email Address</w:t>
            </w:r>
          </w:p>
        </w:tc>
        <w:tc>
          <w:tcPr>
            <w:tcW w:w="2610" w:type="dxa"/>
            <w:vAlign w:val="center"/>
          </w:tcPr>
          <w:p w14:paraId="1081121E"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r w:rsidRPr="004645E6">
              <w:rPr>
                <w:b/>
                <w:sz w:val="21"/>
                <w:szCs w:val="21"/>
              </w:rPr>
              <w:t>Office Address</w:t>
            </w:r>
          </w:p>
        </w:tc>
        <w:tc>
          <w:tcPr>
            <w:tcW w:w="1512" w:type="dxa"/>
            <w:vAlign w:val="center"/>
          </w:tcPr>
          <w:p w14:paraId="42A0C42B"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r w:rsidRPr="004645E6">
              <w:rPr>
                <w:b/>
                <w:sz w:val="21"/>
                <w:szCs w:val="21"/>
              </w:rPr>
              <w:t>Office Hours</w:t>
            </w:r>
          </w:p>
        </w:tc>
      </w:tr>
      <w:tr w:rsidR="009A4F14" w:rsidRPr="004645E6" w14:paraId="77DE6111" w14:textId="77777777" w:rsidTr="00686506">
        <w:trPr>
          <w:jc w:val="center"/>
        </w:trPr>
        <w:tc>
          <w:tcPr>
            <w:tcW w:w="1160" w:type="dxa"/>
            <w:vAlign w:val="center"/>
          </w:tcPr>
          <w:p w14:paraId="095658E2" w14:textId="77777777" w:rsidR="009A4F14" w:rsidRPr="004645E6" w:rsidRDefault="009A4F14"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001</w:t>
            </w:r>
          </w:p>
        </w:tc>
        <w:tc>
          <w:tcPr>
            <w:tcW w:w="2039" w:type="dxa"/>
            <w:vAlign w:val="center"/>
          </w:tcPr>
          <w:p w14:paraId="509C7E90" w14:textId="6BF52140" w:rsidR="009A4F14" w:rsidRPr="004645E6" w:rsidRDefault="0065753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Amina Tirana</w:t>
            </w:r>
          </w:p>
        </w:tc>
        <w:tc>
          <w:tcPr>
            <w:tcW w:w="2461" w:type="dxa"/>
            <w:vAlign w:val="center"/>
          </w:tcPr>
          <w:p w14:paraId="1EB03773" w14:textId="17F98BC6" w:rsidR="009A4F14" w:rsidRPr="004645E6" w:rsidRDefault="0065753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color w:val="0000FF"/>
                <w:sz w:val="21"/>
                <w:szCs w:val="21"/>
                <w:u w:val="single"/>
              </w:rPr>
              <w:t>amina.tirana@nyu.edu</w:t>
            </w:r>
          </w:p>
        </w:tc>
        <w:tc>
          <w:tcPr>
            <w:tcW w:w="2610" w:type="dxa"/>
            <w:vAlign w:val="center"/>
          </w:tcPr>
          <w:p w14:paraId="694C0826" w14:textId="5BB7F0C7" w:rsidR="009A4F14" w:rsidRPr="004645E6" w:rsidRDefault="0065753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2</w:t>
            </w:r>
            <w:r w:rsidR="009A4F14" w:rsidRPr="004645E6">
              <w:rPr>
                <w:sz w:val="21"/>
                <w:szCs w:val="21"/>
              </w:rPr>
              <w:t>95 Lafayette</w:t>
            </w:r>
            <w:r w:rsidR="000F40F5">
              <w:rPr>
                <w:sz w:val="21"/>
                <w:szCs w:val="21"/>
              </w:rPr>
              <w:t xml:space="preserve"> </w:t>
            </w:r>
          </w:p>
        </w:tc>
        <w:tc>
          <w:tcPr>
            <w:tcW w:w="1512" w:type="dxa"/>
            <w:vAlign w:val="center"/>
          </w:tcPr>
          <w:p w14:paraId="772F97C5" w14:textId="176B03AE" w:rsidR="009A4F14" w:rsidRPr="004645E6" w:rsidRDefault="000F40F5"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Pr>
                <w:sz w:val="21"/>
                <w:szCs w:val="21"/>
              </w:rPr>
              <w:t>Thursday afternoon by appointment</w:t>
            </w:r>
          </w:p>
        </w:tc>
      </w:tr>
    </w:tbl>
    <w:p w14:paraId="25374509" w14:textId="252A0027" w:rsidR="00F85C9E" w:rsidRPr="004645E6" w:rsidRDefault="00FE0883" w:rsidP="00591891">
      <w:pPr>
        <w:pStyle w:val="Heading2"/>
        <w:rPr>
          <w:sz w:val="28"/>
          <w:szCs w:val="28"/>
        </w:rPr>
      </w:pPr>
      <w:bookmarkStart w:id="3" w:name="_3znysh7" w:colFirst="0" w:colLast="0"/>
      <w:bookmarkEnd w:id="3"/>
      <w:r w:rsidRPr="004645E6">
        <w:rPr>
          <w:sz w:val="28"/>
          <w:szCs w:val="28"/>
        </w:rPr>
        <w:t>Course Information</w:t>
      </w:r>
    </w:p>
    <w:tbl>
      <w:tblPr>
        <w:tblStyle w:val="5"/>
        <w:tblW w:w="98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20" w:firstRow="1" w:lastRow="0" w:firstColumn="0" w:lastColumn="0" w:noHBand="0" w:noVBand="1"/>
      </w:tblPr>
      <w:tblGrid>
        <w:gridCol w:w="1162"/>
        <w:gridCol w:w="1710"/>
        <w:gridCol w:w="1463"/>
        <w:gridCol w:w="1890"/>
        <w:gridCol w:w="1170"/>
        <w:gridCol w:w="2407"/>
      </w:tblGrid>
      <w:tr w:rsidR="00F85C9E" w:rsidRPr="004645E6" w14:paraId="48A0D731" w14:textId="77777777" w:rsidTr="00686506">
        <w:trPr>
          <w:jc w:val="center"/>
        </w:trPr>
        <w:tc>
          <w:tcPr>
            <w:tcW w:w="1162" w:type="dxa"/>
            <w:vAlign w:val="center"/>
          </w:tcPr>
          <w:p w14:paraId="54603892" w14:textId="77777777" w:rsidR="00F85C9E" w:rsidRPr="004645E6" w:rsidRDefault="00FE0883" w:rsidP="00591891">
            <w:pPr>
              <w:keepNext/>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r w:rsidRPr="004645E6">
              <w:rPr>
                <w:b/>
                <w:sz w:val="21"/>
                <w:szCs w:val="21"/>
              </w:rPr>
              <w:t>Section</w:t>
            </w:r>
          </w:p>
        </w:tc>
        <w:tc>
          <w:tcPr>
            <w:tcW w:w="1710" w:type="dxa"/>
            <w:vAlign w:val="center"/>
          </w:tcPr>
          <w:p w14:paraId="0A670BC3" w14:textId="77777777" w:rsidR="00F85C9E" w:rsidRPr="004645E6" w:rsidRDefault="00FE0883" w:rsidP="00591891">
            <w:pPr>
              <w:keepNext/>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r w:rsidRPr="004645E6">
              <w:rPr>
                <w:b/>
                <w:sz w:val="21"/>
                <w:szCs w:val="21"/>
              </w:rPr>
              <w:t>Instructor Name</w:t>
            </w:r>
          </w:p>
        </w:tc>
        <w:tc>
          <w:tcPr>
            <w:tcW w:w="1463" w:type="dxa"/>
            <w:vAlign w:val="center"/>
          </w:tcPr>
          <w:p w14:paraId="2E3AFFB3" w14:textId="77777777" w:rsidR="00F85C9E" w:rsidRPr="004645E6" w:rsidRDefault="00FE0883" w:rsidP="00591891">
            <w:pPr>
              <w:keepNext/>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r w:rsidRPr="004645E6">
              <w:rPr>
                <w:b/>
                <w:sz w:val="21"/>
                <w:szCs w:val="21"/>
              </w:rPr>
              <w:t>Class Day</w:t>
            </w:r>
          </w:p>
        </w:tc>
        <w:tc>
          <w:tcPr>
            <w:tcW w:w="1890" w:type="dxa"/>
            <w:vAlign w:val="center"/>
          </w:tcPr>
          <w:p w14:paraId="287030EC" w14:textId="77777777" w:rsidR="00F85C9E" w:rsidRPr="004645E6" w:rsidRDefault="00FE0883" w:rsidP="00591891">
            <w:pPr>
              <w:keepNext/>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r w:rsidRPr="004645E6">
              <w:rPr>
                <w:b/>
                <w:sz w:val="21"/>
                <w:szCs w:val="21"/>
              </w:rPr>
              <w:t>Class Time</w:t>
            </w:r>
          </w:p>
        </w:tc>
        <w:tc>
          <w:tcPr>
            <w:tcW w:w="1170" w:type="dxa"/>
            <w:vAlign w:val="center"/>
          </w:tcPr>
          <w:p w14:paraId="73119EBB" w14:textId="77777777" w:rsidR="00F85C9E" w:rsidRPr="004645E6" w:rsidRDefault="00FE0883" w:rsidP="00591891">
            <w:pPr>
              <w:keepNext/>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r w:rsidRPr="004645E6">
              <w:rPr>
                <w:b/>
                <w:sz w:val="21"/>
                <w:szCs w:val="21"/>
              </w:rPr>
              <w:t>Class Format</w:t>
            </w:r>
          </w:p>
        </w:tc>
        <w:tc>
          <w:tcPr>
            <w:tcW w:w="2407" w:type="dxa"/>
            <w:vAlign w:val="center"/>
          </w:tcPr>
          <w:p w14:paraId="06035357" w14:textId="77777777" w:rsidR="00F85C9E" w:rsidRPr="004645E6" w:rsidRDefault="00FE0883" w:rsidP="00591891">
            <w:pPr>
              <w:keepNext/>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r w:rsidRPr="004645E6">
              <w:rPr>
                <w:b/>
                <w:sz w:val="21"/>
                <w:szCs w:val="21"/>
              </w:rPr>
              <w:t>Class Location</w:t>
            </w:r>
          </w:p>
        </w:tc>
      </w:tr>
      <w:tr w:rsidR="007E175E" w:rsidRPr="004645E6" w14:paraId="53916846" w14:textId="77777777" w:rsidTr="00686506">
        <w:trPr>
          <w:jc w:val="center"/>
        </w:trPr>
        <w:tc>
          <w:tcPr>
            <w:tcW w:w="1162" w:type="dxa"/>
            <w:vAlign w:val="center"/>
          </w:tcPr>
          <w:p w14:paraId="5D6C618B" w14:textId="5470BD29" w:rsidR="007E175E" w:rsidRPr="004645E6" w:rsidRDefault="007E175E" w:rsidP="00591891">
            <w:pPr>
              <w:keepNext/>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bookmarkStart w:id="4" w:name="_2et92p0" w:colFirst="0" w:colLast="0"/>
            <w:bookmarkEnd w:id="4"/>
            <w:r w:rsidRPr="004645E6">
              <w:rPr>
                <w:sz w:val="21"/>
                <w:szCs w:val="21"/>
              </w:rPr>
              <w:t>0</w:t>
            </w:r>
            <w:r w:rsidR="000F40F5">
              <w:rPr>
                <w:sz w:val="21"/>
                <w:szCs w:val="21"/>
              </w:rPr>
              <w:t>02</w:t>
            </w:r>
          </w:p>
        </w:tc>
        <w:tc>
          <w:tcPr>
            <w:tcW w:w="1710" w:type="dxa"/>
            <w:vAlign w:val="center"/>
          </w:tcPr>
          <w:p w14:paraId="21E6FD2C" w14:textId="5CD79B1B" w:rsidR="007E175E" w:rsidRPr="00591891" w:rsidRDefault="00C851D7" w:rsidP="00591891">
            <w:pPr>
              <w:pStyle w:val="ListParagraph"/>
              <w:keepNext/>
              <w:numPr>
                <w:ilvl w:val="0"/>
                <w:numId w:val="18"/>
              </w:numPr>
              <w:pBdr>
                <w:top w:val="none" w:sz="0" w:space="0" w:color="000000"/>
                <w:left w:val="none" w:sz="0" w:space="0" w:color="000000"/>
                <w:bottom w:val="none" w:sz="0" w:space="0" w:color="000000"/>
                <w:right w:val="none" w:sz="0" w:space="0" w:color="000000"/>
                <w:between w:val="none" w:sz="0" w:space="0" w:color="000000"/>
              </w:pBdr>
              <w:jc w:val="center"/>
              <w:rPr>
                <w:sz w:val="21"/>
                <w:szCs w:val="21"/>
              </w:rPr>
            </w:pPr>
            <w:r w:rsidRPr="00591891">
              <w:rPr>
                <w:sz w:val="21"/>
                <w:szCs w:val="21"/>
              </w:rPr>
              <w:t>Tirana</w:t>
            </w:r>
          </w:p>
        </w:tc>
        <w:tc>
          <w:tcPr>
            <w:tcW w:w="1463" w:type="dxa"/>
            <w:vAlign w:val="center"/>
          </w:tcPr>
          <w:p w14:paraId="358B3523" w14:textId="07BE0BC2" w:rsidR="007E175E" w:rsidRPr="004645E6" w:rsidRDefault="00C851D7" w:rsidP="00591891">
            <w:pPr>
              <w:keepNext/>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Thursday</w:t>
            </w:r>
          </w:p>
        </w:tc>
        <w:tc>
          <w:tcPr>
            <w:tcW w:w="1890" w:type="dxa"/>
            <w:vAlign w:val="center"/>
          </w:tcPr>
          <w:p w14:paraId="38824360" w14:textId="7CD3D6B9" w:rsidR="007E175E" w:rsidRPr="004645E6" w:rsidRDefault="00C851D7" w:rsidP="00591891">
            <w:pPr>
              <w:keepNext/>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6.45-8.25pm</w:t>
            </w:r>
          </w:p>
        </w:tc>
        <w:tc>
          <w:tcPr>
            <w:tcW w:w="1170" w:type="dxa"/>
            <w:vAlign w:val="center"/>
          </w:tcPr>
          <w:p w14:paraId="751AB9EC" w14:textId="755EC475" w:rsidR="007E175E" w:rsidRPr="004645E6" w:rsidRDefault="007E175E" w:rsidP="00591891">
            <w:pPr>
              <w:keepNext/>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In Person</w:t>
            </w:r>
          </w:p>
        </w:tc>
        <w:tc>
          <w:tcPr>
            <w:tcW w:w="2407" w:type="dxa"/>
            <w:vAlign w:val="center"/>
          </w:tcPr>
          <w:p w14:paraId="6E7D2F6D" w14:textId="66016E23" w:rsidR="00A31CA2" w:rsidRPr="004645E6" w:rsidRDefault="00C851D7" w:rsidP="00591891">
            <w:pPr>
              <w:keepNext/>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color w:val="000000" w:themeColor="text1"/>
                <w:sz w:val="21"/>
                <w:szCs w:val="21"/>
              </w:rPr>
              <w:t>31 Washington Place, Room 509</w:t>
            </w:r>
          </w:p>
        </w:tc>
      </w:tr>
    </w:tbl>
    <w:p w14:paraId="29D0541A" w14:textId="77777777" w:rsidR="00F85C9E" w:rsidRPr="004645E6" w:rsidRDefault="00FE0883" w:rsidP="00591891">
      <w:pPr>
        <w:pStyle w:val="Heading2"/>
        <w:rPr>
          <w:b w:val="0"/>
          <w:sz w:val="28"/>
          <w:szCs w:val="28"/>
        </w:rPr>
      </w:pPr>
      <w:r w:rsidRPr="004645E6">
        <w:rPr>
          <w:sz w:val="28"/>
          <w:szCs w:val="28"/>
        </w:rPr>
        <w:t xml:space="preserve">Course Prerequisites </w:t>
      </w:r>
    </w:p>
    <w:p w14:paraId="38372C35" w14:textId="107D0275" w:rsidR="00F85C9E" w:rsidRPr="004645E6" w:rsidRDefault="00AE274B" w:rsidP="00591891">
      <w:pPr>
        <w:numPr>
          <w:ilvl w:val="0"/>
          <w:numId w:val="1"/>
        </w:numPr>
        <w:pBdr>
          <w:top w:val="nil"/>
          <w:left w:val="nil"/>
          <w:bottom w:val="nil"/>
          <w:right w:val="nil"/>
          <w:between w:val="nil"/>
        </w:pBdr>
        <w:rPr>
          <w:sz w:val="21"/>
          <w:szCs w:val="21"/>
        </w:rPr>
      </w:pPr>
      <w:r w:rsidRPr="004645E6">
        <w:rPr>
          <w:color w:val="000000"/>
          <w:sz w:val="21"/>
          <w:szCs w:val="21"/>
        </w:rPr>
        <w:t>Management and Leadership CORE-GP-1020</w:t>
      </w:r>
      <w:r w:rsidR="004255F8" w:rsidRPr="004645E6">
        <w:rPr>
          <w:color w:val="000000"/>
          <w:sz w:val="21"/>
          <w:szCs w:val="21"/>
        </w:rPr>
        <w:t xml:space="preserve"> </w:t>
      </w:r>
      <w:r w:rsidR="007E175E" w:rsidRPr="004645E6">
        <w:rPr>
          <w:color w:val="000000"/>
          <w:sz w:val="21"/>
          <w:szCs w:val="21"/>
        </w:rPr>
        <w:t>or Approved Waiver from the Course</w:t>
      </w:r>
    </w:p>
    <w:p w14:paraId="37A7C106" w14:textId="77777777" w:rsidR="00F85C9E" w:rsidRPr="004645E6" w:rsidRDefault="00FE0883" w:rsidP="00591891">
      <w:pPr>
        <w:pStyle w:val="Heading2"/>
        <w:spacing w:after="80"/>
        <w:rPr>
          <w:b w:val="0"/>
          <w:sz w:val="28"/>
          <w:szCs w:val="28"/>
        </w:rPr>
      </w:pPr>
      <w:r w:rsidRPr="004645E6">
        <w:rPr>
          <w:sz w:val="28"/>
          <w:szCs w:val="28"/>
        </w:rPr>
        <w:t>Course Description</w:t>
      </w:r>
    </w:p>
    <w:p w14:paraId="257CE849" w14:textId="6401FF60" w:rsidR="00536D74" w:rsidRDefault="00E23C2B" w:rsidP="00591891">
      <w:pPr>
        <w:pStyle w:val="BodyText"/>
        <w:spacing w:before="4" w:line="276" w:lineRule="auto"/>
        <w:rPr>
          <w:rFonts w:ascii="Arial" w:hAnsi="Arial" w:cs="Arial"/>
          <w:sz w:val="21"/>
          <w:szCs w:val="21"/>
        </w:rPr>
      </w:pPr>
      <w:bookmarkStart w:id="5" w:name="_tyjcwt" w:colFirst="0" w:colLast="0"/>
      <w:bookmarkEnd w:id="5"/>
      <w:r>
        <w:rPr>
          <w:rFonts w:ascii="Arial" w:hAnsi="Arial" w:cs="Arial"/>
          <w:sz w:val="21"/>
          <w:szCs w:val="21"/>
        </w:rPr>
        <w:t>There</w:t>
      </w:r>
      <w:r w:rsidR="00A63C5C">
        <w:rPr>
          <w:rFonts w:ascii="Arial" w:hAnsi="Arial" w:cs="Arial"/>
          <w:sz w:val="21"/>
          <w:szCs w:val="21"/>
        </w:rPr>
        <w:t xml:space="preserve"> has been increased attention</w:t>
      </w:r>
      <w:r w:rsidR="000F40F5">
        <w:rPr>
          <w:rFonts w:ascii="Arial" w:hAnsi="Arial" w:cs="Arial"/>
          <w:sz w:val="21"/>
          <w:szCs w:val="21"/>
        </w:rPr>
        <w:t xml:space="preserve"> in public and non-profit sectors</w:t>
      </w:r>
      <w:r w:rsidR="00A63C5C">
        <w:rPr>
          <w:rFonts w:ascii="Arial" w:hAnsi="Arial" w:cs="Arial"/>
          <w:sz w:val="21"/>
          <w:szCs w:val="21"/>
        </w:rPr>
        <w:t xml:space="preserve"> to performance management with clear measurement</w:t>
      </w:r>
      <w:r w:rsidR="00591891">
        <w:rPr>
          <w:rFonts w:ascii="Arial" w:hAnsi="Arial" w:cs="Arial"/>
          <w:sz w:val="21"/>
          <w:szCs w:val="21"/>
        </w:rPr>
        <w:t>, and l</w:t>
      </w:r>
      <w:r w:rsidR="007E175E" w:rsidRPr="004645E6">
        <w:rPr>
          <w:rFonts w:ascii="Arial" w:hAnsi="Arial" w:cs="Arial"/>
          <w:sz w:val="21"/>
          <w:szCs w:val="21"/>
        </w:rPr>
        <w:t xml:space="preserve">eaders have expressed a need for employees with </w:t>
      </w:r>
      <w:r w:rsidR="00A63C5C">
        <w:rPr>
          <w:rFonts w:ascii="Arial" w:hAnsi="Arial" w:cs="Arial"/>
          <w:sz w:val="21"/>
          <w:szCs w:val="21"/>
        </w:rPr>
        <w:t xml:space="preserve">relevant </w:t>
      </w:r>
      <w:r w:rsidR="007E175E" w:rsidRPr="004645E6">
        <w:rPr>
          <w:rFonts w:ascii="Arial" w:hAnsi="Arial" w:cs="Arial"/>
          <w:sz w:val="21"/>
          <w:szCs w:val="21"/>
        </w:rPr>
        <w:t>expertise</w:t>
      </w:r>
      <w:r w:rsidR="00E2604F">
        <w:rPr>
          <w:rFonts w:ascii="Arial" w:hAnsi="Arial" w:cs="Arial"/>
          <w:sz w:val="21"/>
          <w:szCs w:val="21"/>
        </w:rPr>
        <w:t xml:space="preserve">. </w:t>
      </w:r>
      <w:r w:rsidR="00AE274B" w:rsidRPr="004645E6">
        <w:rPr>
          <w:rFonts w:ascii="Arial" w:hAnsi="Arial" w:cs="Arial"/>
          <w:sz w:val="21"/>
          <w:szCs w:val="21"/>
        </w:rPr>
        <w:t xml:space="preserve">This course </w:t>
      </w:r>
      <w:r w:rsidR="0088331D">
        <w:rPr>
          <w:rFonts w:ascii="Arial" w:hAnsi="Arial" w:cs="Arial"/>
          <w:sz w:val="21"/>
          <w:szCs w:val="21"/>
        </w:rPr>
        <w:t>focuses</w:t>
      </w:r>
      <w:r w:rsidR="00AE274B" w:rsidRPr="004645E6">
        <w:rPr>
          <w:rFonts w:ascii="Arial" w:hAnsi="Arial" w:cs="Arial"/>
          <w:sz w:val="21"/>
          <w:szCs w:val="21"/>
        </w:rPr>
        <w:t xml:space="preserve"> </w:t>
      </w:r>
      <w:r>
        <w:rPr>
          <w:rFonts w:ascii="Arial" w:hAnsi="Arial" w:cs="Arial"/>
          <w:sz w:val="21"/>
          <w:szCs w:val="21"/>
        </w:rPr>
        <w:t xml:space="preserve">on </w:t>
      </w:r>
      <w:r w:rsidR="00AE274B" w:rsidRPr="004645E6">
        <w:rPr>
          <w:rFonts w:ascii="Arial" w:hAnsi="Arial" w:cs="Arial"/>
          <w:sz w:val="21"/>
          <w:szCs w:val="21"/>
        </w:rPr>
        <w:t xml:space="preserve">the fundamentals of performance </w:t>
      </w:r>
      <w:r w:rsidR="005150A7">
        <w:rPr>
          <w:rFonts w:ascii="Arial" w:hAnsi="Arial" w:cs="Arial"/>
          <w:sz w:val="21"/>
          <w:szCs w:val="21"/>
        </w:rPr>
        <w:t xml:space="preserve">management and </w:t>
      </w:r>
      <w:r w:rsidR="00AE274B" w:rsidRPr="004645E6">
        <w:rPr>
          <w:rFonts w:ascii="Arial" w:hAnsi="Arial" w:cs="Arial"/>
          <w:sz w:val="21"/>
          <w:szCs w:val="21"/>
        </w:rPr>
        <w:t>measurement systems</w:t>
      </w:r>
      <w:r w:rsidR="005150A7">
        <w:rPr>
          <w:rFonts w:ascii="Arial" w:hAnsi="Arial" w:cs="Arial"/>
          <w:sz w:val="21"/>
          <w:szCs w:val="21"/>
        </w:rPr>
        <w:t xml:space="preserve"> for an</w:t>
      </w:r>
      <w:r w:rsidR="00591891">
        <w:rPr>
          <w:rFonts w:ascii="Arial" w:hAnsi="Arial" w:cs="Arial"/>
          <w:sz w:val="21"/>
          <w:szCs w:val="21"/>
        </w:rPr>
        <w:t xml:space="preserve"> organization</w:t>
      </w:r>
      <w:r w:rsidR="005150A7">
        <w:rPr>
          <w:rFonts w:ascii="Arial" w:hAnsi="Arial" w:cs="Arial"/>
          <w:sz w:val="21"/>
          <w:szCs w:val="21"/>
        </w:rPr>
        <w:t xml:space="preserve"> or</w:t>
      </w:r>
      <w:r w:rsidR="00591891">
        <w:rPr>
          <w:rFonts w:ascii="Arial" w:hAnsi="Arial" w:cs="Arial"/>
          <w:sz w:val="21"/>
          <w:szCs w:val="21"/>
        </w:rPr>
        <w:t xml:space="preserve"> program</w:t>
      </w:r>
      <w:r w:rsidR="005150A7">
        <w:rPr>
          <w:rFonts w:ascii="Arial" w:hAnsi="Arial" w:cs="Arial"/>
          <w:sz w:val="21"/>
          <w:szCs w:val="21"/>
        </w:rPr>
        <w:t>.</w:t>
      </w:r>
      <w:r w:rsidR="00E2604F">
        <w:rPr>
          <w:rFonts w:ascii="Arial" w:hAnsi="Arial" w:cs="Arial"/>
          <w:sz w:val="21"/>
          <w:szCs w:val="21"/>
        </w:rPr>
        <w:t xml:space="preserve"> It demonstrates</w:t>
      </w:r>
      <w:r w:rsidR="00AE274B" w:rsidRPr="004645E6">
        <w:rPr>
          <w:rFonts w:ascii="Arial" w:hAnsi="Arial" w:cs="Arial"/>
          <w:sz w:val="21"/>
          <w:szCs w:val="21"/>
        </w:rPr>
        <w:t xml:space="preserve"> how they are critical </w:t>
      </w:r>
      <w:r w:rsidR="00E2604F">
        <w:rPr>
          <w:rFonts w:ascii="Arial" w:hAnsi="Arial" w:cs="Arial"/>
          <w:sz w:val="21"/>
          <w:szCs w:val="21"/>
        </w:rPr>
        <w:t>for</w:t>
      </w:r>
      <w:r w:rsidR="00AE274B" w:rsidRPr="004645E6">
        <w:rPr>
          <w:rFonts w:ascii="Arial" w:hAnsi="Arial" w:cs="Arial"/>
          <w:sz w:val="21"/>
          <w:szCs w:val="21"/>
        </w:rPr>
        <w:t xml:space="preserve"> mission, strategic, funding, </w:t>
      </w:r>
      <w:proofErr w:type="gramStart"/>
      <w:r w:rsidR="00AE274B" w:rsidRPr="004645E6">
        <w:rPr>
          <w:rFonts w:ascii="Arial" w:hAnsi="Arial" w:cs="Arial"/>
          <w:sz w:val="21"/>
          <w:szCs w:val="21"/>
        </w:rPr>
        <w:t>transparency</w:t>
      </w:r>
      <w:proofErr w:type="gramEnd"/>
      <w:r w:rsidR="00AE274B" w:rsidRPr="004645E6">
        <w:rPr>
          <w:rFonts w:ascii="Arial" w:hAnsi="Arial" w:cs="Arial"/>
          <w:sz w:val="21"/>
          <w:szCs w:val="21"/>
        </w:rPr>
        <w:t xml:space="preserve"> and accountability </w:t>
      </w:r>
      <w:r w:rsidR="00E2604F">
        <w:rPr>
          <w:rFonts w:ascii="Arial" w:hAnsi="Arial" w:cs="Arial"/>
          <w:sz w:val="21"/>
          <w:szCs w:val="21"/>
        </w:rPr>
        <w:t>purposes. The emphasi</w:t>
      </w:r>
      <w:r w:rsidR="00593118">
        <w:rPr>
          <w:rFonts w:ascii="Arial" w:hAnsi="Arial" w:cs="Arial"/>
          <w:sz w:val="21"/>
          <w:szCs w:val="21"/>
        </w:rPr>
        <w:t>s</w:t>
      </w:r>
      <w:r w:rsidR="00E2604F">
        <w:rPr>
          <w:rFonts w:ascii="Arial" w:hAnsi="Arial" w:cs="Arial"/>
          <w:sz w:val="21"/>
          <w:szCs w:val="21"/>
        </w:rPr>
        <w:t xml:space="preserve"> is</w:t>
      </w:r>
      <w:r w:rsidR="00593118">
        <w:rPr>
          <w:rFonts w:ascii="Arial" w:hAnsi="Arial" w:cs="Arial"/>
          <w:sz w:val="21"/>
          <w:szCs w:val="21"/>
        </w:rPr>
        <w:t xml:space="preserve"> on</w:t>
      </w:r>
      <w:r w:rsidR="00AE274B" w:rsidRPr="004645E6">
        <w:rPr>
          <w:rFonts w:ascii="Arial" w:hAnsi="Arial" w:cs="Arial"/>
          <w:sz w:val="21"/>
          <w:szCs w:val="21"/>
        </w:rPr>
        <w:t xml:space="preserve"> public</w:t>
      </w:r>
      <w:r w:rsidR="00E2604F">
        <w:rPr>
          <w:rFonts w:ascii="Arial" w:hAnsi="Arial" w:cs="Arial"/>
          <w:sz w:val="21"/>
          <w:szCs w:val="21"/>
        </w:rPr>
        <w:t xml:space="preserve"> and</w:t>
      </w:r>
      <w:r w:rsidR="00AE274B" w:rsidRPr="004645E6">
        <w:rPr>
          <w:rFonts w:ascii="Arial" w:hAnsi="Arial" w:cs="Arial"/>
          <w:sz w:val="21"/>
          <w:szCs w:val="21"/>
        </w:rPr>
        <w:t xml:space="preserve"> non-profit </w:t>
      </w:r>
      <w:r w:rsidR="00E2604F">
        <w:rPr>
          <w:rFonts w:ascii="Arial" w:hAnsi="Arial" w:cs="Arial"/>
          <w:sz w:val="21"/>
          <w:szCs w:val="21"/>
        </w:rPr>
        <w:t>organizations, and attention will also be given to</w:t>
      </w:r>
      <w:r w:rsidR="00AE274B" w:rsidRPr="004645E6">
        <w:rPr>
          <w:rFonts w:ascii="Arial" w:hAnsi="Arial" w:cs="Arial"/>
          <w:sz w:val="21"/>
          <w:szCs w:val="21"/>
        </w:rPr>
        <w:t xml:space="preserve"> </w:t>
      </w:r>
      <w:r w:rsidR="00593118">
        <w:rPr>
          <w:rFonts w:ascii="Arial" w:hAnsi="Arial" w:cs="Arial"/>
          <w:sz w:val="21"/>
          <w:szCs w:val="21"/>
        </w:rPr>
        <w:t xml:space="preserve">multi-stakeholder </w:t>
      </w:r>
      <w:r w:rsidR="005150A7">
        <w:rPr>
          <w:rFonts w:ascii="Arial" w:hAnsi="Arial" w:cs="Arial"/>
          <w:sz w:val="21"/>
          <w:szCs w:val="21"/>
        </w:rPr>
        <w:t xml:space="preserve">settings and the </w:t>
      </w:r>
      <w:r w:rsidR="00593118">
        <w:rPr>
          <w:rFonts w:ascii="Arial" w:hAnsi="Arial" w:cs="Arial"/>
          <w:sz w:val="21"/>
          <w:szCs w:val="21"/>
        </w:rPr>
        <w:t>pr</w:t>
      </w:r>
      <w:r w:rsidR="00E2604F">
        <w:rPr>
          <w:rFonts w:ascii="Arial" w:hAnsi="Arial" w:cs="Arial"/>
          <w:sz w:val="21"/>
          <w:szCs w:val="21"/>
        </w:rPr>
        <w:t>ivate sector</w:t>
      </w:r>
      <w:r w:rsidR="00AE274B" w:rsidRPr="004645E6">
        <w:rPr>
          <w:rFonts w:ascii="Arial" w:hAnsi="Arial" w:cs="Arial"/>
          <w:sz w:val="21"/>
          <w:szCs w:val="21"/>
        </w:rPr>
        <w:t xml:space="preserve">. </w:t>
      </w:r>
      <w:r w:rsidR="00E2604F">
        <w:rPr>
          <w:rFonts w:ascii="Arial" w:hAnsi="Arial" w:cs="Arial"/>
          <w:sz w:val="21"/>
          <w:szCs w:val="21"/>
        </w:rPr>
        <w:t>The course</w:t>
      </w:r>
      <w:r w:rsidR="00AE274B" w:rsidRPr="004645E6">
        <w:rPr>
          <w:rFonts w:ascii="Arial" w:hAnsi="Arial" w:cs="Arial"/>
          <w:sz w:val="21"/>
          <w:szCs w:val="21"/>
        </w:rPr>
        <w:t xml:space="preserve"> </w:t>
      </w:r>
      <w:r w:rsidR="000957CC" w:rsidRPr="004645E6">
        <w:rPr>
          <w:rFonts w:ascii="Arial" w:hAnsi="Arial" w:cs="Arial"/>
          <w:sz w:val="21"/>
          <w:szCs w:val="21"/>
        </w:rPr>
        <w:t xml:space="preserve">covers how to select </w:t>
      </w:r>
      <w:r w:rsidR="00AE274B" w:rsidRPr="004645E6">
        <w:rPr>
          <w:rFonts w:ascii="Arial" w:hAnsi="Arial" w:cs="Arial"/>
          <w:sz w:val="21"/>
          <w:szCs w:val="21"/>
        </w:rPr>
        <w:t>appropriate measures</w:t>
      </w:r>
      <w:r w:rsidR="000957CC" w:rsidRPr="004645E6">
        <w:rPr>
          <w:rFonts w:ascii="Arial" w:hAnsi="Arial" w:cs="Arial"/>
          <w:sz w:val="21"/>
          <w:szCs w:val="21"/>
        </w:rPr>
        <w:t xml:space="preserve"> and how to</w:t>
      </w:r>
      <w:r w:rsidR="00AE274B" w:rsidRPr="004645E6">
        <w:rPr>
          <w:rFonts w:ascii="Arial" w:hAnsi="Arial" w:cs="Arial"/>
          <w:sz w:val="21"/>
          <w:szCs w:val="21"/>
        </w:rPr>
        <w:t xml:space="preserve"> implement</w:t>
      </w:r>
      <w:r w:rsidR="000957CC" w:rsidRPr="004645E6">
        <w:rPr>
          <w:rFonts w:ascii="Arial" w:hAnsi="Arial" w:cs="Arial"/>
          <w:sz w:val="21"/>
          <w:szCs w:val="21"/>
        </w:rPr>
        <w:t xml:space="preserve"> </w:t>
      </w:r>
      <w:r w:rsidR="00AE274B" w:rsidRPr="004645E6">
        <w:rPr>
          <w:rFonts w:ascii="Arial" w:hAnsi="Arial" w:cs="Arial"/>
          <w:sz w:val="21"/>
          <w:szCs w:val="21"/>
        </w:rPr>
        <w:t xml:space="preserve">a performance management system </w:t>
      </w:r>
      <w:r w:rsidR="000957CC" w:rsidRPr="004645E6">
        <w:rPr>
          <w:rFonts w:ascii="Arial" w:hAnsi="Arial" w:cs="Arial"/>
          <w:sz w:val="21"/>
          <w:szCs w:val="21"/>
        </w:rPr>
        <w:t>to drive</w:t>
      </w:r>
      <w:r w:rsidR="00AE274B" w:rsidRPr="004645E6">
        <w:rPr>
          <w:rFonts w:ascii="Arial" w:hAnsi="Arial" w:cs="Arial"/>
          <w:sz w:val="21"/>
          <w:szCs w:val="21"/>
        </w:rPr>
        <w:t xml:space="preserve"> excellence in an organization. </w:t>
      </w:r>
      <w:r w:rsidR="000555CF">
        <w:rPr>
          <w:rFonts w:ascii="Arial" w:hAnsi="Arial" w:cs="Arial"/>
          <w:sz w:val="21"/>
          <w:szCs w:val="21"/>
        </w:rPr>
        <w:t xml:space="preserve">It </w:t>
      </w:r>
      <w:r w:rsidR="000957CC" w:rsidRPr="004645E6">
        <w:rPr>
          <w:rFonts w:ascii="Arial" w:hAnsi="Arial" w:cs="Arial"/>
          <w:sz w:val="21"/>
          <w:szCs w:val="21"/>
        </w:rPr>
        <w:t>highlights</w:t>
      </w:r>
      <w:r w:rsidR="00AE274B" w:rsidRPr="004645E6">
        <w:rPr>
          <w:rFonts w:ascii="Arial" w:hAnsi="Arial" w:cs="Arial"/>
          <w:sz w:val="21"/>
          <w:szCs w:val="21"/>
        </w:rPr>
        <w:t xml:space="preserve"> the need for leadership and management acumen to ensure success in achieving meaningful, significant</w:t>
      </w:r>
      <w:r w:rsidR="007E175E" w:rsidRPr="004645E6">
        <w:rPr>
          <w:rFonts w:ascii="Arial" w:hAnsi="Arial" w:cs="Arial"/>
          <w:sz w:val="21"/>
          <w:szCs w:val="21"/>
        </w:rPr>
        <w:t>,</w:t>
      </w:r>
      <w:r w:rsidR="00AE274B" w:rsidRPr="004645E6">
        <w:rPr>
          <w:rFonts w:ascii="Arial" w:hAnsi="Arial" w:cs="Arial"/>
          <w:sz w:val="21"/>
          <w:szCs w:val="21"/>
        </w:rPr>
        <w:t xml:space="preserve"> and lasting results</w:t>
      </w:r>
      <w:r w:rsidR="000555CF">
        <w:rPr>
          <w:rFonts w:ascii="Arial" w:hAnsi="Arial" w:cs="Arial"/>
          <w:sz w:val="21"/>
          <w:szCs w:val="21"/>
        </w:rPr>
        <w:t xml:space="preserve">. </w:t>
      </w:r>
    </w:p>
    <w:p w14:paraId="76A45CE9" w14:textId="77777777" w:rsidR="0088331D" w:rsidRPr="00A16525" w:rsidRDefault="0088331D" w:rsidP="00591891">
      <w:pPr>
        <w:pStyle w:val="BodyText"/>
        <w:spacing w:before="4" w:line="276" w:lineRule="auto"/>
        <w:rPr>
          <w:rFonts w:ascii="Arial" w:hAnsi="Arial" w:cs="Arial"/>
          <w:sz w:val="21"/>
          <w:szCs w:val="21"/>
        </w:rPr>
      </w:pPr>
    </w:p>
    <w:p w14:paraId="5CD11E62" w14:textId="77777777" w:rsidR="00701E32" w:rsidRDefault="00701E32" w:rsidP="00591891">
      <w:pPr>
        <w:pStyle w:val="Heading2"/>
        <w:keepNext w:val="0"/>
        <w:keepLines w:val="0"/>
        <w:spacing w:after="80"/>
        <w:rPr>
          <w:sz w:val="28"/>
          <w:szCs w:val="28"/>
        </w:rPr>
      </w:pPr>
    </w:p>
    <w:p w14:paraId="052D1594" w14:textId="5AA73CB7" w:rsidR="00F85C9E" w:rsidRPr="004645E6" w:rsidRDefault="00FE0883" w:rsidP="00591891">
      <w:pPr>
        <w:pStyle w:val="Heading2"/>
        <w:keepNext w:val="0"/>
        <w:keepLines w:val="0"/>
        <w:spacing w:after="80"/>
        <w:rPr>
          <w:b w:val="0"/>
          <w:sz w:val="28"/>
          <w:szCs w:val="28"/>
        </w:rPr>
      </w:pPr>
      <w:r w:rsidRPr="004645E6">
        <w:rPr>
          <w:sz w:val="28"/>
          <w:szCs w:val="28"/>
        </w:rPr>
        <w:lastRenderedPageBreak/>
        <w:t>Course and Learning Objectives</w:t>
      </w:r>
    </w:p>
    <w:p w14:paraId="30524E5E" w14:textId="5D8770A3" w:rsidR="00AE274B" w:rsidRPr="004645E6" w:rsidRDefault="00AE274B" w:rsidP="00591891">
      <w:pPr>
        <w:pStyle w:val="BodyText"/>
        <w:spacing w:line="276" w:lineRule="auto"/>
        <w:ind w:right="-20"/>
        <w:rPr>
          <w:rFonts w:ascii="Arial" w:hAnsi="Arial" w:cs="Arial"/>
          <w:sz w:val="21"/>
          <w:szCs w:val="21"/>
        </w:rPr>
      </w:pPr>
      <w:bookmarkStart w:id="6" w:name="_3dy6vkm" w:colFirst="0" w:colLast="0"/>
      <w:bookmarkEnd w:id="6"/>
      <w:r w:rsidRPr="004645E6">
        <w:rPr>
          <w:rFonts w:ascii="Arial" w:hAnsi="Arial" w:cs="Arial"/>
          <w:sz w:val="21"/>
          <w:szCs w:val="21"/>
        </w:rPr>
        <w:t xml:space="preserve">The course combines conceptual and experiential approaches to performance </w:t>
      </w:r>
      <w:r w:rsidR="0088331D">
        <w:rPr>
          <w:rFonts w:ascii="Arial" w:hAnsi="Arial" w:cs="Arial"/>
          <w:sz w:val="21"/>
          <w:szCs w:val="21"/>
        </w:rPr>
        <w:t>management and measurement</w:t>
      </w:r>
      <w:r w:rsidRPr="004645E6">
        <w:rPr>
          <w:rFonts w:ascii="Arial" w:hAnsi="Arial" w:cs="Arial"/>
          <w:sz w:val="21"/>
          <w:szCs w:val="21"/>
        </w:rPr>
        <w:t>.</w:t>
      </w:r>
      <w:r w:rsidR="00482E19">
        <w:rPr>
          <w:rFonts w:ascii="Arial" w:hAnsi="Arial" w:cs="Arial"/>
          <w:sz w:val="21"/>
          <w:szCs w:val="21"/>
        </w:rPr>
        <w:t xml:space="preserve"> Students will be required to </w:t>
      </w:r>
      <w:r w:rsidR="000B3226">
        <w:rPr>
          <w:rFonts w:ascii="Arial" w:hAnsi="Arial" w:cs="Arial"/>
          <w:sz w:val="21"/>
          <w:szCs w:val="21"/>
        </w:rPr>
        <w:t>complete</w:t>
      </w:r>
      <w:r w:rsidR="00482E19">
        <w:rPr>
          <w:rFonts w:ascii="Arial" w:hAnsi="Arial" w:cs="Arial"/>
          <w:sz w:val="21"/>
          <w:szCs w:val="21"/>
        </w:rPr>
        <w:t xml:space="preserve"> assignments individually and as part of a small team throughout the semester.</w:t>
      </w:r>
      <w:r w:rsidR="00AF54C4">
        <w:rPr>
          <w:rFonts w:ascii="Arial" w:hAnsi="Arial" w:cs="Arial"/>
          <w:sz w:val="21"/>
          <w:szCs w:val="21"/>
        </w:rPr>
        <w:t xml:space="preserve"> Individual student work will concentrate on applying readings and in class learnings to case study </w:t>
      </w:r>
      <w:proofErr w:type="gramStart"/>
      <w:r w:rsidR="00AF54C4">
        <w:rPr>
          <w:rFonts w:ascii="Arial" w:hAnsi="Arial" w:cs="Arial"/>
          <w:sz w:val="21"/>
          <w:szCs w:val="21"/>
        </w:rPr>
        <w:t>scenarios</w:t>
      </w:r>
      <w:r w:rsidR="005366EF">
        <w:rPr>
          <w:rFonts w:ascii="Arial" w:hAnsi="Arial" w:cs="Arial"/>
          <w:sz w:val="21"/>
          <w:szCs w:val="21"/>
        </w:rPr>
        <w:t>, and</w:t>
      </w:r>
      <w:proofErr w:type="gramEnd"/>
      <w:r w:rsidR="005366EF">
        <w:rPr>
          <w:rFonts w:ascii="Arial" w:hAnsi="Arial" w:cs="Arial"/>
          <w:sz w:val="21"/>
          <w:szCs w:val="21"/>
        </w:rPr>
        <w:t xml:space="preserve"> sharing analysis in written and verbal forms</w:t>
      </w:r>
      <w:r w:rsidR="004D58BC" w:rsidRPr="00951DE0">
        <w:rPr>
          <w:rFonts w:ascii="Arial" w:hAnsi="Arial" w:cs="Arial"/>
          <w:sz w:val="21"/>
          <w:szCs w:val="21"/>
        </w:rPr>
        <w:t xml:space="preserve">. </w:t>
      </w:r>
      <w:r w:rsidR="00482E19" w:rsidRPr="00951DE0">
        <w:rPr>
          <w:rFonts w:ascii="Arial" w:hAnsi="Arial" w:cs="Arial"/>
          <w:sz w:val="21"/>
          <w:szCs w:val="21"/>
        </w:rPr>
        <w:t>As part of a team</w:t>
      </w:r>
      <w:r w:rsidRPr="00951DE0">
        <w:rPr>
          <w:rFonts w:ascii="Arial" w:hAnsi="Arial" w:cs="Arial"/>
          <w:sz w:val="21"/>
          <w:szCs w:val="21"/>
        </w:rPr>
        <w:t xml:space="preserve">, students will choose </w:t>
      </w:r>
      <w:r w:rsidR="00482E19" w:rsidRPr="00951DE0">
        <w:rPr>
          <w:rFonts w:ascii="Arial" w:hAnsi="Arial" w:cs="Arial"/>
          <w:sz w:val="21"/>
          <w:szCs w:val="21"/>
        </w:rPr>
        <w:t>a</w:t>
      </w:r>
      <w:r w:rsidR="00656CD8" w:rsidRPr="00951DE0">
        <w:rPr>
          <w:rFonts w:ascii="Arial" w:hAnsi="Arial" w:cs="Arial"/>
          <w:sz w:val="21"/>
          <w:szCs w:val="21"/>
        </w:rPr>
        <w:t xml:space="preserve"> public or not-for-profit</w:t>
      </w:r>
      <w:r w:rsidR="00482E19" w:rsidRPr="00951DE0">
        <w:rPr>
          <w:rFonts w:ascii="Arial" w:hAnsi="Arial" w:cs="Arial"/>
          <w:sz w:val="21"/>
          <w:szCs w:val="21"/>
        </w:rPr>
        <w:t xml:space="preserve"> organization or program</w:t>
      </w:r>
      <w:r w:rsidR="00656CD8" w:rsidRPr="00951DE0">
        <w:rPr>
          <w:rFonts w:ascii="Arial" w:hAnsi="Arial" w:cs="Arial"/>
          <w:sz w:val="21"/>
          <w:szCs w:val="21"/>
        </w:rPr>
        <w:t xml:space="preserve"> and </w:t>
      </w:r>
      <w:r w:rsidRPr="00951DE0">
        <w:rPr>
          <w:rFonts w:ascii="Arial" w:hAnsi="Arial" w:cs="Arial"/>
          <w:sz w:val="21"/>
          <w:szCs w:val="21"/>
        </w:rPr>
        <w:t xml:space="preserve">develop a performance management and measurement system for </w:t>
      </w:r>
      <w:r w:rsidR="00656CD8" w:rsidRPr="00951DE0">
        <w:rPr>
          <w:rFonts w:ascii="Arial" w:hAnsi="Arial" w:cs="Arial"/>
          <w:sz w:val="21"/>
          <w:szCs w:val="21"/>
        </w:rPr>
        <w:t>it</w:t>
      </w:r>
      <w:r w:rsidRPr="00951DE0">
        <w:rPr>
          <w:rFonts w:ascii="Arial" w:hAnsi="Arial" w:cs="Arial"/>
          <w:sz w:val="21"/>
          <w:szCs w:val="21"/>
        </w:rPr>
        <w:t xml:space="preserve">. </w:t>
      </w:r>
      <w:r w:rsidR="008B490B" w:rsidRPr="00951DE0">
        <w:rPr>
          <w:rFonts w:ascii="Arial" w:hAnsi="Arial" w:cs="Arial"/>
          <w:sz w:val="21"/>
          <w:szCs w:val="21"/>
        </w:rPr>
        <w:t>Assignments</w:t>
      </w:r>
      <w:r w:rsidR="00656CD8" w:rsidRPr="00951DE0">
        <w:rPr>
          <w:rFonts w:ascii="Arial" w:hAnsi="Arial" w:cs="Arial"/>
          <w:sz w:val="21"/>
          <w:szCs w:val="21"/>
        </w:rPr>
        <w:t xml:space="preserve"> throughout the semester</w:t>
      </w:r>
      <w:r w:rsidR="00656CD8">
        <w:rPr>
          <w:rFonts w:ascii="Arial" w:hAnsi="Arial" w:cs="Arial"/>
          <w:sz w:val="21"/>
          <w:szCs w:val="21"/>
        </w:rPr>
        <w:t xml:space="preserve"> will develop specific components of </w:t>
      </w:r>
      <w:r w:rsidR="00AF54C4">
        <w:rPr>
          <w:rFonts w:ascii="Arial" w:hAnsi="Arial" w:cs="Arial"/>
          <w:sz w:val="21"/>
          <w:szCs w:val="21"/>
        </w:rPr>
        <w:t xml:space="preserve">that system. The </w:t>
      </w:r>
      <w:r w:rsidR="008B490B">
        <w:rPr>
          <w:rFonts w:ascii="Arial" w:hAnsi="Arial" w:cs="Arial"/>
          <w:sz w:val="21"/>
          <w:szCs w:val="21"/>
        </w:rPr>
        <w:t xml:space="preserve">final </w:t>
      </w:r>
      <w:r w:rsidRPr="004645E6">
        <w:rPr>
          <w:rFonts w:ascii="Arial" w:hAnsi="Arial" w:cs="Arial"/>
          <w:sz w:val="21"/>
          <w:szCs w:val="21"/>
        </w:rPr>
        <w:t xml:space="preserve">project will require </w:t>
      </w:r>
      <w:r w:rsidR="008B490B">
        <w:rPr>
          <w:rFonts w:ascii="Arial" w:hAnsi="Arial" w:cs="Arial"/>
          <w:sz w:val="21"/>
          <w:szCs w:val="21"/>
        </w:rPr>
        <w:t>each</w:t>
      </w:r>
      <w:r w:rsidRPr="004645E6">
        <w:rPr>
          <w:rFonts w:ascii="Arial" w:hAnsi="Arial" w:cs="Arial"/>
          <w:sz w:val="21"/>
          <w:szCs w:val="21"/>
        </w:rPr>
        <w:t xml:space="preserve"> team to </w:t>
      </w:r>
      <w:r w:rsidR="001B22AD" w:rsidRPr="004645E6">
        <w:rPr>
          <w:rFonts w:ascii="Arial" w:hAnsi="Arial" w:cs="Arial"/>
          <w:sz w:val="21"/>
          <w:szCs w:val="21"/>
        </w:rPr>
        <w:t xml:space="preserve">write a memorandum that reflects </w:t>
      </w:r>
      <w:r w:rsidRPr="004645E6">
        <w:rPr>
          <w:rFonts w:ascii="Arial" w:hAnsi="Arial" w:cs="Arial"/>
          <w:sz w:val="21"/>
          <w:szCs w:val="21"/>
        </w:rPr>
        <w:t xml:space="preserve">the totality of what </w:t>
      </w:r>
      <w:r w:rsidR="008B490B">
        <w:rPr>
          <w:rFonts w:ascii="Arial" w:hAnsi="Arial" w:cs="Arial"/>
          <w:sz w:val="21"/>
          <w:szCs w:val="21"/>
        </w:rPr>
        <w:t>it has learned and developed</w:t>
      </w:r>
      <w:r w:rsidR="00A91040">
        <w:rPr>
          <w:rFonts w:ascii="Arial" w:hAnsi="Arial" w:cs="Arial"/>
          <w:sz w:val="21"/>
          <w:szCs w:val="21"/>
        </w:rPr>
        <w:t xml:space="preserve"> in a consolidated, practical manner</w:t>
      </w:r>
      <w:r w:rsidR="001B22AD" w:rsidRPr="004645E6">
        <w:rPr>
          <w:rFonts w:ascii="Arial" w:hAnsi="Arial" w:cs="Arial"/>
          <w:sz w:val="21"/>
          <w:szCs w:val="21"/>
        </w:rPr>
        <w:t>.</w:t>
      </w:r>
      <w:r w:rsidR="008B490B">
        <w:rPr>
          <w:rFonts w:ascii="Arial" w:hAnsi="Arial" w:cs="Arial"/>
          <w:sz w:val="21"/>
          <w:szCs w:val="21"/>
        </w:rPr>
        <w:t xml:space="preserve"> Individuals and teams will be asked to make short presentations to the class during the semester. </w:t>
      </w:r>
    </w:p>
    <w:p w14:paraId="609549E2" w14:textId="64BB9580" w:rsidR="00AE274B" w:rsidRPr="004645E6" w:rsidRDefault="00AE274B" w:rsidP="00591891">
      <w:pPr>
        <w:pStyle w:val="BodyText"/>
        <w:spacing w:before="180" w:line="276" w:lineRule="auto"/>
        <w:ind w:right="-20"/>
        <w:rPr>
          <w:rFonts w:ascii="Arial" w:hAnsi="Arial" w:cs="Arial"/>
          <w:sz w:val="21"/>
          <w:szCs w:val="21"/>
        </w:rPr>
      </w:pPr>
      <w:r w:rsidRPr="004645E6">
        <w:rPr>
          <w:rFonts w:ascii="Arial" w:hAnsi="Arial" w:cs="Arial"/>
          <w:sz w:val="21"/>
          <w:szCs w:val="21"/>
        </w:rPr>
        <w:t xml:space="preserve">Case studies, exercises, readings, and in-class discussions will introduce key concepts and ways </w:t>
      </w:r>
      <w:r w:rsidR="008B490B">
        <w:rPr>
          <w:rFonts w:ascii="Arial" w:hAnsi="Arial" w:cs="Arial"/>
          <w:sz w:val="21"/>
          <w:szCs w:val="21"/>
        </w:rPr>
        <w:t xml:space="preserve">to </w:t>
      </w:r>
      <w:r w:rsidR="000E3E31">
        <w:rPr>
          <w:rFonts w:ascii="Arial" w:hAnsi="Arial" w:cs="Arial"/>
          <w:sz w:val="21"/>
          <w:szCs w:val="21"/>
        </w:rPr>
        <w:t xml:space="preserve">think </w:t>
      </w:r>
      <w:r w:rsidRPr="004645E6">
        <w:rPr>
          <w:rFonts w:ascii="Arial" w:hAnsi="Arial" w:cs="Arial"/>
          <w:sz w:val="21"/>
          <w:szCs w:val="21"/>
        </w:rPr>
        <w:t xml:space="preserve">about performance </w:t>
      </w:r>
      <w:r w:rsidR="00517BAB">
        <w:rPr>
          <w:rFonts w:ascii="Arial" w:hAnsi="Arial" w:cs="Arial"/>
          <w:sz w:val="21"/>
          <w:szCs w:val="21"/>
        </w:rPr>
        <w:t>management and measurement</w:t>
      </w:r>
      <w:r w:rsidRPr="004645E6">
        <w:rPr>
          <w:rFonts w:ascii="Arial" w:hAnsi="Arial" w:cs="Arial"/>
          <w:sz w:val="21"/>
          <w:szCs w:val="21"/>
        </w:rPr>
        <w:t xml:space="preserve"> from different perspectives.</w:t>
      </w:r>
      <w:r w:rsidR="000E3E31">
        <w:rPr>
          <w:rFonts w:ascii="Arial" w:hAnsi="Arial" w:cs="Arial"/>
          <w:sz w:val="21"/>
          <w:szCs w:val="21"/>
        </w:rPr>
        <w:t xml:space="preserve"> S</w:t>
      </w:r>
      <w:r w:rsidRPr="004645E6">
        <w:rPr>
          <w:rFonts w:ascii="Arial" w:hAnsi="Arial" w:cs="Arial"/>
          <w:sz w:val="21"/>
          <w:szCs w:val="21"/>
        </w:rPr>
        <w:t>tudents will have ample opportunit</w:t>
      </w:r>
      <w:r w:rsidR="000E3E31">
        <w:rPr>
          <w:rFonts w:ascii="Arial" w:hAnsi="Arial" w:cs="Arial"/>
          <w:sz w:val="21"/>
          <w:szCs w:val="21"/>
        </w:rPr>
        <w:t>y</w:t>
      </w:r>
      <w:r w:rsidRPr="004645E6">
        <w:rPr>
          <w:rFonts w:ascii="Arial" w:hAnsi="Arial" w:cs="Arial"/>
          <w:sz w:val="21"/>
          <w:szCs w:val="21"/>
        </w:rPr>
        <w:t xml:space="preserve"> to apply theories</w:t>
      </w:r>
      <w:r w:rsidR="00A45A82">
        <w:rPr>
          <w:rFonts w:ascii="Arial" w:hAnsi="Arial" w:cs="Arial"/>
          <w:sz w:val="21"/>
          <w:szCs w:val="21"/>
        </w:rPr>
        <w:t xml:space="preserve">, </w:t>
      </w:r>
      <w:proofErr w:type="gramStart"/>
      <w:r w:rsidRPr="004645E6">
        <w:rPr>
          <w:rFonts w:ascii="Arial" w:hAnsi="Arial" w:cs="Arial"/>
          <w:sz w:val="21"/>
          <w:szCs w:val="21"/>
        </w:rPr>
        <w:t>concepts</w:t>
      </w:r>
      <w:proofErr w:type="gramEnd"/>
      <w:r w:rsidR="00A45A82">
        <w:rPr>
          <w:rFonts w:ascii="Arial" w:hAnsi="Arial" w:cs="Arial"/>
          <w:sz w:val="21"/>
          <w:szCs w:val="21"/>
        </w:rPr>
        <w:t xml:space="preserve"> and their own experiences</w:t>
      </w:r>
      <w:r w:rsidR="000E3E31">
        <w:rPr>
          <w:rFonts w:ascii="Arial" w:hAnsi="Arial" w:cs="Arial"/>
          <w:sz w:val="21"/>
          <w:szCs w:val="21"/>
        </w:rPr>
        <w:t xml:space="preserve">, </w:t>
      </w:r>
      <w:r w:rsidR="00A45A82">
        <w:rPr>
          <w:rFonts w:ascii="Arial" w:hAnsi="Arial" w:cs="Arial"/>
          <w:sz w:val="21"/>
          <w:szCs w:val="21"/>
        </w:rPr>
        <w:t xml:space="preserve">and to </w:t>
      </w:r>
      <w:r w:rsidR="000E3E31">
        <w:rPr>
          <w:rFonts w:ascii="Arial" w:hAnsi="Arial" w:cs="Arial"/>
          <w:sz w:val="21"/>
          <w:szCs w:val="21"/>
        </w:rPr>
        <w:t>practice</w:t>
      </w:r>
      <w:r w:rsidRPr="004645E6">
        <w:rPr>
          <w:rFonts w:ascii="Arial" w:hAnsi="Arial" w:cs="Arial"/>
          <w:sz w:val="21"/>
          <w:szCs w:val="21"/>
        </w:rPr>
        <w:t xml:space="preserve"> analytical </w:t>
      </w:r>
      <w:r w:rsidR="00A91040">
        <w:rPr>
          <w:rFonts w:ascii="Arial" w:hAnsi="Arial" w:cs="Arial"/>
          <w:sz w:val="21"/>
          <w:szCs w:val="21"/>
        </w:rPr>
        <w:t xml:space="preserve">and communication skills. </w:t>
      </w:r>
    </w:p>
    <w:p w14:paraId="6EC4CBD5" w14:textId="39735C3F" w:rsidR="00AE274B" w:rsidRPr="004645E6" w:rsidRDefault="00793F83" w:rsidP="00591891">
      <w:pPr>
        <w:pStyle w:val="BodyText"/>
        <w:spacing w:before="157" w:line="276" w:lineRule="auto"/>
        <w:ind w:right="-20"/>
        <w:rPr>
          <w:rFonts w:ascii="Arial" w:hAnsi="Arial" w:cs="Arial"/>
          <w:sz w:val="21"/>
          <w:szCs w:val="21"/>
        </w:rPr>
      </w:pPr>
      <w:bookmarkStart w:id="7" w:name="_Hlk15033138"/>
      <w:r>
        <w:rPr>
          <w:rFonts w:ascii="Arial" w:hAnsi="Arial" w:cs="Arial"/>
          <w:sz w:val="21"/>
          <w:szCs w:val="21"/>
        </w:rPr>
        <w:t>Several</w:t>
      </w:r>
      <w:r w:rsidR="00AE274B" w:rsidRPr="004645E6">
        <w:rPr>
          <w:rFonts w:ascii="Arial" w:hAnsi="Arial" w:cs="Arial"/>
          <w:sz w:val="21"/>
          <w:szCs w:val="21"/>
        </w:rPr>
        <w:t xml:space="preserve"> learning objectives</w:t>
      </w:r>
      <w:r>
        <w:rPr>
          <w:rFonts w:ascii="Arial" w:hAnsi="Arial" w:cs="Arial"/>
          <w:sz w:val="21"/>
          <w:szCs w:val="21"/>
        </w:rPr>
        <w:t xml:space="preserve"> </w:t>
      </w:r>
      <w:r w:rsidR="000C6683">
        <w:rPr>
          <w:rFonts w:ascii="Arial" w:hAnsi="Arial" w:cs="Arial"/>
          <w:sz w:val="21"/>
          <w:szCs w:val="21"/>
        </w:rPr>
        <w:t>run through the course:</w:t>
      </w:r>
    </w:p>
    <w:p w14:paraId="0ECC8C17" w14:textId="404FE9F0" w:rsidR="00AE274B" w:rsidRPr="004645E6" w:rsidRDefault="00AE274B" w:rsidP="00591891">
      <w:pPr>
        <w:pStyle w:val="ListParagraph"/>
        <w:widowControl w:val="0"/>
        <w:numPr>
          <w:ilvl w:val="0"/>
          <w:numId w:val="4"/>
        </w:numPr>
        <w:tabs>
          <w:tab w:val="left" w:pos="1740"/>
          <w:tab w:val="left" w:pos="1741"/>
        </w:tabs>
        <w:autoSpaceDE w:val="0"/>
        <w:autoSpaceDN w:val="0"/>
        <w:spacing w:before="18"/>
        <w:ind w:right="-20"/>
        <w:contextualSpacing w:val="0"/>
        <w:rPr>
          <w:sz w:val="21"/>
          <w:szCs w:val="21"/>
        </w:rPr>
      </w:pPr>
      <w:r w:rsidRPr="004645E6">
        <w:rPr>
          <w:sz w:val="21"/>
          <w:szCs w:val="21"/>
        </w:rPr>
        <w:t xml:space="preserve">Understand the social, political, economic, and technical environments within which performance </w:t>
      </w:r>
      <w:r w:rsidR="00A707DC">
        <w:rPr>
          <w:sz w:val="21"/>
          <w:szCs w:val="21"/>
        </w:rPr>
        <w:t>is or should</w:t>
      </w:r>
      <w:r w:rsidRPr="004645E6">
        <w:rPr>
          <w:sz w:val="21"/>
          <w:szCs w:val="21"/>
        </w:rPr>
        <w:t xml:space="preserve"> be </w:t>
      </w:r>
      <w:proofErr w:type="gramStart"/>
      <w:r w:rsidRPr="004645E6">
        <w:rPr>
          <w:sz w:val="21"/>
          <w:szCs w:val="21"/>
        </w:rPr>
        <w:t>measured</w:t>
      </w:r>
      <w:proofErr w:type="gramEnd"/>
    </w:p>
    <w:p w14:paraId="7394A860" w14:textId="42653931" w:rsidR="00A707DC" w:rsidRPr="004645E6" w:rsidRDefault="00A707DC" w:rsidP="00591891">
      <w:pPr>
        <w:pStyle w:val="ListParagraph"/>
        <w:widowControl w:val="0"/>
        <w:numPr>
          <w:ilvl w:val="0"/>
          <w:numId w:val="4"/>
        </w:numPr>
        <w:tabs>
          <w:tab w:val="left" w:pos="1740"/>
          <w:tab w:val="left" w:pos="1741"/>
        </w:tabs>
        <w:autoSpaceDE w:val="0"/>
        <w:autoSpaceDN w:val="0"/>
        <w:spacing w:before="18"/>
        <w:ind w:right="-20"/>
        <w:contextualSpacing w:val="0"/>
        <w:rPr>
          <w:sz w:val="21"/>
          <w:szCs w:val="21"/>
        </w:rPr>
      </w:pPr>
      <w:r w:rsidRPr="004645E6">
        <w:rPr>
          <w:sz w:val="21"/>
          <w:szCs w:val="21"/>
        </w:rPr>
        <w:t xml:space="preserve">Approach performance measurement based on different stakeholder needs and </w:t>
      </w:r>
      <w:proofErr w:type="gramStart"/>
      <w:r w:rsidRPr="004645E6">
        <w:rPr>
          <w:sz w:val="21"/>
          <w:szCs w:val="21"/>
        </w:rPr>
        <w:t>expectations</w:t>
      </w:r>
      <w:proofErr w:type="gramEnd"/>
    </w:p>
    <w:p w14:paraId="290C6FF3" w14:textId="720EF1F5" w:rsidR="00A707DC" w:rsidRPr="004645E6" w:rsidRDefault="00A707DC" w:rsidP="00591891">
      <w:pPr>
        <w:pStyle w:val="ListParagraph"/>
        <w:widowControl w:val="0"/>
        <w:numPr>
          <w:ilvl w:val="0"/>
          <w:numId w:val="4"/>
        </w:numPr>
        <w:tabs>
          <w:tab w:val="left" w:pos="1740"/>
          <w:tab w:val="left" w:pos="1741"/>
        </w:tabs>
        <w:autoSpaceDE w:val="0"/>
        <w:autoSpaceDN w:val="0"/>
        <w:spacing w:before="18"/>
        <w:ind w:right="-20"/>
        <w:contextualSpacing w:val="0"/>
        <w:rPr>
          <w:sz w:val="21"/>
          <w:szCs w:val="21"/>
        </w:rPr>
      </w:pPr>
      <w:r w:rsidRPr="004645E6">
        <w:rPr>
          <w:sz w:val="21"/>
          <w:szCs w:val="21"/>
        </w:rPr>
        <w:t xml:space="preserve">Describe and use performance management tools in a specific government or nonprofit </w:t>
      </w:r>
      <w:proofErr w:type="gramStart"/>
      <w:r w:rsidRPr="004645E6">
        <w:rPr>
          <w:sz w:val="21"/>
          <w:szCs w:val="21"/>
        </w:rPr>
        <w:t>context</w:t>
      </w:r>
      <w:proofErr w:type="gramEnd"/>
    </w:p>
    <w:p w14:paraId="7E328F88" w14:textId="1BD91532" w:rsidR="00A707DC" w:rsidRPr="004645E6" w:rsidRDefault="00A707DC" w:rsidP="00591891">
      <w:pPr>
        <w:pStyle w:val="ListParagraph"/>
        <w:widowControl w:val="0"/>
        <w:numPr>
          <w:ilvl w:val="0"/>
          <w:numId w:val="4"/>
        </w:numPr>
        <w:tabs>
          <w:tab w:val="left" w:pos="1740"/>
          <w:tab w:val="left" w:pos="1741"/>
        </w:tabs>
        <w:autoSpaceDE w:val="0"/>
        <w:autoSpaceDN w:val="0"/>
        <w:spacing w:before="18"/>
        <w:ind w:right="-20"/>
        <w:contextualSpacing w:val="0"/>
        <w:rPr>
          <w:sz w:val="21"/>
          <w:szCs w:val="21"/>
        </w:rPr>
      </w:pPr>
      <w:r w:rsidRPr="004645E6">
        <w:rPr>
          <w:sz w:val="21"/>
          <w:szCs w:val="21"/>
        </w:rPr>
        <w:t xml:space="preserve">Understand the key success factors for and challenges to successful use of performance </w:t>
      </w:r>
      <w:proofErr w:type="gramStart"/>
      <w:r w:rsidRPr="004645E6">
        <w:rPr>
          <w:sz w:val="21"/>
          <w:szCs w:val="21"/>
        </w:rPr>
        <w:t>management</w:t>
      </w:r>
      <w:proofErr w:type="gramEnd"/>
    </w:p>
    <w:p w14:paraId="559A3854" w14:textId="2BDCBBEF" w:rsidR="00A707DC" w:rsidRPr="004645E6" w:rsidRDefault="00A707DC" w:rsidP="00591891">
      <w:pPr>
        <w:pStyle w:val="ListParagraph"/>
        <w:widowControl w:val="0"/>
        <w:numPr>
          <w:ilvl w:val="0"/>
          <w:numId w:val="4"/>
        </w:numPr>
        <w:tabs>
          <w:tab w:val="left" w:pos="1740"/>
          <w:tab w:val="left" w:pos="1741"/>
        </w:tabs>
        <w:autoSpaceDE w:val="0"/>
        <w:autoSpaceDN w:val="0"/>
        <w:spacing w:before="18"/>
        <w:ind w:right="-20"/>
        <w:contextualSpacing w:val="0"/>
        <w:rPr>
          <w:sz w:val="21"/>
          <w:szCs w:val="21"/>
        </w:rPr>
      </w:pPr>
      <w:r w:rsidRPr="004645E6">
        <w:rPr>
          <w:sz w:val="21"/>
          <w:szCs w:val="21"/>
        </w:rPr>
        <w:t xml:space="preserve">Describe and use performance measurement for improving outcomes and </w:t>
      </w:r>
      <w:proofErr w:type="gramStart"/>
      <w:r w:rsidRPr="004645E6">
        <w:rPr>
          <w:sz w:val="21"/>
          <w:szCs w:val="21"/>
        </w:rPr>
        <w:t>accountability</w:t>
      </w:r>
      <w:proofErr w:type="gramEnd"/>
    </w:p>
    <w:p w14:paraId="186FCD4D" w14:textId="4E227B18" w:rsidR="00A707DC" w:rsidRPr="004645E6" w:rsidRDefault="00A707DC" w:rsidP="00591891">
      <w:pPr>
        <w:pStyle w:val="ListParagraph"/>
        <w:widowControl w:val="0"/>
        <w:numPr>
          <w:ilvl w:val="0"/>
          <w:numId w:val="4"/>
        </w:numPr>
        <w:tabs>
          <w:tab w:val="left" w:pos="1740"/>
          <w:tab w:val="left" w:pos="1741"/>
        </w:tabs>
        <w:autoSpaceDE w:val="0"/>
        <w:autoSpaceDN w:val="0"/>
        <w:spacing w:before="18"/>
        <w:ind w:right="-20"/>
        <w:contextualSpacing w:val="0"/>
        <w:rPr>
          <w:sz w:val="21"/>
          <w:szCs w:val="21"/>
        </w:rPr>
      </w:pPr>
      <w:r w:rsidRPr="004645E6">
        <w:rPr>
          <w:sz w:val="21"/>
          <w:szCs w:val="21"/>
        </w:rPr>
        <w:t>Critically analyze a performance measurement system</w:t>
      </w:r>
    </w:p>
    <w:p w14:paraId="35B34F65" w14:textId="7A3DB1D9" w:rsidR="00A707DC" w:rsidRDefault="00A707DC" w:rsidP="00591891">
      <w:pPr>
        <w:pStyle w:val="ListParagraph"/>
        <w:widowControl w:val="0"/>
        <w:numPr>
          <w:ilvl w:val="0"/>
          <w:numId w:val="4"/>
        </w:numPr>
        <w:tabs>
          <w:tab w:val="left" w:pos="1740"/>
          <w:tab w:val="left" w:pos="1741"/>
        </w:tabs>
        <w:autoSpaceDE w:val="0"/>
        <w:autoSpaceDN w:val="0"/>
        <w:spacing w:before="18"/>
        <w:ind w:right="-20"/>
        <w:contextualSpacing w:val="0"/>
        <w:rPr>
          <w:sz w:val="21"/>
          <w:szCs w:val="21"/>
        </w:rPr>
      </w:pPr>
      <w:r w:rsidRPr="004645E6">
        <w:rPr>
          <w:sz w:val="21"/>
          <w:szCs w:val="21"/>
        </w:rPr>
        <w:t xml:space="preserve">Develop a performance management for a government or non-profit </w:t>
      </w:r>
      <w:proofErr w:type="gramStart"/>
      <w:r w:rsidRPr="004645E6">
        <w:rPr>
          <w:sz w:val="21"/>
          <w:szCs w:val="21"/>
        </w:rPr>
        <w:t>organization</w:t>
      </w:r>
      <w:proofErr w:type="gramEnd"/>
    </w:p>
    <w:p w14:paraId="1D7BE955" w14:textId="0B63443E" w:rsidR="00DC00F2" w:rsidRPr="004645E6" w:rsidRDefault="00DC00F2" w:rsidP="00591891">
      <w:pPr>
        <w:pStyle w:val="ListParagraph"/>
        <w:widowControl w:val="0"/>
        <w:numPr>
          <w:ilvl w:val="0"/>
          <w:numId w:val="4"/>
        </w:numPr>
        <w:tabs>
          <w:tab w:val="left" w:pos="1740"/>
          <w:tab w:val="left" w:pos="1741"/>
        </w:tabs>
        <w:autoSpaceDE w:val="0"/>
        <w:autoSpaceDN w:val="0"/>
        <w:spacing w:before="18"/>
        <w:ind w:right="-20"/>
        <w:contextualSpacing w:val="0"/>
        <w:rPr>
          <w:sz w:val="21"/>
          <w:szCs w:val="21"/>
        </w:rPr>
      </w:pPr>
      <w:r>
        <w:rPr>
          <w:sz w:val="21"/>
          <w:szCs w:val="21"/>
        </w:rPr>
        <w:t>Communicate effectively about performance management</w:t>
      </w:r>
      <w:r w:rsidR="00517BAB">
        <w:rPr>
          <w:sz w:val="21"/>
          <w:szCs w:val="21"/>
        </w:rPr>
        <w:t xml:space="preserve"> and </w:t>
      </w:r>
      <w:proofErr w:type="gramStart"/>
      <w:r w:rsidR="00517BAB">
        <w:rPr>
          <w:sz w:val="21"/>
          <w:szCs w:val="21"/>
        </w:rPr>
        <w:t>measurement</w:t>
      </w:r>
      <w:proofErr w:type="gramEnd"/>
    </w:p>
    <w:p w14:paraId="51F7F71A" w14:textId="77777777" w:rsidR="00A707DC" w:rsidRDefault="00A707DC" w:rsidP="00591891">
      <w:pPr>
        <w:pStyle w:val="ListParagraph"/>
        <w:widowControl w:val="0"/>
        <w:tabs>
          <w:tab w:val="left" w:pos="1740"/>
          <w:tab w:val="left" w:pos="1741"/>
        </w:tabs>
        <w:autoSpaceDE w:val="0"/>
        <w:autoSpaceDN w:val="0"/>
        <w:spacing w:before="18"/>
        <w:ind w:right="-20"/>
        <w:contextualSpacing w:val="0"/>
        <w:rPr>
          <w:sz w:val="21"/>
          <w:szCs w:val="21"/>
        </w:rPr>
      </w:pPr>
    </w:p>
    <w:bookmarkEnd w:id="7"/>
    <w:p w14:paraId="0AF23AEE" w14:textId="13BA5E06" w:rsidR="00AE274B" w:rsidRPr="004645E6" w:rsidRDefault="00AE274B" w:rsidP="00591891">
      <w:pPr>
        <w:pStyle w:val="BodyText"/>
        <w:spacing w:before="157" w:line="276" w:lineRule="auto"/>
        <w:ind w:right="-20"/>
        <w:rPr>
          <w:rFonts w:ascii="Arial" w:hAnsi="Arial" w:cs="Arial"/>
          <w:sz w:val="21"/>
          <w:szCs w:val="21"/>
        </w:rPr>
      </w:pPr>
      <w:r w:rsidRPr="004645E6">
        <w:rPr>
          <w:rFonts w:ascii="Arial" w:hAnsi="Arial" w:cs="Arial"/>
          <w:sz w:val="21"/>
          <w:szCs w:val="21"/>
        </w:rPr>
        <w:t xml:space="preserve">The course will help </w:t>
      </w:r>
      <w:r w:rsidR="000C6683">
        <w:rPr>
          <w:rFonts w:ascii="Arial" w:hAnsi="Arial" w:cs="Arial"/>
          <w:sz w:val="21"/>
          <w:szCs w:val="21"/>
        </w:rPr>
        <w:t>students to</w:t>
      </w:r>
      <w:r w:rsidRPr="004645E6">
        <w:rPr>
          <w:rFonts w:ascii="Arial" w:hAnsi="Arial" w:cs="Arial"/>
          <w:sz w:val="21"/>
          <w:szCs w:val="21"/>
        </w:rPr>
        <w:t xml:space="preserve"> develop skill</w:t>
      </w:r>
      <w:r w:rsidR="00485F6F">
        <w:rPr>
          <w:rFonts w:ascii="Arial" w:hAnsi="Arial" w:cs="Arial"/>
          <w:sz w:val="21"/>
          <w:szCs w:val="21"/>
        </w:rPr>
        <w:t xml:space="preserve"> sets that include</w:t>
      </w:r>
      <w:r w:rsidRPr="004645E6">
        <w:rPr>
          <w:rFonts w:ascii="Arial" w:hAnsi="Arial" w:cs="Arial"/>
          <w:sz w:val="21"/>
          <w:szCs w:val="21"/>
        </w:rPr>
        <w:t>:</w:t>
      </w:r>
    </w:p>
    <w:p w14:paraId="09CB6C6B" w14:textId="48D5643D" w:rsidR="00AE274B" w:rsidRPr="004645E6" w:rsidRDefault="000C6683" w:rsidP="00591891">
      <w:pPr>
        <w:pStyle w:val="ListParagraph"/>
        <w:widowControl w:val="0"/>
        <w:numPr>
          <w:ilvl w:val="0"/>
          <w:numId w:val="14"/>
        </w:numPr>
        <w:tabs>
          <w:tab w:val="left" w:pos="1740"/>
          <w:tab w:val="left" w:pos="1741"/>
        </w:tabs>
        <w:autoSpaceDE w:val="0"/>
        <w:autoSpaceDN w:val="0"/>
        <w:spacing w:before="18"/>
        <w:ind w:right="-20"/>
        <w:contextualSpacing w:val="0"/>
        <w:rPr>
          <w:sz w:val="21"/>
          <w:szCs w:val="21"/>
        </w:rPr>
      </w:pPr>
      <w:r>
        <w:rPr>
          <w:sz w:val="21"/>
          <w:szCs w:val="21"/>
        </w:rPr>
        <w:t xml:space="preserve">Setting goals </w:t>
      </w:r>
    </w:p>
    <w:p w14:paraId="5C0B01F0" w14:textId="77777777" w:rsidR="00AE274B" w:rsidRPr="004645E6" w:rsidRDefault="00AE274B" w:rsidP="00591891">
      <w:pPr>
        <w:pStyle w:val="ListParagraph"/>
        <w:widowControl w:val="0"/>
        <w:numPr>
          <w:ilvl w:val="0"/>
          <w:numId w:val="14"/>
        </w:numPr>
        <w:tabs>
          <w:tab w:val="left" w:pos="1740"/>
          <w:tab w:val="left" w:pos="1741"/>
        </w:tabs>
        <w:autoSpaceDE w:val="0"/>
        <w:autoSpaceDN w:val="0"/>
        <w:spacing w:before="18"/>
        <w:ind w:right="-20"/>
        <w:contextualSpacing w:val="0"/>
        <w:rPr>
          <w:sz w:val="21"/>
          <w:szCs w:val="21"/>
        </w:rPr>
      </w:pPr>
      <w:r w:rsidRPr="004645E6">
        <w:rPr>
          <w:sz w:val="21"/>
          <w:szCs w:val="21"/>
        </w:rPr>
        <w:t>Creating a logic model</w:t>
      </w:r>
    </w:p>
    <w:p w14:paraId="2D562F74" w14:textId="017973C8" w:rsidR="00AE274B" w:rsidRPr="004645E6" w:rsidRDefault="00AE274B" w:rsidP="00591891">
      <w:pPr>
        <w:pStyle w:val="ListParagraph"/>
        <w:widowControl w:val="0"/>
        <w:numPr>
          <w:ilvl w:val="0"/>
          <w:numId w:val="14"/>
        </w:numPr>
        <w:tabs>
          <w:tab w:val="left" w:pos="1740"/>
          <w:tab w:val="left" w:pos="1741"/>
        </w:tabs>
        <w:autoSpaceDE w:val="0"/>
        <w:autoSpaceDN w:val="0"/>
        <w:spacing w:before="18"/>
        <w:ind w:right="-20"/>
        <w:contextualSpacing w:val="0"/>
        <w:rPr>
          <w:sz w:val="21"/>
          <w:szCs w:val="21"/>
        </w:rPr>
      </w:pPr>
      <w:r w:rsidRPr="004645E6">
        <w:rPr>
          <w:sz w:val="21"/>
          <w:szCs w:val="21"/>
        </w:rPr>
        <w:t>Identifying outcomes</w:t>
      </w:r>
    </w:p>
    <w:p w14:paraId="5E6731C2" w14:textId="77777777" w:rsidR="00AE274B" w:rsidRPr="004645E6" w:rsidRDefault="00AE274B" w:rsidP="00591891">
      <w:pPr>
        <w:pStyle w:val="ListParagraph"/>
        <w:widowControl w:val="0"/>
        <w:numPr>
          <w:ilvl w:val="0"/>
          <w:numId w:val="14"/>
        </w:numPr>
        <w:tabs>
          <w:tab w:val="left" w:pos="1740"/>
          <w:tab w:val="left" w:pos="1741"/>
        </w:tabs>
        <w:autoSpaceDE w:val="0"/>
        <w:autoSpaceDN w:val="0"/>
        <w:spacing w:before="18"/>
        <w:ind w:right="-20"/>
        <w:contextualSpacing w:val="0"/>
        <w:rPr>
          <w:sz w:val="21"/>
          <w:szCs w:val="21"/>
        </w:rPr>
      </w:pPr>
      <w:r w:rsidRPr="004645E6">
        <w:rPr>
          <w:sz w:val="21"/>
          <w:szCs w:val="21"/>
        </w:rPr>
        <w:t>Identifying performance deficits</w:t>
      </w:r>
    </w:p>
    <w:p w14:paraId="37ECB74B" w14:textId="331AF382" w:rsidR="00AE274B" w:rsidRPr="004645E6" w:rsidRDefault="00485F6F" w:rsidP="00591891">
      <w:pPr>
        <w:pStyle w:val="ListParagraph"/>
        <w:widowControl w:val="0"/>
        <w:numPr>
          <w:ilvl w:val="0"/>
          <w:numId w:val="14"/>
        </w:numPr>
        <w:tabs>
          <w:tab w:val="left" w:pos="1740"/>
          <w:tab w:val="left" w:pos="1741"/>
        </w:tabs>
        <w:autoSpaceDE w:val="0"/>
        <w:autoSpaceDN w:val="0"/>
        <w:spacing w:before="18"/>
        <w:ind w:right="-20"/>
        <w:contextualSpacing w:val="0"/>
        <w:rPr>
          <w:sz w:val="21"/>
          <w:szCs w:val="21"/>
        </w:rPr>
      </w:pPr>
      <w:r>
        <w:rPr>
          <w:sz w:val="21"/>
          <w:szCs w:val="21"/>
        </w:rPr>
        <w:t>Contributing to s</w:t>
      </w:r>
      <w:r w:rsidR="00AE274B" w:rsidRPr="004645E6">
        <w:rPr>
          <w:sz w:val="21"/>
          <w:szCs w:val="21"/>
        </w:rPr>
        <w:t xml:space="preserve">trategies for improving </w:t>
      </w:r>
      <w:r w:rsidR="00A707DC">
        <w:rPr>
          <w:sz w:val="21"/>
          <w:szCs w:val="21"/>
        </w:rPr>
        <w:t xml:space="preserve">organizational and team </w:t>
      </w:r>
      <w:r w:rsidR="00AE274B" w:rsidRPr="004645E6">
        <w:rPr>
          <w:sz w:val="21"/>
          <w:szCs w:val="21"/>
        </w:rPr>
        <w:t>performance</w:t>
      </w:r>
    </w:p>
    <w:p w14:paraId="78D95260" w14:textId="5F522F1C" w:rsidR="00EC0602" w:rsidRDefault="00EC0602" w:rsidP="00591891">
      <w:pPr>
        <w:pStyle w:val="ListParagraph"/>
        <w:widowControl w:val="0"/>
        <w:numPr>
          <w:ilvl w:val="0"/>
          <w:numId w:val="14"/>
        </w:numPr>
        <w:tabs>
          <w:tab w:val="left" w:pos="1740"/>
          <w:tab w:val="left" w:pos="1741"/>
        </w:tabs>
        <w:autoSpaceDE w:val="0"/>
        <w:autoSpaceDN w:val="0"/>
        <w:spacing w:before="18"/>
        <w:ind w:right="-20"/>
        <w:contextualSpacing w:val="0"/>
        <w:rPr>
          <w:sz w:val="21"/>
          <w:szCs w:val="21"/>
        </w:rPr>
      </w:pPr>
      <w:r w:rsidRPr="004645E6">
        <w:rPr>
          <w:sz w:val="21"/>
          <w:szCs w:val="21"/>
        </w:rPr>
        <w:t>Benchmarking goals and indicators</w:t>
      </w:r>
    </w:p>
    <w:p w14:paraId="6E247101" w14:textId="57F5D571" w:rsidR="00DC00F2" w:rsidRDefault="00DC00F2" w:rsidP="00591891">
      <w:pPr>
        <w:pStyle w:val="ListParagraph"/>
        <w:widowControl w:val="0"/>
        <w:numPr>
          <w:ilvl w:val="0"/>
          <w:numId w:val="14"/>
        </w:numPr>
        <w:tabs>
          <w:tab w:val="left" w:pos="1740"/>
          <w:tab w:val="left" w:pos="1741"/>
        </w:tabs>
        <w:autoSpaceDE w:val="0"/>
        <w:autoSpaceDN w:val="0"/>
        <w:spacing w:before="18"/>
        <w:ind w:right="-20"/>
        <w:contextualSpacing w:val="0"/>
        <w:rPr>
          <w:sz w:val="21"/>
          <w:szCs w:val="21"/>
        </w:rPr>
      </w:pPr>
      <w:r>
        <w:rPr>
          <w:sz w:val="21"/>
          <w:szCs w:val="21"/>
        </w:rPr>
        <w:t>Communicating outcomes and impact</w:t>
      </w:r>
    </w:p>
    <w:p w14:paraId="0D38CBA3" w14:textId="77777777" w:rsidR="00793F83" w:rsidRDefault="00793F83" w:rsidP="00591891">
      <w:pPr>
        <w:pStyle w:val="ListParagraph"/>
        <w:widowControl w:val="0"/>
        <w:tabs>
          <w:tab w:val="left" w:pos="1740"/>
          <w:tab w:val="left" w:pos="1741"/>
        </w:tabs>
        <w:autoSpaceDE w:val="0"/>
        <w:autoSpaceDN w:val="0"/>
        <w:spacing w:before="18"/>
        <w:ind w:right="-20"/>
        <w:contextualSpacing w:val="0"/>
        <w:rPr>
          <w:sz w:val="21"/>
          <w:szCs w:val="21"/>
        </w:rPr>
      </w:pPr>
    </w:p>
    <w:p w14:paraId="7CCF102C" w14:textId="77777777" w:rsidR="00F85C9E" w:rsidRPr="004645E6" w:rsidRDefault="00FE0883" w:rsidP="00591891">
      <w:pPr>
        <w:pStyle w:val="Heading3"/>
        <w:rPr>
          <w:b/>
          <w:bCs/>
          <w:sz w:val="24"/>
          <w:szCs w:val="24"/>
        </w:rPr>
      </w:pPr>
      <w:r w:rsidRPr="004645E6">
        <w:rPr>
          <w:b/>
          <w:bCs/>
          <w:sz w:val="24"/>
          <w:szCs w:val="24"/>
        </w:rPr>
        <w:lastRenderedPageBreak/>
        <w:t>Learning Assessment Table</w:t>
      </w:r>
    </w:p>
    <w:tbl>
      <w:tblPr>
        <w:tblStyle w:val="4"/>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85"/>
        <w:gridCol w:w="2660"/>
        <w:gridCol w:w="1620"/>
        <w:gridCol w:w="3499"/>
      </w:tblGrid>
      <w:tr w:rsidR="00686506" w:rsidRPr="004645E6" w14:paraId="4F5A5BC6" w14:textId="77777777" w:rsidTr="00686506">
        <w:trPr>
          <w:cantSplit/>
          <w:trHeight w:val="253"/>
          <w:tblHeader/>
          <w:jc w:val="center"/>
        </w:trPr>
        <w:tc>
          <w:tcPr>
            <w:tcW w:w="2285" w:type="dxa"/>
            <w:vAlign w:val="center"/>
          </w:tcPr>
          <w:p w14:paraId="2EAC614B" w14:textId="77777777" w:rsidR="00686506" w:rsidRPr="004645E6" w:rsidRDefault="00686506" w:rsidP="00686506">
            <w:pPr>
              <w:keepNext/>
              <w:keepLines/>
              <w:spacing w:line="276" w:lineRule="auto"/>
              <w:jc w:val="center"/>
              <w:rPr>
                <w:b/>
                <w:color w:val="000000"/>
                <w:sz w:val="21"/>
                <w:szCs w:val="21"/>
              </w:rPr>
            </w:pPr>
            <w:r w:rsidRPr="004645E6">
              <w:rPr>
                <w:b/>
                <w:sz w:val="21"/>
                <w:szCs w:val="21"/>
              </w:rPr>
              <w:t>Graded Assignments</w:t>
            </w:r>
          </w:p>
        </w:tc>
        <w:tc>
          <w:tcPr>
            <w:tcW w:w="2660" w:type="dxa"/>
            <w:vAlign w:val="center"/>
          </w:tcPr>
          <w:p w14:paraId="261D5716" w14:textId="77777777" w:rsidR="00686506" w:rsidRPr="004645E6" w:rsidRDefault="00686506" w:rsidP="00686506">
            <w:pPr>
              <w:keepNext/>
              <w:keepLines/>
              <w:spacing w:line="276" w:lineRule="auto"/>
              <w:jc w:val="center"/>
              <w:rPr>
                <w:b/>
                <w:color w:val="000000"/>
                <w:sz w:val="21"/>
                <w:szCs w:val="21"/>
              </w:rPr>
            </w:pPr>
            <w:r w:rsidRPr="004645E6">
              <w:rPr>
                <w:b/>
                <w:sz w:val="21"/>
                <w:szCs w:val="21"/>
              </w:rPr>
              <w:t>Course Objective(s) Covered</w:t>
            </w:r>
          </w:p>
        </w:tc>
        <w:tc>
          <w:tcPr>
            <w:tcW w:w="1620" w:type="dxa"/>
          </w:tcPr>
          <w:p w14:paraId="0ED1657D" w14:textId="77777777" w:rsidR="00686506" w:rsidRPr="004645E6" w:rsidRDefault="00686506" w:rsidP="00686506">
            <w:pPr>
              <w:keepNext/>
              <w:keepLines/>
              <w:jc w:val="center"/>
              <w:rPr>
                <w:b/>
                <w:sz w:val="21"/>
                <w:szCs w:val="21"/>
              </w:rPr>
            </w:pPr>
            <w:r w:rsidRPr="004645E6">
              <w:rPr>
                <w:b/>
                <w:sz w:val="21"/>
                <w:szCs w:val="21"/>
              </w:rPr>
              <w:t>Level of Competency</w:t>
            </w:r>
          </w:p>
        </w:tc>
        <w:tc>
          <w:tcPr>
            <w:tcW w:w="3499" w:type="dxa"/>
          </w:tcPr>
          <w:p w14:paraId="4EA29C7E" w14:textId="29C82AEE" w:rsidR="00686506" w:rsidRPr="004645E6" w:rsidRDefault="00686506" w:rsidP="00686506">
            <w:pPr>
              <w:keepNext/>
              <w:keepLines/>
              <w:spacing w:line="276" w:lineRule="auto"/>
              <w:jc w:val="center"/>
              <w:rPr>
                <w:b/>
                <w:sz w:val="21"/>
                <w:szCs w:val="21"/>
              </w:rPr>
            </w:pPr>
            <w:r w:rsidRPr="004645E6">
              <w:rPr>
                <w:b/>
                <w:sz w:val="21"/>
                <w:szCs w:val="21"/>
              </w:rPr>
              <w:t>Level of Competency</w:t>
            </w:r>
          </w:p>
        </w:tc>
      </w:tr>
      <w:tr w:rsidR="00686506" w:rsidRPr="004645E6" w14:paraId="59991E2C" w14:textId="77777777" w:rsidTr="00686506">
        <w:trPr>
          <w:trHeight w:val="253"/>
          <w:jc w:val="center"/>
        </w:trPr>
        <w:tc>
          <w:tcPr>
            <w:tcW w:w="2285" w:type="dxa"/>
          </w:tcPr>
          <w:p w14:paraId="587F9824" w14:textId="12D63F19" w:rsidR="00686506" w:rsidRPr="004645E6" w:rsidRDefault="00686506" w:rsidP="00686506">
            <w:pPr>
              <w:keepNext/>
              <w:keepLines/>
              <w:spacing w:line="276" w:lineRule="auto"/>
              <w:jc w:val="center"/>
              <w:rPr>
                <w:sz w:val="21"/>
                <w:szCs w:val="21"/>
              </w:rPr>
            </w:pPr>
            <w:r w:rsidRPr="004645E6">
              <w:rPr>
                <w:sz w:val="21"/>
                <w:szCs w:val="21"/>
              </w:rPr>
              <w:t>Individual Case Study Memos</w:t>
            </w:r>
            <w:r>
              <w:rPr>
                <w:sz w:val="21"/>
                <w:szCs w:val="21"/>
              </w:rPr>
              <w:t xml:space="preserve"> and Assignments</w:t>
            </w:r>
          </w:p>
        </w:tc>
        <w:tc>
          <w:tcPr>
            <w:tcW w:w="2660" w:type="dxa"/>
          </w:tcPr>
          <w:p w14:paraId="04562C35" w14:textId="59D7B21E" w:rsidR="00686506" w:rsidRPr="004645E6" w:rsidRDefault="00686506" w:rsidP="00686506">
            <w:pPr>
              <w:keepNext/>
              <w:keepLines/>
              <w:spacing w:line="276" w:lineRule="auto"/>
              <w:jc w:val="center"/>
              <w:rPr>
                <w:color w:val="000000"/>
                <w:sz w:val="21"/>
                <w:szCs w:val="21"/>
              </w:rPr>
            </w:pPr>
            <w:r w:rsidRPr="004645E6">
              <w:rPr>
                <w:color w:val="000000"/>
                <w:sz w:val="21"/>
                <w:szCs w:val="21"/>
              </w:rPr>
              <w:t>Understand the social, political, economic, and technical environments within which performance must be measured.</w:t>
            </w:r>
          </w:p>
          <w:p w14:paraId="3453CA2A" w14:textId="77777777" w:rsidR="00686506" w:rsidRPr="004645E6" w:rsidRDefault="00686506" w:rsidP="00686506">
            <w:pPr>
              <w:keepNext/>
              <w:keepLines/>
              <w:spacing w:line="276" w:lineRule="auto"/>
              <w:jc w:val="center"/>
              <w:rPr>
                <w:color w:val="000000"/>
                <w:sz w:val="21"/>
                <w:szCs w:val="21"/>
              </w:rPr>
            </w:pPr>
          </w:p>
          <w:p w14:paraId="29463680" w14:textId="77777777" w:rsidR="00686506" w:rsidRPr="004645E6" w:rsidRDefault="00686506" w:rsidP="00686506">
            <w:pPr>
              <w:keepNext/>
              <w:keepLines/>
              <w:spacing w:line="276" w:lineRule="auto"/>
              <w:jc w:val="center"/>
              <w:rPr>
                <w:color w:val="000000"/>
                <w:sz w:val="21"/>
                <w:szCs w:val="21"/>
              </w:rPr>
            </w:pPr>
            <w:r w:rsidRPr="004645E6">
              <w:rPr>
                <w:color w:val="000000"/>
                <w:sz w:val="21"/>
                <w:szCs w:val="21"/>
              </w:rPr>
              <w:t>Critically analyze a performance measurement system.</w:t>
            </w:r>
          </w:p>
          <w:p w14:paraId="3E0AF35D" w14:textId="77777777" w:rsidR="00686506" w:rsidRPr="004645E6" w:rsidRDefault="00686506" w:rsidP="00686506">
            <w:pPr>
              <w:keepNext/>
              <w:keepLines/>
              <w:spacing w:line="276" w:lineRule="auto"/>
              <w:jc w:val="center"/>
              <w:rPr>
                <w:color w:val="000000"/>
                <w:sz w:val="21"/>
                <w:szCs w:val="21"/>
              </w:rPr>
            </w:pPr>
          </w:p>
          <w:p w14:paraId="31FC756B" w14:textId="45271EB6" w:rsidR="00686506" w:rsidRPr="004645E6" w:rsidRDefault="00686506" w:rsidP="00686506">
            <w:pPr>
              <w:keepNext/>
              <w:keepLines/>
              <w:spacing w:line="276" w:lineRule="auto"/>
              <w:jc w:val="center"/>
              <w:rPr>
                <w:color w:val="000000"/>
                <w:sz w:val="21"/>
                <w:szCs w:val="21"/>
              </w:rPr>
            </w:pPr>
            <w:r w:rsidRPr="004645E6">
              <w:rPr>
                <w:sz w:val="21"/>
                <w:szCs w:val="21"/>
              </w:rPr>
              <w:t>Understand the key success factors for and challenges to successful use of performance management</w:t>
            </w:r>
          </w:p>
        </w:tc>
        <w:tc>
          <w:tcPr>
            <w:tcW w:w="1620" w:type="dxa"/>
          </w:tcPr>
          <w:p w14:paraId="3D3169A1" w14:textId="7DC6371D" w:rsidR="00686506" w:rsidRPr="004645E6" w:rsidRDefault="00686506" w:rsidP="00686506">
            <w:pPr>
              <w:keepNext/>
              <w:keepLines/>
              <w:spacing w:line="276" w:lineRule="auto"/>
              <w:jc w:val="center"/>
              <w:rPr>
                <w:sz w:val="21"/>
                <w:szCs w:val="21"/>
              </w:rPr>
            </w:pPr>
            <w:r w:rsidRPr="004645E6">
              <w:rPr>
                <w:sz w:val="21"/>
                <w:szCs w:val="21"/>
              </w:rPr>
              <w:t>3-Advanced</w:t>
            </w:r>
          </w:p>
        </w:tc>
        <w:tc>
          <w:tcPr>
            <w:tcW w:w="3499" w:type="dxa"/>
          </w:tcPr>
          <w:p w14:paraId="52BDE222" w14:textId="4BB25635" w:rsidR="00686506" w:rsidRPr="004645E6" w:rsidRDefault="00686506" w:rsidP="00686506">
            <w:pPr>
              <w:keepNext/>
              <w:keepLines/>
              <w:spacing w:line="276" w:lineRule="auto"/>
              <w:jc w:val="center"/>
              <w:rPr>
                <w:sz w:val="21"/>
                <w:szCs w:val="21"/>
              </w:rPr>
            </w:pPr>
            <w:r w:rsidRPr="004645E6">
              <w:rPr>
                <w:sz w:val="21"/>
                <w:szCs w:val="21"/>
              </w:rPr>
              <w:t xml:space="preserve">Demonstrate depth of understanding </w:t>
            </w:r>
            <w:r w:rsidRPr="00BC1B1A">
              <w:rPr>
                <w:sz w:val="21"/>
                <w:szCs w:val="21"/>
              </w:rPr>
              <w:t xml:space="preserve">of this knowledge/ skill/ competency and </w:t>
            </w:r>
            <w:r>
              <w:rPr>
                <w:sz w:val="21"/>
                <w:szCs w:val="21"/>
              </w:rPr>
              <w:t>use of</w:t>
            </w:r>
            <w:r w:rsidRPr="00BC1B1A">
              <w:rPr>
                <w:sz w:val="21"/>
                <w:szCs w:val="21"/>
              </w:rPr>
              <w:t xml:space="preserve"> this ability to analyze</w:t>
            </w:r>
            <w:r>
              <w:rPr>
                <w:sz w:val="21"/>
                <w:szCs w:val="21"/>
              </w:rPr>
              <w:t xml:space="preserve"> and communicate</w:t>
            </w:r>
            <w:r w:rsidRPr="00BC1B1A">
              <w:rPr>
                <w:sz w:val="21"/>
                <w:szCs w:val="21"/>
              </w:rPr>
              <w:t xml:space="preserve"> </w:t>
            </w:r>
            <w:r>
              <w:rPr>
                <w:sz w:val="21"/>
                <w:szCs w:val="21"/>
              </w:rPr>
              <w:t xml:space="preserve">issues, </w:t>
            </w:r>
            <w:proofErr w:type="gramStart"/>
            <w:r>
              <w:rPr>
                <w:sz w:val="21"/>
                <w:szCs w:val="21"/>
              </w:rPr>
              <w:t>problems</w:t>
            </w:r>
            <w:proofErr w:type="gramEnd"/>
            <w:r>
              <w:rPr>
                <w:sz w:val="21"/>
                <w:szCs w:val="21"/>
              </w:rPr>
              <w:t xml:space="preserve"> and recommendations</w:t>
            </w:r>
          </w:p>
        </w:tc>
      </w:tr>
      <w:tr w:rsidR="00686506" w:rsidRPr="004645E6" w14:paraId="4F2CF3EA" w14:textId="77777777" w:rsidTr="00686506">
        <w:trPr>
          <w:trHeight w:val="253"/>
          <w:jc w:val="center"/>
        </w:trPr>
        <w:tc>
          <w:tcPr>
            <w:tcW w:w="2285" w:type="dxa"/>
          </w:tcPr>
          <w:p w14:paraId="6227666F" w14:textId="618715A1" w:rsidR="00686506" w:rsidRPr="004645E6" w:rsidRDefault="00686506" w:rsidP="00686506">
            <w:pPr>
              <w:keepNext/>
              <w:keepLines/>
              <w:spacing w:line="276" w:lineRule="auto"/>
              <w:jc w:val="center"/>
              <w:rPr>
                <w:sz w:val="21"/>
                <w:szCs w:val="21"/>
              </w:rPr>
            </w:pPr>
            <w:r w:rsidRPr="004645E6">
              <w:rPr>
                <w:sz w:val="21"/>
                <w:szCs w:val="21"/>
              </w:rPr>
              <w:t>Class Participation and Discussion</w:t>
            </w:r>
          </w:p>
        </w:tc>
        <w:tc>
          <w:tcPr>
            <w:tcW w:w="2660" w:type="dxa"/>
          </w:tcPr>
          <w:p w14:paraId="1C91921C" w14:textId="7496E23F" w:rsidR="00686506" w:rsidRPr="004645E6" w:rsidRDefault="00686506" w:rsidP="00686506">
            <w:pPr>
              <w:keepNext/>
              <w:keepLines/>
              <w:spacing w:line="276" w:lineRule="auto"/>
              <w:jc w:val="center"/>
              <w:rPr>
                <w:color w:val="000000"/>
                <w:sz w:val="21"/>
                <w:szCs w:val="21"/>
              </w:rPr>
            </w:pPr>
            <w:r w:rsidRPr="004645E6">
              <w:rPr>
                <w:color w:val="000000"/>
                <w:sz w:val="21"/>
                <w:szCs w:val="21"/>
              </w:rPr>
              <w:t>Critically analyze a performance measurement system</w:t>
            </w:r>
          </w:p>
        </w:tc>
        <w:tc>
          <w:tcPr>
            <w:tcW w:w="1620" w:type="dxa"/>
          </w:tcPr>
          <w:p w14:paraId="179EF139" w14:textId="517DB5B2" w:rsidR="00686506" w:rsidRPr="004645E6" w:rsidRDefault="00686506" w:rsidP="00686506">
            <w:pPr>
              <w:keepNext/>
              <w:keepLines/>
              <w:spacing w:line="276" w:lineRule="auto"/>
              <w:jc w:val="center"/>
              <w:rPr>
                <w:sz w:val="21"/>
                <w:szCs w:val="21"/>
              </w:rPr>
            </w:pPr>
            <w:r w:rsidRPr="004645E6">
              <w:rPr>
                <w:sz w:val="21"/>
                <w:szCs w:val="21"/>
              </w:rPr>
              <w:t>2-Intermediate</w:t>
            </w:r>
          </w:p>
        </w:tc>
        <w:tc>
          <w:tcPr>
            <w:tcW w:w="3499" w:type="dxa"/>
          </w:tcPr>
          <w:p w14:paraId="4798E243" w14:textId="5EB050F1" w:rsidR="00686506" w:rsidRPr="004645E6" w:rsidRDefault="00686506" w:rsidP="00686506">
            <w:pPr>
              <w:keepNext/>
              <w:keepLines/>
              <w:spacing w:line="276" w:lineRule="auto"/>
              <w:jc w:val="center"/>
              <w:rPr>
                <w:sz w:val="21"/>
                <w:szCs w:val="21"/>
              </w:rPr>
            </w:pPr>
            <w:r w:rsidRPr="004645E6">
              <w:rPr>
                <w:sz w:val="21"/>
                <w:szCs w:val="21"/>
              </w:rPr>
              <w:t>Demonstrate greater depth of understanding of this knowledge/ skill/ competency and can use this ability to analyze a problem</w:t>
            </w:r>
          </w:p>
        </w:tc>
      </w:tr>
      <w:tr w:rsidR="00686506" w:rsidRPr="004645E6" w14:paraId="73513BFB" w14:textId="77777777" w:rsidTr="00686506">
        <w:trPr>
          <w:trHeight w:val="253"/>
          <w:jc w:val="center"/>
        </w:trPr>
        <w:tc>
          <w:tcPr>
            <w:tcW w:w="2285" w:type="dxa"/>
          </w:tcPr>
          <w:p w14:paraId="0AA92CF4" w14:textId="1655BB79" w:rsidR="00686506" w:rsidRPr="004645E6" w:rsidRDefault="00686506" w:rsidP="00686506">
            <w:pPr>
              <w:keepNext/>
              <w:keepLines/>
              <w:spacing w:line="276" w:lineRule="auto"/>
              <w:jc w:val="center"/>
              <w:rPr>
                <w:sz w:val="21"/>
                <w:szCs w:val="21"/>
              </w:rPr>
            </w:pPr>
            <w:r w:rsidRPr="004645E6">
              <w:rPr>
                <w:sz w:val="21"/>
                <w:szCs w:val="21"/>
              </w:rPr>
              <w:t>Team Project:</w:t>
            </w:r>
          </w:p>
          <w:p w14:paraId="13EF18C0" w14:textId="7ACE0C8C" w:rsidR="00686506" w:rsidRPr="004645E6" w:rsidRDefault="00686506" w:rsidP="00686506">
            <w:pPr>
              <w:keepNext/>
              <w:keepLines/>
              <w:spacing w:line="276" w:lineRule="auto"/>
              <w:jc w:val="center"/>
              <w:rPr>
                <w:color w:val="000000"/>
                <w:sz w:val="21"/>
                <w:szCs w:val="21"/>
              </w:rPr>
            </w:pPr>
            <w:r w:rsidRPr="004645E6">
              <w:rPr>
                <w:sz w:val="21"/>
                <w:szCs w:val="21"/>
              </w:rPr>
              <w:t>Develop Performance Management System</w:t>
            </w:r>
          </w:p>
        </w:tc>
        <w:tc>
          <w:tcPr>
            <w:tcW w:w="2660" w:type="dxa"/>
          </w:tcPr>
          <w:p w14:paraId="56954B00" w14:textId="69564234" w:rsidR="00686506" w:rsidRPr="004645E6" w:rsidRDefault="00686506" w:rsidP="00686506">
            <w:pPr>
              <w:keepNext/>
              <w:keepLines/>
              <w:spacing w:line="276" w:lineRule="auto"/>
              <w:jc w:val="center"/>
              <w:rPr>
                <w:color w:val="000000"/>
                <w:sz w:val="21"/>
                <w:szCs w:val="21"/>
              </w:rPr>
            </w:pPr>
            <w:r w:rsidRPr="004645E6">
              <w:rPr>
                <w:color w:val="000000"/>
                <w:sz w:val="21"/>
                <w:szCs w:val="21"/>
              </w:rPr>
              <w:t>All skillsets</w:t>
            </w:r>
          </w:p>
        </w:tc>
        <w:tc>
          <w:tcPr>
            <w:tcW w:w="1620" w:type="dxa"/>
          </w:tcPr>
          <w:p w14:paraId="386B2341" w14:textId="1D793DC3" w:rsidR="00686506" w:rsidRPr="004645E6" w:rsidRDefault="00686506" w:rsidP="00686506">
            <w:pPr>
              <w:keepNext/>
              <w:keepLines/>
              <w:spacing w:line="276" w:lineRule="auto"/>
              <w:jc w:val="center"/>
              <w:rPr>
                <w:sz w:val="21"/>
                <w:szCs w:val="21"/>
              </w:rPr>
            </w:pPr>
            <w:r w:rsidRPr="004645E6">
              <w:rPr>
                <w:sz w:val="21"/>
                <w:szCs w:val="21"/>
              </w:rPr>
              <w:t>2-Intermediate</w:t>
            </w:r>
          </w:p>
        </w:tc>
        <w:tc>
          <w:tcPr>
            <w:tcW w:w="3499" w:type="dxa"/>
          </w:tcPr>
          <w:p w14:paraId="4EE6477C" w14:textId="4B380466" w:rsidR="00686506" w:rsidRPr="004645E6" w:rsidRDefault="00686506" w:rsidP="00686506">
            <w:pPr>
              <w:keepNext/>
              <w:keepLines/>
              <w:spacing w:line="276" w:lineRule="auto"/>
              <w:jc w:val="center"/>
              <w:rPr>
                <w:sz w:val="21"/>
                <w:szCs w:val="21"/>
              </w:rPr>
            </w:pPr>
            <w:r>
              <w:rPr>
                <w:sz w:val="21"/>
                <w:szCs w:val="21"/>
              </w:rPr>
              <w:t>D</w:t>
            </w:r>
            <w:r w:rsidRPr="004645E6">
              <w:rPr>
                <w:sz w:val="21"/>
                <w:szCs w:val="21"/>
              </w:rPr>
              <w:t>emonstrates expertise in this knowledge/ skill/ competency and can use this ability to evaluate, judge, and synthesize information</w:t>
            </w:r>
          </w:p>
        </w:tc>
      </w:tr>
    </w:tbl>
    <w:p w14:paraId="0E7712FC" w14:textId="025DE2AC" w:rsidR="00F85C9E" w:rsidRPr="004645E6" w:rsidRDefault="00FE0883" w:rsidP="00591891">
      <w:pPr>
        <w:pStyle w:val="Heading2"/>
        <w:rPr>
          <w:b w:val="0"/>
          <w:sz w:val="28"/>
          <w:szCs w:val="28"/>
        </w:rPr>
      </w:pPr>
      <w:bookmarkStart w:id="8" w:name="_1t3h5sf" w:colFirst="0" w:colLast="0"/>
      <w:bookmarkEnd w:id="8"/>
      <w:r w:rsidRPr="004645E6">
        <w:rPr>
          <w:sz w:val="28"/>
          <w:szCs w:val="28"/>
        </w:rPr>
        <w:t>Required Readings</w:t>
      </w:r>
    </w:p>
    <w:p w14:paraId="451C705E" w14:textId="56C29E0E" w:rsidR="000E426B" w:rsidRPr="000E426B" w:rsidRDefault="00FE0883" w:rsidP="00591891">
      <w:pPr>
        <w:rPr>
          <w:b/>
          <w:bCs/>
          <w:sz w:val="21"/>
          <w:szCs w:val="21"/>
        </w:rPr>
      </w:pPr>
      <w:r w:rsidRPr="004645E6">
        <w:rPr>
          <w:b/>
          <w:bCs/>
          <w:sz w:val="21"/>
          <w:szCs w:val="21"/>
        </w:rPr>
        <w:t>Textbook</w:t>
      </w:r>
      <w:r w:rsidR="00FC55F2" w:rsidRPr="004645E6">
        <w:rPr>
          <w:b/>
          <w:bCs/>
          <w:sz w:val="21"/>
          <w:szCs w:val="21"/>
        </w:rPr>
        <w:t>s</w:t>
      </w:r>
      <w:r w:rsidR="009640D3" w:rsidRPr="004645E6">
        <w:rPr>
          <w:b/>
          <w:bCs/>
          <w:sz w:val="21"/>
          <w:szCs w:val="21"/>
        </w:rPr>
        <w:t xml:space="preserve"> &amp; Case Study Packet</w:t>
      </w:r>
      <w:r w:rsidR="005E65AD">
        <w:rPr>
          <w:b/>
          <w:bCs/>
          <w:sz w:val="21"/>
          <w:szCs w:val="21"/>
        </w:rPr>
        <w:t xml:space="preserve">   </w:t>
      </w:r>
    </w:p>
    <w:p w14:paraId="535429F9" w14:textId="405AC8D6" w:rsidR="000D2F4A" w:rsidRDefault="000D2F4A" w:rsidP="00591891">
      <w:pPr>
        <w:pStyle w:val="ListParagraph"/>
        <w:widowControl w:val="0"/>
        <w:numPr>
          <w:ilvl w:val="0"/>
          <w:numId w:val="1"/>
        </w:numPr>
        <w:tabs>
          <w:tab w:val="left" w:pos="1020"/>
          <w:tab w:val="left" w:pos="1021"/>
        </w:tabs>
        <w:autoSpaceDE w:val="0"/>
        <w:autoSpaceDN w:val="0"/>
        <w:spacing w:before="1"/>
        <w:ind w:right="-20"/>
        <w:rPr>
          <w:sz w:val="21"/>
          <w:szCs w:val="21"/>
        </w:rPr>
      </w:pPr>
      <w:r>
        <w:rPr>
          <w:sz w:val="21"/>
          <w:szCs w:val="21"/>
        </w:rPr>
        <w:t xml:space="preserve">Ebrahim, </w:t>
      </w:r>
      <w:proofErr w:type="spellStart"/>
      <w:r>
        <w:rPr>
          <w:sz w:val="21"/>
          <w:szCs w:val="21"/>
        </w:rPr>
        <w:t>Alnoor</w:t>
      </w:r>
      <w:proofErr w:type="spellEnd"/>
      <w:r>
        <w:rPr>
          <w:sz w:val="21"/>
          <w:szCs w:val="21"/>
        </w:rPr>
        <w:t xml:space="preserve">, </w:t>
      </w:r>
      <w:r>
        <w:rPr>
          <w:i/>
          <w:iCs/>
          <w:sz w:val="21"/>
          <w:szCs w:val="21"/>
        </w:rPr>
        <w:t>Measuring Social Change: Performance and Accountability in a Complex World</w:t>
      </w:r>
      <w:r>
        <w:rPr>
          <w:sz w:val="21"/>
          <w:szCs w:val="21"/>
        </w:rPr>
        <w:t>, 2019, Stanford University Press</w:t>
      </w:r>
      <w:r w:rsidR="00922944">
        <w:rPr>
          <w:sz w:val="21"/>
          <w:szCs w:val="21"/>
        </w:rPr>
        <w:t xml:space="preserve">.  </w:t>
      </w:r>
      <w:r w:rsidR="00922944" w:rsidRPr="00FC332A">
        <w:rPr>
          <w:sz w:val="21"/>
          <w:szCs w:val="21"/>
        </w:rPr>
        <w:t xml:space="preserve">ISBN </w:t>
      </w:r>
      <w:r w:rsidR="00FC332A" w:rsidRPr="00FC332A">
        <w:rPr>
          <w:sz w:val="21"/>
          <w:szCs w:val="21"/>
        </w:rPr>
        <w:t>9781503601406</w:t>
      </w:r>
      <w:r w:rsidR="005E65AD">
        <w:rPr>
          <w:sz w:val="21"/>
          <w:szCs w:val="21"/>
        </w:rPr>
        <w:t xml:space="preserve">   Hereafter referred to as </w:t>
      </w:r>
      <w:r w:rsidR="005E65AD">
        <w:rPr>
          <w:b/>
          <w:bCs/>
          <w:i/>
          <w:iCs/>
          <w:sz w:val="21"/>
          <w:szCs w:val="21"/>
        </w:rPr>
        <w:t>Measuring</w:t>
      </w:r>
      <w:r w:rsidR="00FC332A">
        <w:rPr>
          <w:b/>
          <w:bCs/>
          <w:i/>
          <w:iCs/>
          <w:sz w:val="21"/>
          <w:szCs w:val="21"/>
        </w:rPr>
        <w:t>.</w:t>
      </w:r>
    </w:p>
    <w:p w14:paraId="7B6221A7" w14:textId="5D81B045" w:rsidR="00195A02" w:rsidRPr="004645E6" w:rsidRDefault="00EF592E" w:rsidP="00591891">
      <w:pPr>
        <w:pStyle w:val="ListParagraph"/>
        <w:widowControl w:val="0"/>
        <w:numPr>
          <w:ilvl w:val="0"/>
          <w:numId w:val="1"/>
        </w:numPr>
        <w:tabs>
          <w:tab w:val="left" w:pos="1020"/>
          <w:tab w:val="left" w:pos="1021"/>
        </w:tabs>
        <w:autoSpaceDE w:val="0"/>
        <w:autoSpaceDN w:val="0"/>
        <w:spacing w:before="1"/>
        <w:ind w:right="-20"/>
        <w:rPr>
          <w:sz w:val="21"/>
          <w:szCs w:val="21"/>
        </w:rPr>
      </w:pPr>
      <w:proofErr w:type="spellStart"/>
      <w:r w:rsidRPr="004645E6">
        <w:rPr>
          <w:sz w:val="21"/>
          <w:szCs w:val="21"/>
        </w:rPr>
        <w:t>Hatry</w:t>
      </w:r>
      <w:proofErr w:type="spellEnd"/>
      <w:r w:rsidRPr="004645E6">
        <w:rPr>
          <w:sz w:val="21"/>
          <w:szCs w:val="21"/>
        </w:rPr>
        <w:t xml:space="preserve">, Harry P., </w:t>
      </w:r>
      <w:r w:rsidRPr="004645E6">
        <w:rPr>
          <w:i/>
          <w:iCs/>
          <w:sz w:val="21"/>
          <w:szCs w:val="21"/>
        </w:rPr>
        <w:t>Performance Measurement: Getting Results</w:t>
      </w:r>
      <w:r w:rsidRPr="004645E6">
        <w:rPr>
          <w:sz w:val="21"/>
          <w:szCs w:val="21"/>
        </w:rPr>
        <w:t>, Second Edition, 2006, The Urban Institute Press, ISBN: 9780877667346. Hereafter referred to as</w:t>
      </w:r>
      <w:r w:rsidRPr="004645E6">
        <w:rPr>
          <w:b/>
          <w:bCs/>
          <w:sz w:val="21"/>
          <w:szCs w:val="21"/>
        </w:rPr>
        <w:t xml:space="preserve"> </w:t>
      </w:r>
      <w:r w:rsidRPr="004645E6">
        <w:rPr>
          <w:b/>
          <w:bCs/>
          <w:i/>
          <w:iCs/>
          <w:sz w:val="21"/>
          <w:szCs w:val="21"/>
        </w:rPr>
        <w:t>Getting Results</w:t>
      </w:r>
      <w:r w:rsidRPr="004645E6">
        <w:rPr>
          <w:b/>
          <w:bCs/>
          <w:sz w:val="21"/>
          <w:szCs w:val="21"/>
        </w:rPr>
        <w:t>.</w:t>
      </w:r>
    </w:p>
    <w:p w14:paraId="43933931" w14:textId="77777777" w:rsidR="009640D3" w:rsidRPr="004645E6" w:rsidRDefault="00FC55F2" w:rsidP="00591891">
      <w:pPr>
        <w:pStyle w:val="ListParagraph"/>
        <w:widowControl w:val="0"/>
        <w:numPr>
          <w:ilvl w:val="0"/>
          <w:numId w:val="1"/>
        </w:numPr>
        <w:tabs>
          <w:tab w:val="left" w:pos="1020"/>
          <w:tab w:val="left" w:pos="1021"/>
        </w:tabs>
        <w:autoSpaceDE w:val="0"/>
        <w:autoSpaceDN w:val="0"/>
        <w:spacing w:before="1"/>
        <w:ind w:right="-20"/>
        <w:rPr>
          <w:sz w:val="21"/>
          <w:szCs w:val="21"/>
        </w:rPr>
      </w:pPr>
      <w:r w:rsidRPr="004645E6">
        <w:rPr>
          <w:sz w:val="21"/>
          <w:szCs w:val="21"/>
        </w:rPr>
        <w:t xml:space="preserve">Gray, D., </w:t>
      </w:r>
      <w:proofErr w:type="spellStart"/>
      <w:r w:rsidRPr="004645E6">
        <w:rPr>
          <w:sz w:val="21"/>
          <w:szCs w:val="21"/>
        </w:rPr>
        <w:t>Micheli</w:t>
      </w:r>
      <w:proofErr w:type="spellEnd"/>
      <w:r w:rsidRPr="004645E6">
        <w:rPr>
          <w:sz w:val="21"/>
          <w:szCs w:val="21"/>
        </w:rPr>
        <w:t xml:space="preserve">, P., Pavlov, A., </w:t>
      </w:r>
      <w:r w:rsidRPr="004645E6">
        <w:rPr>
          <w:i/>
          <w:iCs/>
          <w:sz w:val="21"/>
          <w:szCs w:val="21"/>
        </w:rPr>
        <w:t>Measurement madness: recognizing and avoiding the pitfalls of performance measurement</w:t>
      </w:r>
      <w:r w:rsidRPr="004645E6">
        <w:rPr>
          <w:sz w:val="21"/>
          <w:szCs w:val="21"/>
        </w:rPr>
        <w:t>, Wiley Publishing, ISBN 978-1-119-97070-5 (hardback); ISBN 978-1-118-46451-9 (</w:t>
      </w:r>
      <w:proofErr w:type="spellStart"/>
      <w:r w:rsidRPr="004645E6">
        <w:rPr>
          <w:sz w:val="21"/>
          <w:szCs w:val="21"/>
        </w:rPr>
        <w:t>ebk</w:t>
      </w:r>
      <w:proofErr w:type="spellEnd"/>
      <w:r w:rsidRPr="004645E6">
        <w:rPr>
          <w:sz w:val="21"/>
          <w:szCs w:val="21"/>
        </w:rPr>
        <w:t>) (2014). Select chapters will be provided on Brightspace.</w:t>
      </w:r>
      <w:r w:rsidR="00432CE7" w:rsidRPr="004645E6">
        <w:rPr>
          <w:sz w:val="21"/>
          <w:szCs w:val="21"/>
        </w:rPr>
        <w:t xml:space="preserve"> Hereafter referred to as </w:t>
      </w:r>
      <w:r w:rsidR="00432CE7" w:rsidRPr="004645E6">
        <w:rPr>
          <w:b/>
          <w:bCs/>
          <w:i/>
          <w:iCs/>
          <w:sz w:val="21"/>
          <w:szCs w:val="21"/>
        </w:rPr>
        <w:t>Madness</w:t>
      </w:r>
      <w:r w:rsidR="00432CE7" w:rsidRPr="004645E6">
        <w:rPr>
          <w:b/>
          <w:bCs/>
          <w:sz w:val="21"/>
          <w:szCs w:val="21"/>
        </w:rPr>
        <w:t>.</w:t>
      </w:r>
    </w:p>
    <w:p w14:paraId="573F6725" w14:textId="50B557A6" w:rsidR="009640D3" w:rsidRPr="004645E6" w:rsidRDefault="009640D3" w:rsidP="00591891">
      <w:pPr>
        <w:pStyle w:val="ListParagraph"/>
        <w:widowControl w:val="0"/>
        <w:numPr>
          <w:ilvl w:val="0"/>
          <w:numId w:val="1"/>
        </w:numPr>
        <w:tabs>
          <w:tab w:val="left" w:pos="1020"/>
          <w:tab w:val="left" w:pos="1021"/>
        </w:tabs>
        <w:autoSpaceDE w:val="0"/>
        <w:autoSpaceDN w:val="0"/>
        <w:spacing w:before="1"/>
        <w:ind w:right="-20"/>
        <w:rPr>
          <w:sz w:val="21"/>
          <w:szCs w:val="21"/>
        </w:rPr>
      </w:pPr>
      <w:r w:rsidRPr="004645E6">
        <w:rPr>
          <w:color w:val="000000"/>
          <w:sz w:val="21"/>
          <w:szCs w:val="21"/>
        </w:rPr>
        <w:t>Case stud</w:t>
      </w:r>
      <w:r w:rsidR="00E23C2B">
        <w:rPr>
          <w:color w:val="000000"/>
          <w:sz w:val="21"/>
          <w:szCs w:val="21"/>
        </w:rPr>
        <w:t>ies</w:t>
      </w:r>
      <w:r w:rsidRPr="004645E6">
        <w:rPr>
          <w:color w:val="000000"/>
          <w:sz w:val="21"/>
          <w:szCs w:val="21"/>
        </w:rPr>
        <w:t xml:space="preserve">, available </w:t>
      </w:r>
      <w:r w:rsidRPr="00BC1B1A">
        <w:rPr>
          <w:color w:val="000000"/>
          <w:sz w:val="21"/>
          <w:szCs w:val="21"/>
        </w:rPr>
        <w:t>for purchase</w:t>
      </w:r>
      <w:r w:rsidR="00FC332A">
        <w:rPr>
          <w:color w:val="000000"/>
          <w:sz w:val="21"/>
          <w:szCs w:val="21"/>
        </w:rPr>
        <w:t xml:space="preserve"> via link</w:t>
      </w:r>
      <w:r w:rsidR="00E23C2B">
        <w:rPr>
          <w:color w:val="000000"/>
          <w:sz w:val="21"/>
          <w:szCs w:val="21"/>
        </w:rPr>
        <w:t>s</w:t>
      </w:r>
      <w:r w:rsidR="00FC332A">
        <w:rPr>
          <w:color w:val="000000"/>
          <w:sz w:val="21"/>
          <w:szCs w:val="21"/>
        </w:rPr>
        <w:t xml:space="preserve"> on Brightspace</w:t>
      </w:r>
      <w:r w:rsidRPr="00BC1B1A">
        <w:rPr>
          <w:color w:val="000000"/>
          <w:sz w:val="21"/>
          <w:szCs w:val="21"/>
        </w:rPr>
        <w:t>.</w:t>
      </w:r>
    </w:p>
    <w:p w14:paraId="79E1E1B5" w14:textId="5EDB78A5" w:rsidR="009379C1" w:rsidRPr="00BC1B1A" w:rsidRDefault="006043F9" w:rsidP="00591891">
      <w:pPr>
        <w:pStyle w:val="ListParagraph"/>
        <w:widowControl w:val="0"/>
        <w:numPr>
          <w:ilvl w:val="0"/>
          <w:numId w:val="1"/>
        </w:numPr>
        <w:pBdr>
          <w:top w:val="nil"/>
          <w:left w:val="nil"/>
          <w:bottom w:val="nil"/>
          <w:right w:val="nil"/>
          <w:between w:val="nil"/>
        </w:pBdr>
        <w:tabs>
          <w:tab w:val="left" w:pos="1020"/>
          <w:tab w:val="left" w:pos="1021"/>
        </w:tabs>
        <w:autoSpaceDE w:val="0"/>
        <w:autoSpaceDN w:val="0"/>
        <w:spacing w:before="1"/>
        <w:ind w:right="-20"/>
        <w:rPr>
          <w:color w:val="000000"/>
          <w:sz w:val="21"/>
          <w:szCs w:val="21"/>
        </w:rPr>
      </w:pPr>
      <w:r w:rsidRPr="00BC1B1A">
        <w:rPr>
          <w:color w:val="000000"/>
          <w:sz w:val="21"/>
          <w:szCs w:val="21"/>
        </w:rPr>
        <w:t>A</w:t>
      </w:r>
      <w:r w:rsidR="009640D3" w:rsidRPr="00BC1B1A">
        <w:rPr>
          <w:color w:val="000000"/>
          <w:sz w:val="21"/>
          <w:szCs w:val="21"/>
        </w:rPr>
        <w:t>dditional a</w:t>
      </w:r>
      <w:r w:rsidRPr="00BC1B1A">
        <w:rPr>
          <w:color w:val="000000"/>
          <w:sz w:val="21"/>
          <w:szCs w:val="21"/>
        </w:rPr>
        <w:t xml:space="preserve">rticles </w:t>
      </w:r>
      <w:r w:rsidR="009640D3" w:rsidRPr="00BC1B1A">
        <w:rPr>
          <w:color w:val="000000"/>
          <w:sz w:val="21"/>
          <w:szCs w:val="21"/>
        </w:rPr>
        <w:t xml:space="preserve">will </w:t>
      </w:r>
      <w:r w:rsidRPr="00BC1B1A">
        <w:rPr>
          <w:color w:val="000000"/>
          <w:sz w:val="21"/>
          <w:szCs w:val="21"/>
        </w:rPr>
        <w:t xml:space="preserve">be available on </w:t>
      </w:r>
      <w:r w:rsidR="009640D3" w:rsidRPr="00BC1B1A">
        <w:rPr>
          <w:color w:val="000000"/>
          <w:sz w:val="21"/>
          <w:szCs w:val="21"/>
        </w:rPr>
        <w:t>the class</w:t>
      </w:r>
      <w:r w:rsidRPr="00BC1B1A">
        <w:rPr>
          <w:color w:val="000000"/>
          <w:sz w:val="21"/>
          <w:szCs w:val="21"/>
        </w:rPr>
        <w:t xml:space="preserve"> Brightspace site</w:t>
      </w:r>
      <w:r w:rsidR="00BC1B1A">
        <w:rPr>
          <w:color w:val="000000"/>
          <w:sz w:val="21"/>
          <w:szCs w:val="21"/>
        </w:rPr>
        <w:t>.</w:t>
      </w:r>
      <w:r w:rsidRPr="00BC1B1A">
        <w:rPr>
          <w:color w:val="000000"/>
          <w:sz w:val="21"/>
          <w:szCs w:val="21"/>
        </w:rPr>
        <w:t xml:space="preserve"> </w:t>
      </w:r>
    </w:p>
    <w:p w14:paraId="72EFCEBF" w14:textId="77777777" w:rsidR="006043F9" w:rsidRDefault="006043F9" w:rsidP="00591891">
      <w:pPr>
        <w:pBdr>
          <w:top w:val="nil"/>
          <w:left w:val="nil"/>
          <w:bottom w:val="nil"/>
          <w:right w:val="nil"/>
          <w:between w:val="nil"/>
        </w:pBdr>
        <w:ind w:left="360"/>
        <w:rPr>
          <w:sz w:val="21"/>
          <w:szCs w:val="21"/>
        </w:rPr>
      </w:pPr>
    </w:p>
    <w:p w14:paraId="3776EE82" w14:textId="77777777" w:rsidR="00FC332A" w:rsidRPr="004645E6" w:rsidRDefault="00FC332A" w:rsidP="00591891">
      <w:pPr>
        <w:pBdr>
          <w:top w:val="nil"/>
          <w:left w:val="nil"/>
          <w:bottom w:val="nil"/>
          <w:right w:val="nil"/>
          <w:between w:val="nil"/>
        </w:pBdr>
        <w:ind w:left="360"/>
        <w:rPr>
          <w:sz w:val="21"/>
          <w:szCs w:val="21"/>
        </w:rPr>
      </w:pPr>
    </w:p>
    <w:p w14:paraId="3C84CF41" w14:textId="6A285145" w:rsidR="00195A02" w:rsidRPr="004645E6" w:rsidRDefault="007E175E" w:rsidP="00591891">
      <w:pPr>
        <w:rPr>
          <w:sz w:val="21"/>
          <w:szCs w:val="21"/>
        </w:rPr>
      </w:pPr>
      <w:r w:rsidRPr="004645E6">
        <w:rPr>
          <w:b/>
          <w:bCs/>
          <w:sz w:val="21"/>
          <w:szCs w:val="21"/>
        </w:rPr>
        <w:lastRenderedPageBreak/>
        <w:t xml:space="preserve">Supplemental </w:t>
      </w:r>
      <w:r w:rsidR="00195A02" w:rsidRPr="004645E6">
        <w:rPr>
          <w:b/>
          <w:bCs/>
          <w:sz w:val="21"/>
          <w:szCs w:val="21"/>
        </w:rPr>
        <w:t>Reading</w:t>
      </w:r>
      <w:r w:rsidR="00BD4DD1">
        <w:rPr>
          <w:b/>
          <w:bCs/>
          <w:sz w:val="21"/>
          <w:szCs w:val="21"/>
        </w:rPr>
        <w:t>s and Practical Resources</w:t>
      </w:r>
    </w:p>
    <w:p w14:paraId="078D1FB6" w14:textId="02F137DA" w:rsidR="003A33D2" w:rsidRPr="004645E6" w:rsidRDefault="003A33D2" w:rsidP="00591891">
      <w:pPr>
        <w:rPr>
          <w:i/>
          <w:iCs/>
          <w:color w:val="000000"/>
        </w:rPr>
      </w:pPr>
      <w:r w:rsidRPr="004645E6">
        <w:rPr>
          <w:i/>
          <w:iCs/>
          <w:sz w:val="21"/>
          <w:szCs w:val="21"/>
        </w:rPr>
        <w:t xml:space="preserve">Available on Brightspace </w:t>
      </w:r>
    </w:p>
    <w:p w14:paraId="340CE45F" w14:textId="77777777" w:rsidR="00BD4DD1" w:rsidRPr="004645E6" w:rsidRDefault="00BD4DD1" w:rsidP="00BD4DD1">
      <w:pPr>
        <w:pStyle w:val="ListParagraph"/>
        <w:widowControl w:val="0"/>
        <w:numPr>
          <w:ilvl w:val="0"/>
          <w:numId w:val="2"/>
        </w:numPr>
        <w:tabs>
          <w:tab w:val="left" w:pos="1020"/>
          <w:tab w:val="left" w:pos="1021"/>
        </w:tabs>
        <w:autoSpaceDE w:val="0"/>
        <w:autoSpaceDN w:val="0"/>
        <w:spacing w:before="1"/>
        <w:ind w:right="-20"/>
        <w:rPr>
          <w:sz w:val="21"/>
          <w:szCs w:val="21"/>
        </w:rPr>
      </w:pPr>
      <w:bookmarkStart w:id="9" w:name="_Hlk50384452"/>
      <w:r w:rsidRPr="004645E6">
        <w:rPr>
          <w:sz w:val="21"/>
          <w:szCs w:val="21"/>
        </w:rPr>
        <w:t xml:space="preserve">United Way, </w:t>
      </w:r>
      <w:hyperlink r:id="rId9" w:history="1">
        <w:r w:rsidRPr="004645E6">
          <w:rPr>
            <w:rStyle w:val="Hyperlink"/>
            <w:i/>
            <w:iCs/>
            <w:sz w:val="21"/>
            <w:szCs w:val="21"/>
          </w:rPr>
          <w:t>Measuring Program Outcomes: A Practical Approach</w:t>
        </w:r>
      </w:hyperlink>
      <w:r w:rsidRPr="004645E6">
        <w:rPr>
          <w:sz w:val="21"/>
          <w:szCs w:val="21"/>
        </w:rPr>
        <w:t xml:space="preserve">. Hereafter referred to as </w:t>
      </w:r>
      <w:r w:rsidRPr="004645E6">
        <w:rPr>
          <w:b/>
          <w:bCs/>
          <w:i/>
          <w:iCs/>
          <w:sz w:val="21"/>
          <w:szCs w:val="21"/>
        </w:rPr>
        <w:t>Practical</w:t>
      </w:r>
      <w:r w:rsidRPr="004645E6">
        <w:rPr>
          <w:b/>
          <w:bCs/>
          <w:sz w:val="21"/>
          <w:szCs w:val="21"/>
        </w:rPr>
        <w:t>.</w:t>
      </w:r>
      <w:r>
        <w:rPr>
          <w:b/>
          <w:bCs/>
          <w:sz w:val="21"/>
          <w:szCs w:val="21"/>
        </w:rPr>
        <w:t xml:space="preserve">  (</w:t>
      </w:r>
      <w:r>
        <w:rPr>
          <w:sz w:val="21"/>
          <w:szCs w:val="21"/>
        </w:rPr>
        <w:t>Steps 2, 3 and 4)</w:t>
      </w:r>
    </w:p>
    <w:p w14:paraId="26224770" w14:textId="73B9FD5B" w:rsidR="00CB6ADB" w:rsidRPr="004645E6" w:rsidRDefault="00CB6ADB" w:rsidP="00591891">
      <w:pPr>
        <w:pStyle w:val="ListParagraph"/>
        <w:widowControl w:val="0"/>
        <w:numPr>
          <w:ilvl w:val="0"/>
          <w:numId w:val="2"/>
        </w:numPr>
        <w:tabs>
          <w:tab w:val="left" w:pos="1020"/>
          <w:tab w:val="left" w:pos="1021"/>
        </w:tabs>
        <w:autoSpaceDE w:val="0"/>
        <w:autoSpaceDN w:val="0"/>
        <w:spacing w:before="1"/>
        <w:ind w:right="-20"/>
        <w:rPr>
          <w:sz w:val="21"/>
          <w:szCs w:val="21"/>
        </w:rPr>
      </w:pPr>
      <w:r w:rsidRPr="004645E6">
        <w:rPr>
          <w:sz w:val="21"/>
          <w:szCs w:val="21"/>
        </w:rPr>
        <w:t xml:space="preserve">Hunter, David E.K. (2013). </w:t>
      </w:r>
      <w:hyperlink r:id="rId10" w:history="1">
        <w:r w:rsidRPr="004645E6">
          <w:rPr>
            <w:rStyle w:val="Hyperlink"/>
            <w:sz w:val="21"/>
            <w:szCs w:val="21"/>
          </w:rPr>
          <w:t>Working Hard &amp; Working Well – A Practical Guide to Performance Management for Leaders Serving Children</w:t>
        </w:r>
      </w:hyperlink>
      <w:r w:rsidRPr="004645E6">
        <w:rPr>
          <w:sz w:val="21"/>
          <w:szCs w:val="21"/>
        </w:rPr>
        <w:t>, Adults, and Families. Hunter Consulting, LLC. Hereafter referred to as</w:t>
      </w:r>
      <w:r w:rsidRPr="004645E6">
        <w:rPr>
          <w:b/>
          <w:bCs/>
          <w:sz w:val="21"/>
          <w:szCs w:val="21"/>
        </w:rPr>
        <w:t xml:space="preserve"> </w:t>
      </w:r>
      <w:r w:rsidRPr="004645E6">
        <w:rPr>
          <w:b/>
          <w:bCs/>
          <w:i/>
          <w:iCs/>
          <w:sz w:val="21"/>
          <w:szCs w:val="21"/>
        </w:rPr>
        <w:t>Working Hard</w:t>
      </w:r>
    </w:p>
    <w:p w14:paraId="7B289659" w14:textId="51E82401" w:rsidR="00CB6ADB" w:rsidRPr="004645E6" w:rsidRDefault="00CB6ADB" w:rsidP="00591891">
      <w:pPr>
        <w:pStyle w:val="ListParagraph"/>
        <w:widowControl w:val="0"/>
        <w:numPr>
          <w:ilvl w:val="0"/>
          <w:numId w:val="2"/>
        </w:numPr>
        <w:tabs>
          <w:tab w:val="left" w:pos="1020"/>
          <w:tab w:val="left" w:pos="1021"/>
        </w:tabs>
        <w:autoSpaceDE w:val="0"/>
        <w:autoSpaceDN w:val="0"/>
        <w:spacing w:before="1"/>
        <w:ind w:right="-20"/>
        <w:rPr>
          <w:sz w:val="21"/>
          <w:szCs w:val="21"/>
        </w:rPr>
      </w:pPr>
      <w:r w:rsidRPr="004645E6">
        <w:rPr>
          <w:sz w:val="21"/>
          <w:szCs w:val="21"/>
        </w:rPr>
        <w:t xml:space="preserve">Penna, R., Berger, K., </w:t>
      </w:r>
      <w:r w:rsidRPr="004645E6">
        <w:rPr>
          <w:i/>
          <w:iCs/>
          <w:sz w:val="21"/>
          <w:szCs w:val="21"/>
        </w:rPr>
        <w:t>The Nonprofit Outcomes Toolbox: A Complete Guide to Program Effectiveness, Performance Measurement, and Results</w:t>
      </w:r>
      <w:r w:rsidRPr="004645E6">
        <w:rPr>
          <w:sz w:val="21"/>
          <w:szCs w:val="21"/>
        </w:rPr>
        <w:t>, 1</w:t>
      </w:r>
      <w:r w:rsidRPr="004645E6">
        <w:rPr>
          <w:sz w:val="21"/>
          <w:szCs w:val="21"/>
          <w:vertAlign w:val="superscript"/>
        </w:rPr>
        <w:t>st</w:t>
      </w:r>
      <w:r w:rsidRPr="004645E6">
        <w:rPr>
          <w:sz w:val="21"/>
          <w:szCs w:val="21"/>
        </w:rPr>
        <w:t xml:space="preserve"> Edition, John Wiley &amp; Sons, 2011, Online ISBN: 9781118386835, Print ISBN: 9781118004500. </w:t>
      </w:r>
      <w:r w:rsidR="006043F9" w:rsidRPr="004645E6">
        <w:rPr>
          <w:sz w:val="21"/>
          <w:szCs w:val="21"/>
        </w:rPr>
        <w:t>C</w:t>
      </w:r>
      <w:r w:rsidR="00A71C0F" w:rsidRPr="004645E6">
        <w:rPr>
          <w:sz w:val="21"/>
          <w:szCs w:val="21"/>
        </w:rPr>
        <w:t xml:space="preserve">hapters </w:t>
      </w:r>
      <w:hyperlink r:id="rId11" w:history="1">
        <w:r w:rsidR="00DF17AB" w:rsidRPr="004645E6">
          <w:rPr>
            <w:rStyle w:val="Hyperlink"/>
            <w:sz w:val="21"/>
            <w:szCs w:val="21"/>
          </w:rPr>
          <w:t>1</w:t>
        </w:r>
      </w:hyperlink>
      <w:r w:rsidR="00DF17AB" w:rsidRPr="004645E6">
        <w:rPr>
          <w:sz w:val="21"/>
          <w:szCs w:val="21"/>
        </w:rPr>
        <w:t xml:space="preserve">, </w:t>
      </w:r>
      <w:hyperlink r:id="rId12" w:history="1">
        <w:r w:rsidR="00DF17AB" w:rsidRPr="004645E6">
          <w:rPr>
            <w:rStyle w:val="Hyperlink"/>
            <w:sz w:val="21"/>
            <w:szCs w:val="21"/>
          </w:rPr>
          <w:t>2</w:t>
        </w:r>
      </w:hyperlink>
      <w:r w:rsidR="00DF17AB" w:rsidRPr="004645E6">
        <w:rPr>
          <w:sz w:val="21"/>
          <w:szCs w:val="21"/>
        </w:rPr>
        <w:t xml:space="preserve">, </w:t>
      </w:r>
      <w:hyperlink r:id="rId13" w:history="1">
        <w:r w:rsidR="00DF17AB" w:rsidRPr="004645E6">
          <w:rPr>
            <w:rStyle w:val="Hyperlink"/>
            <w:sz w:val="21"/>
            <w:szCs w:val="21"/>
          </w:rPr>
          <w:t>3</w:t>
        </w:r>
      </w:hyperlink>
      <w:r w:rsidR="00DF17AB" w:rsidRPr="004645E6">
        <w:rPr>
          <w:sz w:val="21"/>
          <w:szCs w:val="21"/>
        </w:rPr>
        <w:t xml:space="preserve">, </w:t>
      </w:r>
      <w:hyperlink r:id="rId14" w:history="1">
        <w:r w:rsidR="00DF17AB" w:rsidRPr="004645E6">
          <w:rPr>
            <w:rStyle w:val="Hyperlink"/>
            <w:sz w:val="21"/>
            <w:szCs w:val="21"/>
          </w:rPr>
          <w:t>4</w:t>
        </w:r>
      </w:hyperlink>
      <w:r w:rsidR="00A71C0F" w:rsidRPr="004645E6">
        <w:rPr>
          <w:sz w:val="21"/>
          <w:szCs w:val="21"/>
        </w:rPr>
        <w:t xml:space="preserve">. </w:t>
      </w:r>
      <w:r w:rsidRPr="004645E6">
        <w:rPr>
          <w:sz w:val="21"/>
          <w:szCs w:val="21"/>
        </w:rPr>
        <w:t>Hereafter referred to as</w:t>
      </w:r>
      <w:r w:rsidRPr="004645E6">
        <w:rPr>
          <w:b/>
          <w:bCs/>
          <w:sz w:val="21"/>
          <w:szCs w:val="21"/>
        </w:rPr>
        <w:t xml:space="preserve"> </w:t>
      </w:r>
      <w:r w:rsidRPr="004645E6">
        <w:rPr>
          <w:b/>
          <w:bCs/>
          <w:i/>
          <w:iCs/>
          <w:sz w:val="21"/>
          <w:szCs w:val="21"/>
        </w:rPr>
        <w:t>Toolbox</w:t>
      </w:r>
      <w:r w:rsidRPr="004645E6">
        <w:rPr>
          <w:b/>
          <w:bCs/>
          <w:sz w:val="21"/>
          <w:szCs w:val="21"/>
        </w:rPr>
        <w:t>.</w:t>
      </w:r>
    </w:p>
    <w:bookmarkEnd w:id="9"/>
    <w:p w14:paraId="35B82B71" w14:textId="6B83DD0E" w:rsidR="00107CF6" w:rsidRPr="00107CF6" w:rsidRDefault="00107CF6" w:rsidP="00591891">
      <w:pPr>
        <w:pStyle w:val="ListParagraph"/>
        <w:widowControl w:val="0"/>
        <w:numPr>
          <w:ilvl w:val="0"/>
          <w:numId w:val="2"/>
        </w:numPr>
        <w:tabs>
          <w:tab w:val="left" w:pos="1020"/>
          <w:tab w:val="left" w:pos="1021"/>
        </w:tabs>
        <w:autoSpaceDE w:val="0"/>
        <w:autoSpaceDN w:val="0"/>
        <w:spacing w:before="1"/>
        <w:ind w:right="-20"/>
        <w:rPr>
          <w:sz w:val="21"/>
          <w:szCs w:val="21"/>
        </w:rPr>
      </w:pPr>
      <w:proofErr w:type="spellStart"/>
      <w:r w:rsidRPr="00107CF6">
        <w:rPr>
          <w:sz w:val="21"/>
          <w:szCs w:val="21"/>
        </w:rPr>
        <w:t>Buteau</w:t>
      </w:r>
      <w:proofErr w:type="spellEnd"/>
      <w:r w:rsidRPr="00107CF6">
        <w:rPr>
          <w:sz w:val="21"/>
          <w:szCs w:val="21"/>
        </w:rPr>
        <w:t xml:space="preserve">, Ellie et al. (2023), </w:t>
      </w:r>
      <w:hyperlink r:id="rId15" w:anchor="overview" w:history="1">
        <w:r w:rsidRPr="00FC332A">
          <w:rPr>
            <w:rStyle w:val="Hyperlink"/>
            <w:i/>
            <w:iCs/>
            <w:sz w:val="21"/>
            <w:szCs w:val="21"/>
          </w:rPr>
          <w:t xml:space="preserve">Emerging Impacts: The Effects of </w:t>
        </w:r>
        <w:proofErr w:type="spellStart"/>
        <w:r w:rsidRPr="00FC332A">
          <w:rPr>
            <w:rStyle w:val="Hyperlink"/>
            <w:i/>
            <w:iCs/>
            <w:sz w:val="21"/>
            <w:szCs w:val="21"/>
          </w:rPr>
          <w:t>MacKenzie</w:t>
        </w:r>
        <w:proofErr w:type="spellEnd"/>
        <w:r w:rsidRPr="00FC332A">
          <w:rPr>
            <w:rStyle w:val="Hyperlink"/>
            <w:i/>
            <w:iCs/>
            <w:sz w:val="21"/>
            <w:szCs w:val="21"/>
          </w:rPr>
          <w:t xml:space="preserve"> Scott’s Large, Unrestricted Gifts. Results from Year Two of a Three-Year Study</w:t>
        </w:r>
      </w:hyperlink>
      <w:r w:rsidRPr="00107CF6">
        <w:rPr>
          <w:i/>
          <w:iCs/>
          <w:sz w:val="21"/>
          <w:szCs w:val="21"/>
        </w:rPr>
        <w:t>.</w:t>
      </w:r>
      <w:r>
        <w:rPr>
          <w:b/>
          <w:bCs/>
          <w:i/>
          <w:iCs/>
          <w:sz w:val="21"/>
          <w:szCs w:val="21"/>
        </w:rPr>
        <w:t xml:space="preserve"> </w:t>
      </w:r>
      <w:r w:rsidRPr="00107CF6">
        <w:rPr>
          <w:sz w:val="21"/>
          <w:szCs w:val="21"/>
        </w:rPr>
        <w:t xml:space="preserve">The Center for Effective Philanthropy. </w:t>
      </w:r>
      <w:r w:rsidR="00306D7E">
        <w:rPr>
          <w:sz w:val="21"/>
          <w:szCs w:val="21"/>
        </w:rPr>
        <w:t xml:space="preserve">Hereafter referred to </w:t>
      </w:r>
      <w:r w:rsidR="00306D7E">
        <w:rPr>
          <w:b/>
          <w:bCs/>
          <w:i/>
          <w:iCs/>
          <w:sz w:val="21"/>
          <w:szCs w:val="21"/>
        </w:rPr>
        <w:t>Emerging Impacts</w:t>
      </w:r>
    </w:p>
    <w:p w14:paraId="73BDFF0B" w14:textId="77777777" w:rsidR="008660E6" w:rsidRPr="004645E6" w:rsidRDefault="008660E6" w:rsidP="00591891">
      <w:pPr>
        <w:rPr>
          <w:sz w:val="21"/>
          <w:szCs w:val="21"/>
        </w:rPr>
      </w:pPr>
    </w:p>
    <w:p w14:paraId="47B2C0B6" w14:textId="77777777" w:rsidR="00156A87" w:rsidRPr="004645E6" w:rsidRDefault="00156A87" w:rsidP="00591891">
      <w:pPr>
        <w:pStyle w:val="Heading2"/>
        <w:spacing w:before="120"/>
        <w:rPr>
          <w:sz w:val="28"/>
          <w:szCs w:val="28"/>
        </w:rPr>
      </w:pPr>
      <w:r w:rsidRPr="004645E6">
        <w:rPr>
          <w:sz w:val="28"/>
          <w:szCs w:val="28"/>
        </w:rPr>
        <w:t>Overview of the Semester</w:t>
      </w:r>
    </w:p>
    <w:tbl>
      <w:tblPr>
        <w:tblStyle w:val="3"/>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80"/>
        <w:gridCol w:w="6930"/>
        <w:gridCol w:w="1260"/>
      </w:tblGrid>
      <w:tr w:rsidR="00156A87" w:rsidRPr="004645E6" w14:paraId="04036BE3" w14:textId="77777777" w:rsidTr="00686506">
        <w:trPr>
          <w:cantSplit/>
          <w:trHeight w:val="124"/>
          <w:tblHeader/>
          <w:jc w:val="center"/>
        </w:trPr>
        <w:tc>
          <w:tcPr>
            <w:tcW w:w="1080" w:type="dxa"/>
            <w:vAlign w:val="center"/>
          </w:tcPr>
          <w:p w14:paraId="2F97DD2F" w14:textId="77777777" w:rsidR="00156A87" w:rsidRPr="004645E6" w:rsidRDefault="00156A87"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rPr>
            </w:pPr>
            <w:r w:rsidRPr="004645E6">
              <w:rPr>
                <w:b/>
                <w:color w:val="000000"/>
              </w:rPr>
              <w:t>Class #</w:t>
            </w:r>
          </w:p>
        </w:tc>
        <w:tc>
          <w:tcPr>
            <w:tcW w:w="6930" w:type="dxa"/>
            <w:vAlign w:val="center"/>
          </w:tcPr>
          <w:p w14:paraId="700D3075" w14:textId="77777777" w:rsidR="00156A87" w:rsidRPr="004645E6" w:rsidRDefault="00156A87" w:rsidP="00591891">
            <w:pPr>
              <w:pBdr>
                <w:top w:val="none" w:sz="0" w:space="0" w:color="000000"/>
                <w:left w:val="none" w:sz="0" w:space="0" w:color="000000"/>
                <w:bottom w:val="none" w:sz="0" w:space="0" w:color="000000"/>
                <w:right w:val="none" w:sz="0" w:space="0" w:color="000000"/>
                <w:between w:val="none" w:sz="0" w:space="0" w:color="000000"/>
              </w:pBdr>
              <w:spacing w:line="276" w:lineRule="auto"/>
              <w:rPr>
                <w:b/>
                <w:bCs/>
                <w:color w:val="000000"/>
              </w:rPr>
            </w:pPr>
            <w:r w:rsidRPr="004645E6">
              <w:rPr>
                <w:b/>
                <w:bCs/>
                <w:color w:val="000000"/>
              </w:rPr>
              <w:t>Topic</w:t>
            </w:r>
          </w:p>
        </w:tc>
        <w:tc>
          <w:tcPr>
            <w:tcW w:w="1260" w:type="dxa"/>
            <w:vAlign w:val="center"/>
          </w:tcPr>
          <w:p w14:paraId="4508F748" w14:textId="77777777" w:rsidR="00156A87" w:rsidRPr="004645E6" w:rsidRDefault="00156A87"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bCs/>
                <w:color w:val="000000"/>
              </w:rPr>
            </w:pPr>
            <w:r w:rsidRPr="004645E6">
              <w:rPr>
                <w:b/>
                <w:bCs/>
                <w:color w:val="000000"/>
              </w:rPr>
              <w:t>Date</w:t>
            </w:r>
          </w:p>
        </w:tc>
      </w:tr>
      <w:tr w:rsidR="00156A87" w:rsidRPr="004645E6" w14:paraId="7DBE2958" w14:textId="77777777" w:rsidTr="00686506">
        <w:trPr>
          <w:cantSplit/>
          <w:trHeight w:val="241"/>
          <w:jc w:val="center"/>
        </w:trPr>
        <w:tc>
          <w:tcPr>
            <w:tcW w:w="1080" w:type="dxa"/>
            <w:vAlign w:val="center"/>
          </w:tcPr>
          <w:p w14:paraId="124E9811" w14:textId="77777777" w:rsidR="00156A87" w:rsidRPr="004645E6" w:rsidRDefault="00156A87"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rPr>
            </w:pPr>
            <w:bookmarkStart w:id="10" w:name="_2jxsxqh" w:colFirst="0" w:colLast="0"/>
            <w:bookmarkEnd w:id="10"/>
            <w:r w:rsidRPr="004645E6">
              <w:rPr>
                <w:b/>
                <w:color w:val="000000"/>
              </w:rPr>
              <w:t>1</w:t>
            </w:r>
          </w:p>
        </w:tc>
        <w:tc>
          <w:tcPr>
            <w:tcW w:w="6930" w:type="dxa"/>
            <w:vAlign w:val="center"/>
          </w:tcPr>
          <w:p w14:paraId="6C2C8B48" w14:textId="77777777" w:rsidR="00156A87" w:rsidRPr="004645E6" w:rsidRDefault="00156A87" w:rsidP="00591891">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4645E6">
              <w:rPr>
                <w:color w:val="000000"/>
              </w:rPr>
              <w:t>Introduction, Course Requirements</w:t>
            </w:r>
          </w:p>
        </w:tc>
        <w:tc>
          <w:tcPr>
            <w:tcW w:w="1260" w:type="dxa"/>
            <w:vAlign w:val="center"/>
          </w:tcPr>
          <w:p w14:paraId="03E83176" w14:textId="4814DBD4" w:rsidR="00156A87" w:rsidRPr="004645E6" w:rsidRDefault="00156A87"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color w:val="000000"/>
              </w:rPr>
            </w:pPr>
            <w:r w:rsidRPr="004645E6">
              <w:rPr>
                <w:color w:val="000000"/>
              </w:rPr>
              <w:t>1/25</w:t>
            </w:r>
          </w:p>
        </w:tc>
      </w:tr>
      <w:tr w:rsidR="00156A87" w:rsidRPr="004645E6" w14:paraId="12622707" w14:textId="77777777" w:rsidTr="00686506">
        <w:trPr>
          <w:cantSplit/>
          <w:trHeight w:val="367"/>
          <w:jc w:val="center"/>
        </w:trPr>
        <w:tc>
          <w:tcPr>
            <w:tcW w:w="1080" w:type="dxa"/>
            <w:vAlign w:val="center"/>
          </w:tcPr>
          <w:p w14:paraId="03451EFE" w14:textId="77777777" w:rsidR="00156A87" w:rsidRPr="004645E6" w:rsidRDefault="00156A87"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rPr>
            </w:pPr>
            <w:r w:rsidRPr="004645E6">
              <w:rPr>
                <w:b/>
                <w:color w:val="000000"/>
              </w:rPr>
              <w:t>2</w:t>
            </w:r>
          </w:p>
        </w:tc>
        <w:tc>
          <w:tcPr>
            <w:tcW w:w="6930" w:type="dxa"/>
            <w:vAlign w:val="center"/>
          </w:tcPr>
          <w:p w14:paraId="0DC299B8" w14:textId="77777777" w:rsidR="00156A87" w:rsidRPr="004645E6" w:rsidRDefault="00156A87" w:rsidP="00591891">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4645E6">
              <w:rPr>
                <w:color w:val="000000"/>
              </w:rPr>
              <w:t>Performance Measurement and Management, Different Perspectives</w:t>
            </w:r>
          </w:p>
        </w:tc>
        <w:tc>
          <w:tcPr>
            <w:tcW w:w="1260" w:type="dxa"/>
            <w:vAlign w:val="center"/>
          </w:tcPr>
          <w:p w14:paraId="7D8FD819" w14:textId="616D05DF" w:rsidR="00156A87" w:rsidRPr="004645E6" w:rsidRDefault="00156A87"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color w:val="000000"/>
              </w:rPr>
            </w:pPr>
            <w:r w:rsidRPr="004645E6">
              <w:rPr>
                <w:color w:val="000000"/>
              </w:rPr>
              <w:t>2/1</w:t>
            </w:r>
          </w:p>
        </w:tc>
      </w:tr>
      <w:tr w:rsidR="00156A87" w:rsidRPr="004645E6" w14:paraId="6E0B414C" w14:textId="77777777" w:rsidTr="00686506">
        <w:trPr>
          <w:cantSplit/>
          <w:trHeight w:val="289"/>
          <w:jc w:val="center"/>
        </w:trPr>
        <w:tc>
          <w:tcPr>
            <w:tcW w:w="1080" w:type="dxa"/>
            <w:vAlign w:val="center"/>
          </w:tcPr>
          <w:p w14:paraId="5A7FF941" w14:textId="77777777" w:rsidR="00156A87" w:rsidRPr="004645E6" w:rsidRDefault="00156A87"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rPr>
            </w:pPr>
            <w:bookmarkStart w:id="11" w:name="_z337ya" w:colFirst="0" w:colLast="0"/>
            <w:bookmarkEnd w:id="11"/>
            <w:r w:rsidRPr="004645E6">
              <w:rPr>
                <w:b/>
                <w:color w:val="000000"/>
              </w:rPr>
              <w:t>3</w:t>
            </w:r>
          </w:p>
        </w:tc>
        <w:tc>
          <w:tcPr>
            <w:tcW w:w="6930" w:type="dxa"/>
            <w:vAlign w:val="center"/>
          </w:tcPr>
          <w:p w14:paraId="7A8A17EA" w14:textId="77777777" w:rsidR="00156A87" w:rsidRPr="004645E6" w:rsidRDefault="00156A87" w:rsidP="00591891">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4645E6">
              <w:rPr>
                <w:color w:val="000000"/>
              </w:rPr>
              <w:t>The Performance Framework</w:t>
            </w:r>
          </w:p>
        </w:tc>
        <w:tc>
          <w:tcPr>
            <w:tcW w:w="1260" w:type="dxa"/>
            <w:vAlign w:val="center"/>
          </w:tcPr>
          <w:p w14:paraId="1EC45C07" w14:textId="58C61D60" w:rsidR="00156A87" w:rsidRPr="004645E6" w:rsidRDefault="00156A87"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color w:val="000000"/>
              </w:rPr>
            </w:pPr>
            <w:r w:rsidRPr="004645E6">
              <w:rPr>
                <w:color w:val="000000"/>
              </w:rPr>
              <w:t>2/8</w:t>
            </w:r>
          </w:p>
        </w:tc>
      </w:tr>
      <w:tr w:rsidR="00156A87" w:rsidRPr="004645E6" w14:paraId="4BB82E93" w14:textId="77777777" w:rsidTr="00686506">
        <w:trPr>
          <w:cantSplit/>
          <w:trHeight w:val="289"/>
          <w:jc w:val="center"/>
        </w:trPr>
        <w:tc>
          <w:tcPr>
            <w:tcW w:w="1080" w:type="dxa"/>
            <w:vAlign w:val="center"/>
          </w:tcPr>
          <w:p w14:paraId="40D4E8C3" w14:textId="77777777" w:rsidR="00156A87" w:rsidRPr="004645E6" w:rsidRDefault="00156A87"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rPr>
            </w:pPr>
            <w:r w:rsidRPr="004645E6">
              <w:rPr>
                <w:b/>
                <w:color w:val="000000"/>
              </w:rPr>
              <w:t>4</w:t>
            </w:r>
          </w:p>
        </w:tc>
        <w:tc>
          <w:tcPr>
            <w:tcW w:w="6930" w:type="dxa"/>
            <w:vAlign w:val="center"/>
          </w:tcPr>
          <w:p w14:paraId="42F246C0" w14:textId="77777777" w:rsidR="00156A87" w:rsidRPr="004645E6" w:rsidRDefault="00156A87" w:rsidP="00591891">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4645E6">
              <w:rPr>
                <w:color w:val="000000"/>
              </w:rPr>
              <w:t>Clarifying Mission, Goals, Objectives, and Customers</w:t>
            </w:r>
          </w:p>
        </w:tc>
        <w:tc>
          <w:tcPr>
            <w:tcW w:w="1260" w:type="dxa"/>
            <w:vAlign w:val="center"/>
          </w:tcPr>
          <w:p w14:paraId="6390F948" w14:textId="5035F02A" w:rsidR="00156A87" w:rsidRPr="004645E6" w:rsidRDefault="00156A87"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color w:val="000000"/>
              </w:rPr>
            </w:pPr>
            <w:r w:rsidRPr="004645E6">
              <w:rPr>
                <w:color w:val="000000"/>
              </w:rPr>
              <w:t>2/15</w:t>
            </w:r>
          </w:p>
        </w:tc>
      </w:tr>
      <w:tr w:rsidR="00686506" w:rsidRPr="004645E6" w14:paraId="00047A07" w14:textId="77777777" w:rsidTr="00686506">
        <w:trPr>
          <w:cantSplit/>
          <w:trHeight w:val="142"/>
          <w:jc w:val="center"/>
        </w:trPr>
        <w:tc>
          <w:tcPr>
            <w:tcW w:w="1080" w:type="dxa"/>
            <w:vAlign w:val="center"/>
          </w:tcPr>
          <w:p w14:paraId="73DF9B0F" w14:textId="77777777" w:rsidR="00686506" w:rsidRPr="004645E6" w:rsidRDefault="00686506"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rPr>
            </w:pPr>
            <w:r w:rsidRPr="004645E6">
              <w:rPr>
                <w:b/>
                <w:color w:val="000000"/>
              </w:rPr>
              <w:t>5</w:t>
            </w:r>
          </w:p>
        </w:tc>
        <w:tc>
          <w:tcPr>
            <w:tcW w:w="6930" w:type="dxa"/>
            <w:vAlign w:val="center"/>
          </w:tcPr>
          <w:p w14:paraId="644C9099" w14:textId="77777777" w:rsidR="00686506" w:rsidRPr="004645E6" w:rsidRDefault="00686506" w:rsidP="00591891">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4645E6">
              <w:rPr>
                <w:color w:val="000000"/>
              </w:rPr>
              <w:t>Outcomes, Outcomes, Outcomes</w:t>
            </w:r>
          </w:p>
        </w:tc>
        <w:tc>
          <w:tcPr>
            <w:tcW w:w="1260" w:type="dxa"/>
            <w:vAlign w:val="center"/>
          </w:tcPr>
          <w:p w14:paraId="68542B0D" w14:textId="6FB03853" w:rsidR="00686506" w:rsidRPr="004645E6" w:rsidRDefault="00686506"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color w:val="000000"/>
              </w:rPr>
            </w:pPr>
            <w:r w:rsidRPr="004645E6">
              <w:rPr>
                <w:color w:val="000000"/>
              </w:rPr>
              <w:t>2/22</w:t>
            </w:r>
          </w:p>
        </w:tc>
      </w:tr>
      <w:tr w:rsidR="00686506" w:rsidRPr="004645E6" w14:paraId="268D358E" w14:textId="77777777" w:rsidTr="00686506">
        <w:trPr>
          <w:cantSplit/>
          <w:trHeight w:val="178"/>
          <w:jc w:val="center"/>
        </w:trPr>
        <w:tc>
          <w:tcPr>
            <w:tcW w:w="1080" w:type="dxa"/>
            <w:vAlign w:val="center"/>
          </w:tcPr>
          <w:p w14:paraId="46CA0C06"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rPr>
            </w:pPr>
            <w:r w:rsidRPr="004645E6">
              <w:rPr>
                <w:b/>
                <w:color w:val="000000"/>
              </w:rPr>
              <w:t>6</w:t>
            </w:r>
          </w:p>
        </w:tc>
        <w:tc>
          <w:tcPr>
            <w:tcW w:w="6930" w:type="dxa"/>
            <w:vAlign w:val="center"/>
          </w:tcPr>
          <w:p w14:paraId="503C25D6" w14:textId="7A1F2405"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4645E6">
              <w:rPr>
                <w:color w:val="000000"/>
              </w:rPr>
              <w:t>Outcomes, Outcomes, Outcomes</w:t>
            </w:r>
          </w:p>
        </w:tc>
        <w:tc>
          <w:tcPr>
            <w:tcW w:w="1260" w:type="dxa"/>
            <w:vAlign w:val="center"/>
          </w:tcPr>
          <w:p w14:paraId="2E845A69" w14:textId="6C486CCC"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color w:val="000000"/>
              </w:rPr>
            </w:pPr>
            <w:r w:rsidRPr="004645E6">
              <w:rPr>
                <w:color w:val="000000"/>
              </w:rPr>
              <w:t>2/29</w:t>
            </w:r>
          </w:p>
        </w:tc>
      </w:tr>
      <w:tr w:rsidR="00686506" w:rsidRPr="004645E6" w14:paraId="309382A9" w14:textId="77777777" w:rsidTr="00686506">
        <w:trPr>
          <w:cantSplit/>
          <w:trHeight w:val="196"/>
          <w:jc w:val="center"/>
        </w:trPr>
        <w:tc>
          <w:tcPr>
            <w:tcW w:w="1080" w:type="dxa"/>
            <w:vAlign w:val="center"/>
          </w:tcPr>
          <w:p w14:paraId="124C4009"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rPr>
            </w:pPr>
            <w:r w:rsidRPr="004645E6">
              <w:rPr>
                <w:b/>
                <w:color w:val="000000"/>
              </w:rPr>
              <w:t>7</w:t>
            </w:r>
          </w:p>
        </w:tc>
        <w:tc>
          <w:tcPr>
            <w:tcW w:w="6930" w:type="dxa"/>
            <w:vAlign w:val="center"/>
          </w:tcPr>
          <w:p w14:paraId="12415CA2" w14:textId="0F8E8A4D"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 xml:space="preserve">Logic Models &amp; </w:t>
            </w:r>
            <w:r w:rsidRPr="004645E6">
              <w:rPr>
                <w:color w:val="000000"/>
              </w:rPr>
              <w:t>Performance Indicators</w:t>
            </w:r>
          </w:p>
        </w:tc>
        <w:tc>
          <w:tcPr>
            <w:tcW w:w="1260" w:type="dxa"/>
            <w:vAlign w:val="center"/>
          </w:tcPr>
          <w:p w14:paraId="708B71A4" w14:textId="47CB69A3"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color w:val="000000"/>
              </w:rPr>
            </w:pPr>
            <w:r w:rsidRPr="004645E6">
              <w:rPr>
                <w:color w:val="000000"/>
              </w:rPr>
              <w:t>3/7</w:t>
            </w:r>
          </w:p>
        </w:tc>
      </w:tr>
      <w:tr w:rsidR="00686506" w:rsidRPr="004645E6" w14:paraId="064527D9" w14:textId="77777777" w:rsidTr="00686506">
        <w:trPr>
          <w:cantSplit/>
          <w:trHeight w:val="241"/>
          <w:jc w:val="center"/>
        </w:trPr>
        <w:tc>
          <w:tcPr>
            <w:tcW w:w="1080" w:type="dxa"/>
            <w:vAlign w:val="center"/>
          </w:tcPr>
          <w:p w14:paraId="26085E65"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rPr>
            </w:pPr>
            <w:r w:rsidRPr="004645E6">
              <w:rPr>
                <w:b/>
                <w:color w:val="000000"/>
              </w:rPr>
              <w:t>8</w:t>
            </w:r>
          </w:p>
        </w:tc>
        <w:tc>
          <w:tcPr>
            <w:tcW w:w="6930" w:type="dxa"/>
            <w:vAlign w:val="center"/>
          </w:tcPr>
          <w:p w14:paraId="2A1A09BB" w14:textId="235DC93F"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 xml:space="preserve">Logic Models &amp; </w:t>
            </w:r>
            <w:r w:rsidRPr="004645E6">
              <w:rPr>
                <w:color w:val="000000"/>
              </w:rPr>
              <w:t>Performance Indicators</w:t>
            </w:r>
          </w:p>
        </w:tc>
        <w:tc>
          <w:tcPr>
            <w:tcW w:w="1260" w:type="dxa"/>
            <w:vAlign w:val="center"/>
          </w:tcPr>
          <w:p w14:paraId="43F417E3" w14:textId="492A3D22"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color w:val="000000"/>
              </w:rPr>
            </w:pPr>
            <w:r w:rsidRPr="004645E6">
              <w:rPr>
                <w:color w:val="000000"/>
              </w:rPr>
              <w:t>3/14</w:t>
            </w:r>
          </w:p>
        </w:tc>
      </w:tr>
      <w:tr w:rsidR="00686506" w:rsidRPr="004645E6" w14:paraId="31427467" w14:textId="77777777" w:rsidTr="00686506">
        <w:trPr>
          <w:cantSplit/>
          <w:trHeight w:val="289"/>
          <w:jc w:val="center"/>
        </w:trPr>
        <w:tc>
          <w:tcPr>
            <w:tcW w:w="1080" w:type="dxa"/>
            <w:vAlign w:val="center"/>
          </w:tcPr>
          <w:p w14:paraId="26167525"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rPr>
            </w:pPr>
            <w:r w:rsidRPr="004645E6">
              <w:rPr>
                <w:b/>
                <w:color w:val="000000"/>
              </w:rPr>
              <w:t>9</w:t>
            </w:r>
          </w:p>
        </w:tc>
        <w:tc>
          <w:tcPr>
            <w:tcW w:w="6930" w:type="dxa"/>
            <w:vAlign w:val="center"/>
          </w:tcPr>
          <w:p w14:paraId="4698C097"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4645E6">
              <w:rPr>
                <w:color w:val="000000"/>
              </w:rPr>
              <w:t>Data</w:t>
            </w:r>
          </w:p>
        </w:tc>
        <w:tc>
          <w:tcPr>
            <w:tcW w:w="1260" w:type="dxa"/>
            <w:vAlign w:val="center"/>
          </w:tcPr>
          <w:p w14:paraId="6D214AE0" w14:textId="1B2E7AF3"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color w:val="000000"/>
              </w:rPr>
            </w:pPr>
            <w:r w:rsidRPr="004645E6">
              <w:rPr>
                <w:color w:val="000000"/>
              </w:rPr>
              <w:t>3/28</w:t>
            </w:r>
          </w:p>
        </w:tc>
      </w:tr>
      <w:tr w:rsidR="00686506" w:rsidRPr="004645E6" w14:paraId="797E77A8" w14:textId="77777777" w:rsidTr="00686506">
        <w:trPr>
          <w:cantSplit/>
          <w:trHeight w:val="289"/>
          <w:jc w:val="center"/>
        </w:trPr>
        <w:tc>
          <w:tcPr>
            <w:tcW w:w="1080" w:type="dxa"/>
            <w:vAlign w:val="center"/>
          </w:tcPr>
          <w:p w14:paraId="5D786503"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rPr>
            </w:pPr>
            <w:r w:rsidRPr="004645E6">
              <w:rPr>
                <w:b/>
                <w:color w:val="000000"/>
              </w:rPr>
              <w:t>10</w:t>
            </w:r>
          </w:p>
        </w:tc>
        <w:tc>
          <w:tcPr>
            <w:tcW w:w="6930" w:type="dxa"/>
            <w:vAlign w:val="center"/>
          </w:tcPr>
          <w:p w14:paraId="6EC81CDF"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4645E6">
              <w:rPr>
                <w:color w:val="000000"/>
              </w:rPr>
              <w:t>Analyzing Outcome Information</w:t>
            </w:r>
          </w:p>
        </w:tc>
        <w:tc>
          <w:tcPr>
            <w:tcW w:w="1260" w:type="dxa"/>
            <w:vAlign w:val="center"/>
          </w:tcPr>
          <w:p w14:paraId="0E088FB9" w14:textId="7672113E" w:rsidR="00686506" w:rsidRPr="00E176F3"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color w:val="000000"/>
              </w:rPr>
            </w:pPr>
            <w:r w:rsidRPr="00E176F3">
              <w:rPr>
                <w:color w:val="000000"/>
              </w:rPr>
              <w:t>4/4</w:t>
            </w:r>
          </w:p>
        </w:tc>
      </w:tr>
      <w:tr w:rsidR="00686506" w:rsidRPr="004645E6" w14:paraId="276D0BA6" w14:textId="77777777" w:rsidTr="00686506">
        <w:trPr>
          <w:cantSplit/>
          <w:trHeight w:val="289"/>
          <w:jc w:val="center"/>
        </w:trPr>
        <w:tc>
          <w:tcPr>
            <w:tcW w:w="1080" w:type="dxa"/>
            <w:vAlign w:val="center"/>
          </w:tcPr>
          <w:p w14:paraId="03C164DE"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rPr>
            </w:pPr>
            <w:r w:rsidRPr="004645E6">
              <w:rPr>
                <w:b/>
                <w:color w:val="000000"/>
              </w:rPr>
              <w:t>11</w:t>
            </w:r>
          </w:p>
        </w:tc>
        <w:tc>
          <w:tcPr>
            <w:tcW w:w="6930" w:type="dxa"/>
            <w:vAlign w:val="center"/>
          </w:tcPr>
          <w:p w14:paraId="2D473D4A"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4645E6">
              <w:rPr>
                <w:color w:val="000000"/>
              </w:rPr>
              <w:t>Benchmarking</w:t>
            </w:r>
          </w:p>
        </w:tc>
        <w:tc>
          <w:tcPr>
            <w:tcW w:w="1260" w:type="dxa"/>
            <w:vAlign w:val="center"/>
          </w:tcPr>
          <w:p w14:paraId="210712E8" w14:textId="7C381DE7" w:rsidR="00686506" w:rsidRPr="00E176F3"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color w:val="000000"/>
              </w:rPr>
            </w:pPr>
            <w:r w:rsidRPr="00E176F3">
              <w:rPr>
                <w:color w:val="000000"/>
              </w:rPr>
              <w:t>4/11</w:t>
            </w:r>
          </w:p>
        </w:tc>
      </w:tr>
      <w:tr w:rsidR="00686506" w:rsidRPr="004645E6" w14:paraId="6036D8C9" w14:textId="77777777" w:rsidTr="00686506">
        <w:trPr>
          <w:cantSplit/>
          <w:trHeight w:val="289"/>
          <w:jc w:val="center"/>
        </w:trPr>
        <w:tc>
          <w:tcPr>
            <w:tcW w:w="1080" w:type="dxa"/>
            <w:vAlign w:val="center"/>
          </w:tcPr>
          <w:p w14:paraId="1D64B014"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rPr>
            </w:pPr>
            <w:r w:rsidRPr="004645E6">
              <w:rPr>
                <w:b/>
                <w:color w:val="000000"/>
              </w:rPr>
              <w:t>12</w:t>
            </w:r>
          </w:p>
        </w:tc>
        <w:tc>
          <w:tcPr>
            <w:tcW w:w="6930" w:type="dxa"/>
            <w:vAlign w:val="center"/>
          </w:tcPr>
          <w:p w14:paraId="3AC3C1C3"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4645E6">
              <w:rPr>
                <w:color w:val="000000"/>
              </w:rPr>
              <w:t>Learning and Analysis of Performance Information</w:t>
            </w:r>
          </w:p>
        </w:tc>
        <w:tc>
          <w:tcPr>
            <w:tcW w:w="1260" w:type="dxa"/>
            <w:vAlign w:val="center"/>
          </w:tcPr>
          <w:p w14:paraId="02ED2F29" w14:textId="64405483"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color w:val="000000"/>
              </w:rPr>
            </w:pPr>
            <w:r w:rsidRPr="004645E6">
              <w:rPr>
                <w:color w:val="000000"/>
              </w:rPr>
              <w:t>4/</w:t>
            </w:r>
            <w:r>
              <w:rPr>
                <w:color w:val="000000"/>
              </w:rPr>
              <w:t>18</w:t>
            </w:r>
          </w:p>
        </w:tc>
      </w:tr>
      <w:tr w:rsidR="00686506" w:rsidRPr="004645E6" w14:paraId="1BDE092E" w14:textId="77777777" w:rsidTr="00686506">
        <w:trPr>
          <w:cantSplit/>
          <w:trHeight w:val="289"/>
          <w:jc w:val="center"/>
        </w:trPr>
        <w:tc>
          <w:tcPr>
            <w:tcW w:w="1080" w:type="dxa"/>
            <w:vAlign w:val="center"/>
          </w:tcPr>
          <w:p w14:paraId="33278D43"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rPr>
            </w:pPr>
            <w:r w:rsidRPr="004645E6">
              <w:rPr>
                <w:b/>
                <w:color w:val="000000"/>
              </w:rPr>
              <w:t>13</w:t>
            </w:r>
          </w:p>
        </w:tc>
        <w:tc>
          <w:tcPr>
            <w:tcW w:w="6930" w:type="dxa"/>
            <w:vAlign w:val="center"/>
          </w:tcPr>
          <w:p w14:paraId="0F62FF96"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4645E6">
              <w:rPr>
                <w:color w:val="000000"/>
              </w:rPr>
              <w:t>Communicating Outcomes</w:t>
            </w:r>
          </w:p>
        </w:tc>
        <w:tc>
          <w:tcPr>
            <w:tcW w:w="1260" w:type="dxa"/>
            <w:vAlign w:val="center"/>
          </w:tcPr>
          <w:p w14:paraId="63F3D277" w14:textId="19D9E63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color w:val="000000"/>
              </w:rPr>
            </w:pPr>
            <w:r>
              <w:rPr>
                <w:color w:val="000000"/>
              </w:rPr>
              <w:t>4/25</w:t>
            </w:r>
          </w:p>
        </w:tc>
      </w:tr>
      <w:tr w:rsidR="00686506" w:rsidRPr="004645E6" w14:paraId="1C17C4BB" w14:textId="77777777" w:rsidTr="00686506">
        <w:trPr>
          <w:cantSplit/>
          <w:trHeight w:val="289"/>
          <w:jc w:val="center"/>
        </w:trPr>
        <w:tc>
          <w:tcPr>
            <w:tcW w:w="1080" w:type="dxa"/>
            <w:vAlign w:val="center"/>
          </w:tcPr>
          <w:p w14:paraId="3012FD68" w14:textId="77777777" w:rsidR="00686506" w:rsidRPr="00C968D0"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rPr>
            </w:pPr>
            <w:r w:rsidRPr="00C968D0">
              <w:rPr>
                <w:b/>
                <w:color w:val="000000"/>
              </w:rPr>
              <w:t>14</w:t>
            </w:r>
          </w:p>
        </w:tc>
        <w:tc>
          <w:tcPr>
            <w:tcW w:w="6930" w:type="dxa"/>
            <w:vAlign w:val="center"/>
          </w:tcPr>
          <w:p w14:paraId="6390547F" w14:textId="4CD596A0" w:rsidR="00686506" w:rsidRPr="00C968D0"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C968D0">
              <w:rPr>
                <w:color w:val="000000"/>
              </w:rPr>
              <w:t xml:space="preserve">Wrapping It Up  </w:t>
            </w:r>
          </w:p>
        </w:tc>
        <w:tc>
          <w:tcPr>
            <w:tcW w:w="1260" w:type="dxa"/>
            <w:vAlign w:val="center"/>
          </w:tcPr>
          <w:p w14:paraId="3306848C" w14:textId="681FE290" w:rsidR="00686506" w:rsidRPr="00C968D0"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color w:val="000000"/>
              </w:rPr>
            </w:pPr>
            <w:r w:rsidRPr="00C968D0">
              <w:rPr>
                <w:color w:val="000000"/>
              </w:rPr>
              <w:t>5/2</w:t>
            </w:r>
          </w:p>
        </w:tc>
      </w:tr>
      <w:tr w:rsidR="00686506" w:rsidRPr="004645E6" w14:paraId="0F6FE087" w14:textId="77777777" w:rsidTr="00686506">
        <w:trPr>
          <w:cantSplit/>
          <w:trHeight w:val="289"/>
          <w:jc w:val="center"/>
        </w:trPr>
        <w:tc>
          <w:tcPr>
            <w:tcW w:w="1080" w:type="dxa"/>
            <w:vAlign w:val="center"/>
          </w:tcPr>
          <w:p w14:paraId="53E0684B" w14:textId="303D7A84" w:rsidR="00686506" w:rsidRPr="00C968D0"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rPr>
            </w:pPr>
            <w:r>
              <w:rPr>
                <w:b/>
                <w:color w:val="000000"/>
              </w:rPr>
              <w:t>15</w:t>
            </w:r>
          </w:p>
        </w:tc>
        <w:tc>
          <w:tcPr>
            <w:tcW w:w="6930" w:type="dxa"/>
            <w:vAlign w:val="center"/>
          </w:tcPr>
          <w:p w14:paraId="630DE0E2" w14:textId="1060AD26" w:rsidR="00686506" w:rsidRPr="00384A99"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sidRPr="00384A99">
              <w:rPr>
                <w:color w:val="000000"/>
              </w:rPr>
              <w:t xml:space="preserve"> Final course work due</w:t>
            </w:r>
          </w:p>
        </w:tc>
        <w:tc>
          <w:tcPr>
            <w:tcW w:w="1260" w:type="dxa"/>
            <w:vAlign w:val="center"/>
          </w:tcPr>
          <w:p w14:paraId="26791D90" w14:textId="49B5D7A3" w:rsidR="00686506" w:rsidRPr="00FC332A"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color w:val="000000"/>
              </w:rPr>
            </w:pPr>
            <w:r w:rsidRPr="00FC332A">
              <w:rPr>
                <w:color w:val="000000"/>
              </w:rPr>
              <w:t>5/6</w:t>
            </w:r>
          </w:p>
        </w:tc>
      </w:tr>
    </w:tbl>
    <w:p w14:paraId="689C3265" w14:textId="6075B0F6" w:rsidR="001E5FDF" w:rsidRPr="004645E6" w:rsidRDefault="001E5FDF" w:rsidP="00591891">
      <w:pPr>
        <w:pStyle w:val="Heading2"/>
        <w:widowControl w:val="0"/>
        <w:rPr>
          <w:sz w:val="28"/>
          <w:szCs w:val="28"/>
        </w:rPr>
      </w:pPr>
      <w:r w:rsidRPr="004645E6">
        <w:rPr>
          <w:sz w:val="28"/>
          <w:szCs w:val="28"/>
        </w:rPr>
        <w:lastRenderedPageBreak/>
        <w:t>Class Structure</w:t>
      </w:r>
    </w:p>
    <w:p w14:paraId="4B462AA7" w14:textId="419AC475" w:rsidR="001E5FDF" w:rsidRPr="004645E6" w:rsidRDefault="00FF758A" w:rsidP="00591891">
      <w:pPr>
        <w:keepNext/>
        <w:keepLines/>
        <w:pBdr>
          <w:top w:val="none" w:sz="0" w:space="0" w:color="000000"/>
          <w:left w:val="none" w:sz="0" w:space="0" w:color="000000"/>
          <w:bottom w:val="none" w:sz="0" w:space="0" w:color="000000"/>
          <w:right w:val="none" w:sz="0" w:space="0" w:color="000000"/>
          <w:between w:val="none" w:sz="0" w:space="0" w:color="000000"/>
        </w:pBdr>
        <w:rPr>
          <w:sz w:val="21"/>
          <w:szCs w:val="21"/>
        </w:rPr>
      </w:pPr>
      <w:r>
        <w:rPr>
          <w:sz w:val="21"/>
          <w:szCs w:val="21"/>
        </w:rPr>
        <w:t>Class time</w:t>
      </w:r>
      <w:r w:rsidR="001E5FDF" w:rsidRPr="004645E6">
        <w:rPr>
          <w:sz w:val="21"/>
          <w:szCs w:val="21"/>
        </w:rPr>
        <w:t xml:space="preserve"> will </w:t>
      </w:r>
      <w:r>
        <w:rPr>
          <w:sz w:val="21"/>
          <w:szCs w:val="21"/>
        </w:rPr>
        <w:t xml:space="preserve">generally </w:t>
      </w:r>
      <w:r w:rsidR="001E5FDF" w:rsidRPr="004645E6">
        <w:rPr>
          <w:sz w:val="21"/>
          <w:szCs w:val="21"/>
        </w:rPr>
        <w:t>include:</w:t>
      </w:r>
    </w:p>
    <w:p w14:paraId="7ACB997D" w14:textId="53E424D5" w:rsidR="001E5FDF" w:rsidRPr="004645E6" w:rsidRDefault="001E5FDF" w:rsidP="00591891">
      <w:pPr>
        <w:pStyle w:val="ListParagraph"/>
        <w:keepNext/>
        <w:keepLines/>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1"/>
          <w:szCs w:val="21"/>
        </w:rPr>
      </w:pPr>
      <w:r w:rsidRPr="004645E6">
        <w:rPr>
          <w:color w:val="000000"/>
          <w:sz w:val="21"/>
          <w:szCs w:val="21"/>
        </w:rPr>
        <w:t>Check-</w:t>
      </w:r>
      <w:r w:rsidR="004D3754" w:rsidRPr="004645E6">
        <w:rPr>
          <w:color w:val="000000"/>
          <w:sz w:val="21"/>
          <w:szCs w:val="21"/>
        </w:rPr>
        <w:t>i</w:t>
      </w:r>
      <w:r w:rsidRPr="004645E6">
        <w:rPr>
          <w:color w:val="000000"/>
          <w:sz w:val="21"/>
          <w:szCs w:val="21"/>
        </w:rPr>
        <w:t xml:space="preserve">ns: what’s going on in your performance management </w:t>
      </w:r>
      <w:r w:rsidR="00FF758A">
        <w:rPr>
          <w:color w:val="000000"/>
          <w:sz w:val="21"/>
          <w:szCs w:val="21"/>
        </w:rPr>
        <w:t>and</w:t>
      </w:r>
      <w:r w:rsidRPr="004645E6">
        <w:rPr>
          <w:color w:val="000000"/>
          <w:sz w:val="21"/>
          <w:szCs w:val="21"/>
        </w:rPr>
        <w:t xml:space="preserve"> measurement world</w:t>
      </w:r>
    </w:p>
    <w:p w14:paraId="4C657F3B" w14:textId="5928A96F" w:rsidR="0065187B" w:rsidRDefault="0065187B" w:rsidP="00591891">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1"/>
          <w:szCs w:val="21"/>
        </w:rPr>
      </w:pPr>
      <w:r w:rsidRPr="004645E6">
        <w:rPr>
          <w:color w:val="000000"/>
          <w:sz w:val="21"/>
          <w:szCs w:val="21"/>
        </w:rPr>
        <w:t>Lectures and interactive discussions, including review and analysis of case studies</w:t>
      </w:r>
      <w:r w:rsidR="00FF758A">
        <w:rPr>
          <w:color w:val="000000"/>
          <w:sz w:val="21"/>
          <w:szCs w:val="21"/>
        </w:rPr>
        <w:t>, readings and assignments,</w:t>
      </w:r>
      <w:r w:rsidR="003B4141">
        <w:rPr>
          <w:color w:val="000000"/>
          <w:sz w:val="21"/>
          <w:szCs w:val="21"/>
        </w:rPr>
        <w:t xml:space="preserve"> and outstanding </w:t>
      </w:r>
      <w:proofErr w:type="gramStart"/>
      <w:r w:rsidR="003B4141">
        <w:rPr>
          <w:color w:val="000000"/>
          <w:sz w:val="21"/>
          <w:szCs w:val="21"/>
        </w:rPr>
        <w:t>questions</w:t>
      </w:r>
      <w:proofErr w:type="gramEnd"/>
    </w:p>
    <w:p w14:paraId="52F3F5A4" w14:textId="1D366FA3" w:rsidR="001E5FDF" w:rsidRDefault="001E5FDF" w:rsidP="00591891">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1"/>
          <w:szCs w:val="21"/>
        </w:rPr>
      </w:pPr>
      <w:r w:rsidRPr="004645E6">
        <w:rPr>
          <w:color w:val="000000"/>
          <w:sz w:val="21"/>
          <w:szCs w:val="21"/>
        </w:rPr>
        <w:t xml:space="preserve">Break-outs for </w:t>
      </w:r>
      <w:r w:rsidR="004D3754" w:rsidRPr="004645E6">
        <w:rPr>
          <w:color w:val="000000"/>
          <w:sz w:val="21"/>
          <w:szCs w:val="21"/>
        </w:rPr>
        <w:t xml:space="preserve">small group and team discussions of case studies, assignment planning, </w:t>
      </w:r>
      <w:proofErr w:type="gramStart"/>
      <w:r w:rsidR="004D3754" w:rsidRPr="004645E6">
        <w:rPr>
          <w:color w:val="000000"/>
          <w:sz w:val="21"/>
          <w:szCs w:val="21"/>
        </w:rPr>
        <w:t>dialogue</w:t>
      </w:r>
      <w:proofErr w:type="gramEnd"/>
    </w:p>
    <w:p w14:paraId="2727EFD2" w14:textId="2CD95AAC" w:rsidR="0065187B" w:rsidRPr="004645E6" w:rsidRDefault="0065187B" w:rsidP="00591891">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1"/>
          <w:szCs w:val="21"/>
        </w:rPr>
      </w:pPr>
      <w:r>
        <w:rPr>
          <w:color w:val="000000"/>
          <w:sz w:val="21"/>
          <w:szCs w:val="21"/>
        </w:rPr>
        <w:t xml:space="preserve">Student presentations </w:t>
      </w:r>
      <w:r w:rsidR="00FF758A">
        <w:rPr>
          <w:color w:val="000000"/>
          <w:sz w:val="21"/>
          <w:szCs w:val="21"/>
        </w:rPr>
        <w:t>and</w:t>
      </w:r>
      <w:r>
        <w:rPr>
          <w:color w:val="000000"/>
          <w:sz w:val="21"/>
          <w:szCs w:val="21"/>
        </w:rPr>
        <w:t xml:space="preserve"> verbal exercises</w:t>
      </w:r>
    </w:p>
    <w:p w14:paraId="0FA8C107" w14:textId="3B3D3DDA" w:rsidR="001E5FDF" w:rsidRPr="004645E6" w:rsidRDefault="001E5FDF" w:rsidP="00591891">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1"/>
          <w:szCs w:val="21"/>
        </w:rPr>
      </w:pPr>
      <w:r w:rsidRPr="004645E6">
        <w:rPr>
          <w:color w:val="000000"/>
          <w:sz w:val="21"/>
          <w:szCs w:val="21"/>
        </w:rPr>
        <w:t>Wrap-</w:t>
      </w:r>
      <w:r w:rsidR="004D3754" w:rsidRPr="004645E6">
        <w:rPr>
          <w:color w:val="000000"/>
          <w:sz w:val="21"/>
          <w:szCs w:val="21"/>
        </w:rPr>
        <w:t>ups and next class priorities</w:t>
      </w:r>
    </w:p>
    <w:p w14:paraId="244A5716" w14:textId="77777777" w:rsidR="001E5FDF" w:rsidRPr="004645E6" w:rsidRDefault="001E5FDF" w:rsidP="00591891">
      <w:pPr>
        <w:pStyle w:val="Heading2"/>
        <w:keepNext w:val="0"/>
        <w:keepLines w:val="0"/>
        <w:spacing w:before="120" w:after="80"/>
        <w:rPr>
          <w:sz w:val="28"/>
          <w:szCs w:val="28"/>
        </w:rPr>
      </w:pPr>
    </w:p>
    <w:p w14:paraId="37FB7535" w14:textId="6790F8F3" w:rsidR="00F85C9E" w:rsidRPr="004645E6" w:rsidRDefault="00FE0883" w:rsidP="00591891">
      <w:pPr>
        <w:pStyle w:val="Heading2"/>
        <w:keepNext w:val="0"/>
        <w:keepLines w:val="0"/>
        <w:spacing w:before="120" w:after="80"/>
        <w:rPr>
          <w:b w:val="0"/>
          <w:sz w:val="28"/>
          <w:szCs w:val="28"/>
        </w:rPr>
      </w:pPr>
      <w:r w:rsidRPr="004645E6">
        <w:rPr>
          <w:sz w:val="28"/>
          <w:szCs w:val="28"/>
        </w:rPr>
        <w:t>Assignments and Evaluation</w:t>
      </w:r>
    </w:p>
    <w:p w14:paraId="61F4CBEC" w14:textId="77777777" w:rsidR="006B7967" w:rsidRDefault="006B7967" w:rsidP="00591891">
      <w:pPr>
        <w:pStyle w:val="Heading3"/>
        <w:keepNext w:val="0"/>
        <w:keepLines w:val="0"/>
        <w:spacing w:before="0" w:after="0"/>
        <w:rPr>
          <w:b/>
          <w:color w:val="auto"/>
          <w:sz w:val="21"/>
          <w:szCs w:val="21"/>
        </w:rPr>
      </w:pPr>
      <w:bookmarkStart w:id="12" w:name="_3rdcrjn" w:colFirst="0" w:colLast="0"/>
      <w:bookmarkEnd w:id="12"/>
    </w:p>
    <w:p w14:paraId="3F48BF56" w14:textId="7640C77F" w:rsidR="006A267B" w:rsidRPr="006B7967" w:rsidRDefault="006A267B" w:rsidP="00591891">
      <w:pPr>
        <w:pStyle w:val="Heading3"/>
        <w:keepNext w:val="0"/>
        <w:keepLines w:val="0"/>
        <w:spacing w:before="0" w:after="0"/>
        <w:rPr>
          <w:b/>
          <w:color w:val="auto"/>
          <w:sz w:val="24"/>
          <w:szCs w:val="24"/>
        </w:rPr>
      </w:pPr>
      <w:r w:rsidRPr="006B7967">
        <w:rPr>
          <w:b/>
          <w:color w:val="auto"/>
          <w:sz w:val="24"/>
          <w:szCs w:val="24"/>
        </w:rPr>
        <w:t xml:space="preserve">Individual </w:t>
      </w:r>
      <w:r w:rsidR="000E49B2">
        <w:rPr>
          <w:b/>
          <w:color w:val="auto"/>
          <w:sz w:val="24"/>
          <w:szCs w:val="24"/>
        </w:rPr>
        <w:t>Assignments</w:t>
      </w:r>
      <w:r w:rsidR="002F4D3E">
        <w:rPr>
          <w:b/>
          <w:color w:val="auto"/>
          <w:sz w:val="24"/>
          <w:szCs w:val="24"/>
        </w:rPr>
        <w:t xml:space="preserve"> and Participation</w:t>
      </w:r>
      <w:r w:rsidRPr="006B7967">
        <w:rPr>
          <w:b/>
          <w:color w:val="auto"/>
          <w:sz w:val="24"/>
          <w:szCs w:val="24"/>
        </w:rPr>
        <w:t>, 55%</w:t>
      </w:r>
    </w:p>
    <w:p w14:paraId="64E11597" w14:textId="77777777" w:rsidR="006A267B" w:rsidRPr="006A267B" w:rsidRDefault="006A267B" w:rsidP="00591891">
      <w:pPr>
        <w:ind w:left="360"/>
        <w:rPr>
          <w:sz w:val="21"/>
          <w:szCs w:val="21"/>
        </w:rPr>
      </w:pPr>
    </w:p>
    <w:p w14:paraId="2A064069" w14:textId="01BBF93C" w:rsidR="006A267B" w:rsidRPr="003B4141" w:rsidRDefault="006A267B" w:rsidP="00591891">
      <w:pPr>
        <w:pStyle w:val="ListParagraph"/>
        <w:keepNext/>
        <w:keepLines/>
        <w:numPr>
          <w:ilvl w:val="0"/>
          <w:numId w:val="8"/>
        </w:numPr>
        <w:contextualSpacing w:val="0"/>
        <w:rPr>
          <w:b/>
          <w:bCs/>
          <w:sz w:val="21"/>
          <w:szCs w:val="21"/>
        </w:rPr>
      </w:pPr>
      <w:r w:rsidRPr="003B4141">
        <w:rPr>
          <w:b/>
          <w:bCs/>
          <w:color w:val="000000"/>
          <w:sz w:val="21"/>
          <w:szCs w:val="21"/>
        </w:rPr>
        <w:t xml:space="preserve">Case Study </w:t>
      </w:r>
      <w:r w:rsidR="002B00F3">
        <w:rPr>
          <w:b/>
          <w:bCs/>
          <w:color w:val="000000"/>
          <w:sz w:val="21"/>
          <w:szCs w:val="21"/>
        </w:rPr>
        <w:t xml:space="preserve">and Example </w:t>
      </w:r>
      <w:r w:rsidRPr="003B4141">
        <w:rPr>
          <w:b/>
          <w:bCs/>
          <w:sz w:val="21"/>
          <w:szCs w:val="21"/>
        </w:rPr>
        <w:t>Memos</w:t>
      </w:r>
      <w:r w:rsidR="00FF758A">
        <w:rPr>
          <w:b/>
          <w:bCs/>
          <w:sz w:val="21"/>
          <w:szCs w:val="21"/>
        </w:rPr>
        <w:t xml:space="preserve"> and Analysis</w:t>
      </w:r>
      <w:r w:rsidRPr="003B4141">
        <w:rPr>
          <w:b/>
          <w:bCs/>
          <w:color w:val="000000"/>
          <w:sz w:val="21"/>
          <w:szCs w:val="21"/>
        </w:rPr>
        <w:t xml:space="preserve"> (35%)</w:t>
      </w:r>
    </w:p>
    <w:p w14:paraId="14C457EA" w14:textId="77777777" w:rsidR="00F851F9" w:rsidRDefault="006A267B" w:rsidP="00591891">
      <w:pPr>
        <w:keepNext/>
        <w:keepLines/>
        <w:ind w:left="360"/>
        <w:rPr>
          <w:sz w:val="21"/>
          <w:szCs w:val="21"/>
        </w:rPr>
      </w:pPr>
      <w:r w:rsidRPr="006A267B">
        <w:rPr>
          <w:sz w:val="21"/>
          <w:szCs w:val="21"/>
        </w:rPr>
        <w:t xml:space="preserve">We will be </w:t>
      </w:r>
      <w:r w:rsidR="00FF758A">
        <w:rPr>
          <w:sz w:val="21"/>
          <w:szCs w:val="21"/>
        </w:rPr>
        <w:t>studying</w:t>
      </w:r>
      <w:r w:rsidRPr="006A267B">
        <w:rPr>
          <w:sz w:val="21"/>
          <w:szCs w:val="21"/>
        </w:rPr>
        <w:t xml:space="preserve"> 8-10 case studies</w:t>
      </w:r>
      <w:r w:rsidR="005E2F85">
        <w:rPr>
          <w:sz w:val="21"/>
          <w:szCs w:val="21"/>
        </w:rPr>
        <w:t xml:space="preserve"> and examples</w:t>
      </w:r>
      <w:r w:rsidRPr="006A267B">
        <w:rPr>
          <w:sz w:val="21"/>
          <w:szCs w:val="21"/>
        </w:rPr>
        <w:t xml:space="preserve">. </w:t>
      </w:r>
      <w:r w:rsidR="002B00F3">
        <w:rPr>
          <w:sz w:val="21"/>
          <w:szCs w:val="21"/>
        </w:rPr>
        <w:t>Most</w:t>
      </w:r>
      <w:r w:rsidRPr="006A267B">
        <w:rPr>
          <w:sz w:val="21"/>
          <w:szCs w:val="21"/>
        </w:rPr>
        <w:t xml:space="preserve"> cases are included in the </w:t>
      </w:r>
      <w:hyperlink r:id="rId16" w:history="1">
        <w:r w:rsidRPr="006A267B">
          <w:rPr>
            <w:rStyle w:val="Hyperlink"/>
            <w:sz w:val="21"/>
            <w:szCs w:val="21"/>
          </w:rPr>
          <w:t xml:space="preserve">Harvard </w:t>
        </w:r>
        <w:r w:rsidR="00127B42">
          <w:rPr>
            <w:rStyle w:val="Hyperlink"/>
            <w:sz w:val="21"/>
            <w:szCs w:val="21"/>
          </w:rPr>
          <w:t>c</w:t>
        </w:r>
        <w:r w:rsidRPr="006A267B">
          <w:rPr>
            <w:rStyle w:val="Hyperlink"/>
            <w:sz w:val="21"/>
            <w:szCs w:val="21"/>
          </w:rPr>
          <w:t>ourse</w:t>
        </w:r>
        <w:r w:rsidR="00127B42">
          <w:rPr>
            <w:rStyle w:val="Hyperlink"/>
            <w:sz w:val="21"/>
            <w:szCs w:val="21"/>
          </w:rPr>
          <w:t xml:space="preserve"> </w:t>
        </w:r>
        <w:r w:rsidRPr="006A267B">
          <w:rPr>
            <w:rStyle w:val="Hyperlink"/>
            <w:sz w:val="21"/>
            <w:szCs w:val="21"/>
          </w:rPr>
          <w:t>pack</w:t>
        </w:r>
      </w:hyperlink>
      <w:r w:rsidRPr="006A267B">
        <w:rPr>
          <w:sz w:val="21"/>
          <w:szCs w:val="21"/>
        </w:rPr>
        <w:t xml:space="preserve"> that </w:t>
      </w:r>
      <w:r w:rsidR="002B00F3">
        <w:rPr>
          <w:sz w:val="21"/>
          <w:szCs w:val="21"/>
        </w:rPr>
        <w:t>students</w:t>
      </w:r>
      <w:r w:rsidRPr="006A267B">
        <w:rPr>
          <w:sz w:val="21"/>
          <w:szCs w:val="21"/>
        </w:rPr>
        <w:t xml:space="preserve"> are </w:t>
      </w:r>
      <w:r w:rsidRPr="003B4141">
        <w:rPr>
          <w:sz w:val="21"/>
          <w:szCs w:val="21"/>
        </w:rPr>
        <w:t>required to purchase</w:t>
      </w:r>
      <w:r w:rsidR="002B00F3">
        <w:rPr>
          <w:sz w:val="21"/>
          <w:szCs w:val="21"/>
        </w:rPr>
        <w:t>. Other</w:t>
      </w:r>
      <w:r w:rsidR="005E2F85">
        <w:rPr>
          <w:sz w:val="21"/>
          <w:szCs w:val="21"/>
        </w:rPr>
        <w:t xml:space="preserve"> detailed examples are in </w:t>
      </w:r>
      <w:r w:rsidR="009876F4">
        <w:rPr>
          <w:sz w:val="21"/>
          <w:szCs w:val="21"/>
        </w:rPr>
        <w:t>the required</w:t>
      </w:r>
      <w:r w:rsidR="005E2F85">
        <w:rPr>
          <w:sz w:val="21"/>
          <w:szCs w:val="21"/>
        </w:rPr>
        <w:t xml:space="preserve"> readings</w:t>
      </w:r>
      <w:r w:rsidR="002B00F3">
        <w:rPr>
          <w:sz w:val="21"/>
          <w:szCs w:val="21"/>
        </w:rPr>
        <w:t xml:space="preserve"> and in other materials as listed below and in Brightspace</w:t>
      </w:r>
      <w:r w:rsidRPr="006A267B">
        <w:rPr>
          <w:sz w:val="21"/>
          <w:szCs w:val="21"/>
        </w:rPr>
        <w:t xml:space="preserve">. </w:t>
      </w:r>
      <w:r w:rsidR="00545472">
        <w:rPr>
          <w:sz w:val="21"/>
          <w:szCs w:val="21"/>
        </w:rPr>
        <w:t>Analyzing</w:t>
      </w:r>
      <w:r w:rsidR="00545472" w:rsidRPr="006A267B">
        <w:rPr>
          <w:sz w:val="21"/>
          <w:szCs w:val="21"/>
        </w:rPr>
        <w:t xml:space="preserve"> and reflecting on the case studies </w:t>
      </w:r>
      <w:r w:rsidR="002B00F3">
        <w:rPr>
          <w:sz w:val="21"/>
          <w:szCs w:val="21"/>
        </w:rPr>
        <w:t xml:space="preserve">and examples </w:t>
      </w:r>
      <w:r w:rsidR="00545472" w:rsidRPr="006A267B">
        <w:rPr>
          <w:sz w:val="21"/>
          <w:szCs w:val="21"/>
        </w:rPr>
        <w:t>is an important part of the course work</w:t>
      </w:r>
      <w:r w:rsidR="00545472">
        <w:rPr>
          <w:sz w:val="21"/>
          <w:szCs w:val="21"/>
        </w:rPr>
        <w:t>, including for productive in-class discussion and learning</w:t>
      </w:r>
      <w:r w:rsidR="00545472" w:rsidRPr="006A267B">
        <w:rPr>
          <w:sz w:val="21"/>
          <w:szCs w:val="21"/>
        </w:rPr>
        <w:t>.</w:t>
      </w:r>
      <w:r w:rsidR="00545472">
        <w:rPr>
          <w:sz w:val="21"/>
          <w:szCs w:val="21"/>
        </w:rPr>
        <w:t xml:space="preserve"> </w:t>
      </w:r>
    </w:p>
    <w:p w14:paraId="41EE7BF0" w14:textId="77777777" w:rsidR="00F851F9" w:rsidRDefault="00F851F9" w:rsidP="00591891">
      <w:pPr>
        <w:keepNext/>
        <w:keepLines/>
        <w:ind w:left="360"/>
        <w:rPr>
          <w:sz w:val="21"/>
          <w:szCs w:val="21"/>
        </w:rPr>
      </w:pPr>
    </w:p>
    <w:p w14:paraId="69B6596E" w14:textId="5087B873" w:rsidR="006A267B" w:rsidRPr="006A267B" w:rsidRDefault="004D3B1D" w:rsidP="00F851F9">
      <w:pPr>
        <w:keepNext/>
        <w:keepLines/>
        <w:ind w:left="360"/>
        <w:rPr>
          <w:sz w:val="21"/>
          <w:szCs w:val="21"/>
        </w:rPr>
      </w:pPr>
      <w:r w:rsidRPr="00F851F9">
        <w:rPr>
          <w:b/>
          <w:bCs/>
          <w:sz w:val="21"/>
          <w:szCs w:val="21"/>
        </w:rPr>
        <w:t xml:space="preserve">Students </w:t>
      </w:r>
      <w:r w:rsidR="002B00F3" w:rsidRPr="00F851F9">
        <w:rPr>
          <w:b/>
          <w:bCs/>
          <w:sz w:val="21"/>
          <w:szCs w:val="21"/>
        </w:rPr>
        <w:t xml:space="preserve">will also be required to </w:t>
      </w:r>
      <w:r w:rsidRPr="00F851F9">
        <w:rPr>
          <w:b/>
          <w:bCs/>
          <w:sz w:val="21"/>
          <w:szCs w:val="21"/>
        </w:rPr>
        <w:t>submit a short memo</w:t>
      </w:r>
      <w:r w:rsidR="002B00F3" w:rsidRPr="00F851F9">
        <w:rPr>
          <w:b/>
          <w:bCs/>
          <w:sz w:val="21"/>
          <w:szCs w:val="21"/>
        </w:rPr>
        <w:t xml:space="preserve">, </w:t>
      </w:r>
      <w:r w:rsidR="009876F4" w:rsidRPr="00F851F9">
        <w:rPr>
          <w:b/>
          <w:bCs/>
          <w:sz w:val="21"/>
          <w:szCs w:val="21"/>
        </w:rPr>
        <w:t xml:space="preserve">written </w:t>
      </w:r>
      <w:r w:rsidR="005E2F85" w:rsidRPr="00F851F9">
        <w:rPr>
          <w:b/>
          <w:bCs/>
          <w:sz w:val="21"/>
          <w:szCs w:val="21"/>
        </w:rPr>
        <w:t>exercise</w:t>
      </w:r>
      <w:r w:rsidR="00545472" w:rsidRPr="00F851F9">
        <w:rPr>
          <w:b/>
          <w:bCs/>
          <w:sz w:val="21"/>
          <w:szCs w:val="21"/>
        </w:rPr>
        <w:t>,</w:t>
      </w:r>
      <w:r w:rsidR="009B269B" w:rsidRPr="00F851F9">
        <w:rPr>
          <w:b/>
          <w:bCs/>
          <w:sz w:val="21"/>
          <w:szCs w:val="21"/>
        </w:rPr>
        <w:t xml:space="preserve"> or </w:t>
      </w:r>
      <w:r w:rsidR="007930B6" w:rsidRPr="00F851F9">
        <w:rPr>
          <w:b/>
          <w:bCs/>
          <w:sz w:val="21"/>
          <w:szCs w:val="21"/>
        </w:rPr>
        <w:t xml:space="preserve">make an in-class </w:t>
      </w:r>
      <w:r w:rsidR="009B269B" w:rsidRPr="00F851F9">
        <w:rPr>
          <w:b/>
          <w:bCs/>
          <w:sz w:val="21"/>
          <w:szCs w:val="21"/>
        </w:rPr>
        <w:t>presentation</w:t>
      </w:r>
      <w:r w:rsidR="002B00F3">
        <w:rPr>
          <w:sz w:val="21"/>
          <w:szCs w:val="21"/>
        </w:rPr>
        <w:t xml:space="preserve"> for </w:t>
      </w:r>
      <w:proofErr w:type="gramStart"/>
      <w:r w:rsidR="002B00F3">
        <w:rPr>
          <w:sz w:val="21"/>
          <w:szCs w:val="21"/>
        </w:rPr>
        <w:t>a number of</w:t>
      </w:r>
      <w:proofErr w:type="gramEnd"/>
      <w:r w:rsidR="002B00F3">
        <w:rPr>
          <w:sz w:val="21"/>
          <w:szCs w:val="21"/>
        </w:rPr>
        <w:t xml:space="preserve"> the cases</w:t>
      </w:r>
      <w:r w:rsidR="00024320">
        <w:rPr>
          <w:sz w:val="21"/>
          <w:szCs w:val="21"/>
        </w:rPr>
        <w:t xml:space="preserve"> and examples</w:t>
      </w:r>
      <w:r w:rsidR="006A267B" w:rsidRPr="006A267B">
        <w:rPr>
          <w:sz w:val="21"/>
          <w:szCs w:val="21"/>
        </w:rPr>
        <w:t xml:space="preserve">. </w:t>
      </w:r>
      <w:r w:rsidR="006A267B" w:rsidRPr="006A267B">
        <w:rPr>
          <w:color w:val="000000"/>
          <w:sz w:val="21"/>
          <w:szCs w:val="21"/>
        </w:rPr>
        <w:t xml:space="preserve">Instructions and prompts for each case study </w:t>
      </w:r>
      <w:r w:rsidR="00587CD6">
        <w:rPr>
          <w:color w:val="000000"/>
          <w:sz w:val="21"/>
          <w:szCs w:val="21"/>
        </w:rPr>
        <w:t xml:space="preserve">or example </w:t>
      </w:r>
      <w:r w:rsidR="006A267B" w:rsidRPr="006A267B">
        <w:rPr>
          <w:color w:val="000000"/>
          <w:sz w:val="21"/>
          <w:szCs w:val="21"/>
        </w:rPr>
        <w:t>assignment will be posted on Brightspace</w:t>
      </w:r>
      <w:r w:rsidR="00F851F9">
        <w:rPr>
          <w:color w:val="000000"/>
          <w:sz w:val="21"/>
          <w:szCs w:val="21"/>
        </w:rPr>
        <w:t xml:space="preserve"> and discussed in class</w:t>
      </w:r>
      <w:r w:rsidR="006A267B" w:rsidRPr="006A267B">
        <w:rPr>
          <w:color w:val="000000"/>
          <w:sz w:val="21"/>
          <w:szCs w:val="21"/>
        </w:rPr>
        <w:t>.</w:t>
      </w:r>
      <w:r>
        <w:rPr>
          <w:color w:val="000000"/>
          <w:sz w:val="21"/>
          <w:szCs w:val="21"/>
        </w:rPr>
        <w:t xml:space="preserve"> </w:t>
      </w:r>
      <w:r w:rsidR="007930B6">
        <w:rPr>
          <w:color w:val="000000"/>
          <w:sz w:val="21"/>
          <w:szCs w:val="21"/>
        </w:rPr>
        <w:t>M</w:t>
      </w:r>
      <w:r>
        <w:rPr>
          <w:color w:val="000000"/>
          <w:sz w:val="21"/>
          <w:szCs w:val="21"/>
        </w:rPr>
        <w:t>emos</w:t>
      </w:r>
      <w:r w:rsidR="00F851F9">
        <w:rPr>
          <w:color w:val="000000"/>
          <w:sz w:val="21"/>
          <w:szCs w:val="21"/>
        </w:rPr>
        <w:t xml:space="preserve"> and assignments</w:t>
      </w:r>
      <w:r>
        <w:rPr>
          <w:color w:val="000000"/>
          <w:sz w:val="21"/>
          <w:szCs w:val="21"/>
        </w:rPr>
        <w:t xml:space="preserve"> will take a practical, experiential approach</w:t>
      </w:r>
      <w:r w:rsidR="007930B6">
        <w:rPr>
          <w:color w:val="000000"/>
          <w:sz w:val="21"/>
          <w:szCs w:val="21"/>
        </w:rPr>
        <w:t>, although some c</w:t>
      </w:r>
      <w:r w:rsidR="00296752">
        <w:rPr>
          <w:color w:val="000000"/>
          <w:sz w:val="21"/>
          <w:szCs w:val="21"/>
        </w:rPr>
        <w:t xml:space="preserve">omponents of </w:t>
      </w:r>
      <w:r w:rsidR="00A733C9">
        <w:rPr>
          <w:color w:val="000000"/>
          <w:sz w:val="21"/>
          <w:szCs w:val="21"/>
        </w:rPr>
        <w:t xml:space="preserve">a </w:t>
      </w:r>
      <w:r w:rsidR="00296752">
        <w:rPr>
          <w:color w:val="000000"/>
          <w:sz w:val="21"/>
          <w:szCs w:val="21"/>
        </w:rPr>
        <w:t xml:space="preserve">memo may be more academic in style for learning purposes. </w:t>
      </w:r>
      <w:r w:rsidR="007930B6">
        <w:rPr>
          <w:color w:val="000000"/>
          <w:sz w:val="21"/>
          <w:szCs w:val="21"/>
        </w:rPr>
        <w:t>Generally, each</w:t>
      </w:r>
      <w:r w:rsidR="00296752">
        <w:rPr>
          <w:color w:val="000000"/>
          <w:sz w:val="21"/>
          <w:szCs w:val="21"/>
        </w:rPr>
        <w:t xml:space="preserve"> case memo should</w:t>
      </w:r>
      <w:r w:rsidR="006A267B" w:rsidRPr="006A267B">
        <w:rPr>
          <w:color w:val="000000"/>
          <w:sz w:val="21"/>
          <w:szCs w:val="21"/>
        </w:rPr>
        <w:t>:</w:t>
      </w:r>
    </w:p>
    <w:p w14:paraId="1391C3D4" w14:textId="5EACF840" w:rsidR="006A267B" w:rsidRPr="006A267B" w:rsidRDefault="004B526E" w:rsidP="00127B4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contextualSpacing w:val="0"/>
        <w:rPr>
          <w:color w:val="000000"/>
          <w:sz w:val="21"/>
          <w:szCs w:val="21"/>
        </w:rPr>
      </w:pPr>
      <w:r>
        <w:rPr>
          <w:color w:val="000000"/>
          <w:sz w:val="21"/>
          <w:szCs w:val="21"/>
        </w:rPr>
        <w:t>Describe briefly</w:t>
      </w:r>
      <w:r w:rsidR="006A267B" w:rsidRPr="006A267B">
        <w:rPr>
          <w:color w:val="000000"/>
          <w:sz w:val="21"/>
          <w:szCs w:val="21"/>
        </w:rPr>
        <w:t xml:space="preserve"> the organization in the case </w:t>
      </w:r>
      <w:proofErr w:type="gramStart"/>
      <w:r w:rsidR="006A267B" w:rsidRPr="006A267B">
        <w:rPr>
          <w:color w:val="000000"/>
          <w:sz w:val="21"/>
          <w:szCs w:val="21"/>
        </w:rPr>
        <w:t>study</w:t>
      </w:r>
      <w:proofErr w:type="gramEnd"/>
    </w:p>
    <w:p w14:paraId="5A1260F3" w14:textId="2CBCA6C3" w:rsidR="006A267B" w:rsidRDefault="006A267B" w:rsidP="00127B4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contextualSpacing w:val="0"/>
        <w:rPr>
          <w:color w:val="000000"/>
          <w:sz w:val="21"/>
          <w:szCs w:val="21"/>
        </w:rPr>
      </w:pPr>
      <w:r w:rsidRPr="006A267B">
        <w:rPr>
          <w:color w:val="000000"/>
          <w:sz w:val="21"/>
          <w:szCs w:val="21"/>
        </w:rPr>
        <w:t>Identify the relevant performance management and measurement issues raised by the case stud</w:t>
      </w:r>
      <w:r w:rsidR="00BB1077">
        <w:rPr>
          <w:color w:val="000000"/>
          <w:sz w:val="21"/>
          <w:szCs w:val="21"/>
        </w:rPr>
        <w:t xml:space="preserve">y, including specific aspects as posted in the assignment on </w:t>
      </w:r>
      <w:proofErr w:type="gramStart"/>
      <w:r w:rsidR="00BB1077">
        <w:rPr>
          <w:color w:val="000000"/>
          <w:sz w:val="21"/>
          <w:szCs w:val="21"/>
        </w:rPr>
        <w:t>Brightspace</w:t>
      </w:r>
      <w:proofErr w:type="gramEnd"/>
    </w:p>
    <w:p w14:paraId="5E683477" w14:textId="5C5655D0" w:rsidR="00185384" w:rsidRPr="006A267B" w:rsidRDefault="00185384" w:rsidP="00127B4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contextualSpacing w:val="0"/>
        <w:rPr>
          <w:color w:val="000000"/>
          <w:sz w:val="21"/>
          <w:szCs w:val="21"/>
        </w:rPr>
      </w:pPr>
      <w:r>
        <w:rPr>
          <w:color w:val="000000"/>
          <w:sz w:val="21"/>
          <w:szCs w:val="21"/>
        </w:rPr>
        <w:t>Recommend</w:t>
      </w:r>
      <w:r w:rsidR="004B526E">
        <w:rPr>
          <w:color w:val="000000"/>
          <w:sz w:val="21"/>
          <w:szCs w:val="21"/>
        </w:rPr>
        <w:t xml:space="preserve"> actions</w:t>
      </w:r>
      <w:r>
        <w:rPr>
          <w:color w:val="000000"/>
          <w:sz w:val="21"/>
          <w:szCs w:val="21"/>
        </w:rPr>
        <w:t xml:space="preserve"> to a</w:t>
      </w:r>
      <w:r w:rsidRPr="006A267B">
        <w:rPr>
          <w:color w:val="000000"/>
          <w:sz w:val="21"/>
          <w:szCs w:val="21"/>
        </w:rPr>
        <w:t xml:space="preserve">ddress the issues </w:t>
      </w:r>
      <w:r w:rsidR="004B526E">
        <w:rPr>
          <w:color w:val="000000"/>
          <w:sz w:val="21"/>
          <w:szCs w:val="21"/>
        </w:rPr>
        <w:t xml:space="preserve">raised in the </w:t>
      </w:r>
      <w:proofErr w:type="gramStart"/>
      <w:r w:rsidR="004B526E">
        <w:rPr>
          <w:color w:val="000000"/>
          <w:sz w:val="21"/>
          <w:szCs w:val="21"/>
        </w:rPr>
        <w:t>case</w:t>
      </w:r>
      <w:proofErr w:type="gramEnd"/>
    </w:p>
    <w:p w14:paraId="0E1E2851" w14:textId="7726F7A2" w:rsidR="006A267B" w:rsidRPr="006A267B" w:rsidRDefault="006A267B" w:rsidP="00127B4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contextualSpacing w:val="0"/>
        <w:rPr>
          <w:color w:val="000000"/>
          <w:sz w:val="21"/>
          <w:szCs w:val="21"/>
        </w:rPr>
      </w:pPr>
      <w:r w:rsidRPr="006A267B">
        <w:rPr>
          <w:color w:val="000000"/>
          <w:sz w:val="21"/>
          <w:szCs w:val="21"/>
        </w:rPr>
        <w:t>Describe and apply relevant readings to the issues in the case study</w:t>
      </w:r>
      <w:r w:rsidR="00024320">
        <w:rPr>
          <w:color w:val="000000"/>
          <w:sz w:val="21"/>
          <w:szCs w:val="21"/>
        </w:rPr>
        <w:t xml:space="preserve"> as </w:t>
      </w:r>
      <w:proofErr w:type="gramStart"/>
      <w:r w:rsidR="00024320">
        <w:rPr>
          <w:color w:val="000000"/>
          <w:sz w:val="21"/>
          <w:szCs w:val="21"/>
        </w:rPr>
        <w:t>relevant</w:t>
      </w:r>
      <w:proofErr w:type="gramEnd"/>
    </w:p>
    <w:p w14:paraId="35FD5D54" w14:textId="1895A19A" w:rsidR="006A267B" w:rsidRPr="006A267B" w:rsidRDefault="004B526E" w:rsidP="00127B4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contextualSpacing w:val="0"/>
        <w:rPr>
          <w:color w:val="000000"/>
          <w:sz w:val="21"/>
          <w:szCs w:val="21"/>
        </w:rPr>
      </w:pPr>
      <w:r>
        <w:rPr>
          <w:color w:val="000000"/>
          <w:sz w:val="21"/>
          <w:szCs w:val="21"/>
        </w:rPr>
        <w:t>Share q</w:t>
      </w:r>
      <w:r w:rsidR="006A267B" w:rsidRPr="006A267B">
        <w:rPr>
          <w:color w:val="000000"/>
          <w:sz w:val="21"/>
          <w:szCs w:val="21"/>
        </w:rPr>
        <w:t xml:space="preserve">uestions </w:t>
      </w:r>
      <w:r>
        <w:rPr>
          <w:color w:val="000000"/>
          <w:sz w:val="21"/>
          <w:szCs w:val="21"/>
        </w:rPr>
        <w:t>that the</w:t>
      </w:r>
      <w:r w:rsidR="006A267B" w:rsidRPr="006A267B">
        <w:rPr>
          <w:color w:val="000000"/>
          <w:sz w:val="21"/>
          <w:szCs w:val="21"/>
        </w:rPr>
        <w:t xml:space="preserve"> case study raises and issues you would like to better understand about the organization or performance management and </w:t>
      </w:r>
      <w:proofErr w:type="gramStart"/>
      <w:r w:rsidR="006A267B" w:rsidRPr="006A267B">
        <w:rPr>
          <w:color w:val="000000"/>
          <w:sz w:val="21"/>
          <w:szCs w:val="21"/>
        </w:rPr>
        <w:t>measurement</w:t>
      </w:r>
      <w:bookmarkStart w:id="13" w:name="_35nkun2" w:colFirst="0" w:colLast="0"/>
      <w:bookmarkEnd w:id="13"/>
      <w:proofErr w:type="gramEnd"/>
    </w:p>
    <w:p w14:paraId="53F2384E" w14:textId="77777777" w:rsidR="006A267B" w:rsidRDefault="006A267B" w:rsidP="00591891">
      <w:pPr>
        <w:ind w:left="360"/>
        <w:rPr>
          <w:sz w:val="21"/>
          <w:szCs w:val="21"/>
        </w:rPr>
      </w:pPr>
    </w:p>
    <w:p w14:paraId="69E585F4" w14:textId="323FC284" w:rsidR="00BB1077" w:rsidRDefault="00BB1077" w:rsidP="00591891">
      <w:pPr>
        <w:ind w:left="360"/>
        <w:rPr>
          <w:sz w:val="21"/>
          <w:szCs w:val="21"/>
        </w:rPr>
      </w:pPr>
      <w:r>
        <w:rPr>
          <w:sz w:val="21"/>
          <w:szCs w:val="21"/>
        </w:rPr>
        <w:t xml:space="preserve">Students will also be asked to make short </w:t>
      </w:r>
      <w:r w:rsidR="004B526E">
        <w:rPr>
          <w:sz w:val="21"/>
          <w:szCs w:val="21"/>
        </w:rPr>
        <w:t xml:space="preserve">verbal </w:t>
      </w:r>
      <w:r w:rsidR="005E2F85">
        <w:rPr>
          <w:sz w:val="21"/>
          <w:szCs w:val="21"/>
        </w:rPr>
        <w:t xml:space="preserve">or visual </w:t>
      </w:r>
      <w:r>
        <w:rPr>
          <w:sz w:val="21"/>
          <w:szCs w:val="21"/>
        </w:rPr>
        <w:t>presentations</w:t>
      </w:r>
      <w:r w:rsidR="00587CD6">
        <w:rPr>
          <w:sz w:val="21"/>
          <w:szCs w:val="21"/>
        </w:rPr>
        <w:t>, including an elevator pitch,</w:t>
      </w:r>
      <w:r>
        <w:rPr>
          <w:sz w:val="21"/>
          <w:szCs w:val="21"/>
        </w:rPr>
        <w:t xml:space="preserve"> in class </w:t>
      </w:r>
      <w:r w:rsidR="00587CD6">
        <w:rPr>
          <w:sz w:val="21"/>
          <w:szCs w:val="21"/>
        </w:rPr>
        <w:t xml:space="preserve">about several </w:t>
      </w:r>
      <w:r>
        <w:rPr>
          <w:sz w:val="21"/>
          <w:szCs w:val="21"/>
        </w:rPr>
        <w:t>case studies</w:t>
      </w:r>
      <w:r w:rsidR="005E2F85">
        <w:rPr>
          <w:sz w:val="21"/>
          <w:szCs w:val="21"/>
        </w:rPr>
        <w:t xml:space="preserve"> and examples</w:t>
      </w:r>
      <w:r>
        <w:rPr>
          <w:sz w:val="21"/>
          <w:szCs w:val="21"/>
        </w:rPr>
        <w:t xml:space="preserve">. </w:t>
      </w:r>
    </w:p>
    <w:p w14:paraId="04E322D1" w14:textId="77777777" w:rsidR="00BB1077" w:rsidRPr="006A267B" w:rsidRDefault="00BB1077" w:rsidP="00591891">
      <w:pPr>
        <w:ind w:left="360"/>
        <w:rPr>
          <w:sz w:val="21"/>
          <w:szCs w:val="21"/>
        </w:rPr>
      </w:pPr>
    </w:p>
    <w:p w14:paraId="0E66EB8B" w14:textId="23552407" w:rsidR="006A267B" w:rsidRPr="00BB1077" w:rsidRDefault="006A267B" w:rsidP="00591891">
      <w:pPr>
        <w:pStyle w:val="ListParagraph"/>
        <w:numPr>
          <w:ilvl w:val="0"/>
          <w:numId w:val="8"/>
        </w:numPr>
        <w:contextualSpacing w:val="0"/>
        <w:rPr>
          <w:b/>
          <w:bCs/>
          <w:sz w:val="21"/>
          <w:szCs w:val="21"/>
        </w:rPr>
      </w:pPr>
      <w:r w:rsidRPr="00BB1077">
        <w:rPr>
          <w:b/>
          <w:bCs/>
          <w:color w:val="000000"/>
          <w:sz w:val="21"/>
          <w:szCs w:val="21"/>
        </w:rPr>
        <w:t>Weekly Class Session Participation</w:t>
      </w:r>
      <w:r w:rsidR="003B4141" w:rsidRPr="00BB1077">
        <w:rPr>
          <w:b/>
          <w:bCs/>
          <w:color w:val="000000"/>
          <w:sz w:val="21"/>
          <w:szCs w:val="21"/>
        </w:rPr>
        <w:t xml:space="preserve"> </w:t>
      </w:r>
      <w:r w:rsidRPr="00BB1077">
        <w:rPr>
          <w:b/>
          <w:bCs/>
          <w:color w:val="000000"/>
          <w:sz w:val="21"/>
          <w:szCs w:val="21"/>
        </w:rPr>
        <w:t>(20%)</w:t>
      </w:r>
    </w:p>
    <w:p w14:paraId="1D66F9DB" w14:textId="0B56867C" w:rsidR="006A267B" w:rsidRDefault="004B526E" w:rsidP="00591891">
      <w:pPr>
        <w:ind w:left="360"/>
        <w:rPr>
          <w:sz w:val="21"/>
          <w:szCs w:val="21"/>
        </w:rPr>
      </w:pPr>
      <w:r>
        <w:rPr>
          <w:sz w:val="21"/>
          <w:szCs w:val="21"/>
        </w:rPr>
        <w:t xml:space="preserve">Performance management and measurement is </w:t>
      </w:r>
      <w:r w:rsidR="00951DE0">
        <w:rPr>
          <w:sz w:val="21"/>
          <w:szCs w:val="21"/>
        </w:rPr>
        <w:t xml:space="preserve">a </w:t>
      </w:r>
      <w:r>
        <w:rPr>
          <w:sz w:val="21"/>
          <w:szCs w:val="21"/>
        </w:rPr>
        <w:t>dynamic</w:t>
      </w:r>
      <w:r w:rsidR="00951DE0">
        <w:rPr>
          <w:sz w:val="21"/>
          <w:szCs w:val="21"/>
        </w:rPr>
        <w:t xml:space="preserve">, </w:t>
      </w:r>
      <w:proofErr w:type="gramStart"/>
      <w:r w:rsidR="00951DE0">
        <w:rPr>
          <w:sz w:val="21"/>
          <w:szCs w:val="21"/>
        </w:rPr>
        <w:t>nuanced</w:t>
      </w:r>
      <w:proofErr w:type="gramEnd"/>
      <w:r w:rsidR="00951DE0">
        <w:rPr>
          <w:sz w:val="21"/>
          <w:szCs w:val="21"/>
        </w:rPr>
        <w:t xml:space="preserve"> </w:t>
      </w:r>
      <w:r w:rsidR="00D82109">
        <w:rPr>
          <w:sz w:val="21"/>
          <w:szCs w:val="21"/>
        </w:rPr>
        <w:t>and</w:t>
      </w:r>
      <w:r>
        <w:rPr>
          <w:sz w:val="21"/>
          <w:szCs w:val="21"/>
        </w:rPr>
        <w:t xml:space="preserve"> evolving area</w:t>
      </w:r>
      <w:r w:rsidR="006A267B" w:rsidRPr="006A267B">
        <w:rPr>
          <w:sz w:val="21"/>
          <w:szCs w:val="21"/>
        </w:rPr>
        <w:t xml:space="preserve">. </w:t>
      </w:r>
      <w:r w:rsidR="00A733C9">
        <w:rPr>
          <w:sz w:val="21"/>
          <w:szCs w:val="21"/>
        </w:rPr>
        <w:t xml:space="preserve">Students </w:t>
      </w:r>
      <w:r>
        <w:rPr>
          <w:sz w:val="21"/>
          <w:szCs w:val="21"/>
        </w:rPr>
        <w:t>may</w:t>
      </w:r>
      <w:r w:rsidR="006A267B" w:rsidRPr="006A267B">
        <w:rPr>
          <w:sz w:val="21"/>
          <w:szCs w:val="21"/>
        </w:rPr>
        <w:t xml:space="preserve"> encounter something daily that </w:t>
      </w:r>
      <w:r w:rsidR="00545472">
        <w:rPr>
          <w:sz w:val="21"/>
          <w:szCs w:val="21"/>
        </w:rPr>
        <w:t>they</w:t>
      </w:r>
      <w:r w:rsidR="006A267B" w:rsidRPr="006A267B">
        <w:rPr>
          <w:sz w:val="21"/>
          <w:szCs w:val="21"/>
        </w:rPr>
        <w:t xml:space="preserve"> will want to change for the better</w:t>
      </w:r>
      <w:r>
        <w:rPr>
          <w:sz w:val="21"/>
          <w:szCs w:val="21"/>
        </w:rPr>
        <w:t xml:space="preserve">, </w:t>
      </w:r>
      <w:r w:rsidR="006A267B" w:rsidRPr="006A267B">
        <w:rPr>
          <w:sz w:val="21"/>
          <w:szCs w:val="21"/>
        </w:rPr>
        <w:t>acknowledge when it is done well, and critique when it is not. Undoubtedly</w:t>
      </w:r>
      <w:r w:rsidR="00D82109">
        <w:rPr>
          <w:sz w:val="21"/>
          <w:szCs w:val="21"/>
        </w:rPr>
        <w:t>,</w:t>
      </w:r>
      <w:r w:rsidR="006A267B" w:rsidRPr="006A267B">
        <w:rPr>
          <w:sz w:val="21"/>
          <w:szCs w:val="21"/>
        </w:rPr>
        <w:t xml:space="preserve"> </w:t>
      </w:r>
      <w:r w:rsidR="00545472">
        <w:rPr>
          <w:sz w:val="21"/>
          <w:szCs w:val="21"/>
        </w:rPr>
        <w:t>students</w:t>
      </w:r>
      <w:r w:rsidR="006A267B" w:rsidRPr="006A267B">
        <w:rPr>
          <w:sz w:val="21"/>
          <w:szCs w:val="21"/>
        </w:rPr>
        <w:t xml:space="preserve"> will notice these areas </w:t>
      </w:r>
      <w:r w:rsidR="00D82109">
        <w:rPr>
          <w:sz w:val="21"/>
          <w:szCs w:val="21"/>
        </w:rPr>
        <w:t>more as the course progresses</w:t>
      </w:r>
      <w:r w:rsidR="003B4141">
        <w:rPr>
          <w:sz w:val="21"/>
          <w:szCs w:val="21"/>
        </w:rPr>
        <w:t xml:space="preserve">. </w:t>
      </w:r>
      <w:r w:rsidR="006A267B" w:rsidRPr="006A267B">
        <w:rPr>
          <w:sz w:val="21"/>
          <w:szCs w:val="21"/>
        </w:rPr>
        <w:t xml:space="preserve">Each </w:t>
      </w:r>
      <w:r w:rsidR="00587CD6">
        <w:rPr>
          <w:sz w:val="21"/>
          <w:szCs w:val="21"/>
        </w:rPr>
        <w:t xml:space="preserve">student </w:t>
      </w:r>
      <w:r w:rsidR="006A267B" w:rsidRPr="006A267B">
        <w:rPr>
          <w:sz w:val="21"/>
          <w:szCs w:val="21"/>
        </w:rPr>
        <w:t xml:space="preserve">brings </w:t>
      </w:r>
      <w:r w:rsidR="00951DE0">
        <w:rPr>
          <w:sz w:val="21"/>
          <w:szCs w:val="21"/>
        </w:rPr>
        <w:t xml:space="preserve">relevant and </w:t>
      </w:r>
      <w:r w:rsidR="006A267B" w:rsidRPr="006A267B">
        <w:rPr>
          <w:sz w:val="21"/>
          <w:szCs w:val="21"/>
        </w:rPr>
        <w:t>different experiences to the classroom</w:t>
      </w:r>
      <w:r w:rsidR="00D871E5">
        <w:rPr>
          <w:sz w:val="21"/>
          <w:szCs w:val="21"/>
        </w:rPr>
        <w:t>. So,</w:t>
      </w:r>
      <w:r w:rsidR="006A267B" w:rsidRPr="006A267B">
        <w:rPr>
          <w:sz w:val="21"/>
          <w:szCs w:val="21"/>
        </w:rPr>
        <w:t xml:space="preserve"> we will be learning from each other, challenging our</w:t>
      </w:r>
      <w:r w:rsidR="00951DE0">
        <w:rPr>
          <w:sz w:val="21"/>
          <w:szCs w:val="21"/>
        </w:rPr>
        <w:t xml:space="preserve"> own</w:t>
      </w:r>
      <w:r w:rsidR="006A267B" w:rsidRPr="006A267B">
        <w:rPr>
          <w:sz w:val="21"/>
          <w:szCs w:val="21"/>
        </w:rPr>
        <w:t xml:space="preserve"> </w:t>
      </w:r>
      <w:proofErr w:type="gramStart"/>
      <w:r w:rsidR="006A267B" w:rsidRPr="006A267B">
        <w:rPr>
          <w:sz w:val="21"/>
          <w:szCs w:val="21"/>
        </w:rPr>
        <w:t>assumptions</w:t>
      </w:r>
      <w:proofErr w:type="gramEnd"/>
      <w:r w:rsidR="006A267B" w:rsidRPr="006A267B">
        <w:rPr>
          <w:sz w:val="21"/>
          <w:szCs w:val="21"/>
        </w:rPr>
        <w:t xml:space="preserve"> and trying to understand the assumptions that drive ideas</w:t>
      </w:r>
      <w:r w:rsidR="00D871E5">
        <w:rPr>
          <w:sz w:val="21"/>
          <w:szCs w:val="21"/>
        </w:rPr>
        <w:t xml:space="preserve"> on how performance is being managed and measured, and how </w:t>
      </w:r>
      <w:r w:rsidR="008C122F">
        <w:rPr>
          <w:sz w:val="21"/>
          <w:szCs w:val="21"/>
        </w:rPr>
        <w:t xml:space="preserve">it could be done </w:t>
      </w:r>
      <w:r w:rsidR="00D871E5">
        <w:rPr>
          <w:sz w:val="21"/>
          <w:szCs w:val="21"/>
        </w:rPr>
        <w:t>differently</w:t>
      </w:r>
      <w:r w:rsidR="00545472">
        <w:rPr>
          <w:sz w:val="21"/>
          <w:szCs w:val="21"/>
        </w:rPr>
        <w:t xml:space="preserve">. Students </w:t>
      </w:r>
      <w:r w:rsidR="00545472">
        <w:rPr>
          <w:sz w:val="21"/>
          <w:szCs w:val="21"/>
        </w:rPr>
        <w:lastRenderedPageBreak/>
        <w:t>will be invited and c</w:t>
      </w:r>
      <w:r w:rsidR="006A267B" w:rsidRPr="006A267B">
        <w:rPr>
          <w:sz w:val="21"/>
          <w:szCs w:val="21"/>
        </w:rPr>
        <w:t xml:space="preserve">alled on to share </w:t>
      </w:r>
      <w:r w:rsidR="00D871E5">
        <w:rPr>
          <w:sz w:val="21"/>
          <w:szCs w:val="21"/>
        </w:rPr>
        <w:t xml:space="preserve">observations, </w:t>
      </w:r>
      <w:proofErr w:type="gramStart"/>
      <w:r w:rsidR="00D871E5">
        <w:rPr>
          <w:sz w:val="21"/>
          <w:szCs w:val="21"/>
        </w:rPr>
        <w:t>questions</w:t>
      </w:r>
      <w:proofErr w:type="gramEnd"/>
      <w:r w:rsidR="00D871E5">
        <w:rPr>
          <w:sz w:val="21"/>
          <w:szCs w:val="21"/>
        </w:rPr>
        <w:t xml:space="preserve"> and </w:t>
      </w:r>
      <w:r w:rsidR="006A267B" w:rsidRPr="006A267B">
        <w:rPr>
          <w:sz w:val="21"/>
          <w:szCs w:val="21"/>
        </w:rPr>
        <w:t>recommendations</w:t>
      </w:r>
      <w:r w:rsidR="008D3692">
        <w:rPr>
          <w:sz w:val="21"/>
          <w:szCs w:val="21"/>
        </w:rPr>
        <w:t xml:space="preserve">. </w:t>
      </w:r>
      <w:r w:rsidR="006A267B" w:rsidRPr="006A267B">
        <w:rPr>
          <w:sz w:val="21"/>
          <w:szCs w:val="21"/>
        </w:rPr>
        <w:t xml:space="preserve">The only way to contribute </w:t>
      </w:r>
      <w:r w:rsidR="00142EEB">
        <w:rPr>
          <w:sz w:val="21"/>
          <w:szCs w:val="21"/>
        </w:rPr>
        <w:t>meaningfully</w:t>
      </w:r>
      <w:r w:rsidR="006A267B" w:rsidRPr="006A267B">
        <w:rPr>
          <w:sz w:val="21"/>
          <w:szCs w:val="21"/>
        </w:rPr>
        <w:t xml:space="preserve"> is </w:t>
      </w:r>
      <w:r w:rsidR="00142EEB">
        <w:rPr>
          <w:sz w:val="21"/>
          <w:szCs w:val="21"/>
        </w:rPr>
        <w:t>to do the work in advance:</w:t>
      </w:r>
      <w:r w:rsidR="006A267B" w:rsidRPr="006A267B">
        <w:rPr>
          <w:sz w:val="21"/>
          <w:szCs w:val="21"/>
        </w:rPr>
        <w:t xml:space="preserve"> read the textbook, cases, and assigned articles carefully</w:t>
      </w:r>
      <w:r w:rsidR="00142EEB">
        <w:rPr>
          <w:sz w:val="21"/>
          <w:szCs w:val="21"/>
        </w:rPr>
        <w:t xml:space="preserve">, </w:t>
      </w:r>
      <w:r w:rsidR="006A267B" w:rsidRPr="006A267B">
        <w:rPr>
          <w:sz w:val="21"/>
          <w:szCs w:val="21"/>
        </w:rPr>
        <w:t xml:space="preserve">complete exercises, </w:t>
      </w:r>
      <w:r w:rsidR="00142EEB">
        <w:rPr>
          <w:sz w:val="21"/>
          <w:szCs w:val="21"/>
        </w:rPr>
        <w:t>and reflect</w:t>
      </w:r>
      <w:r w:rsidR="006A267B" w:rsidRPr="006A267B">
        <w:rPr>
          <w:sz w:val="21"/>
          <w:szCs w:val="21"/>
        </w:rPr>
        <w:t xml:space="preserve"> on how they inform situations.</w:t>
      </w:r>
    </w:p>
    <w:p w14:paraId="223CF7D4" w14:textId="77777777" w:rsidR="006A267B" w:rsidRPr="006A267B" w:rsidRDefault="006A267B" w:rsidP="00024320">
      <w:pPr>
        <w:rPr>
          <w:sz w:val="21"/>
          <w:szCs w:val="21"/>
        </w:rPr>
      </w:pPr>
    </w:p>
    <w:p w14:paraId="17FC3990" w14:textId="066810AF" w:rsidR="006A267B" w:rsidRDefault="006A267B" w:rsidP="00591891">
      <w:pPr>
        <w:pStyle w:val="Heading3"/>
        <w:keepNext w:val="0"/>
        <w:keepLines w:val="0"/>
        <w:spacing w:before="0" w:after="0"/>
        <w:rPr>
          <w:b/>
          <w:color w:val="000000"/>
          <w:sz w:val="24"/>
          <w:szCs w:val="24"/>
        </w:rPr>
      </w:pPr>
      <w:bookmarkStart w:id="14" w:name="_26in1rg" w:colFirst="0" w:colLast="0"/>
      <w:bookmarkEnd w:id="14"/>
      <w:r w:rsidRPr="000E49B2">
        <w:rPr>
          <w:b/>
          <w:color w:val="000000"/>
          <w:sz w:val="24"/>
          <w:szCs w:val="24"/>
        </w:rPr>
        <w:t xml:space="preserve">Team </w:t>
      </w:r>
      <w:r w:rsidR="006155F4">
        <w:rPr>
          <w:b/>
          <w:color w:val="000000"/>
          <w:sz w:val="24"/>
          <w:szCs w:val="24"/>
        </w:rPr>
        <w:t>Assignments</w:t>
      </w:r>
      <w:r w:rsidRPr="000E49B2">
        <w:rPr>
          <w:b/>
          <w:color w:val="000000"/>
          <w:sz w:val="24"/>
          <w:szCs w:val="24"/>
        </w:rPr>
        <w:t>, 45%</w:t>
      </w:r>
    </w:p>
    <w:p w14:paraId="48D378DD" w14:textId="6D54DC1F" w:rsidR="000E49B2" w:rsidRDefault="000E49B2" w:rsidP="000E49B2">
      <w:r>
        <w:rPr>
          <w:sz w:val="21"/>
          <w:szCs w:val="21"/>
        </w:rPr>
        <w:t xml:space="preserve">Students will form or be assigned to small teams for the semester based on common interest in a sector or organizational area. Each </w:t>
      </w:r>
      <w:r w:rsidR="006155F4">
        <w:rPr>
          <w:sz w:val="21"/>
          <w:szCs w:val="21"/>
        </w:rPr>
        <w:t xml:space="preserve">team will then select an organization or program </w:t>
      </w:r>
      <w:r w:rsidR="001B1BDF">
        <w:rPr>
          <w:sz w:val="21"/>
          <w:szCs w:val="21"/>
        </w:rPr>
        <w:t xml:space="preserve">as its focus area </w:t>
      </w:r>
      <w:r w:rsidR="00F851F9">
        <w:rPr>
          <w:sz w:val="21"/>
          <w:szCs w:val="21"/>
        </w:rPr>
        <w:t>for</w:t>
      </w:r>
      <w:r w:rsidR="001B1BDF">
        <w:rPr>
          <w:sz w:val="21"/>
          <w:szCs w:val="21"/>
        </w:rPr>
        <w:t xml:space="preserve"> team-based work. The </w:t>
      </w:r>
      <w:r w:rsidR="00F851F9">
        <w:rPr>
          <w:sz w:val="21"/>
          <w:szCs w:val="21"/>
        </w:rPr>
        <w:t>p</w:t>
      </w:r>
      <w:r w:rsidR="006155F4">
        <w:rPr>
          <w:sz w:val="21"/>
          <w:szCs w:val="21"/>
        </w:rPr>
        <w:t xml:space="preserve">rofessor will assist in organizing teams and identifying organizations as needed. </w:t>
      </w:r>
    </w:p>
    <w:p w14:paraId="252FD68A" w14:textId="77777777" w:rsidR="000E49B2" w:rsidRPr="000E49B2" w:rsidRDefault="000E49B2" w:rsidP="000E49B2"/>
    <w:p w14:paraId="45962F74" w14:textId="4D9BC8E2" w:rsidR="006A267B" w:rsidRPr="00BB1077" w:rsidRDefault="008C122F" w:rsidP="00591891">
      <w:pPr>
        <w:numPr>
          <w:ilvl w:val="0"/>
          <w:numId w:val="7"/>
        </w:numPr>
        <w:pBdr>
          <w:top w:val="nil"/>
          <w:left w:val="nil"/>
          <w:bottom w:val="nil"/>
          <w:right w:val="nil"/>
          <w:between w:val="nil"/>
        </w:pBdr>
        <w:rPr>
          <w:color w:val="000000"/>
          <w:sz w:val="21"/>
          <w:szCs w:val="21"/>
        </w:rPr>
      </w:pPr>
      <w:r>
        <w:rPr>
          <w:color w:val="000000"/>
          <w:sz w:val="21"/>
          <w:szCs w:val="21"/>
        </w:rPr>
        <w:t xml:space="preserve">Team Launch Document and </w:t>
      </w:r>
      <w:r w:rsidR="006A267B" w:rsidRPr="00BB1077">
        <w:rPr>
          <w:color w:val="000000"/>
          <w:sz w:val="21"/>
          <w:szCs w:val="21"/>
        </w:rPr>
        <w:t xml:space="preserve">Background Memorandum, </w:t>
      </w:r>
      <w:r>
        <w:rPr>
          <w:color w:val="000000"/>
          <w:sz w:val="21"/>
          <w:szCs w:val="21"/>
        </w:rPr>
        <w:t>5</w:t>
      </w:r>
      <w:r w:rsidR="006A267B" w:rsidRPr="00BB1077">
        <w:rPr>
          <w:color w:val="000000"/>
          <w:sz w:val="21"/>
          <w:szCs w:val="21"/>
        </w:rPr>
        <w:t>%</w:t>
      </w:r>
    </w:p>
    <w:p w14:paraId="2DA75414" w14:textId="28F28D49" w:rsidR="006A267B" w:rsidRPr="008C122F" w:rsidRDefault="008C122F" w:rsidP="001B1BDF">
      <w:pPr>
        <w:pStyle w:val="ListParagraph"/>
        <w:pBdr>
          <w:top w:val="nil"/>
          <w:left w:val="nil"/>
          <w:bottom w:val="nil"/>
          <w:right w:val="nil"/>
          <w:between w:val="nil"/>
        </w:pBdr>
        <w:ind w:left="360"/>
        <w:rPr>
          <w:color w:val="000000"/>
          <w:sz w:val="21"/>
          <w:szCs w:val="21"/>
        </w:rPr>
      </w:pPr>
      <w:r w:rsidRPr="008C122F">
        <w:rPr>
          <w:color w:val="000000"/>
          <w:sz w:val="21"/>
          <w:szCs w:val="21"/>
        </w:rPr>
        <w:t xml:space="preserve">During the third class, students will meet with their team </w:t>
      </w:r>
      <w:r w:rsidR="007357D9">
        <w:rPr>
          <w:color w:val="000000"/>
          <w:sz w:val="21"/>
          <w:szCs w:val="21"/>
        </w:rPr>
        <w:t>to</w:t>
      </w:r>
      <w:r w:rsidRPr="008C122F">
        <w:rPr>
          <w:color w:val="000000"/>
          <w:sz w:val="21"/>
          <w:szCs w:val="21"/>
        </w:rPr>
        <w:t xml:space="preserve"> establish </w:t>
      </w:r>
      <w:r w:rsidR="007357D9">
        <w:rPr>
          <w:color w:val="000000"/>
          <w:sz w:val="21"/>
          <w:szCs w:val="21"/>
        </w:rPr>
        <w:t xml:space="preserve">and document </w:t>
      </w:r>
      <w:r w:rsidR="001B1BDF">
        <w:rPr>
          <w:color w:val="000000"/>
          <w:sz w:val="21"/>
          <w:szCs w:val="21"/>
        </w:rPr>
        <w:t xml:space="preserve">guiding principles and </w:t>
      </w:r>
      <w:r w:rsidRPr="008C122F">
        <w:rPr>
          <w:color w:val="000000"/>
          <w:sz w:val="21"/>
          <w:szCs w:val="21"/>
        </w:rPr>
        <w:t>ground rules for how each team will work together</w:t>
      </w:r>
      <w:r w:rsidR="001B1BDF">
        <w:rPr>
          <w:color w:val="000000"/>
          <w:sz w:val="21"/>
          <w:szCs w:val="21"/>
        </w:rPr>
        <w:t xml:space="preserve"> through the semester</w:t>
      </w:r>
      <w:r w:rsidR="007357D9">
        <w:rPr>
          <w:color w:val="000000"/>
          <w:sz w:val="21"/>
          <w:szCs w:val="21"/>
        </w:rPr>
        <w:t xml:space="preserve"> (a.k.a. launch document)</w:t>
      </w:r>
      <w:r w:rsidRPr="008C122F">
        <w:rPr>
          <w:color w:val="000000"/>
          <w:sz w:val="21"/>
          <w:szCs w:val="21"/>
        </w:rPr>
        <w:t xml:space="preserve">. </w:t>
      </w:r>
      <w:r w:rsidR="00C1136A" w:rsidRPr="008C122F">
        <w:rPr>
          <w:sz w:val="21"/>
          <w:szCs w:val="21"/>
        </w:rPr>
        <w:t>The</w:t>
      </w:r>
      <w:r w:rsidR="006A267B" w:rsidRPr="008C122F">
        <w:rPr>
          <w:sz w:val="21"/>
          <w:szCs w:val="21"/>
        </w:rPr>
        <w:t xml:space="preserve"> first group project is </w:t>
      </w:r>
      <w:r w:rsidR="007357D9">
        <w:rPr>
          <w:sz w:val="21"/>
          <w:szCs w:val="21"/>
        </w:rPr>
        <w:t xml:space="preserve">then </w:t>
      </w:r>
      <w:r w:rsidR="006A267B" w:rsidRPr="008C122F">
        <w:rPr>
          <w:sz w:val="21"/>
          <w:szCs w:val="21"/>
        </w:rPr>
        <w:t xml:space="preserve">to write a </w:t>
      </w:r>
      <w:r w:rsidR="008D3692" w:rsidRPr="008C122F">
        <w:rPr>
          <w:sz w:val="21"/>
          <w:szCs w:val="21"/>
        </w:rPr>
        <w:t xml:space="preserve">short </w:t>
      </w:r>
      <w:r w:rsidR="006A267B" w:rsidRPr="008C122F">
        <w:rPr>
          <w:sz w:val="21"/>
          <w:szCs w:val="21"/>
        </w:rPr>
        <w:t xml:space="preserve">background memo about the focus area and program. This will require researching </w:t>
      </w:r>
      <w:r w:rsidR="00C1136A" w:rsidRPr="008C122F">
        <w:rPr>
          <w:sz w:val="21"/>
          <w:szCs w:val="21"/>
        </w:rPr>
        <w:t xml:space="preserve">and presenting </w:t>
      </w:r>
      <w:r w:rsidR="006A267B" w:rsidRPr="008C122F">
        <w:rPr>
          <w:sz w:val="21"/>
          <w:szCs w:val="21"/>
        </w:rPr>
        <w:t>the organization or program, the area in which it works and the issues it faces</w:t>
      </w:r>
      <w:r w:rsidR="00C1136A" w:rsidRPr="008C122F">
        <w:rPr>
          <w:sz w:val="21"/>
          <w:szCs w:val="21"/>
        </w:rPr>
        <w:t xml:space="preserve"> that merit performance management and measurement.</w:t>
      </w:r>
      <w:r w:rsidR="007357D9">
        <w:rPr>
          <w:sz w:val="21"/>
          <w:szCs w:val="21"/>
        </w:rPr>
        <w:t xml:space="preserve"> The agreed team launch document will be submitted as an addendum to this first memo.  </w:t>
      </w:r>
    </w:p>
    <w:p w14:paraId="07513C11" w14:textId="77777777" w:rsidR="006A267B" w:rsidRPr="006A267B" w:rsidRDefault="006A267B" w:rsidP="00591891">
      <w:pPr>
        <w:pBdr>
          <w:top w:val="nil"/>
          <w:left w:val="nil"/>
          <w:bottom w:val="nil"/>
          <w:right w:val="nil"/>
          <w:between w:val="nil"/>
        </w:pBdr>
        <w:ind w:left="720"/>
        <w:rPr>
          <w:color w:val="000000"/>
          <w:sz w:val="21"/>
          <w:szCs w:val="21"/>
          <w:u w:val="single"/>
        </w:rPr>
      </w:pPr>
    </w:p>
    <w:p w14:paraId="5279FF83" w14:textId="6B8D701E" w:rsidR="006A267B" w:rsidRPr="00BB1077" w:rsidRDefault="006A267B" w:rsidP="00591891">
      <w:pPr>
        <w:pStyle w:val="ListParagraph"/>
        <w:numPr>
          <w:ilvl w:val="0"/>
          <w:numId w:val="7"/>
        </w:numPr>
        <w:pBdr>
          <w:top w:val="nil"/>
          <w:left w:val="nil"/>
          <w:bottom w:val="nil"/>
          <w:right w:val="nil"/>
          <w:between w:val="nil"/>
        </w:pBdr>
        <w:contextualSpacing w:val="0"/>
        <w:rPr>
          <w:color w:val="000000"/>
          <w:sz w:val="21"/>
          <w:szCs w:val="21"/>
        </w:rPr>
      </w:pPr>
      <w:r w:rsidRPr="00BB1077">
        <w:rPr>
          <w:color w:val="000000"/>
          <w:sz w:val="21"/>
          <w:szCs w:val="21"/>
        </w:rPr>
        <w:t>Mission, Customers, Theory of Change</w:t>
      </w:r>
      <w:r w:rsidR="00F851F9">
        <w:rPr>
          <w:color w:val="000000"/>
          <w:sz w:val="21"/>
          <w:szCs w:val="21"/>
        </w:rPr>
        <w:t>,</w:t>
      </w:r>
      <w:r w:rsidRPr="00BB1077">
        <w:rPr>
          <w:color w:val="000000"/>
          <w:sz w:val="21"/>
          <w:szCs w:val="21"/>
        </w:rPr>
        <w:t xml:space="preserve"> 7.5%</w:t>
      </w:r>
    </w:p>
    <w:p w14:paraId="2D4C2C4B" w14:textId="3860883D" w:rsidR="006A267B" w:rsidRPr="006A267B" w:rsidRDefault="006A267B" w:rsidP="00591891">
      <w:pPr>
        <w:ind w:left="360"/>
        <w:rPr>
          <w:rFonts w:eastAsia="Times New Roman"/>
          <w:sz w:val="21"/>
          <w:szCs w:val="21"/>
        </w:rPr>
      </w:pPr>
      <w:r w:rsidRPr="006A267B">
        <w:rPr>
          <w:rFonts w:eastAsia="Times New Roman"/>
          <w:sz w:val="21"/>
          <w:szCs w:val="21"/>
        </w:rPr>
        <w:t xml:space="preserve">The team will prepare a </w:t>
      </w:r>
      <w:r w:rsidR="003A6FA9">
        <w:rPr>
          <w:rFonts w:eastAsia="Times New Roman"/>
          <w:sz w:val="21"/>
          <w:szCs w:val="21"/>
        </w:rPr>
        <w:t>short</w:t>
      </w:r>
      <w:r w:rsidRPr="006A267B">
        <w:rPr>
          <w:rFonts w:eastAsia="Times New Roman"/>
          <w:sz w:val="21"/>
          <w:szCs w:val="21"/>
        </w:rPr>
        <w:t xml:space="preserve"> memo that reviews</w:t>
      </w:r>
      <w:r w:rsidR="00C1136A">
        <w:rPr>
          <w:rFonts w:eastAsia="Times New Roman"/>
          <w:sz w:val="21"/>
          <w:szCs w:val="21"/>
        </w:rPr>
        <w:t xml:space="preserve">, </w:t>
      </w:r>
      <w:r w:rsidRPr="006A267B">
        <w:rPr>
          <w:rFonts w:eastAsia="Times New Roman"/>
          <w:sz w:val="21"/>
          <w:szCs w:val="21"/>
        </w:rPr>
        <w:t>creates</w:t>
      </w:r>
      <w:r w:rsidR="00C1136A">
        <w:rPr>
          <w:rFonts w:eastAsia="Times New Roman"/>
          <w:sz w:val="21"/>
          <w:szCs w:val="21"/>
        </w:rPr>
        <w:t xml:space="preserve"> or updates</w:t>
      </w:r>
      <w:r w:rsidRPr="006A267B">
        <w:rPr>
          <w:rFonts w:eastAsia="Times New Roman"/>
          <w:sz w:val="21"/>
          <w:szCs w:val="21"/>
        </w:rPr>
        <w:t xml:space="preserve"> the program</w:t>
      </w:r>
      <w:r w:rsidR="008556A9">
        <w:rPr>
          <w:rFonts w:eastAsia="Times New Roman"/>
          <w:sz w:val="21"/>
          <w:szCs w:val="21"/>
        </w:rPr>
        <w:t xml:space="preserve"> </w:t>
      </w:r>
      <w:r w:rsidRPr="006A267B">
        <w:rPr>
          <w:rFonts w:eastAsia="Times New Roman"/>
          <w:sz w:val="21"/>
          <w:szCs w:val="21"/>
        </w:rPr>
        <w:t xml:space="preserve">or </w:t>
      </w:r>
      <w:r w:rsidR="0070218B">
        <w:rPr>
          <w:rFonts w:eastAsia="Times New Roman"/>
          <w:sz w:val="21"/>
          <w:szCs w:val="21"/>
        </w:rPr>
        <w:t>organization’s</w:t>
      </w:r>
      <w:r w:rsidRPr="006A267B">
        <w:rPr>
          <w:rFonts w:eastAsia="Times New Roman"/>
          <w:sz w:val="21"/>
          <w:szCs w:val="21"/>
        </w:rPr>
        <w:t xml:space="preserve"> mission, and articulates an outcome-focused mission statement, theory of change and customers.</w:t>
      </w:r>
    </w:p>
    <w:p w14:paraId="5E4BFBB5" w14:textId="77777777" w:rsidR="006A267B" w:rsidRPr="006A267B" w:rsidRDefault="006A267B" w:rsidP="00591891">
      <w:pPr>
        <w:rPr>
          <w:sz w:val="21"/>
          <w:szCs w:val="21"/>
        </w:rPr>
      </w:pPr>
    </w:p>
    <w:p w14:paraId="24042D04" w14:textId="77777777" w:rsidR="006A267B" w:rsidRPr="00BB1077" w:rsidRDefault="006A267B" w:rsidP="00591891">
      <w:pPr>
        <w:keepNext/>
        <w:keepLines/>
        <w:numPr>
          <w:ilvl w:val="0"/>
          <w:numId w:val="7"/>
        </w:numPr>
        <w:pBdr>
          <w:top w:val="nil"/>
          <w:left w:val="nil"/>
          <w:bottom w:val="nil"/>
          <w:right w:val="nil"/>
          <w:between w:val="nil"/>
        </w:pBdr>
        <w:rPr>
          <w:color w:val="000000"/>
          <w:sz w:val="21"/>
          <w:szCs w:val="21"/>
        </w:rPr>
      </w:pPr>
      <w:r w:rsidRPr="00BB1077">
        <w:rPr>
          <w:color w:val="000000"/>
          <w:sz w:val="21"/>
          <w:szCs w:val="21"/>
        </w:rPr>
        <w:t>Logic Model and Outcomes, 7.5%</w:t>
      </w:r>
    </w:p>
    <w:p w14:paraId="4F3FB942" w14:textId="1E5B497D" w:rsidR="006A267B" w:rsidRPr="006A267B" w:rsidRDefault="006A267B" w:rsidP="00591891">
      <w:pPr>
        <w:keepNext/>
        <w:keepLines/>
        <w:ind w:left="360"/>
        <w:rPr>
          <w:sz w:val="21"/>
          <w:szCs w:val="21"/>
        </w:rPr>
      </w:pPr>
      <w:r w:rsidRPr="006A267B">
        <w:rPr>
          <w:sz w:val="21"/>
          <w:szCs w:val="21"/>
        </w:rPr>
        <w:t xml:space="preserve">The next team assignment focuses on </w:t>
      </w:r>
      <w:r w:rsidR="0070218B">
        <w:rPr>
          <w:sz w:val="21"/>
          <w:szCs w:val="21"/>
        </w:rPr>
        <w:t>how the program or organization deliver</w:t>
      </w:r>
      <w:r w:rsidR="004D4B4C">
        <w:rPr>
          <w:sz w:val="21"/>
          <w:szCs w:val="21"/>
        </w:rPr>
        <w:t>s</w:t>
      </w:r>
      <w:r w:rsidRPr="006A267B">
        <w:rPr>
          <w:sz w:val="21"/>
          <w:szCs w:val="21"/>
        </w:rPr>
        <w:t xml:space="preserve">. Each team will identify activities, </w:t>
      </w:r>
      <w:proofErr w:type="gramStart"/>
      <w:r w:rsidRPr="006A267B">
        <w:rPr>
          <w:sz w:val="21"/>
          <w:szCs w:val="21"/>
        </w:rPr>
        <w:t>outputs</w:t>
      </w:r>
      <w:proofErr w:type="gramEnd"/>
      <w:r w:rsidRPr="006A267B">
        <w:rPr>
          <w:sz w:val="21"/>
          <w:szCs w:val="21"/>
        </w:rPr>
        <w:t xml:space="preserve"> and outcomes</w:t>
      </w:r>
      <w:r w:rsidR="00057990">
        <w:rPr>
          <w:sz w:val="21"/>
          <w:szCs w:val="21"/>
        </w:rPr>
        <w:t>,</w:t>
      </w:r>
      <w:r w:rsidRPr="006A267B">
        <w:rPr>
          <w:sz w:val="21"/>
          <w:szCs w:val="21"/>
        </w:rPr>
        <w:t xml:space="preserve"> and develop a logic model</w:t>
      </w:r>
      <w:r w:rsidR="004D4B4C">
        <w:rPr>
          <w:sz w:val="21"/>
          <w:szCs w:val="21"/>
        </w:rPr>
        <w:t xml:space="preserve"> or theory of change</w:t>
      </w:r>
      <w:r w:rsidRPr="006A267B">
        <w:rPr>
          <w:sz w:val="21"/>
          <w:szCs w:val="21"/>
        </w:rPr>
        <w:t xml:space="preserve">, which they will explain in a memo and present to the class. The purpose of this and other presentations </w:t>
      </w:r>
      <w:r w:rsidR="00057990">
        <w:rPr>
          <w:sz w:val="21"/>
          <w:szCs w:val="21"/>
        </w:rPr>
        <w:t>is to</w:t>
      </w:r>
      <w:r w:rsidRPr="006A267B">
        <w:rPr>
          <w:sz w:val="21"/>
          <w:szCs w:val="21"/>
        </w:rPr>
        <w:t xml:space="preserve"> </w:t>
      </w:r>
      <w:r w:rsidR="00EC6CB9">
        <w:rPr>
          <w:sz w:val="21"/>
          <w:szCs w:val="21"/>
        </w:rPr>
        <w:t xml:space="preserve">strengthen </w:t>
      </w:r>
      <w:r w:rsidR="0070218B">
        <w:rPr>
          <w:sz w:val="21"/>
          <w:szCs w:val="21"/>
        </w:rPr>
        <w:t>student</w:t>
      </w:r>
      <w:r w:rsidR="00057990">
        <w:rPr>
          <w:sz w:val="21"/>
          <w:szCs w:val="21"/>
        </w:rPr>
        <w:t xml:space="preserve">s’ </w:t>
      </w:r>
      <w:r w:rsidRPr="006A267B">
        <w:rPr>
          <w:sz w:val="21"/>
          <w:szCs w:val="21"/>
        </w:rPr>
        <w:t xml:space="preserve">ability </w:t>
      </w:r>
      <w:r w:rsidR="00EC6CB9">
        <w:rPr>
          <w:sz w:val="21"/>
          <w:szCs w:val="21"/>
        </w:rPr>
        <w:t>to share issues and recommendation</w:t>
      </w:r>
      <w:r w:rsidR="00057990">
        <w:rPr>
          <w:sz w:val="21"/>
          <w:szCs w:val="21"/>
        </w:rPr>
        <w:t>s</w:t>
      </w:r>
      <w:r w:rsidR="00EC6CB9">
        <w:rPr>
          <w:sz w:val="21"/>
          <w:szCs w:val="21"/>
        </w:rPr>
        <w:t xml:space="preserve"> </w:t>
      </w:r>
      <w:r w:rsidR="0070218B">
        <w:rPr>
          <w:sz w:val="21"/>
          <w:szCs w:val="21"/>
        </w:rPr>
        <w:t>in different and practical ways. It is also</w:t>
      </w:r>
      <w:r w:rsidR="0008775B">
        <w:rPr>
          <w:sz w:val="21"/>
          <w:szCs w:val="21"/>
        </w:rPr>
        <w:t xml:space="preserve"> to</w:t>
      </w:r>
      <w:r w:rsidR="00EC6CB9">
        <w:rPr>
          <w:sz w:val="21"/>
          <w:szCs w:val="21"/>
        </w:rPr>
        <w:t xml:space="preserve"> </w:t>
      </w:r>
      <w:r w:rsidR="006000E4">
        <w:rPr>
          <w:sz w:val="21"/>
          <w:szCs w:val="21"/>
        </w:rPr>
        <w:t xml:space="preserve">help </w:t>
      </w:r>
      <w:r w:rsidR="003D1BF6">
        <w:rPr>
          <w:sz w:val="21"/>
          <w:szCs w:val="21"/>
        </w:rPr>
        <w:t>students</w:t>
      </w:r>
      <w:r w:rsidR="006000E4">
        <w:rPr>
          <w:sz w:val="21"/>
          <w:szCs w:val="21"/>
        </w:rPr>
        <w:t xml:space="preserve"> </w:t>
      </w:r>
      <w:r w:rsidR="00EC6CB9">
        <w:rPr>
          <w:sz w:val="21"/>
          <w:szCs w:val="21"/>
        </w:rPr>
        <w:t xml:space="preserve">learn from each other </w:t>
      </w:r>
      <w:r w:rsidR="00057990">
        <w:rPr>
          <w:sz w:val="21"/>
          <w:szCs w:val="21"/>
        </w:rPr>
        <w:t>and hone their ability</w:t>
      </w:r>
      <w:r w:rsidR="00EC6CB9">
        <w:rPr>
          <w:sz w:val="21"/>
          <w:szCs w:val="21"/>
        </w:rPr>
        <w:t xml:space="preserve"> to</w:t>
      </w:r>
      <w:r w:rsidR="003D1BF6">
        <w:rPr>
          <w:sz w:val="21"/>
          <w:szCs w:val="21"/>
        </w:rPr>
        <w:t xml:space="preserve"> consider different perspectives </w:t>
      </w:r>
      <w:r w:rsidRPr="006A267B">
        <w:rPr>
          <w:sz w:val="21"/>
          <w:szCs w:val="21"/>
        </w:rPr>
        <w:t xml:space="preserve">and offer constructive feedback. </w:t>
      </w:r>
    </w:p>
    <w:p w14:paraId="5AB30BC4" w14:textId="77777777" w:rsidR="006A267B" w:rsidRPr="006A267B" w:rsidRDefault="006A267B" w:rsidP="00591891">
      <w:pPr>
        <w:keepNext/>
        <w:keepLines/>
        <w:ind w:left="360"/>
        <w:rPr>
          <w:sz w:val="21"/>
          <w:szCs w:val="21"/>
        </w:rPr>
      </w:pPr>
    </w:p>
    <w:p w14:paraId="21D74289" w14:textId="77777777" w:rsidR="006A267B" w:rsidRPr="00BB1077" w:rsidRDefault="006A267B" w:rsidP="00591891">
      <w:pPr>
        <w:keepNext/>
        <w:numPr>
          <w:ilvl w:val="0"/>
          <w:numId w:val="7"/>
        </w:numPr>
        <w:pBdr>
          <w:top w:val="nil"/>
          <w:left w:val="nil"/>
          <w:bottom w:val="nil"/>
          <w:right w:val="nil"/>
          <w:between w:val="nil"/>
        </w:pBdr>
        <w:rPr>
          <w:color w:val="000000"/>
          <w:sz w:val="21"/>
          <w:szCs w:val="21"/>
        </w:rPr>
      </w:pPr>
      <w:r w:rsidRPr="00BB1077">
        <w:rPr>
          <w:color w:val="000000"/>
          <w:sz w:val="21"/>
          <w:szCs w:val="21"/>
        </w:rPr>
        <w:t>Indicators, 7.5%</w:t>
      </w:r>
    </w:p>
    <w:p w14:paraId="5A203D90" w14:textId="36B736C0" w:rsidR="006A267B" w:rsidRPr="006A267B" w:rsidRDefault="006A267B" w:rsidP="00591891">
      <w:pPr>
        <w:keepNext/>
        <w:ind w:left="360"/>
        <w:rPr>
          <w:sz w:val="21"/>
          <w:szCs w:val="21"/>
        </w:rPr>
      </w:pPr>
      <w:r w:rsidRPr="006A267B">
        <w:rPr>
          <w:sz w:val="21"/>
          <w:szCs w:val="21"/>
        </w:rPr>
        <w:t>Since “you get what you measure</w:t>
      </w:r>
      <w:r w:rsidR="008556A9">
        <w:rPr>
          <w:sz w:val="21"/>
          <w:szCs w:val="21"/>
        </w:rPr>
        <w:t>,</w:t>
      </w:r>
      <w:r w:rsidRPr="006A267B">
        <w:rPr>
          <w:sz w:val="21"/>
          <w:szCs w:val="21"/>
        </w:rPr>
        <w:t>” one of the most important decisions</w:t>
      </w:r>
      <w:r w:rsidR="003D1BF6">
        <w:rPr>
          <w:sz w:val="21"/>
          <w:szCs w:val="21"/>
        </w:rPr>
        <w:t xml:space="preserve"> managers make</w:t>
      </w:r>
      <w:r w:rsidRPr="006A267B">
        <w:rPr>
          <w:sz w:val="21"/>
          <w:szCs w:val="21"/>
        </w:rPr>
        <w:t xml:space="preserve"> is </w:t>
      </w:r>
      <w:r w:rsidR="0008775B">
        <w:rPr>
          <w:sz w:val="21"/>
          <w:szCs w:val="21"/>
        </w:rPr>
        <w:t>to determine</w:t>
      </w:r>
      <w:r w:rsidRPr="006A267B">
        <w:rPr>
          <w:sz w:val="21"/>
          <w:szCs w:val="21"/>
        </w:rPr>
        <w:t xml:space="preserve"> indicators that are informed by outcomes. In this assignment, each team will develop indicators for the </w:t>
      </w:r>
      <w:r w:rsidR="0008775B">
        <w:rPr>
          <w:sz w:val="21"/>
          <w:szCs w:val="21"/>
        </w:rPr>
        <w:t>activities</w:t>
      </w:r>
      <w:r w:rsidRPr="006A267B">
        <w:rPr>
          <w:sz w:val="21"/>
          <w:szCs w:val="21"/>
        </w:rPr>
        <w:t xml:space="preserve">, outputs and outcomes identified </w:t>
      </w:r>
      <w:r w:rsidR="00057990">
        <w:rPr>
          <w:sz w:val="21"/>
          <w:szCs w:val="21"/>
        </w:rPr>
        <w:t>in the prior exercise</w:t>
      </w:r>
      <w:r w:rsidRPr="006A267B">
        <w:rPr>
          <w:sz w:val="21"/>
          <w:szCs w:val="21"/>
        </w:rPr>
        <w:t>, indicate how the data will be collected</w:t>
      </w:r>
      <w:r w:rsidR="0008775B">
        <w:rPr>
          <w:sz w:val="21"/>
          <w:szCs w:val="21"/>
        </w:rPr>
        <w:t xml:space="preserve">, and identify any challenges and </w:t>
      </w:r>
      <w:r w:rsidR="00763255">
        <w:rPr>
          <w:sz w:val="21"/>
          <w:szCs w:val="21"/>
        </w:rPr>
        <w:t xml:space="preserve">steps to mitigate </w:t>
      </w:r>
      <w:r w:rsidR="0008775B">
        <w:rPr>
          <w:sz w:val="21"/>
          <w:szCs w:val="21"/>
        </w:rPr>
        <w:t>risk</w:t>
      </w:r>
      <w:r w:rsidRPr="006A267B">
        <w:rPr>
          <w:sz w:val="21"/>
          <w:szCs w:val="21"/>
        </w:rPr>
        <w:t>. Teams will present the indicators to the class</w:t>
      </w:r>
      <w:r w:rsidR="00763255">
        <w:rPr>
          <w:sz w:val="21"/>
          <w:szCs w:val="21"/>
        </w:rPr>
        <w:t>.</w:t>
      </w:r>
    </w:p>
    <w:p w14:paraId="21E69535" w14:textId="77777777" w:rsidR="006A267B" w:rsidRPr="006A267B" w:rsidRDefault="006A267B" w:rsidP="00591891">
      <w:pPr>
        <w:pStyle w:val="ListParagraph"/>
        <w:ind w:left="1080"/>
        <w:contextualSpacing w:val="0"/>
        <w:rPr>
          <w:sz w:val="21"/>
          <w:szCs w:val="21"/>
        </w:rPr>
      </w:pPr>
    </w:p>
    <w:p w14:paraId="25F6C834" w14:textId="77777777" w:rsidR="006A267B" w:rsidRPr="00BB1077" w:rsidRDefault="006A267B" w:rsidP="00591891">
      <w:pPr>
        <w:numPr>
          <w:ilvl w:val="0"/>
          <w:numId w:val="7"/>
        </w:numPr>
        <w:pBdr>
          <w:top w:val="nil"/>
          <w:left w:val="nil"/>
          <w:bottom w:val="nil"/>
          <w:right w:val="nil"/>
          <w:between w:val="nil"/>
        </w:pBdr>
        <w:rPr>
          <w:color w:val="000000"/>
          <w:sz w:val="21"/>
          <w:szCs w:val="21"/>
        </w:rPr>
      </w:pPr>
      <w:r w:rsidRPr="00BB1077">
        <w:rPr>
          <w:color w:val="000000"/>
          <w:sz w:val="21"/>
          <w:szCs w:val="21"/>
        </w:rPr>
        <w:t>Gathering Data and Benchmarking, 7.5%</w:t>
      </w:r>
    </w:p>
    <w:p w14:paraId="076B4457" w14:textId="65CFDAC3" w:rsidR="006A267B" w:rsidRPr="006A267B" w:rsidRDefault="006A267B" w:rsidP="00591891">
      <w:pPr>
        <w:ind w:left="360"/>
        <w:rPr>
          <w:sz w:val="21"/>
          <w:szCs w:val="21"/>
        </w:rPr>
      </w:pPr>
      <w:r w:rsidRPr="006A267B">
        <w:rPr>
          <w:sz w:val="21"/>
          <w:szCs w:val="21"/>
        </w:rPr>
        <w:t xml:space="preserve">Performance management and measurement includes understanding how a particular program or organization compares to others in its area. Teams will compare what they have </w:t>
      </w:r>
      <w:r w:rsidRPr="006A267B">
        <w:rPr>
          <w:rFonts w:eastAsia="Times New Roman"/>
          <w:sz w:val="21"/>
          <w:szCs w:val="21"/>
        </w:rPr>
        <w:t xml:space="preserve">developed to </w:t>
      </w:r>
      <w:r w:rsidR="00763255">
        <w:rPr>
          <w:rFonts w:eastAsia="Times New Roman"/>
          <w:sz w:val="21"/>
          <w:szCs w:val="21"/>
        </w:rPr>
        <w:t xml:space="preserve">relevant </w:t>
      </w:r>
      <w:r w:rsidRPr="006A267B">
        <w:rPr>
          <w:rFonts w:eastAsia="Times New Roman"/>
          <w:sz w:val="21"/>
          <w:szCs w:val="21"/>
        </w:rPr>
        <w:t xml:space="preserve">organizations </w:t>
      </w:r>
      <w:r w:rsidR="00CC005A">
        <w:rPr>
          <w:rFonts w:eastAsia="Times New Roman"/>
          <w:sz w:val="21"/>
          <w:szCs w:val="21"/>
        </w:rPr>
        <w:t xml:space="preserve">or programs </w:t>
      </w:r>
      <w:r w:rsidRPr="006A267B">
        <w:rPr>
          <w:rFonts w:eastAsia="Times New Roman"/>
          <w:sz w:val="21"/>
          <w:szCs w:val="21"/>
        </w:rPr>
        <w:t>in the public, nonprofit, and private sectors, and s</w:t>
      </w:r>
      <w:r w:rsidRPr="006A267B">
        <w:rPr>
          <w:sz w:val="21"/>
          <w:szCs w:val="21"/>
        </w:rPr>
        <w:t xml:space="preserve">et performance targets </w:t>
      </w:r>
      <w:r w:rsidR="00CC005A">
        <w:rPr>
          <w:sz w:val="21"/>
          <w:szCs w:val="21"/>
        </w:rPr>
        <w:t xml:space="preserve">for their outputs and outcomes </w:t>
      </w:r>
      <w:r w:rsidRPr="006A267B">
        <w:rPr>
          <w:sz w:val="21"/>
          <w:szCs w:val="21"/>
        </w:rPr>
        <w:t>based on the benchmark group or another mechanism.</w:t>
      </w:r>
    </w:p>
    <w:p w14:paraId="39298217" w14:textId="77777777" w:rsidR="006A267B" w:rsidRPr="006A267B" w:rsidRDefault="006A267B" w:rsidP="00591891">
      <w:pPr>
        <w:pBdr>
          <w:top w:val="nil"/>
          <w:left w:val="nil"/>
          <w:bottom w:val="nil"/>
          <w:right w:val="nil"/>
          <w:between w:val="nil"/>
        </w:pBdr>
        <w:ind w:left="360"/>
        <w:rPr>
          <w:sz w:val="21"/>
          <w:szCs w:val="21"/>
        </w:rPr>
      </w:pPr>
    </w:p>
    <w:p w14:paraId="087086F3" w14:textId="77777777" w:rsidR="006A267B" w:rsidRPr="00BB1077" w:rsidRDefault="006A267B" w:rsidP="00591891">
      <w:pPr>
        <w:pStyle w:val="ListParagraph"/>
        <w:keepNext/>
        <w:keepLines/>
        <w:numPr>
          <w:ilvl w:val="0"/>
          <w:numId w:val="7"/>
        </w:numPr>
        <w:pBdr>
          <w:top w:val="nil"/>
          <w:left w:val="nil"/>
          <w:bottom w:val="nil"/>
          <w:right w:val="nil"/>
          <w:between w:val="nil"/>
        </w:pBdr>
        <w:contextualSpacing w:val="0"/>
        <w:rPr>
          <w:sz w:val="21"/>
          <w:szCs w:val="21"/>
        </w:rPr>
      </w:pPr>
      <w:r w:rsidRPr="00BB1077">
        <w:rPr>
          <w:sz w:val="21"/>
          <w:szCs w:val="21"/>
        </w:rPr>
        <w:lastRenderedPageBreak/>
        <w:t>Final Performance Management &amp; Measurement System Memorandum (10%)</w:t>
      </w:r>
    </w:p>
    <w:p w14:paraId="5FF5BC8B" w14:textId="3BD3C8E7" w:rsidR="006A267B" w:rsidRPr="006A267B" w:rsidRDefault="006A267B" w:rsidP="00591891">
      <w:pPr>
        <w:pStyle w:val="ListParagraph"/>
        <w:keepNext/>
        <w:keepLines/>
        <w:ind w:left="360"/>
        <w:rPr>
          <w:sz w:val="21"/>
          <w:szCs w:val="21"/>
        </w:rPr>
      </w:pPr>
      <w:r w:rsidRPr="006A267B">
        <w:rPr>
          <w:sz w:val="21"/>
          <w:szCs w:val="21"/>
        </w:rPr>
        <w:t xml:space="preserve">The final memorandum of 5-7 pages incorporates all components of the performance management and measurement system for each team’s focus area. This action-oriented memo should reflect </w:t>
      </w:r>
      <w:proofErr w:type="gramStart"/>
      <w:r w:rsidRPr="006A267B">
        <w:rPr>
          <w:sz w:val="21"/>
          <w:szCs w:val="21"/>
        </w:rPr>
        <w:t>all of</w:t>
      </w:r>
      <w:proofErr w:type="gramEnd"/>
      <w:r w:rsidRPr="006A267B">
        <w:rPr>
          <w:sz w:val="21"/>
          <w:szCs w:val="21"/>
        </w:rPr>
        <w:t xml:space="preserve"> the work that each team did during the semester including</w:t>
      </w:r>
      <w:r w:rsidR="008556A9">
        <w:rPr>
          <w:sz w:val="21"/>
          <w:szCs w:val="21"/>
        </w:rPr>
        <w:t xml:space="preserve"> </w:t>
      </w:r>
      <w:r w:rsidRPr="006A267B">
        <w:rPr>
          <w:sz w:val="21"/>
          <w:szCs w:val="21"/>
        </w:rPr>
        <w:t xml:space="preserve">analysis and recommendations on mission statements, objectives, and customers; the logic model and outcomes; refined indicators, data collection plan, and benchmarking research. The memo should provide </w:t>
      </w:r>
      <w:r w:rsidR="00CC005A">
        <w:rPr>
          <w:sz w:val="21"/>
          <w:szCs w:val="21"/>
        </w:rPr>
        <w:t>the</w:t>
      </w:r>
      <w:r w:rsidRPr="006A267B">
        <w:rPr>
          <w:sz w:val="21"/>
          <w:szCs w:val="21"/>
        </w:rPr>
        <w:t xml:space="preserve"> team’s strongest arguments to support </w:t>
      </w:r>
      <w:r w:rsidR="00763255">
        <w:rPr>
          <w:sz w:val="21"/>
          <w:szCs w:val="21"/>
        </w:rPr>
        <w:t>why and how</w:t>
      </w:r>
      <w:r w:rsidRPr="006A267B">
        <w:rPr>
          <w:sz w:val="21"/>
          <w:szCs w:val="21"/>
        </w:rPr>
        <w:t xml:space="preserve"> a performance management and measurement system is important</w:t>
      </w:r>
      <w:r w:rsidR="00763255">
        <w:rPr>
          <w:sz w:val="21"/>
          <w:szCs w:val="21"/>
        </w:rPr>
        <w:t xml:space="preserve"> for the organization or program</w:t>
      </w:r>
      <w:r w:rsidRPr="006A267B">
        <w:rPr>
          <w:sz w:val="21"/>
          <w:szCs w:val="21"/>
        </w:rPr>
        <w:t>.</w:t>
      </w:r>
      <w:r w:rsidRPr="006A267B">
        <w:rPr>
          <w:rFonts w:eastAsia="Times New Roman"/>
          <w:sz w:val="21"/>
          <w:szCs w:val="21"/>
        </w:rPr>
        <w:t xml:space="preserve"> It should also refer to and describe one reading and one case study </w:t>
      </w:r>
      <w:r w:rsidR="005A5AE8">
        <w:rPr>
          <w:rFonts w:eastAsia="Times New Roman"/>
          <w:sz w:val="21"/>
          <w:szCs w:val="21"/>
        </w:rPr>
        <w:t xml:space="preserve">or example </w:t>
      </w:r>
      <w:r w:rsidRPr="006A267B">
        <w:rPr>
          <w:rFonts w:eastAsia="Times New Roman"/>
          <w:sz w:val="21"/>
          <w:szCs w:val="21"/>
        </w:rPr>
        <w:t xml:space="preserve">from the course that was most impactful and influenced how </w:t>
      </w:r>
      <w:r w:rsidR="00CC005A">
        <w:rPr>
          <w:rFonts w:eastAsia="Times New Roman"/>
          <w:sz w:val="21"/>
          <w:szCs w:val="21"/>
        </w:rPr>
        <w:t>the</w:t>
      </w:r>
      <w:r w:rsidRPr="006A267B">
        <w:rPr>
          <w:rFonts w:eastAsia="Times New Roman"/>
          <w:sz w:val="21"/>
          <w:szCs w:val="21"/>
        </w:rPr>
        <w:t xml:space="preserve"> team thought about performance management and measurement.</w:t>
      </w:r>
      <w:r w:rsidR="00E10736">
        <w:rPr>
          <w:rFonts w:eastAsia="Times New Roman"/>
          <w:sz w:val="21"/>
          <w:szCs w:val="21"/>
        </w:rPr>
        <w:t xml:space="preserve"> </w:t>
      </w:r>
    </w:p>
    <w:p w14:paraId="4A330179" w14:textId="77777777" w:rsidR="006A267B" w:rsidRDefault="006A267B" w:rsidP="00591891">
      <w:pPr>
        <w:pStyle w:val="Heading3"/>
        <w:keepNext w:val="0"/>
        <w:keepLines w:val="0"/>
        <w:spacing w:before="120" w:after="120"/>
        <w:rPr>
          <w:b/>
          <w:color w:val="000000"/>
          <w:sz w:val="24"/>
          <w:szCs w:val="24"/>
        </w:rPr>
      </w:pPr>
    </w:p>
    <w:p w14:paraId="44F33380" w14:textId="12405CC1" w:rsidR="00F85C9E" w:rsidRPr="004645E6" w:rsidRDefault="00FE0883" w:rsidP="00591891">
      <w:pPr>
        <w:pStyle w:val="Heading3"/>
        <w:keepNext w:val="0"/>
        <w:keepLines w:val="0"/>
        <w:spacing w:before="120" w:after="120"/>
        <w:rPr>
          <w:b/>
          <w:color w:val="000000"/>
          <w:sz w:val="24"/>
          <w:szCs w:val="24"/>
        </w:rPr>
      </w:pPr>
      <w:r w:rsidRPr="004645E6">
        <w:rPr>
          <w:b/>
          <w:color w:val="000000"/>
          <w:sz w:val="24"/>
          <w:szCs w:val="24"/>
        </w:rPr>
        <w:t>Late Submission Policy for Assignments</w:t>
      </w:r>
    </w:p>
    <w:p w14:paraId="465A75BC" w14:textId="240605E6" w:rsidR="009640D3" w:rsidRPr="004645E6" w:rsidRDefault="009640D3" w:rsidP="00591891">
      <w:pPr>
        <w:rPr>
          <w:sz w:val="21"/>
          <w:szCs w:val="21"/>
        </w:rPr>
      </w:pPr>
      <w:r w:rsidRPr="004645E6">
        <w:rPr>
          <w:sz w:val="21"/>
          <w:szCs w:val="21"/>
        </w:rPr>
        <w:t xml:space="preserve">Extensions will be granted in case of emergencies. </w:t>
      </w:r>
      <w:r w:rsidR="00FE0883" w:rsidRPr="004645E6">
        <w:rPr>
          <w:sz w:val="21"/>
          <w:szCs w:val="21"/>
        </w:rPr>
        <w:t xml:space="preserve">Late submissions without </w:t>
      </w:r>
      <w:r w:rsidR="002A7C9B" w:rsidRPr="004645E6">
        <w:rPr>
          <w:sz w:val="21"/>
          <w:szCs w:val="21"/>
        </w:rPr>
        <w:t xml:space="preserve">prior </w:t>
      </w:r>
      <w:r w:rsidRPr="004645E6">
        <w:rPr>
          <w:sz w:val="21"/>
          <w:szCs w:val="21"/>
        </w:rPr>
        <w:t>notice and agreement</w:t>
      </w:r>
      <w:r w:rsidR="00855038" w:rsidRPr="004645E6">
        <w:rPr>
          <w:sz w:val="21"/>
          <w:szCs w:val="21"/>
        </w:rPr>
        <w:t xml:space="preserve"> </w:t>
      </w:r>
      <w:r w:rsidR="00FE0883" w:rsidRPr="004645E6">
        <w:rPr>
          <w:sz w:val="21"/>
          <w:szCs w:val="21"/>
        </w:rPr>
        <w:t xml:space="preserve">will be </w:t>
      </w:r>
      <w:r w:rsidR="00FE0883" w:rsidRPr="002F4D3E">
        <w:rPr>
          <w:sz w:val="21"/>
          <w:szCs w:val="21"/>
          <w:shd w:val="clear" w:color="auto" w:fill="FFFFFF" w:themeFill="background1"/>
        </w:rPr>
        <w:t xml:space="preserve">penalized 20% per </w:t>
      </w:r>
      <w:r w:rsidR="00DA1D1F" w:rsidRPr="002F4D3E">
        <w:rPr>
          <w:sz w:val="21"/>
          <w:szCs w:val="21"/>
          <w:shd w:val="clear" w:color="auto" w:fill="FFFFFF" w:themeFill="background1"/>
        </w:rPr>
        <w:t>week</w:t>
      </w:r>
      <w:r w:rsidR="002A7C9B" w:rsidRPr="002F4D3E">
        <w:rPr>
          <w:sz w:val="21"/>
          <w:szCs w:val="21"/>
          <w:shd w:val="clear" w:color="auto" w:fill="FFFFFF" w:themeFill="background1"/>
        </w:rPr>
        <w:t xml:space="preserve"> and will</w:t>
      </w:r>
      <w:r w:rsidR="002A7C9B" w:rsidRPr="004645E6">
        <w:rPr>
          <w:sz w:val="21"/>
          <w:szCs w:val="21"/>
        </w:rPr>
        <w:t xml:space="preserve"> not be accepted more than </w:t>
      </w:r>
      <w:r w:rsidR="000F55D3">
        <w:rPr>
          <w:sz w:val="21"/>
          <w:szCs w:val="21"/>
        </w:rPr>
        <w:t>three</w:t>
      </w:r>
      <w:r w:rsidR="002A7C9B" w:rsidRPr="004645E6">
        <w:rPr>
          <w:sz w:val="21"/>
          <w:szCs w:val="21"/>
        </w:rPr>
        <w:t xml:space="preserve"> weeks after the due date</w:t>
      </w:r>
      <w:r w:rsidR="00FE0883" w:rsidRPr="004645E6">
        <w:rPr>
          <w:sz w:val="21"/>
          <w:szCs w:val="21"/>
        </w:rPr>
        <w:t>.</w:t>
      </w:r>
      <w:r w:rsidRPr="004645E6">
        <w:rPr>
          <w:sz w:val="21"/>
          <w:szCs w:val="21"/>
        </w:rPr>
        <w:t xml:space="preserve"> </w:t>
      </w:r>
    </w:p>
    <w:p w14:paraId="6365B0DB" w14:textId="34712877" w:rsidR="00F85C9E" w:rsidRPr="004645E6" w:rsidRDefault="00FE0883" w:rsidP="00591891">
      <w:pPr>
        <w:pStyle w:val="Heading2"/>
        <w:keepNext w:val="0"/>
        <w:keepLines w:val="0"/>
        <w:rPr>
          <w:sz w:val="28"/>
          <w:szCs w:val="28"/>
        </w:rPr>
      </w:pPr>
      <w:bookmarkStart w:id="15" w:name="_44sinio" w:colFirst="0" w:colLast="0"/>
      <w:bookmarkStart w:id="16" w:name="_3j2qqm3" w:colFirst="0" w:colLast="0"/>
      <w:bookmarkEnd w:id="15"/>
      <w:bookmarkEnd w:id="16"/>
      <w:r w:rsidRPr="004645E6">
        <w:rPr>
          <w:sz w:val="28"/>
          <w:szCs w:val="28"/>
        </w:rPr>
        <w:t>Letter Grades</w:t>
      </w:r>
    </w:p>
    <w:p w14:paraId="4F3E9D0C" w14:textId="0B25F054" w:rsidR="00F85C9E" w:rsidRPr="004645E6" w:rsidRDefault="00FE0883" w:rsidP="00591891">
      <w:pPr>
        <w:rPr>
          <w:sz w:val="21"/>
          <w:szCs w:val="21"/>
        </w:rPr>
      </w:pPr>
      <w:r w:rsidRPr="004645E6">
        <w:rPr>
          <w:sz w:val="21"/>
          <w:szCs w:val="21"/>
        </w:rPr>
        <w:t xml:space="preserve">Letter grades for the entire course will be assigned </w:t>
      </w:r>
      <w:r w:rsidR="005379E1" w:rsidRPr="004645E6">
        <w:rPr>
          <w:sz w:val="21"/>
          <w:szCs w:val="21"/>
        </w:rPr>
        <w:t>based on the following criteria</w:t>
      </w:r>
      <w:r w:rsidR="00FE6A34">
        <w:rPr>
          <w:sz w:val="21"/>
          <w:szCs w:val="21"/>
        </w:rPr>
        <w:t>.</w:t>
      </w:r>
    </w:p>
    <w:p w14:paraId="301BA6E2" w14:textId="77777777" w:rsidR="00F85C9E" w:rsidRPr="004645E6" w:rsidRDefault="00F85C9E" w:rsidP="00591891">
      <w:pPr>
        <w:rPr>
          <w:sz w:val="21"/>
          <w:szCs w:val="21"/>
        </w:rPr>
      </w:pPr>
    </w:p>
    <w:tbl>
      <w:tblPr>
        <w:tblStyle w:val="2"/>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95"/>
        <w:gridCol w:w="1080"/>
        <w:gridCol w:w="990"/>
        <w:gridCol w:w="6930"/>
      </w:tblGrid>
      <w:tr w:rsidR="00F85C9E" w:rsidRPr="004645E6" w14:paraId="5EFC7879" w14:textId="77777777" w:rsidTr="00686506">
        <w:trPr>
          <w:cantSplit/>
          <w:trHeight w:val="359"/>
          <w:tblHeader/>
          <w:jc w:val="center"/>
        </w:trPr>
        <w:tc>
          <w:tcPr>
            <w:tcW w:w="895" w:type="dxa"/>
            <w:vAlign w:val="center"/>
          </w:tcPr>
          <w:p w14:paraId="2FDDF78E"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rPr>
            </w:pPr>
            <w:r w:rsidRPr="004645E6">
              <w:rPr>
                <w:b/>
              </w:rPr>
              <w:t>Letter Grade</w:t>
            </w:r>
          </w:p>
        </w:tc>
        <w:tc>
          <w:tcPr>
            <w:tcW w:w="1080" w:type="dxa"/>
            <w:vAlign w:val="center"/>
          </w:tcPr>
          <w:p w14:paraId="716ED90D"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rPr>
            </w:pPr>
            <w:r w:rsidRPr="004645E6">
              <w:rPr>
                <w:b/>
              </w:rPr>
              <w:t>Course Points</w:t>
            </w:r>
          </w:p>
        </w:tc>
        <w:tc>
          <w:tcPr>
            <w:tcW w:w="990" w:type="dxa"/>
            <w:vAlign w:val="center"/>
          </w:tcPr>
          <w:p w14:paraId="4489B917"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rPr>
            </w:pPr>
            <w:r w:rsidRPr="004645E6">
              <w:rPr>
                <w:b/>
              </w:rPr>
              <w:t>GPA Points</w:t>
            </w:r>
          </w:p>
        </w:tc>
        <w:tc>
          <w:tcPr>
            <w:tcW w:w="6930" w:type="dxa"/>
          </w:tcPr>
          <w:p w14:paraId="728E7A73"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rPr>
            </w:pPr>
            <w:r w:rsidRPr="004645E6">
              <w:rPr>
                <w:b/>
              </w:rPr>
              <w:t>Criteria</w:t>
            </w:r>
          </w:p>
        </w:tc>
      </w:tr>
      <w:tr w:rsidR="00F85C9E" w:rsidRPr="004645E6" w14:paraId="5664B83A" w14:textId="77777777" w:rsidTr="00686506">
        <w:trPr>
          <w:cantSplit/>
          <w:trHeight w:val="305"/>
          <w:jc w:val="center"/>
        </w:trPr>
        <w:tc>
          <w:tcPr>
            <w:tcW w:w="895" w:type="dxa"/>
          </w:tcPr>
          <w:p w14:paraId="16A6ACFA"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r w:rsidRPr="004645E6">
              <w:rPr>
                <w:b/>
                <w:sz w:val="21"/>
                <w:szCs w:val="21"/>
              </w:rPr>
              <w:t>A</w:t>
            </w:r>
          </w:p>
        </w:tc>
        <w:tc>
          <w:tcPr>
            <w:tcW w:w="1080" w:type="dxa"/>
          </w:tcPr>
          <w:p w14:paraId="13469F55"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&gt; 93.0</w:t>
            </w:r>
          </w:p>
        </w:tc>
        <w:tc>
          <w:tcPr>
            <w:tcW w:w="990" w:type="dxa"/>
          </w:tcPr>
          <w:p w14:paraId="175B2F50"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 xml:space="preserve">4.0 </w:t>
            </w:r>
          </w:p>
        </w:tc>
        <w:tc>
          <w:tcPr>
            <w:tcW w:w="6930" w:type="dxa"/>
          </w:tcPr>
          <w:p w14:paraId="2032C2B7" w14:textId="4A38320C"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rPr>
                <w:sz w:val="21"/>
                <w:szCs w:val="21"/>
              </w:rPr>
            </w:pPr>
            <w:r w:rsidRPr="004645E6">
              <w:rPr>
                <w:b/>
                <w:sz w:val="21"/>
                <w:szCs w:val="21"/>
              </w:rPr>
              <w:t>Excellent:</w:t>
            </w:r>
            <w:r w:rsidRPr="004645E6">
              <w:rPr>
                <w:sz w:val="21"/>
                <w:szCs w:val="21"/>
              </w:rPr>
              <w:t xml:space="preserve"> Exceptional work</w:t>
            </w:r>
            <w:r w:rsidR="00603073">
              <w:rPr>
                <w:sz w:val="21"/>
                <w:szCs w:val="21"/>
              </w:rPr>
              <w:t xml:space="preserve">, </w:t>
            </w:r>
            <w:r w:rsidRPr="004645E6">
              <w:rPr>
                <w:sz w:val="21"/>
                <w:szCs w:val="21"/>
              </w:rPr>
              <w:t>unusually thorough, well-reasoned, creative, methodologically sophisticated, well-written</w:t>
            </w:r>
            <w:r w:rsidR="008556A9">
              <w:rPr>
                <w:sz w:val="21"/>
                <w:szCs w:val="21"/>
              </w:rPr>
              <w:t xml:space="preserve"> and of </w:t>
            </w:r>
            <w:r w:rsidRPr="004645E6">
              <w:rPr>
                <w:sz w:val="21"/>
                <w:szCs w:val="21"/>
              </w:rPr>
              <w:t>professional quality.</w:t>
            </w:r>
          </w:p>
        </w:tc>
      </w:tr>
      <w:tr w:rsidR="00F85C9E" w:rsidRPr="004645E6" w14:paraId="42BC68EA" w14:textId="77777777" w:rsidTr="00686506">
        <w:trPr>
          <w:cantSplit/>
          <w:trHeight w:val="170"/>
          <w:jc w:val="center"/>
        </w:trPr>
        <w:tc>
          <w:tcPr>
            <w:tcW w:w="895" w:type="dxa"/>
          </w:tcPr>
          <w:p w14:paraId="70FC696D"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r w:rsidRPr="004645E6">
              <w:rPr>
                <w:b/>
                <w:sz w:val="21"/>
                <w:szCs w:val="21"/>
              </w:rPr>
              <w:t>A-</w:t>
            </w:r>
          </w:p>
        </w:tc>
        <w:tc>
          <w:tcPr>
            <w:tcW w:w="1080" w:type="dxa"/>
          </w:tcPr>
          <w:p w14:paraId="1E656B11"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&gt; 90.0</w:t>
            </w:r>
          </w:p>
        </w:tc>
        <w:tc>
          <w:tcPr>
            <w:tcW w:w="990" w:type="dxa"/>
          </w:tcPr>
          <w:p w14:paraId="33C93761"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 xml:space="preserve">3.7 </w:t>
            </w:r>
          </w:p>
        </w:tc>
        <w:tc>
          <w:tcPr>
            <w:tcW w:w="6930" w:type="dxa"/>
          </w:tcPr>
          <w:p w14:paraId="495E53A9" w14:textId="42E4FA0C"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rPr>
                <w:sz w:val="21"/>
                <w:szCs w:val="21"/>
              </w:rPr>
            </w:pPr>
            <w:r w:rsidRPr="004645E6">
              <w:rPr>
                <w:b/>
                <w:sz w:val="21"/>
                <w:szCs w:val="21"/>
              </w:rPr>
              <w:t>Very Good:</w:t>
            </w:r>
            <w:r w:rsidRPr="004645E6">
              <w:rPr>
                <w:sz w:val="21"/>
                <w:szCs w:val="21"/>
              </w:rPr>
              <w:t xml:space="preserve"> Strong work</w:t>
            </w:r>
            <w:r w:rsidR="000A28C2">
              <w:rPr>
                <w:sz w:val="21"/>
                <w:szCs w:val="21"/>
              </w:rPr>
              <w:t xml:space="preserve">, </w:t>
            </w:r>
            <w:r w:rsidRPr="004645E6">
              <w:rPr>
                <w:sz w:val="21"/>
                <w:szCs w:val="21"/>
              </w:rPr>
              <w:t xml:space="preserve">shows signs of creativity, is thorough and well-reasoned, indicates strong understanding of appropriate methodological or analytical approaches, and meets </w:t>
            </w:r>
            <w:r w:rsidR="00603073">
              <w:rPr>
                <w:sz w:val="21"/>
                <w:szCs w:val="21"/>
              </w:rPr>
              <w:t xml:space="preserve">basic </w:t>
            </w:r>
            <w:r w:rsidRPr="004645E6">
              <w:rPr>
                <w:sz w:val="21"/>
                <w:szCs w:val="21"/>
              </w:rPr>
              <w:t>professional standards.</w:t>
            </w:r>
          </w:p>
        </w:tc>
      </w:tr>
      <w:tr w:rsidR="00F85C9E" w:rsidRPr="004645E6" w14:paraId="7E9A22BA" w14:textId="77777777" w:rsidTr="00686506">
        <w:trPr>
          <w:cantSplit/>
          <w:trHeight w:val="260"/>
          <w:jc w:val="center"/>
        </w:trPr>
        <w:tc>
          <w:tcPr>
            <w:tcW w:w="895" w:type="dxa"/>
          </w:tcPr>
          <w:p w14:paraId="5111AFC6"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r w:rsidRPr="004645E6">
              <w:rPr>
                <w:b/>
                <w:sz w:val="21"/>
                <w:szCs w:val="21"/>
              </w:rPr>
              <w:t>B+</w:t>
            </w:r>
          </w:p>
        </w:tc>
        <w:tc>
          <w:tcPr>
            <w:tcW w:w="1080" w:type="dxa"/>
          </w:tcPr>
          <w:p w14:paraId="2E9125CF"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&gt; 87.0</w:t>
            </w:r>
          </w:p>
        </w:tc>
        <w:tc>
          <w:tcPr>
            <w:tcW w:w="990" w:type="dxa"/>
          </w:tcPr>
          <w:p w14:paraId="116438BD"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 xml:space="preserve">3.3 </w:t>
            </w:r>
          </w:p>
        </w:tc>
        <w:tc>
          <w:tcPr>
            <w:tcW w:w="6930" w:type="dxa"/>
          </w:tcPr>
          <w:p w14:paraId="4CE16986" w14:textId="34D29D2F"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rPr>
                <w:sz w:val="21"/>
                <w:szCs w:val="21"/>
              </w:rPr>
            </w:pPr>
            <w:r w:rsidRPr="004645E6">
              <w:rPr>
                <w:b/>
                <w:sz w:val="21"/>
                <w:szCs w:val="21"/>
              </w:rPr>
              <w:t xml:space="preserve">Good: </w:t>
            </w:r>
            <w:r w:rsidRPr="004645E6">
              <w:rPr>
                <w:sz w:val="21"/>
                <w:szCs w:val="21"/>
              </w:rPr>
              <w:t>Sound wor</w:t>
            </w:r>
            <w:r w:rsidR="000A28C2">
              <w:rPr>
                <w:sz w:val="21"/>
                <w:szCs w:val="21"/>
              </w:rPr>
              <w:t>k,</w:t>
            </w:r>
            <w:r w:rsidR="00603073">
              <w:rPr>
                <w:sz w:val="21"/>
                <w:szCs w:val="21"/>
              </w:rPr>
              <w:t xml:space="preserve"> </w:t>
            </w:r>
            <w:r w:rsidRPr="004645E6">
              <w:rPr>
                <w:sz w:val="21"/>
                <w:szCs w:val="21"/>
              </w:rPr>
              <w:t>well-reasoned</w:t>
            </w:r>
            <w:r w:rsidR="00603073">
              <w:rPr>
                <w:sz w:val="21"/>
                <w:szCs w:val="21"/>
              </w:rPr>
              <w:t xml:space="preserve">, </w:t>
            </w:r>
            <w:proofErr w:type="gramStart"/>
            <w:r w:rsidRPr="004645E6">
              <w:rPr>
                <w:sz w:val="21"/>
                <w:szCs w:val="21"/>
              </w:rPr>
              <w:t>thorough</w:t>
            </w:r>
            <w:proofErr w:type="gramEnd"/>
            <w:r w:rsidR="00603073">
              <w:rPr>
                <w:sz w:val="21"/>
                <w:szCs w:val="21"/>
              </w:rPr>
              <w:t xml:space="preserve"> and</w:t>
            </w:r>
            <w:r w:rsidRPr="004645E6">
              <w:rPr>
                <w:sz w:val="21"/>
                <w:szCs w:val="21"/>
              </w:rPr>
              <w:t xml:space="preserve"> methodologically sound. </w:t>
            </w:r>
            <w:r w:rsidR="00603073">
              <w:rPr>
                <w:sz w:val="21"/>
                <w:szCs w:val="21"/>
              </w:rPr>
              <w:t>It demonstrates the student has</w:t>
            </w:r>
            <w:r w:rsidRPr="004645E6">
              <w:rPr>
                <w:sz w:val="21"/>
                <w:szCs w:val="21"/>
              </w:rPr>
              <w:t xml:space="preserve"> fully accomplished the basic objectives of the course.</w:t>
            </w:r>
          </w:p>
        </w:tc>
      </w:tr>
      <w:tr w:rsidR="00F85C9E" w:rsidRPr="004645E6" w14:paraId="1C657B3D" w14:textId="77777777" w:rsidTr="00686506">
        <w:trPr>
          <w:cantSplit/>
          <w:trHeight w:val="260"/>
          <w:jc w:val="center"/>
        </w:trPr>
        <w:tc>
          <w:tcPr>
            <w:tcW w:w="895" w:type="dxa"/>
          </w:tcPr>
          <w:p w14:paraId="7A332CBB"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r w:rsidRPr="004645E6">
              <w:rPr>
                <w:b/>
                <w:sz w:val="21"/>
                <w:szCs w:val="21"/>
              </w:rPr>
              <w:t>B</w:t>
            </w:r>
          </w:p>
        </w:tc>
        <w:tc>
          <w:tcPr>
            <w:tcW w:w="1080" w:type="dxa"/>
          </w:tcPr>
          <w:p w14:paraId="1848092F"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&gt; 83.0</w:t>
            </w:r>
          </w:p>
        </w:tc>
        <w:tc>
          <w:tcPr>
            <w:tcW w:w="990" w:type="dxa"/>
          </w:tcPr>
          <w:p w14:paraId="1E94FE4F"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 xml:space="preserve">3.0 </w:t>
            </w:r>
          </w:p>
        </w:tc>
        <w:tc>
          <w:tcPr>
            <w:tcW w:w="6930" w:type="dxa"/>
          </w:tcPr>
          <w:p w14:paraId="54ECD2F2" w14:textId="3379ECF0"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rPr>
                <w:sz w:val="21"/>
                <w:szCs w:val="21"/>
              </w:rPr>
            </w:pPr>
            <w:r w:rsidRPr="004645E6">
              <w:rPr>
                <w:b/>
                <w:sz w:val="21"/>
                <w:szCs w:val="21"/>
              </w:rPr>
              <w:t>Adequate:</w:t>
            </w:r>
            <w:r w:rsidRPr="004645E6">
              <w:rPr>
                <w:sz w:val="21"/>
                <w:szCs w:val="21"/>
              </w:rPr>
              <w:t xml:space="preserve"> Competent work</w:t>
            </w:r>
            <w:r w:rsidR="000A28C2">
              <w:rPr>
                <w:sz w:val="21"/>
                <w:szCs w:val="21"/>
              </w:rPr>
              <w:t>,</w:t>
            </w:r>
            <w:r w:rsidRPr="004645E6">
              <w:rPr>
                <w:sz w:val="21"/>
                <w:szCs w:val="21"/>
              </w:rPr>
              <w:t xml:space="preserve"> even though some weaknesses are evident. Demonstrates competency in the key course </w:t>
            </w:r>
            <w:proofErr w:type="gramStart"/>
            <w:r w:rsidRPr="004645E6">
              <w:rPr>
                <w:sz w:val="21"/>
                <w:szCs w:val="21"/>
              </w:rPr>
              <w:t>objectives</w:t>
            </w:r>
            <w:r w:rsidR="000A28C2">
              <w:rPr>
                <w:sz w:val="21"/>
                <w:szCs w:val="21"/>
              </w:rPr>
              <w:t>,</w:t>
            </w:r>
            <w:r w:rsidRPr="004645E6">
              <w:rPr>
                <w:sz w:val="21"/>
                <w:szCs w:val="21"/>
              </w:rPr>
              <w:t xml:space="preserve"> but</w:t>
            </w:r>
            <w:proofErr w:type="gramEnd"/>
            <w:r w:rsidRPr="004645E6">
              <w:rPr>
                <w:sz w:val="21"/>
                <w:szCs w:val="21"/>
              </w:rPr>
              <w:t xml:space="preserve"> shows some indication that understanding of some important issues is less than complete. Methodological or analytical approaches used are adequate, but </w:t>
            </w:r>
            <w:r w:rsidR="000A28C2">
              <w:rPr>
                <w:sz w:val="21"/>
                <w:szCs w:val="21"/>
              </w:rPr>
              <w:t>not</w:t>
            </w:r>
            <w:r w:rsidRPr="004645E6">
              <w:rPr>
                <w:sz w:val="21"/>
                <w:szCs w:val="21"/>
              </w:rPr>
              <w:t xml:space="preserve"> thorough or </w:t>
            </w:r>
            <w:r w:rsidR="000A28C2">
              <w:rPr>
                <w:sz w:val="21"/>
                <w:szCs w:val="21"/>
              </w:rPr>
              <w:t>showing other</w:t>
            </w:r>
            <w:r w:rsidRPr="004645E6">
              <w:rPr>
                <w:sz w:val="21"/>
                <w:szCs w:val="21"/>
              </w:rPr>
              <w:t xml:space="preserve"> weaknesses or limitations.</w:t>
            </w:r>
          </w:p>
        </w:tc>
      </w:tr>
      <w:tr w:rsidR="00F85C9E" w:rsidRPr="004645E6" w14:paraId="1BBF1C40" w14:textId="77777777" w:rsidTr="00686506">
        <w:trPr>
          <w:cantSplit/>
          <w:trHeight w:val="134"/>
          <w:jc w:val="center"/>
        </w:trPr>
        <w:tc>
          <w:tcPr>
            <w:tcW w:w="895" w:type="dxa"/>
          </w:tcPr>
          <w:p w14:paraId="7C358728"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r w:rsidRPr="004645E6">
              <w:rPr>
                <w:b/>
                <w:sz w:val="21"/>
                <w:szCs w:val="21"/>
              </w:rPr>
              <w:t>B-</w:t>
            </w:r>
          </w:p>
        </w:tc>
        <w:tc>
          <w:tcPr>
            <w:tcW w:w="1080" w:type="dxa"/>
          </w:tcPr>
          <w:p w14:paraId="2C8F0BFC"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&gt; 80.0</w:t>
            </w:r>
          </w:p>
        </w:tc>
        <w:tc>
          <w:tcPr>
            <w:tcW w:w="990" w:type="dxa"/>
          </w:tcPr>
          <w:p w14:paraId="06CB7F2B"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 xml:space="preserve">2.7 </w:t>
            </w:r>
          </w:p>
        </w:tc>
        <w:tc>
          <w:tcPr>
            <w:tcW w:w="6930" w:type="dxa"/>
          </w:tcPr>
          <w:p w14:paraId="47DA4613" w14:textId="1EC251A5"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rPr>
                <w:sz w:val="21"/>
                <w:szCs w:val="21"/>
              </w:rPr>
            </w:pPr>
            <w:r w:rsidRPr="004645E6">
              <w:rPr>
                <w:b/>
                <w:sz w:val="21"/>
                <w:szCs w:val="21"/>
              </w:rPr>
              <w:t>Borderline:</w:t>
            </w:r>
            <w:r w:rsidRPr="004645E6">
              <w:rPr>
                <w:sz w:val="21"/>
                <w:szCs w:val="21"/>
              </w:rPr>
              <w:t xml:space="preserve"> </w:t>
            </w:r>
            <w:proofErr w:type="gramStart"/>
            <w:r w:rsidRPr="004645E6">
              <w:rPr>
                <w:sz w:val="21"/>
                <w:szCs w:val="21"/>
              </w:rPr>
              <w:t>Weak wor</w:t>
            </w:r>
            <w:r w:rsidR="000A28C2">
              <w:rPr>
                <w:sz w:val="21"/>
                <w:szCs w:val="21"/>
              </w:rPr>
              <w:t>k,</w:t>
            </w:r>
            <w:proofErr w:type="gramEnd"/>
            <w:r w:rsidRPr="004645E6">
              <w:rPr>
                <w:sz w:val="21"/>
                <w:szCs w:val="21"/>
              </w:rPr>
              <w:t xml:space="preserve"> meets the minimal expectations.</w:t>
            </w:r>
            <w:r w:rsidR="000A28C2">
              <w:rPr>
                <w:sz w:val="21"/>
                <w:szCs w:val="21"/>
              </w:rPr>
              <w:t xml:space="preserve"> </w:t>
            </w:r>
            <w:r w:rsidRPr="004645E6">
              <w:rPr>
                <w:sz w:val="21"/>
                <w:szCs w:val="21"/>
              </w:rPr>
              <w:t>Understanding of salient issues is somewhat incomplete. Methodological or analytical work performed in the course is minimally adequate.</w:t>
            </w:r>
          </w:p>
        </w:tc>
      </w:tr>
      <w:tr w:rsidR="00F85C9E" w:rsidRPr="004645E6" w14:paraId="70851E84" w14:textId="77777777" w:rsidTr="00686506">
        <w:trPr>
          <w:cantSplit/>
          <w:trHeight w:val="233"/>
          <w:jc w:val="center"/>
        </w:trPr>
        <w:tc>
          <w:tcPr>
            <w:tcW w:w="895" w:type="dxa"/>
          </w:tcPr>
          <w:p w14:paraId="0DAB7275"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r w:rsidRPr="004645E6">
              <w:rPr>
                <w:b/>
                <w:sz w:val="21"/>
                <w:szCs w:val="21"/>
              </w:rPr>
              <w:lastRenderedPageBreak/>
              <w:t>C+</w:t>
            </w:r>
          </w:p>
        </w:tc>
        <w:tc>
          <w:tcPr>
            <w:tcW w:w="1080" w:type="dxa"/>
          </w:tcPr>
          <w:p w14:paraId="0552B69E"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&gt; 77.0</w:t>
            </w:r>
          </w:p>
        </w:tc>
        <w:tc>
          <w:tcPr>
            <w:tcW w:w="990" w:type="dxa"/>
          </w:tcPr>
          <w:p w14:paraId="51348325" w14:textId="77777777"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 xml:space="preserve">2.3 </w:t>
            </w:r>
          </w:p>
        </w:tc>
        <w:tc>
          <w:tcPr>
            <w:tcW w:w="6930" w:type="dxa"/>
          </w:tcPr>
          <w:p w14:paraId="669801AC" w14:textId="078BF415" w:rsidR="00F85C9E" w:rsidRPr="004645E6" w:rsidRDefault="00FE0883" w:rsidP="00591891">
            <w:pPr>
              <w:pBdr>
                <w:top w:val="none" w:sz="0" w:space="0" w:color="000000"/>
                <w:left w:val="none" w:sz="0" w:space="0" w:color="000000"/>
                <w:bottom w:val="none" w:sz="0" w:space="0" w:color="000000"/>
                <w:right w:val="none" w:sz="0" w:space="0" w:color="000000"/>
                <w:between w:val="none" w:sz="0" w:space="0" w:color="000000"/>
              </w:pBdr>
              <w:spacing w:line="276" w:lineRule="auto"/>
              <w:rPr>
                <w:sz w:val="21"/>
                <w:szCs w:val="21"/>
              </w:rPr>
            </w:pPr>
            <w:r w:rsidRPr="004645E6">
              <w:rPr>
                <w:b/>
                <w:sz w:val="21"/>
                <w:szCs w:val="21"/>
              </w:rPr>
              <w:t>Deficient:</w:t>
            </w:r>
            <w:r w:rsidRPr="004645E6">
              <w:rPr>
                <w:sz w:val="21"/>
                <w:szCs w:val="21"/>
              </w:rPr>
              <w:t xml:space="preserve"> </w:t>
            </w:r>
            <w:proofErr w:type="gramStart"/>
            <w:r w:rsidRPr="004645E6">
              <w:rPr>
                <w:sz w:val="21"/>
                <w:szCs w:val="21"/>
              </w:rPr>
              <w:t>Inadequate work</w:t>
            </w:r>
            <w:r w:rsidR="000A28C2">
              <w:rPr>
                <w:sz w:val="21"/>
                <w:szCs w:val="21"/>
              </w:rPr>
              <w:t>,</w:t>
            </w:r>
            <w:proofErr w:type="gramEnd"/>
            <w:r w:rsidR="000A28C2">
              <w:rPr>
                <w:sz w:val="21"/>
                <w:szCs w:val="21"/>
              </w:rPr>
              <w:t xml:space="preserve"> </w:t>
            </w:r>
            <w:r w:rsidRPr="004645E6">
              <w:rPr>
                <w:sz w:val="21"/>
                <w:szCs w:val="21"/>
              </w:rPr>
              <w:t>does not meet the minimal expectations. Work is inadequately developed or flawed by numerous errors and misunderstanding of important issues. Methodological or analytical work performed is weak and fails to demonstrate knowledge or technical competence.</w:t>
            </w:r>
          </w:p>
        </w:tc>
      </w:tr>
      <w:tr w:rsidR="00686506" w:rsidRPr="004645E6" w14:paraId="402F869A" w14:textId="77777777" w:rsidTr="00686506">
        <w:trPr>
          <w:cantSplit/>
          <w:trHeight w:val="143"/>
          <w:jc w:val="center"/>
        </w:trPr>
        <w:tc>
          <w:tcPr>
            <w:tcW w:w="895" w:type="dxa"/>
          </w:tcPr>
          <w:p w14:paraId="3DF09189"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r w:rsidRPr="004645E6">
              <w:rPr>
                <w:b/>
                <w:sz w:val="21"/>
                <w:szCs w:val="21"/>
              </w:rPr>
              <w:t>C</w:t>
            </w:r>
          </w:p>
        </w:tc>
        <w:tc>
          <w:tcPr>
            <w:tcW w:w="1080" w:type="dxa"/>
          </w:tcPr>
          <w:p w14:paraId="510BF7AE"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&gt; 73.0</w:t>
            </w:r>
          </w:p>
        </w:tc>
        <w:tc>
          <w:tcPr>
            <w:tcW w:w="990" w:type="dxa"/>
          </w:tcPr>
          <w:p w14:paraId="5329AFEB"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 xml:space="preserve">2.0 </w:t>
            </w:r>
          </w:p>
        </w:tc>
        <w:tc>
          <w:tcPr>
            <w:tcW w:w="6930" w:type="dxa"/>
          </w:tcPr>
          <w:p w14:paraId="014E9ED2" w14:textId="49F8B9F8" w:rsidR="00686506" w:rsidRPr="004645E6" w:rsidRDefault="00686506" w:rsidP="00686506">
            <w:pPr>
              <w:widowControl w:val="0"/>
              <w:pBdr>
                <w:top w:val="nil"/>
                <w:left w:val="nil"/>
                <w:bottom w:val="nil"/>
                <w:right w:val="nil"/>
                <w:between w:val="nil"/>
              </w:pBdr>
              <w:spacing w:line="276" w:lineRule="auto"/>
              <w:rPr>
                <w:sz w:val="21"/>
                <w:szCs w:val="21"/>
              </w:rPr>
            </w:pPr>
            <w:r w:rsidRPr="004645E6">
              <w:rPr>
                <w:b/>
                <w:sz w:val="21"/>
                <w:szCs w:val="21"/>
              </w:rPr>
              <w:t>Deficient:</w:t>
            </w:r>
            <w:r w:rsidRPr="004645E6">
              <w:rPr>
                <w:sz w:val="21"/>
                <w:szCs w:val="21"/>
              </w:rPr>
              <w:t xml:space="preserve"> </w:t>
            </w:r>
            <w:proofErr w:type="gramStart"/>
            <w:r w:rsidRPr="004645E6">
              <w:rPr>
                <w:sz w:val="21"/>
                <w:szCs w:val="21"/>
              </w:rPr>
              <w:t>Inadequate work</w:t>
            </w:r>
            <w:r>
              <w:rPr>
                <w:sz w:val="21"/>
                <w:szCs w:val="21"/>
              </w:rPr>
              <w:t>,</w:t>
            </w:r>
            <w:proofErr w:type="gramEnd"/>
            <w:r>
              <w:rPr>
                <w:sz w:val="21"/>
                <w:szCs w:val="21"/>
              </w:rPr>
              <w:t xml:space="preserve"> </w:t>
            </w:r>
            <w:r w:rsidRPr="004645E6">
              <w:rPr>
                <w:sz w:val="21"/>
                <w:szCs w:val="21"/>
              </w:rPr>
              <w:t>does not meet the minimal expectations. Work is inadequately developed or flawed by numerous errors and misunderstanding of important issues. Methodological or analytical work performed is weak and fails to demonstrate knowledge or technical competence.</w:t>
            </w:r>
          </w:p>
        </w:tc>
      </w:tr>
      <w:tr w:rsidR="00686506" w:rsidRPr="004645E6" w14:paraId="53073F50" w14:textId="77777777" w:rsidTr="00686506">
        <w:trPr>
          <w:cantSplit/>
          <w:trHeight w:val="170"/>
          <w:jc w:val="center"/>
        </w:trPr>
        <w:tc>
          <w:tcPr>
            <w:tcW w:w="895" w:type="dxa"/>
          </w:tcPr>
          <w:p w14:paraId="7A4B9124"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r w:rsidRPr="004645E6">
              <w:rPr>
                <w:b/>
                <w:sz w:val="21"/>
                <w:szCs w:val="21"/>
              </w:rPr>
              <w:t>C-</w:t>
            </w:r>
          </w:p>
        </w:tc>
        <w:tc>
          <w:tcPr>
            <w:tcW w:w="1080" w:type="dxa"/>
          </w:tcPr>
          <w:p w14:paraId="400C1D85"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&gt; 70.0</w:t>
            </w:r>
          </w:p>
        </w:tc>
        <w:tc>
          <w:tcPr>
            <w:tcW w:w="990" w:type="dxa"/>
          </w:tcPr>
          <w:p w14:paraId="2BD55281"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 xml:space="preserve">1.7 </w:t>
            </w:r>
          </w:p>
        </w:tc>
        <w:tc>
          <w:tcPr>
            <w:tcW w:w="6930" w:type="dxa"/>
          </w:tcPr>
          <w:p w14:paraId="31CAFAE0" w14:textId="2ABB055A" w:rsidR="00686506" w:rsidRPr="004645E6" w:rsidRDefault="00686506" w:rsidP="00686506">
            <w:pPr>
              <w:widowControl w:val="0"/>
              <w:pBdr>
                <w:top w:val="nil"/>
                <w:left w:val="nil"/>
                <w:bottom w:val="nil"/>
                <w:right w:val="nil"/>
                <w:between w:val="nil"/>
              </w:pBdr>
              <w:spacing w:line="276" w:lineRule="auto"/>
              <w:rPr>
                <w:sz w:val="21"/>
                <w:szCs w:val="21"/>
              </w:rPr>
            </w:pPr>
            <w:r w:rsidRPr="004645E6">
              <w:rPr>
                <w:b/>
                <w:sz w:val="21"/>
                <w:szCs w:val="21"/>
              </w:rPr>
              <w:t>Deficient:</w:t>
            </w:r>
            <w:r w:rsidRPr="004645E6">
              <w:rPr>
                <w:sz w:val="21"/>
                <w:szCs w:val="21"/>
              </w:rPr>
              <w:t xml:space="preserve"> </w:t>
            </w:r>
            <w:proofErr w:type="gramStart"/>
            <w:r w:rsidRPr="004645E6">
              <w:rPr>
                <w:sz w:val="21"/>
                <w:szCs w:val="21"/>
              </w:rPr>
              <w:t>Inadequate work</w:t>
            </w:r>
            <w:r>
              <w:rPr>
                <w:sz w:val="21"/>
                <w:szCs w:val="21"/>
              </w:rPr>
              <w:t>,</w:t>
            </w:r>
            <w:proofErr w:type="gramEnd"/>
            <w:r>
              <w:rPr>
                <w:sz w:val="21"/>
                <w:szCs w:val="21"/>
              </w:rPr>
              <w:t xml:space="preserve"> </w:t>
            </w:r>
            <w:r w:rsidRPr="004645E6">
              <w:rPr>
                <w:sz w:val="21"/>
                <w:szCs w:val="21"/>
              </w:rPr>
              <w:t>does not meet the minimal expectations. Work is inadequately developed or flawed by numerous errors and misunderstanding of important issues. Methodological or analytical work performed is weak and fails to demonstrate knowledge or technical competence.</w:t>
            </w:r>
          </w:p>
        </w:tc>
      </w:tr>
      <w:tr w:rsidR="00686506" w:rsidRPr="004645E6" w14:paraId="0995564F" w14:textId="77777777" w:rsidTr="00686506">
        <w:trPr>
          <w:cantSplit/>
          <w:trHeight w:val="251"/>
          <w:jc w:val="center"/>
        </w:trPr>
        <w:tc>
          <w:tcPr>
            <w:tcW w:w="895" w:type="dxa"/>
          </w:tcPr>
          <w:p w14:paraId="5814B508"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1"/>
                <w:szCs w:val="21"/>
              </w:rPr>
            </w:pPr>
            <w:r w:rsidRPr="004645E6">
              <w:rPr>
                <w:b/>
                <w:sz w:val="21"/>
                <w:szCs w:val="21"/>
              </w:rPr>
              <w:t>F</w:t>
            </w:r>
          </w:p>
        </w:tc>
        <w:tc>
          <w:tcPr>
            <w:tcW w:w="1080" w:type="dxa"/>
          </w:tcPr>
          <w:p w14:paraId="2D71CCFF"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&lt; 70.0</w:t>
            </w:r>
          </w:p>
        </w:tc>
        <w:tc>
          <w:tcPr>
            <w:tcW w:w="990" w:type="dxa"/>
          </w:tcPr>
          <w:p w14:paraId="01D22B5B" w14:textId="77777777"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sz w:val="21"/>
                <w:szCs w:val="21"/>
              </w:rPr>
            </w:pPr>
            <w:r w:rsidRPr="004645E6">
              <w:rPr>
                <w:sz w:val="21"/>
                <w:szCs w:val="21"/>
              </w:rPr>
              <w:t xml:space="preserve">0.0 </w:t>
            </w:r>
          </w:p>
        </w:tc>
        <w:tc>
          <w:tcPr>
            <w:tcW w:w="6930" w:type="dxa"/>
          </w:tcPr>
          <w:p w14:paraId="76D5F7EE" w14:textId="1AF602FE" w:rsidR="00686506" w:rsidRPr="004645E6" w:rsidRDefault="00686506" w:rsidP="00686506">
            <w:pPr>
              <w:pBdr>
                <w:top w:val="none" w:sz="0" w:space="0" w:color="000000"/>
                <w:left w:val="none" w:sz="0" w:space="0" w:color="000000"/>
                <w:bottom w:val="none" w:sz="0" w:space="0" w:color="000000"/>
                <w:right w:val="none" w:sz="0" w:space="0" w:color="000000"/>
                <w:between w:val="none" w:sz="0" w:space="0" w:color="000000"/>
              </w:pBdr>
              <w:spacing w:line="276" w:lineRule="auto"/>
              <w:rPr>
                <w:sz w:val="21"/>
                <w:szCs w:val="21"/>
              </w:rPr>
            </w:pPr>
            <w:r w:rsidRPr="004645E6">
              <w:rPr>
                <w:b/>
                <w:sz w:val="21"/>
                <w:szCs w:val="21"/>
              </w:rPr>
              <w:t>Fail:</w:t>
            </w:r>
            <w:r w:rsidRPr="004645E6">
              <w:rPr>
                <w:sz w:val="21"/>
                <w:szCs w:val="21"/>
              </w:rPr>
              <w:t xml:space="preserve"> Work fails to meet </w:t>
            </w:r>
            <w:r>
              <w:rPr>
                <w:sz w:val="21"/>
                <w:szCs w:val="21"/>
              </w:rPr>
              <w:t xml:space="preserve">even </w:t>
            </w:r>
            <w:r w:rsidRPr="004645E6">
              <w:rPr>
                <w:sz w:val="21"/>
                <w:szCs w:val="21"/>
              </w:rPr>
              <w:t>minimal</w:t>
            </w:r>
            <w:r>
              <w:rPr>
                <w:sz w:val="21"/>
                <w:szCs w:val="21"/>
              </w:rPr>
              <w:t xml:space="preserve"> requirements</w:t>
            </w:r>
            <w:r w:rsidRPr="004645E6">
              <w:rPr>
                <w:sz w:val="21"/>
                <w:szCs w:val="21"/>
              </w:rPr>
              <w:t>. Performance is consistently weak in methodology and understanding, with serious limits in many areas. Weaknesses or limits are pervasive.</w:t>
            </w:r>
          </w:p>
        </w:tc>
      </w:tr>
    </w:tbl>
    <w:p w14:paraId="4FCB2428" w14:textId="77777777" w:rsidR="003D3136" w:rsidRDefault="003D3136" w:rsidP="00591891">
      <w:pPr>
        <w:pStyle w:val="Heading2"/>
        <w:keepNext w:val="0"/>
        <w:keepLines w:val="0"/>
        <w:spacing w:after="80"/>
        <w:rPr>
          <w:sz w:val="28"/>
          <w:szCs w:val="28"/>
        </w:rPr>
      </w:pPr>
      <w:bookmarkStart w:id="17" w:name="_1y810tw" w:colFirst="0" w:colLast="0"/>
      <w:bookmarkEnd w:id="17"/>
    </w:p>
    <w:p w14:paraId="3947A7FC" w14:textId="77777777" w:rsidR="003D3136" w:rsidRDefault="003D3136" w:rsidP="00591891">
      <w:pPr>
        <w:rPr>
          <w:b/>
          <w:sz w:val="28"/>
          <w:szCs w:val="28"/>
        </w:rPr>
      </w:pPr>
      <w:r>
        <w:rPr>
          <w:sz w:val="28"/>
          <w:szCs w:val="28"/>
        </w:rPr>
        <w:br w:type="page"/>
      </w:r>
    </w:p>
    <w:p w14:paraId="7D11C5AB" w14:textId="3F36EDA5" w:rsidR="005379E1" w:rsidRPr="004645E6" w:rsidRDefault="00FE0883" w:rsidP="00591891">
      <w:pPr>
        <w:pStyle w:val="Heading2"/>
        <w:keepNext w:val="0"/>
        <w:keepLines w:val="0"/>
        <w:spacing w:after="80"/>
        <w:rPr>
          <w:sz w:val="28"/>
          <w:szCs w:val="28"/>
        </w:rPr>
      </w:pPr>
      <w:r w:rsidRPr="004645E6">
        <w:rPr>
          <w:sz w:val="28"/>
          <w:szCs w:val="28"/>
        </w:rPr>
        <w:lastRenderedPageBreak/>
        <w:t>Detailed Course Overview</w:t>
      </w:r>
    </w:p>
    <w:p w14:paraId="27C88F9A" w14:textId="124E4596" w:rsidR="00F85C9E" w:rsidRDefault="00A00E9F" w:rsidP="00591891">
      <w:pPr>
        <w:pStyle w:val="Heading2"/>
        <w:keepNext w:val="0"/>
        <w:keepLines w:val="0"/>
        <w:spacing w:after="80"/>
        <w:rPr>
          <w:b w:val="0"/>
          <w:bCs/>
          <w:sz w:val="22"/>
          <w:szCs w:val="22"/>
        </w:rPr>
      </w:pPr>
      <w:r>
        <w:rPr>
          <w:b w:val="0"/>
          <w:bCs/>
          <w:sz w:val="22"/>
          <w:szCs w:val="22"/>
        </w:rPr>
        <w:t>Please read the assigned texts and cases before each class session and come prepared to discuss them. A</w:t>
      </w:r>
      <w:r w:rsidR="00432CE7" w:rsidRPr="004645E6">
        <w:rPr>
          <w:b w:val="0"/>
          <w:bCs/>
          <w:sz w:val="22"/>
          <w:szCs w:val="22"/>
        </w:rPr>
        <w:t xml:space="preserve">ll assignments are due </w:t>
      </w:r>
      <w:r w:rsidR="00B227EC">
        <w:rPr>
          <w:b w:val="0"/>
          <w:bCs/>
          <w:sz w:val="22"/>
          <w:szCs w:val="22"/>
        </w:rPr>
        <w:t xml:space="preserve">at </w:t>
      </w:r>
      <w:r w:rsidR="002312ED">
        <w:rPr>
          <w:b w:val="0"/>
          <w:bCs/>
          <w:sz w:val="22"/>
          <w:szCs w:val="22"/>
        </w:rPr>
        <w:t>3.00</w:t>
      </w:r>
      <w:r w:rsidR="00B227EC">
        <w:rPr>
          <w:b w:val="0"/>
          <w:bCs/>
          <w:sz w:val="22"/>
          <w:szCs w:val="22"/>
        </w:rPr>
        <w:t>pm before</w:t>
      </w:r>
      <w:r w:rsidR="00432CE7" w:rsidRPr="004645E6">
        <w:rPr>
          <w:b w:val="0"/>
          <w:bCs/>
          <w:sz w:val="22"/>
          <w:szCs w:val="22"/>
        </w:rPr>
        <w:t xml:space="preserve"> the </w:t>
      </w:r>
      <w:r w:rsidR="009F15EB">
        <w:rPr>
          <w:b w:val="0"/>
          <w:bCs/>
          <w:sz w:val="22"/>
          <w:szCs w:val="22"/>
        </w:rPr>
        <w:t>respective</w:t>
      </w:r>
      <w:r w:rsidR="00432CE7" w:rsidRPr="004645E6">
        <w:rPr>
          <w:b w:val="0"/>
          <w:bCs/>
          <w:sz w:val="22"/>
          <w:szCs w:val="22"/>
        </w:rPr>
        <w:t xml:space="preserve"> course session</w:t>
      </w:r>
      <w:r w:rsidR="009F15EB">
        <w:rPr>
          <w:b w:val="0"/>
          <w:bCs/>
          <w:sz w:val="22"/>
          <w:szCs w:val="22"/>
        </w:rPr>
        <w:t>, unless otherwise noted</w:t>
      </w:r>
      <w:r w:rsidR="00432CE7" w:rsidRPr="004645E6">
        <w:rPr>
          <w:b w:val="0"/>
          <w:bCs/>
          <w:sz w:val="22"/>
          <w:szCs w:val="22"/>
        </w:rPr>
        <w:t>.</w:t>
      </w:r>
      <w:r w:rsidR="00F44F51" w:rsidRPr="004645E6">
        <w:rPr>
          <w:b w:val="0"/>
          <w:bCs/>
          <w:sz w:val="22"/>
          <w:szCs w:val="22"/>
        </w:rPr>
        <w:t xml:space="preserve"> </w:t>
      </w:r>
      <w:r w:rsidR="00B227EC">
        <w:rPr>
          <w:b w:val="0"/>
          <w:bCs/>
          <w:sz w:val="22"/>
          <w:szCs w:val="22"/>
        </w:rPr>
        <w:t>Please</w:t>
      </w:r>
      <w:r w:rsidR="00F44F51" w:rsidRPr="004645E6">
        <w:rPr>
          <w:b w:val="0"/>
          <w:bCs/>
          <w:sz w:val="22"/>
          <w:szCs w:val="22"/>
        </w:rPr>
        <w:t xml:space="preserve"> access </w:t>
      </w:r>
      <w:r w:rsidR="00B227EC">
        <w:rPr>
          <w:b w:val="0"/>
          <w:bCs/>
          <w:sz w:val="22"/>
          <w:szCs w:val="22"/>
        </w:rPr>
        <w:t xml:space="preserve">the links in Brightspace </w:t>
      </w:r>
      <w:r w:rsidR="00F44F51" w:rsidRPr="004645E6">
        <w:rPr>
          <w:b w:val="0"/>
          <w:bCs/>
          <w:sz w:val="22"/>
          <w:szCs w:val="22"/>
        </w:rPr>
        <w:t>using your NYU email address.</w:t>
      </w:r>
    </w:p>
    <w:p w14:paraId="3797AE58" w14:textId="77777777" w:rsidR="009F15EB" w:rsidRPr="009F15EB" w:rsidRDefault="009F15EB" w:rsidP="00591891"/>
    <w:tbl>
      <w:tblPr>
        <w:tblStyle w:val="1"/>
        <w:tblW w:w="9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350"/>
        <w:gridCol w:w="1710"/>
        <w:gridCol w:w="2160"/>
        <w:gridCol w:w="2160"/>
        <w:gridCol w:w="2492"/>
      </w:tblGrid>
      <w:tr w:rsidR="00F524E1" w:rsidRPr="006B1066" w14:paraId="622EE3E0" w14:textId="77777777" w:rsidTr="00686506">
        <w:trPr>
          <w:cantSplit/>
          <w:trHeight w:val="393"/>
          <w:tblHeader/>
          <w:jc w:val="center"/>
        </w:trPr>
        <w:tc>
          <w:tcPr>
            <w:tcW w:w="1350" w:type="dxa"/>
          </w:tcPr>
          <w:p w14:paraId="3B1FA091" w14:textId="093C5240"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bookmarkStart w:id="18" w:name="_4i7ojhp" w:colFirst="0" w:colLast="0"/>
            <w:bookmarkEnd w:id="18"/>
            <w:r w:rsidRPr="00C763BF">
              <w:rPr>
                <w:b/>
                <w:color w:val="000000"/>
                <w:sz w:val="20"/>
                <w:szCs w:val="20"/>
              </w:rPr>
              <w:t xml:space="preserve">Week </w:t>
            </w:r>
            <w:r w:rsidRPr="00C763BF">
              <w:rPr>
                <w:bCs/>
                <w:color w:val="000000"/>
                <w:sz w:val="20"/>
                <w:szCs w:val="20"/>
              </w:rPr>
              <w:t xml:space="preserve"> </w:t>
            </w:r>
            <w:r w:rsidR="004C22F1" w:rsidRPr="00C763BF">
              <w:rPr>
                <w:bCs/>
                <w:color w:val="000000"/>
                <w:sz w:val="20"/>
                <w:szCs w:val="20"/>
              </w:rPr>
              <w:t xml:space="preserve">  </w:t>
            </w:r>
            <w:r w:rsidRPr="00C763BF">
              <w:rPr>
                <w:bCs/>
                <w:color w:val="000000"/>
                <w:sz w:val="20"/>
                <w:szCs w:val="20"/>
              </w:rPr>
              <w:t>class date</w:t>
            </w:r>
          </w:p>
        </w:tc>
        <w:tc>
          <w:tcPr>
            <w:tcW w:w="1710" w:type="dxa"/>
          </w:tcPr>
          <w:p w14:paraId="475FA18F"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color w:val="000000"/>
                <w:sz w:val="20"/>
                <w:szCs w:val="20"/>
              </w:rPr>
            </w:pPr>
            <w:r w:rsidRPr="00C763BF">
              <w:rPr>
                <w:b/>
                <w:color w:val="000000"/>
                <w:sz w:val="20"/>
                <w:szCs w:val="20"/>
              </w:rPr>
              <w:t>Topic</w:t>
            </w:r>
          </w:p>
        </w:tc>
        <w:tc>
          <w:tcPr>
            <w:tcW w:w="2160" w:type="dxa"/>
          </w:tcPr>
          <w:p w14:paraId="3AC5BE58"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r w:rsidRPr="00C763BF">
              <w:rPr>
                <w:b/>
                <w:color w:val="000000"/>
                <w:sz w:val="20"/>
                <w:szCs w:val="20"/>
              </w:rPr>
              <w:t>Individual Assignments</w:t>
            </w:r>
          </w:p>
        </w:tc>
        <w:tc>
          <w:tcPr>
            <w:tcW w:w="2160" w:type="dxa"/>
          </w:tcPr>
          <w:p w14:paraId="4F24162D"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r w:rsidRPr="00C763BF">
              <w:rPr>
                <w:b/>
                <w:color w:val="000000"/>
                <w:sz w:val="20"/>
                <w:szCs w:val="20"/>
              </w:rPr>
              <w:t>Team Assignments</w:t>
            </w:r>
          </w:p>
        </w:tc>
        <w:tc>
          <w:tcPr>
            <w:tcW w:w="2492" w:type="dxa"/>
          </w:tcPr>
          <w:p w14:paraId="36739EE1" w14:textId="05CF0A5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r w:rsidRPr="00C763BF">
              <w:rPr>
                <w:b/>
                <w:color w:val="000000"/>
                <w:sz w:val="20"/>
                <w:szCs w:val="20"/>
              </w:rPr>
              <w:t>Textbook and Other Readings</w:t>
            </w:r>
          </w:p>
        </w:tc>
      </w:tr>
      <w:tr w:rsidR="00F524E1" w:rsidRPr="006B1066" w14:paraId="4B62A8B5" w14:textId="77777777" w:rsidTr="00686506">
        <w:trPr>
          <w:cantSplit/>
          <w:jc w:val="center"/>
        </w:trPr>
        <w:tc>
          <w:tcPr>
            <w:tcW w:w="1350" w:type="dxa"/>
          </w:tcPr>
          <w:p w14:paraId="3BE9020F"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r w:rsidRPr="00C763BF">
              <w:rPr>
                <w:b/>
                <w:color w:val="000000"/>
                <w:sz w:val="20"/>
                <w:szCs w:val="20"/>
              </w:rPr>
              <w:t>1</w:t>
            </w:r>
          </w:p>
          <w:p w14:paraId="7500D2B0"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p>
          <w:p w14:paraId="3B9F9097"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Cs/>
                <w:color w:val="000000"/>
                <w:sz w:val="20"/>
                <w:szCs w:val="20"/>
              </w:rPr>
            </w:pPr>
            <w:r w:rsidRPr="00C763BF">
              <w:rPr>
                <w:bCs/>
                <w:color w:val="000000"/>
                <w:sz w:val="20"/>
                <w:szCs w:val="20"/>
              </w:rPr>
              <w:t>Jan. 25</w:t>
            </w:r>
          </w:p>
        </w:tc>
        <w:tc>
          <w:tcPr>
            <w:tcW w:w="1710" w:type="dxa"/>
          </w:tcPr>
          <w:p w14:paraId="737AC4D9"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color w:val="000000"/>
                <w:sz w:val="20"/>
                <w:szCs w:val="20"/>
              </w:rPr>
            </w:pPr>
            <w:r w:rsidRPr="00C763BF">
              <w:rPr>
                <w:color w:val="000000"/>
                <w:sz w:val="20"/>
                <w:szCs w:val="20"/>
              </w:rPr>
              <w:t>Introduction</w:t>
            </w:r>
          </w:p>
          <w:p w14:paraId="47DEAA6C"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color w:val="000000"/>
                <w:sz w:val="20"/>
                <w:szCs w:val="20"/>
              </w:rPr>
            </w:pPr>
            <w:r w:rsidRPr="00C763BF">
              <w:rPr>
                <w:color w:val="000000"/>
                <w:sz w:val="20"/>
                <w:szCs w:val="20"/>
              </w:rPr>
              <w:t>Course Requirements</w:t>
            </w:r>
          </w:p>
        </w:tc>
        <w:tc>
          <w:tcPr>
            <w:tcW w:w="2160" w:type="dxa"/>
          </w:tcPr>
          <w:p w14:paraId="443CD929" w14:textId="77777777" w:rsidR="00F524E1" w:rsidRPr="00C763BF" w:rsidRDefault="00F524E1" w:rsidP="00F524E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napToGrid w:val="0"/>
              <w:spacing w:after="160"/>
              <w:ind w:left="261" w:hanging="261"/>
              <w:contextualSpacing w:val="0"/>
              <w:rPr>
                <w:rStyle w:val="Hyperlink"/>
                <w:bCs/>
                <w:iCs/>
                <w:sz w:val="20"/>
                <w:szCs w:val="20"/>
              </w:rPr>
            </w:pPr>
            <w:r w:rsidRPr="00C763BF">
              <w:rPr>
                <w:bCs/>
                <w:iCs/>
                <w:sz w:val="20"/>
                <w:szCs w:val="20"/>
              </w:rPr>
              <w:t xml:space="preserve">Complete the </w:t>
            </w:r>
            <w:hyperlink r:id="rId17" w:history="1">
              <w:r w:rsidRPr="00C763BF">
                <w:rPr>
                  <w:rStyle w:val="Hyperlink"/>
                  <w:bCs/>
                  <w:i/>
                  <w:iCs/>
                  <w:sz w:val="20"/>
                  <w:szCs w:val="20"/>
                </w:rPr>
                <w:t>Introduction Google Sheet</w:t>
              </w:r>
            </w:hyperlink>
          </w:p>
          <w:p w14:paraId="6D63D142" w14:textId="2C24927A" w:rsidR="00F524E1" w:rsidRPr="00C763BF" w:rsidRDefault="00F524E1" w:rsidP="005A5AE8">
            <w:pPr>
              <w:pBdr>
                <w:top w:val="none" w:sz="0" w:space="0" w:color="000000"/>
                <w:left w:val="none" w:sz="0" w:space="0" w:color="000000"/>
                <w:bottom w:val="none" w:sz="0" w:space="0" w:color="000000"/>
                <w:right w:val="none" w:sz="0" w:space="0" w:color="000000"/>
                <w:between w:val="none" w:sz="0" w:space="0" w:color="000000"/>
              </w:pBdr>
              <w:snapToGrid w:val="0"/>
              <w:spacing w:after="160"/>
              <w:rPr>
                <w:bCs/>
                <w:iCs/>
                <w:sz w:val="20"/>
                <w:szCs w:val="20"/>
              </w:rPr>
            </w:pPr>
          </w:p>
        </w:tc>
        <w:tc>
          <w:tcPr>
            <w:tcW w:w="2160" w:type="dxa"/>
          </w:tcPr>
          <w:p w14:paraId="295FC93D"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8" w:hanging="268"/>
              <w:rPr>
                <w:bCs/>
                <w:iCs/>
                <w:sz w:val="20"/>
                <w:szCs w:val="20"/>
              </w:rPr>
            </w:pPr>
            <w:r w:rsidRPr="00C763BF">
              <w:rPr>
                <w:color w:val="000000"/>
                <w:sz w:val="20"/>
                <w:szCs w:val="20"/>
              </w:rPr>
              <w:t>None</w:t>
            </w:r>
          </w:p>
        </w:tc>
        <w:tc>
          <w:tcPr>
            <w:tcW w:w="2492" w:type="dxa"/>
          </w:tcPr>
          <w:p w14:paraId="5AB7F12A" w14:textId="076ADBA5"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rStyle w:val="Hyperlink"/>
                <w:b/>
                <w:bCs/>
                <w:i/>
                <w:iCs/>
                <w:sz w:val="20"/>
                <w:szCs w:val="20"/>
              </w:rPr>
            </w:pPr>
            <w:r w:rsidRPr="00C763BF">
              <w:rPr>
                <w:bCs/>
                <w:iCs/>
                <w:sz w:val="20"/>
                <w:szCs w:val="20"/>
              </w:rPr>
              <w:t xml:space="preserve">1. </w:t>
            </w:r>
            <w:r w:rsidRPr="00C763BF">
              <w:rPr>
                <w:sz w:val="20"/>
                <w:szCs w:val="20"/>
              </w:rPr>
              <w:t xml:space="preserve">Article, </w:t>
            </w:r>
            <w:proofErr w:type="spellStart"/>
            <w:r w:rsidRPr="00C763BF">
              <w:rPr>
                <w:sz w:val="20"/>
                <w:szCs w:val="20"/>
              </w:rPr>
              <w:t>Behn</w:t>
            </w:r>
            <w:proofErr w:type="spellEnd"/>
            <w:r w:rsidRPr="00C763BF">
              <w:rPr>
                <w:sz w:val="20"/>
                <w:szCs w:val="20"/>
              </w:rPr>
              <w:t xml:space="preserve">, </w:t>
            </w:r>
            <w:hyperlink r:id="rId18" w:history="1">
              <w:r w:rsidRPr="00C763BF">
                <w:rPr>
                  <w:rStyle w:val="Hyperlink"/>
                  <w:b/>
                  <w:bCs/>
                  <w:i/>
                  <w:iCs/>
                  <w:sz w:val="20"/>
                  <w:szCs w:val="20"/>
                </w:rPr>
                <w:t>11 Ways to Ratchet Up Performance</w:t>
              </w:r>
            </w:hyperlink>
          </w:p>
          <w:p w14:paraId="5DABC773"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color w:val="000000"/>
                <w:sz w:val="20"/>
                <w:szCs w:val="20"/>
              </w:rPr>
            </w:pPr>
            <w:r w:rsidRPr="00C763BF">
              <w:rPr>
                <w:color w:val="000000"/>
                <w:sz w:val="20"/>
                <w:szCs w:val="20"/>
              </w:rPr>
              <w:t xml:space="preserve">2. </w:t>
            </w:r>
            <w:r w:rsidRPr="00C763BF">
              <w:rPr>
                <w:b/>
                <w:bCs/>
                <w:i/>
                <w:iCs/>
                <w:color w:val="000000"/>
                <w:sz w:val="20"/>
                <w:szCs w:val="20"/>
              </w:rPr>
              <w:t>Measuring</w:t>
            </w:r>
            <w:r w:rsidRPr="00C763BF">
              <w:rPr>
                <w:b/>
                <w:bCs/>
                <w:color w:val="000000"/>
                <w:sz w:val="20"/>
                <w:szCs w:val="20"/>
              </w:rPr>
              <w:t xml:space="preserve">: </w:t>
            </w:r>
            <w:r w:rsidRPr="00C763BF">
              <w:rPr>
                <w:color w:val="000000"/>
                <w:sz w:val="20"/>
                <w:szCs w:val="20"/>
              </w:rPr>
              <w:t>Chapter 1: Conceptualizing Social Performance in a Complex World</w:t>
            </w:r>
          </w:p>
          <w:p w14:paraId="220F75E6"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sz w:val="20"/>
                <w:szCs w:val="20"/>
              </w:rPr>
            </w:pPr>
            <w:r w:rsidRPr="00C763BF">
              <w:rPr>
                <w:sz w:val="20"/>
                <w:szCs w:val="20"/>
              </w:rPr>
              <w:t>Additional Resources</w:t>
            </w:r>
          </w:p>
          <w:p w14:paraId="462ABA57" w14:textId="710588BC"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color w:val="000000"/>
                <w:sz w:val="20"/>
                <w:szCs w:val="20"/>
              </w:rPr>
            </w:pPr>
            <w:r w:rsidRPr="00C763BF">
              <w:rPr>
                <w:color w:val="000000"/>
                <w:sz w:val="20"/>
                <w:szCs w:val="20"/>
              </w:rPr>
              <w:t xml:space="preserve">3.   </w:t>
            </w:r>
            <w:r w:rsidRPr="00C763BF">
              <w:rPr>
                <w:b/>
                <w:bCs/>
                <w:i/>
                <w:iCs/>
                <w:color w:val="000000"/>
                <w:sz w:val="20"/>
                <w:szCs w:val="20"/>
              </w:rPr>
              <w:t>Madness</w:t>
            </w:r>
            <w:r w:rsidRPr="00C763BF">
              <w:rPr>
                <w:color w:val="000000"/>
                <w:sz w:val="20"/>
                <w:szCs w:val="20"/>
              </w:rPr>
              <w:t xml:space="preserve">, Chapters 1 and </w:t>
            </w:r>
            <w:r w:rsidRPr="00C763BF">
              <w:rPr>
                <w:sz w:val="20"/>
                <w:szCs w:val="20"/>
              </w:rPr>
              <w:t>2</w:t>
            </w:r>
            <w:r w:rsidRPr="00C763BF">
              <w:rPr>
                <w:color w:val="000000"/>
                <w:sz w:val="20"/>
                <w:szCs w:val="20"/>
              </w:rPr>
              <w:t xml:space="preserve"> </w:t>
            </w:r>
          </w:p>
        </w:tc>
      </w:tr>
      <w:tr w:rsidR="00F524E1" w:rsidRPr="006B1066" w14:paraId="2B158E6B" w14:textId="77777777" w:rsidTr="00686506">
        <w:trPr>
          <w:cantSplit/>
          <w:jc w:val="center"/>
        </w:trPr>
        <w:tc>
          <w:tcPr>
            <w:tcW w:w="1350" w:type="dxa"/>
          </w:tcPr>
          <w:p w14:paraId="22EF038B"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r w:rsidRPr="00C763BF">
              <w:rPr>
                <w:b/>
                <w:color w:val="000000"/>
                <w:sz w:val="20"/>
                <w:szCs w:val="20"/>
              </w:rPr>
              <w:t>2</w:t>
            </w:r>
          </w:p>
          <w:p w14:paraId="4667B287"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p>
          <w:p w14:paraId="1338C661"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Cs/>
                <w:color w:val="000000"/>
                <w:sz w:val="20"/>
                <w:szCs w:val="20"/>
              </w:rPr>
            </w:pPr>
            <w:r w:rsidRPr="00C763BF">
              <w:rPr>
                <w:bCs/>
                <w:color w:val="000000"/>
                <w:sz w:val="20"/>
                <w:szCs w:val="20"/>
              </w:rPr>
              <w:t>Feb. 1</w:t>
            </w:r>
          </w:p>
        </w:tc>
        <w:tc>
          <w:tcPr>
            <w:tcW w:w="1710" w:type="dxa"/>
          </w:tcPr>
          <w:p w14:paraId="041F28D8"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color w:val="000000"/>
                <w:sz w:val="20"/>
                <w:szCs w:val="20"/>
              </w:rPr>
            </w:pPr>
            <w:r w:rsidRPr="00C763BF">
              <w:rPr>
                <w:color w:val="000000"/>
                <w:sz w:val="20"/>
                <w:szCs w:val="20"/>
              </w:rPr>
              <w:t>Performance Measurement and Management</w:t>
            </w:r>
          </w:p>
          <w:p w14:paraId="3A6EA363"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color w:val="000000"/>
                <w:sz w:val="20"/>
                <w:szCs w:val="20"/>
              </w:rPr>
            </w:pPr>
            <w:r w:rsidRPr="00C763BF">
              <w:rPr>
                <w:color w:val="000000"/>
                <w:sz w:val="20"/>
                <w:szCs w:val="20"/>
              </w:rPr>
              <w:t>Different Perspectives</w:t>
            </w:r>
          </w:p>
        </w:tc>
        <w:tc>
          <w:tcPr>
            <w:tcW w:w="2160" w:type="dxa"/>
            <w:shd w:val="clear" w:color="auto" w:fill="auto"/>
          </w:tcPr>
          <w:p w14:paraId="417EDA4B" w14:textId="1A3E1DAC"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1" w:hanging="261"/>
              <w:rPr>
                <w:sz w:val="20"/>
                <w:szCs w:val="20"/>
              </w:rPr>
            </w:pPr>
            <w:r w:rsidRPr="00C763BF">
              <w:rPr>
                <w:sz w:val="20"/>
                <w:szCs w:val="20"/>
              </w:rPr>
              <w:t xml:space="preserve">1. Memo on </w:t>
            </w:r>
            <w:r w:rsidRPr="00C763BF">
              <w:rPr>
                <w:b/>
                <w:bCs/>
                <w:i/>
                <w:iCs/>
                <w:sz w:val="20"/>
                <w:szCs w:val="20"/>
              </w:rPr>
              <w:t>Gail Palmer Ashton</w:t>
            </w:r>
            <w:r w:rsidRPr="00C763BF">
              <w:rPr>
                <w:sz w:val="20"/>
                <w:szCs w:val="20"/>
              </w:rPr>
              <w:t xml:space="preserve"> </w:t>
            </w:r>
            <w:hyperlink r:id="rId19" w:history="1">
              <w:r w:rsidRPr="00C763BF">
                <w:rPr>
                  <w:rStyle w:val="Hyperlink"/>
                  <w:i/>
                  <w:iCs/>
                  <w:sz w:val="20"/>
                  <w:szCs w:val="20"/>
                </w:rPr>
                <w:t>Course</w:t>
              </w:r>
              <w:r w:rsidR="00360832" w:rsidRPr="00C763BF">
                <w:rPr>
                  <w:rStyle w:val="Hyperlink"/>
                  <w:i/>
                  <w:iCs/>
                  <w:sz w:val="20"/>
                  <w:szCs w:val="20"/>
                </w:rPr>
                <w:t xml:space="preserve"> </w:t>
              </w:r>
              <w:r w:rsidRPr="00C763BF">
                <w:rPr>
                  <w:rStyle w:val="Hyperlink"/>
                  <w:i/>
                  <w:iCs/>
                  <w:sz w:val="20"/>
                  <w:szCs w:val="20"/>
                </w:rPr>
                <w:t>pack</w:t>
              </w:r>
            </w:hyperlink>
          </w:p>
          <w:p w14:paraId="3A89341B" w14:textId="14756A8A"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1" w:hanging="261"/>
              <w:rPr>
                <w:sz w:val="20"/>
                <w:szCs w:val="20"/>
              </w:rPr>
            </w:pPr>
            <w:r w:rsidRPr="00C763BF">
              <w:rPr>
                <w:sz w:val="20"/>
                <w:szCs w:val="20"/>
              </w:rPr>
              <w:t xml:space="preserve">2. </w:t>
            </w:r>
            <w:r w:rsidR="00A659A1" w:rsidRPr="00C763BF">
              <w:rPr>
                <w:sz w:val="20"/>
                <w:szCs w:val="20"/>
              </w:rPr>
              <w:t>Enter</w:t>
            </w:r>
            <w:r w:rsidRPr="00C763BF">
              <w:rPr>
                <w:sz w:val="20"/>
                <w:szCs w:val="20"/>
              </w:rPr>
              <w:t xml:space="preserve"> </w:t>
            </w:r>
            <w:r w:rsidR="00A659A1" w:rsidRPr="00C763BF">
              <w:rPr>
                <w:b/>
                <w:bCs/>
                <w:i/>
                <w:iCs/>
                <w:sz w:val="20"/>
                <w:szCs w:val="20"/>
              </w:rPr>
              <w:t xml:space="preserve">Team and Focus </w:t>
            </w:r>
            <w:r w:rsidRPr="00C763BF">
              <w:rPr>
                <w:b/>
                <w:bCs/>
                <w:i/>
                <w:iCs/>
                <w:sz w:val="20"/>
                <w:szCs w:val="20"/>
              </w:rPr>
              <w:t xml:space="preserve">Area </w:t>
            </w:r>
            <w:r w:rsidR="00A659A1" w:rsidRPr="00C763BF">
              <w:rPr>
                <w:b/>
                <w:bCs/>
                <w:i/>
                <w:iCs/>
                <w:sz w:val="20"/>
                <w:szCs w:val="20"/>
              </w:rPr>
              <w:t>Preferences</w:t>
            </w:r>
            <w:r w:rsidRPr="00C763BF">
              <w:rPr>
                <w:b/>
                <w:bCs/>
                <w:i/>
                <w:iCs/>
                <w:sz w:val="20"/>
                <w:szCs w:val="20"/>
              </w:rPr>
              <w:t xml:space="preserve"> </w:t>
            </w:r>
            <w:r w:rsidR="00A659A1" w:rsidRPr="00C763BF">
              <w:rPr>
                <w:sz w:val="20"/>
                <w:szCs w:val="20"/>
              </w:rPr>
              <w:t>in the Google Sheet</w:t>
            </w:r>
          </w:p>
        </w:tc>
        <w:tc>
          <w:tcPr>
            <w:tcW w:w="2160" w:type="dxa"/>
          </w:tcPr>
          <w:p w14:paraId="3CA0C6E0"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8" w:hanging="268"/>
              <w:rPr>
                <w:sz w:val="20"/>
                <w:szCs w:val="20"/>
              </w:rPr>
            </w:pPr>
            <w:r w:rsidRPr="00C763BF">
              <w:rPr>
                <w:color w:val="000000"/>
                <w:sz w:val="20"/>
                <w:szCs w:val="20"/>
              </w:rPr>
              <w:t>None</w:t>
            </w:r>
          </w:p>
        </w:tc>
        <w:tc>
          <w:tcPr>
            <w:tcW w:w="2492" w:type="dxa"/>
          </w:tcPr>
          <w:p w14:paraId="7EFA5BC2" w14:textId="3F43598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sz w:val="20"/>
                <w:szCs w:val="20"/>
              </w:rPr>
            </w:pPr>
            <w:r w:rsidRPr="00C763BF">
              <w:rPr>
                <w:sz w:val="20"/>
                <w:szCs w:val="20"/>
              </w:rPr>
              <w:t xml:space="preserve">1. Article, </w:t>
            </w:r>
            <w:proofErr w:type="spellStart"/>
            <w:r w:rsidRPr="00C763BF">
              <w:rPr>
                <w:sz w:val="20"/>
                <w:szCs w:val="20"/>
              </w:rPr>
              <w:t>Behn</w:t>
            </w:r>
            <w:proofErr w:type="spellEnd"/>
            <w:r w:rsidRPr="00C763BF">
              <w:rPr>
                <w:sz w:val="20"/>
                <w:szCs w:val="20"/>
              </w:rPr>
              <w:t xml:space="preserve">, </w:t>
            </w:r>
            <w:hyperlink r:id="rId20" w:history="1">
              <w:r w:rsidRPr="00C763BF">
                <w:rPr>
                  <w:rStyle w:val="Hyperlink"/>
                  <w:b/>
                  <w:bCs/>
                  <w:i/>
                  <w:iCs/>
                  <w:sz w:val="20"/>
                  <w:szCs w:val="20"/>
                </w:rPr>
                <w:t>What Performance Management Is and Is Not</w:t>
              </w:r>
            </w:hyperlink>
          </w:p>
          <w:p w14:paraId="659F2041" w14:textId="2C597F06"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rStyle w:val="Hyperlink"/>
                <w:b/>
                <w:bCs/>
                <w:sz w:val="20"/>
                <w:szCs w:val="20"/>
              </w:rPr>
            </w:pPr>
            <w:r w:rsidRPr="00C763BF">
              <w:rPr>
                <w:sz w:val="20"/>
                <w:szCs w:val="20"/>
              </w:rPr>
              <w:t xml:space="preserve">2. </w:t>
            </w:r>
            <w:r w:rsidRPr="00C763BF">
              <w:rPr>
                <w:b/>
                <w:bCs/>
                <w:i/>
                <w:iCs/>
                <w:sz w:val="20"/>
                <w:szCs w:val="20"/>
              </w:rPr>
              <w:t>Getting Results</w:t>
            </w:r>
            <w:r w:rsidRPr="00C763BF">
              <w:rPr>
                <w:sz w:val="20"/>
                <w:szCs w:val="20"/>
              </w:rPr>
              <w:t xml:space="preserve">, </w:t>
            </w:r>
            <w:hyperlink r:id="rId21" w:history="1">
              <w:r w:rsidRPr="00C763BF">
                <w:rPr>
                  <w:rStyle w:val="Hyperlink"/>
                  <w:b/>
                  <w:bCs/>
                  <w:sz w:val="20"/>
                  <w:szCs w:val="20"/>
                </w:rPr>
                <w:t>Preface</w:t>
              </w:r>
            </w:hyperlink>
            <w:r w:rsidRPr="00C763BF">
              <w:rPr>
                <w:sz w:val="20"/>
                <w:szCs w:val="20"/>
              </w:rPr>
              <w:t xml:space="preserve"> and </w:t>
            </w:r>
            <w:hyperlink r:id="rId22" w:history="1">
              <w:r w:rsidRPr="00C763BF">
                <w:rPr>
                  <w:rStyle w:val="Hyperlink"/>
                  <w:b/>
                  <w:bCs/>
                  <w:sz w:val="20"/>
                  <w:szCs w:val="20"/>
                </w:rPr>
                <w:t>Chapter 1</w:t>
              </w:r>
            </w:hyperlink>
          </w:p>
          <w:p w14:paraId="24A54458"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79" w:hanging="279"/>
              <w:rPr>
                <w:sz w:val="20"/>
                <w:szCs w:val="20"/>
              </w:rPr>
            </w:pPr>
            <w:r w:rsidRPr="00C763BF">
              <w:rPr>
                <w:b/>
                <w:bCs/>
                <w:i/>
                <w:iCs/>
                <w:sz w:val="20"/>
                <w:szCs w:val="20"/>
              </w:rPr>
              <w:t>3.  Working Hard</w:t>
            </w:r>
            <w:r w:rsidRPr="00C763BF">
              <w:rPr>
                <w:sz w:val="20"/>
                <w:szCs w:val="20"/>
              </w:rPr>
              <w:t>, Chapter 1</w:t>
            </w:r>
          </w:p>
          <w:p w14:paraId="733B9891"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79" w:hanging="279"/>
              <w:rPr>
                <w:rStyle w:val="Hyperlink"/>
                <w:sz w:val="20"/>
                <w:szCs w:val="20"/>
              </w:rPr>
            </w:pPr>
            <w:r w:rsidRPr="00C763BF">
              <w:rPr>
                <w:sz w:val="20"/>
                <w:szCs w:val="20"/>
              </w:rPr>
              <w:t xml:space="preserve">4.  </w:t>
            </w:r>
            <w:hyperlink r:id="rId23" w:history="1">
              <w:r w:rsidRPr="00C763BF">
                <w:rPr>
                  <w:rStyle w:val="Hyperlink"/>
                  <w:sz w:val="20"/>
                  <w:szCs w:val="20"/>
                </w:rPr>
                <w:t>UN SDGs</w:t>
              </w:r>
            </w:hyperlink>
            <w:r w:rsidRPr="00C763BF">
              <w:rPr>
                <w:sz w:val="20"/>
                <w:szCs w:val="20"/>
              </w:rPr>
              <w:t xml:space="preserve"> </w:t>
            </w:r>
          </w:p>
          <w:p w14:paraId="5058E025"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sz w:val="20"/>
                <w:szCs w:val="20"/>
              </w:rPr>
            </w:pPr>
            <w:r w:rsidRPr="00C763BF">
              <w:rPr>
                <w:sz w:val="20"/>
                <w:szCs w:val="20"/>
              </w:rPr>
              <w:t>Additional Resources</w:t>
            </w:r>
          </w:p>
          <w:p w14:paraId="7C9BD3D0" w14:textId="188547B5"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rStyle w:val="Hyperlink"/>
                <w:sz w:val="20"/>
                <w:szCs w:val="20"/>
              </w:rPr>
            </w:pPr>
            <w:r w:rsidRPr="00C763BF">
              <w:rPr>
                <w:sz w:val="20"/>
                <w:szCs w:val="20"/>
              </w:rPr>
              <w:t xml:space="preserve">5. </w:t>
            </w:r>
            <w:hyperlink r:id="rId24" w:history="1">
              <w:r w:rsidRPr="00C763BF">
                <w:rPr>
                  <w:rStyle w:val="Hyperlink"/>
                  <w:b/>
                  <w:bCs/>
                  <w:i/>
                  <w:iCs/>
                  <w:sz w:val="20"/>
                  <w:szCs w:val="20"/>
                </w:rPr>
                <w:t>Toolbox</w:t>
              </w:r>
              <w:r w:rsidRPr="00C763BF">
                <w:rPr>
                  <w:rStyle w:val="Hyperlink"/>
                  <w:sz w:val="20"/>
                  <w:szCs w:val="20"/>
                </w:rPr>
                <w:t>, Chapter 1</w:t>
              </w:r>
            </w:hyperlink>
          </w:p>
          <w:p w14:paraId="0119D3BE"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color w:val="000000"/>
                <w:sz w:val="20"/>
                <w:szCs w:val="20"/>
              </w:rPr>
            </w:pPr>
          </w:p>
        </w:tc>
      </w:tr>
      <w:tr w:rsidR="00F524E1" w:rsidRPr="006B1066" w14:paraId="692EA938" w14:textId="77777777" w:rsidTr="00686506">
        <w:trPr>
          <w:cantSplit/>
          <w:jc w:val="center"/>
        </w:trPr>
        <w:tc>
          <w:tcPr>
            <w:tcW w:w="1350" w:type="dxa"/>
          </w:tcPr>
          <w:p w14:paraId="75057303"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r w:rsidRPr="00C763BF">
              <w:rPr>
                <w:b/>
                <w:color w:val="000000"/>
                <w:sz w:val="20"/>
                <w:szCs w:val="20"/>
              </w:rPr>
              <w:t>3</w:t>
            </w:r>
          </w:p>
          <w:p w14:paraId="6D1A399E"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p>
          <w:p w14:paraId="22214216"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Cs/>
                <w:color w:val="000000"/>
                <w:sz w:val="20"/>
                <w:szCs w:val="20"/>
              </w:rPr>
            </w:pPr>
            <w:r w:rsidRPr="00C763BF">
              <w:rPr>
                <w:bCs/>
                <w:color w:val="000000"/>
                <w:sz w:val="20"/>
                <w:szCs w:val="20"/>
              </w:rPr>
              <w:t>Feb. 8</w:t>
            </w:r>
          </w:p>
        </w:tc>
        <w:tc>
          <w:tcPr>
            <w:tcW w:w="1710" w:type="dxa"/>
          </w:tcPr>
          <w:p w14:paraId="70F0F7D1"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color w:val="000000"/>
                <w:sz w:val="20"/>
                <w:szCs w:val="20"/>
              </w:rPr>
            </w:pPr>
            <w:r w:rsidRPr="00C763BF">
              <w:rPr>
                <w:color w:val="000000"/>
                <w:sz w:val="20"/>
                <w:szCs w:val="20"/>
              </w:rPr>
              <w:t>The Performance Framework</w:t>
            </w:r>
          </w:p>
        </w:tc>
        <w:tc>
          <w:tcPr>
            <w:tcW w:w="2160" w:type="dxa"/>
          </w:tcPr>
          <w:p w14:paraId="6760051C" w14:textId="3F8CDE6F"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1" w:hanging="261"/>
              <w:rPr>
                <w:sz w:val="20"/>
                <w:szCs w:val="20"/>
              </w:rPr>
            </w:pPr>
            <w:r w:rsidRPr="00C763BF">
              <w:rPr>
                <w:sz w:val="20"/>
                <w:szCs w:val="20"/>
              </w:rPr>
              <w:t xml:space="preserve">1. Memo on </w:t>
            </w:r>
            <w:r w:rsidRPr="00C763BF">
              <w:rPr>
                <w:b/>
                <w:bCs/>
                <w:i/>
                <w:iCs/>
                <w:sz w:val="20"/>
                <w:szCs w:val="20"/>
              </w:rPr>
              <w:t>TEGV: Assesses Its Performance</w:t>
            </w:r>
            <w:r w:rsidRPr="00C763BF">
              <w:rPr>
                <w:sz w:val="20"/>
                <w:szCs w:val="20"/>
              </w:rPr>
              <w:t xml:space="preserve"> Case Study in </w:t>
            </w:r>
            <w:hyperlink r:id="rId25" w:history="1">
              <w:r w:rsidRPr="00C763BF">
                <w:rPr>
                  <w:rStyle w:val="Hyperlink"/>
                  <w:i/>
                  <w:iCs/>
                  <w:sz w:val="20"/>
                  <w:szCs w:val="20"/>
                </w:rPr>
                <w:t>Course</w:t>
              </w:r>
              <w:r w:rsidR="00360832" w:rsidRPr="00C763BF">
                <w:rPr>
                  <w:rStyle w:val="Hyperlink"/>
                  <w:i/>
                  <w:iCs/>
                  <w:sz w:val="20"/>
                  <w:szCs w:val="20"/>
                </w:rPr>
                <w:t xml:space="preserve"> </w:t>
              </w:r>
              <w:r w:rsidRPr="00C763BF">
                <w:rPr>
                  <w:rStyle w:val="Hyperlink"/>
                  <w:i/>
                  <w:iCs/>
                  <w:sz w:val="20"/>
                  <w:szCs w:val="20"/>
                </w:rPr>
                <w:t>pack</w:t>
              </w:r>
            </w:hyperlink>
          </w:p>
          <w:p w14:paraId="69B0EA7F"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1" w:hanging="261"/>
              <w:rPr>
                <w:sz w:val="20"/>
                <w:szCs w:val="20"/>
              </w:rPr>
            </w:pPr>
          </w:p>
        </w:tc>
        <w:tc>
          <w:tcPr>
            <w:tcW w:w="2160" w:type="dxa"/>
          </w:tcPr>
          <w:p w14:paraId="4320F67C" w14:textId="6F7D57F8" w:rsidR="00F524E1" w:rsidRPr="00C763BF" w:rsidRDefault="00F524E1" w:rsidP="00F524E1">
            <w:pPr>
              <w:pStyle w:val="ListParagraph"/>
              <w:pBdr>
                <w:top w:val="none" w:sz="0" w:space="0" w:color="000000"/>
                <w:left w:val="none" w:sz="0" w:space="0" w:color="000000"/>
                <w:bottom w:val="none" w:sz="0" w:space="0" w:color="000000"/>
                <w:right w:val="none" w:sz="0" w:space="0" w:color="000000"/>
                <w:between w:val="none" w:sz="0" w:space="0" w:color="000000"/>
              </w:pBdr>
              <w:snapToGrid w:val="0"/>
              <w:spacing w:after="160"/>
              <w:ind w:left="268" w:hanging="268"/>
              <w:contextualSpacing w:val="0"/>
              <w:rPr>
                <w:sz w:val="20"/>
                <w:szCs w:val="20"/>
              </w:rPr>
            </w:pPr>
            <w:r w:rsidRPr="00C763BF">
              <w:rPr>
                <w:sz w:val="20"/>
                <w:szCs w:val="20"/>
              </w:rPr>
              <w:t xml:space="preserve">1. </w:t>
            </w:r>
            <w:r w:rsidR="00C16B3A" w:rsidRPr="00C763BF">
              <w:rPr>
                <w:sz w:val="20"/>
                <w:szCs w:val="20"/>
              </w:rPr>
              <w:t>Work on</w:t>
            </w:r>
            <w:r w:rsidRPr="00C763BF">
              <w:rPr>
                <w:sz w:val="20"/>
                <w:szCs w:val="20"/>
              </w:rPr>
              <w:t xml:space="preserve"> </w:t>
            </w:r>
            <w:hyperlink r:id="rId26" w:history="1">
              <w:r w:rsidRPr="00C763BF">
                <w:rPr>
                  <w:rStyle w:val="Hyperlink"/>
                  <w:b/>
                  <w:bCs/>
                  <w:i/>
                  <w:iCs/>
                  <w:sz w:val="20"/>
                  <w:szCs w:val="20"/>
                </w:rPr>
                <w:t>Team Launch Document</w:t>
              </w:r>
            </w:hyperlink>
            <w:r w:rsidRPr="00C763BF">
              <w:rPr>
                <w:sz w:val="20"/>
                <w:szCs w:val="20"/>
              </w:rPr>
              <w:t xml:space="preserve"> </w:t>
            </w:r>
          </w:p>
          <w:p w14:paraId="629CBF8C"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8" w:hanging="268"/>
              <w:rPr>
                <w:color w:val="000000"/>
                <w:sz w:val="20"/>
                <w:szCs w:val="20"/>
              </w:rPr>
            </w:pPr>
          </w:p>
        </w:tc>
        <w:tc>
          <w:tcPr>
            <w:tcW w:w="2492" w:type="dxa"/>
          </w:tcPr>
          <w:p w14:paraId="259C6191" w14:textId="3B1E8F2C" w:rsidR="00F524E1" w:rsidRPr="00C763BF" w:rsidRDefault="00403ACF"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color w:val="000000"/>
                <w:sz w:val="20"/>
                <w:szCs w:val="20"/>
              </w:rPr>
            </w:pPr>
            <w:r w:rsidRPr="00C763BF">
              <w:rPr>
                <w:sz w:val="20"/>
                <w:szCs w:val="20"/>
              </w:rPr>
              <w:t>1</w:t>
            </w:r>
            <w:r w:rsidR="00F524E1" w:rsidRPr="00C763BF">
              <w:rPr>
                <w:color w:val="000000"/>
                <w:sz w:val="20"/>
                <w:szCs w:val="20"/>
              </w:rPr>
              <w:t xml:space="preserve">.  </w:t>
            </w:r>
            <w:hyperlink r:id="rId27" w:history="1">
              <w:r w:rsidR="00F524E1" w:rsidRPr="00C763BF">
                <w:rPr>
                  <w:rStyle w:val="Hyperlink"/>
                  <w:b/>
                  <w:bCs/>
                  <w:i/>
                  <w:iCs/>
                  <w:sz w:val="20"/>
                  <w:szCs w:val="20"/>
                </w:rPr>
                <w:t>Getting Results</w:t>
              </w:r>
              <w:r w:rsidR="00F524E1" w:rsidRPr="00C763BF">
                <w:rPr>
                  <w:rStyle w:val="Hyperlink"/>
                  <w:sz w:val="20"/>
                  <w:szCs w:val="20"/>
                </w:rPr>
                <w:t>, Chapter 3</w:t>
              </w:r>
            </w:hyperlink>
          </w:p>
          <w:p w14:paraId="7B57CFF0" w14:textId="37A17C9A" w:rsidR="00F524E1" w:rsidRPr="00C763BF" w:rsidRDefault="00403ACF"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b/>
                <w:bCs/>
                <w:i/>
                <w:iCs/>
                <w:color w:val="000000"/>
                <w:sz w:val="20"/>
                <w:szCs w:val="20"/>
              </w:rPr>
            </w:pPr>
            <w:r w:rsidRPr="00C763BF">
              <w:rPr>
                <w:color w:val="000000"/>
                <w:sz w:val="20"/>
                <w:szCs w:val="20"/>
              </w:rPr>
              <w:t>2</w:t>
            </w:r>
            <w:r w:rsidR="00F524E1" w:rsidRPr="00C763BF">
              <w:rPr>
                <w:color w:val="000000"/>
                <w:sz w:val="20"/>
                <w:szCs w:val="20"/>
              </w:rPr>
              <w:t xml:space="preserve">. Article, </w:t>
            </w:r>
            <w:proofErr w:type="spellStart"/>
            <w:r w:rsidR="00F524E1" w:rsidRPr="00C763BF">
              <w:rPr>
                <w:color w:val="000000"/>
                <w:sz w:val="20"/>
                <w:szCs w:val="20"/>
              </w:rPr>
              <w:t>Behn</w:t>
            </w:r>
            <w:proofErr w:type="spellEnd"/>
            <w:r w:rsidR="00F524E1" w:rsidRPr="00C763BF">
              <w:rPr>
                <w:color w:val="000000"/>
                <w:sz w:val="20"/>
                <w:szCs w:val="20"/>
              </w:rPr>
              <w:t xml:space="preserve">, </w:t>
            </w:r>
            <w:hyperlink r:id="rId28" w:history="1">
              <w:r w:rsidR="00F524E1" w:rsidRPr="00C763BF">
                <w:rPr>
                  <w:rStyle w:val="Hyperlink"/>
                  <w:b/>
                  <w:bCs/>
                  <w:i/>
                  <w:iCs/>
                  <w:sz w:val="20"/>
                  <w:szCs w:val="20"/>
                </w:rPr>
                <w:t>Why Performance Measures Get a Bad Rap</w:t>
              </w:r>
            </w:hyperlink>
          </w:p>
          <w:p w14:paraId="751FBEDD" w14:textId="3C3343FB" w:rsidR="00F524E1" w:rsidRPr="00C763BF" w:rsidRDefault="00403ACF"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color w:val="000000"/>
                <w:sz w:val="20"/>
                <w:szCs w:val="20"/>
              </w:rPr>
            </w:pPr>
            <w:r w:rsidRPr="00C763BF">
              <w:rPr>
                <w:color w:val="000000"/>
                <w:sz w:val="20"/>
                <w:szCs w:val="20"/>
              </w:rPr>
              <w:t>3</w:t>
            </w:r>
            <w:r w:rsidR="00F524E1" w:rsidRPr="00C763BF">
              <w:rPr>
                <w:color w:val="000000"/>
                <w:sz w:val="20"/>
                <w:szCs w:val="20"/>
              </w:rPr>
              <w:t xml:space="preserve">. Article, Haas, </w:t>
            </w:r>
            <w:hyperlink r:id="rId29" w:history="1">
              <w:r w:rsidR="00F524E1" w:rsidRPr="00C763BF">
                <w:rPr>
                  <w:rStyle w:val="Hyperlink"/>
                  <w:b/>
                  <w:bCs/>
                  <w:i/>
                  <w:iCs/>
                  <w:sz w:val="20"/>
                  <w:szCs w:val="20"/>
                </w:rPr>
                <w:t>Secrets of Great Teamwork</w:t>
              </w:r>
            </w:hyperlink>
          </w:p>
        </w:tc>
      </w:tr>
      <w:tr w:rsidR="00F524E1" w:rsidRPr="006B1066" w14:paraId="1B7A6616" w14:textId="77777777" w:rsidTr="00686506">
        <w:trPr>
          <w:cantSplit/>
          <w:jc w:val="center"/>
        </w:trPr>
        <w:tc>
          <w:tcPr>
            <w:tcW w:w="1350" w:type="dxa"/>
          </w:tcPr>
          <w:p w14:paraId="3E1ECB92"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r w:rsidRPr="00C763BF">
              <w:rPr>
                <w:b/>
                <w:color w:val="000000"/>
                <w:sz w:val="20"/>
                <w:szCs w:val="20"/>
              </w:rPr>
              <w:lastRenderedPageBreak/>
              <w:t>4</w:t>
            </w:r>
          </w:p>
          <w:p w14:paraId="3E746E0A"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p>
          <w:p w14:paraId="13AE52D9"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Cs/>
                <w:color w:val="000000"/>
                <w:sz w:val="20"/>
                <w:szCs w:val="20"/>
              </w:rPr>
            </w:pPr>
            <w:r w:rsidRPr="00C763BF">
              <w:rPr>
                <w:bCs/>
                <w:color w:val="000000"/>
                <w:sz w:val="20"/>
                <w:szCs w:val="20"/>
              </w:rPr>
              <w:t>Feb. 15</w:t>
            </w:r>
          </w:p>
        </w:tc>
        <w:tc>
          <w:tcPr>
            <w:tcW w:w="1710" w:type="dxa"/>
          </w:tcPr>
          <w:p w14:paraId="21AD00D0"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color w:val="000000"/>
                <w:sz w:val="20"/>
                <w:szCs w:val="20"/>
              </w:rPr>
            </w:pPr>
            <w:r w:rsidRPr="00C763BF">
              <w:rPr>
                <w:color w:val="000000"/>
                <w:sz w:val="20"/>
                <w:szCs w:val="20"/>
              </w:rPr>
              <w:t xml:space="preserve">Clarifying Mission, Goals, </w:t>
            </w:r>
            <w:proofErr w:type="gramStart"/>
            <w:r w:rsidRPr="00C763BF">
              <w:rPr>
                <w:color w:val="000000"/>
                <w:sz w:val="20"/>
                <w:szCs w:val="20"/>
              </w:rPr>
              <w:t>Objectives</w:t>
            </w:r>
            <w:proofErr w:type="gramEnd"/>
            <w:r w:rsidRPr="00C763BF">
              <w:rPr>
                <w:color w:val="000000"/>
                <w:sz w:val="20"/>
                <w:szCs w:val="20"/>
              </w:rPr>
              <w:t xml:space="preserve"> and Customers</w:t>
            </w:r>
          </w:p>
        </w:tc>
        <w:tc>
          <w:tcPr>
            <w:tcW w:w="2160" w:type="dxa"/>
          </w:tcPr>
          <w:p w14:paraId="0504E4F6" w14:textId="31BD6B3B"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1" w:hanging="261"/>
              <w:rPr>
                <w:sz w:val="20"/>
                <w:szCs w:val="20"/>
              </w:rPr>
            </w:pPr>
            <w:r w:rsidRPr="00C763BF">
              <w:rPr>
                <w:sz w:val="20"/>
                <w:szCs w:val="20"/>
              </w:rPr>
              <w:t xml:space="preserve">1.  </w:t>
            </w:r>
            <w:r w:rsidR="00C14D70" w:rsidRPr="00C763BF">
              <w:rPr>
                <w:sz w:val="20"/>
                <w:szCs w:val="20"/>
              </w:rPr>
              <w:t xml:space="preserve">Analysis of an </w:t>
            </w:r>
            <w:r w:rsidR="00C14D70" w:rsidRPr="00C763BF">
              <w:rPr>
                <w:b/>
                <w:bCs/>
                <w:sz w:val="20"/>
                <w:szCs w:val="20"/>
              </w:rPr>
              <w:t>e</w:t>
            </w:r>
            <w:r w:rsidR="00C14D70" w:rsidRPr="00C763BF">
              <w:rPr>
                <w:b/>
                <w:bCs/>
                <w:i/>
                <w:iCs/>
                <w:sz w:val="20"/>
                <w:szCs w:val="20"/>
              </w:rPr>
              <w:t>xample of an institutional mission</w:t>
            </w:r>
            <w:r w:rsidR="00C6428D" w:rsidRPr="00C763BF">
              <w:rPr>
                <w:b/>
                <w:bCs/>
                <w:i/>
                <w:iCs/>
                <w:sz w:val="20"/>
                <w:szCs w:val="20"/>
              </w:rPr>
              <w:t xml:space="preserve"> </w:t>
            </w:r>
            <w:r w:rsidR="00C14D70" w:rsidRPr="00C763BF">
              <w:rPr>
                <w:b/>
                <w:bCs/>
                <w:i/>
                <w:iCs/>
                <w:sz w:val="20"/>
                <w:szCs w:val="20"/>
              </w:rPr>
              <w:t>statement.</w:t>
            </w:r>
          </w:p>
          <w:p w14:paraId="27D06A17" w14:textId="5EE5C50E"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1" w:hanging="261"/>
              <w:rPr>
                <w:sz w:val="20"/>
                <w:szCs w:val="20"/>
              </w:rPr>
            </w:pPr>
            <w:r w:rsidRPr="00C763BF">
              <w:rPr>
                <w:sz w:val="20"/>
                <w:szCs w:val="20"/>
              </w:rPr>
              <w:t xml:space="preserve">2.  </w:t>
            </w:r>
            <w:r w:rsidR="00555B29" w:rsidRPr="00C763BF">
              <w:rPr>
                <w:sz w:val="20"/>
                <w:szCs w:val="20"/>
              </w:rPr>
              <w:t xml:space="preserve">Be prepared to discuss in class the </w:t>
            </w:r>
            <w:r w:rsidR="00555B29" w:rsidRPr="00C763BF">
              <w:rPr>
                <w:b/>
                <w:bCs/>
                <w:i/>
                <w:iCs/>
                <w:sz w:val="20"/>
                <w:szCs w:val="20"/>
              </w:rPr>
              <w:t xml:space="preserve">ZHL ambulance </w:t>
            </w:r>
            <w:r w:rsidR="00555B29" w:rsidRPr="00C763BF">
              <w:rPr>
                <w:sz w:val="20"/>
                <w:szCs w:val="20"/>
              </w:rPr>
              <w:t xml:space="preserve">case from </w:t>
            </w:r>
            <w:r w:rsidR="00555B29" w:rsidRPr="00C763BF">
              <w:rPr>
                <w:b/>
                <w:bCs/>
                <w:i/>
                <w:iCs/>
                <w:sz w:val="20"/>
                <w:szCs w:val="20"/>
              </w:rPr>
              <w:t>Measuring</w:t>
            </w:r>
            <w:r w:rsidR="00555B29" w:rsidRPr="00C763BF">
              <w:rPr>
                <w:sz w:val="20"/>
                <w:szCs w:val="20"/>
              </w:rPr>
              <w:t xml:space="preserve"> Chapter 2</w:t>
            </w:r>
          </w:p>
        </w:tc>
        <w:tc>
          <w:tcPr>
            <w:tcW w:w="2160" w:type="dxa"/>
          </w:tcPr>
          <w:p w14:paraId="0182BB18" w14:textId="194D2A54"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8" w:hanging="268"/>
              <w:rPr>
                <w:color w:val="000000"/>
                <w:sz w:val="20"/>
                <w:szCs w:val="20"/>
              </w:rPr>
            </w:pPr>
            <w:r w:rsidRPr="00C763BF">
              <w:rPr>
                <w:color w:val="000000"/>
                <w:sz w:val="20"/>
                <w:szCs w:val="20"/>
              </w:rPr>
              <w:t>1. Submit team background memo on</w:t>
            </w:r>
            <w:r w:rsidRPr="00C763BF">
              <w:rPr>
                <w:b/>
                <w:bCs/>
                <w:i/>
                <w:iCs/>
                <w:color w:val="000000"/>
                <w:sz w:val="20"/>
                <w:szCs w:val="20"/>
              </w:rPr>
              <w:t xml:space="preserve"> Chosen Focus Area and Program </w:t>
            </w:r>
            <w:r w:rsidR="00C16B3A" w:rsidRPr="00C763BF">
              <w:rPr>
                <w:color w:val="000000"/>
                <w:sz w:val="20"/>
                <w:szCs w:val="20"/>
              </w:rPr>
              <w:t xml:space="preserve">with </w:t>
            </w:r>
            <w:r w:rsidR="00C16B3A" w:rsidRPr="00C763BF">
              <w:rPr>
                <w:b/>
                <w:bCs/>
                <w:color w:val="000000"/>
                <w:sz w:val="20"/>
                <w:szCs w:val="20"/>
              </w:rPr>
              <w:t xml:space="preserve">Team Launch Document </w:t>
            </w:r>
            <w:r w:rsidR="00C16B3A" w:rsidRPr="00C763BF">
              <w:rPr>
                <w:color w:val="000000"/>
                <w:sz w:val="20"/>
                <w:szCs w:val="20"/>
              </w:rPr>
              <w:t>as annex.</w:t>
            </w:r>
          </w:p>
        </w:tc>
        <w:tc>
          <w:tcPr>
            <w:tcW w:w="2492" w:type="dxa"/>
          </w:tcPr>
          <w:p w14:paraId="4463312B" w14:textId="77777777" w:rsidR="00403ACF" w:rsidRPr="00C763BF" w:rsidRDefault="00D26C31" w:rsidP="00F524E1">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napToGrid w:val="0"/>
              <w:spacing w:after="160"/>
              <w:contextualSpacing w:val="0"/>
              <w:rPr>
                <w:color w:val="000000" w:themeColor="text1"/>
                <w:sz w:val="20"/>
                <w:szCs w:val="20"/>
              </w:rPr>
            </w:pPr>
            <w:r w:rsidRPr="00C763BF">
              <w:rPr>
                <w:b/>
                <w:bCs/>
                <w:i/>
                <w:iCs/>
                <w:sz w:val="20"/>
                <w:szCs w:val="20"/>
              </w:rPr>
              <w:t xml:space="preserve">Measuring: </w:t>
            </w:r>
            <w:r w:rsidRPr="00C763BF">
              <w:rPr>
                <w:sz w:val="20"/>
                <w:szCs w:val="20"/>
              </w:rPr>
              <w:t>Chapter 2</w:t>
            </w:r>
            <w:r w:rsidR="00403ACF" w:rsidRPr="00C763BF">
              <w:rPr>
                <w:sz w:val="20"/>
                <w:szCs w:val="20"/>
              </w:rPr>
              <w:t>: Niche Strategy</w:t>
            </w:r>
          </w:p>
          <w:p w14:paraId="10EDE204" w14:textId="37D10F8C" w:rsidR="00F524E1" w:rsidRPr="00C763BF" w:rsidRDefault="00000000" w:rsidP="00F524E1">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napToGrid w:val="0"/>
              <w:spacing w:after="160"/>
              <w:contextualSpacing w:val="0"/>
              <w:rPr>
                <w:color w:val="000000" w:themeColor="text1"/>
                <w:sz w:val="20"/>
                <w:szCs w:val="20"/>
              </w:rPr>
            </w:pPr>
            <w:hyperlink r:id="rId30" w:history="1">
              <w:r w:rsidR="00F524E1" w:rsidRPr="00C763BF">
                <w:rPr>
                  <w:rStyle w:val="Hyperlink"/>
                  <w:b/>
                  <w:bCs/>
                  <w:i/>
                  <w:iCs/>
                  <w:sz w:val="20"/>
                  <w:szCs w:val="20"/>
                </w:rPr>
                <w:t>Getting Results</w:t>
              </w:r>
              <w:r w:rsidR="00F524E1" w:rsidRPr="00C763BF">
                <w:rPr>
                  <w:rStyle w:val="Hyperlink"/>
                  <w:sz w:val="20"/>
                  <w:szCs w:val="20"/>
                </w:rPr>
                <w:t>, Chapter 4</w:t>
              </w:r>
            </w:hyperlink>
          </w:p>
          <w:p w14:paraId="11047A60" w14:textId="6B9489E9" w:rsidR="00F524E1" w:rsidRPr="00C763BF" w:rsidRDefault="00F524E1" w:rsidP="00F524E1">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napToGrid w:val="0"/>
              <w:spacing w:after="160"/>
              <w:contextualSpacing w:val="0"/>
              <w:rPr>
                <w:color w:val="0563C1" w:themeColor="hyperlink"/>
                <w:sz w:val="20"/>
                <w:szCs w:val="20"/>
                <w:u w:val="single"/>
              </w:rPr>
            </w:pPr>
            <w:r w:rsidRPr="00C763BF">
              <w:rPr>
                <w:color w:val="000000" w:themeColor="text1"/>
                <w:sz w:val="20"/>
                <w:szCs w:val="20"/>
              </w:rPr>
              <w:t>Article,</w:t>
            </w:r>
            <w:r w:rsidRPr="00C763BF">
              <w:rPr>
                <w:color w:val="000000"/>
                <w:sz w:val="20"/>
                <w:szCs w:val="20"/>
              </w:rPr>
              <w:t xml:space="preserve"> </w:t>
            </w:r>
            <w:hyperlink r:id="rId31" w:history="1">
              <w:r w:rsidRPr="00C763BF">
                <w:rPr>
                  <w:rStyle w:val="Hyperlink"/>
                  <w:b/>
                  <w:bCs/>
                  <w:i/>
                  <w:iCs/>
                  <w:sz w:val="20"/>
                  <w:szCs w:val="20"/>
                </w:rPr>
                <w:t>Lofty Mission, Down-to-Earth Plans</w:t>
              </w:r>
            </w:hyperlink>
          </w:p>
          <w:p w14:paraId="73D77892"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sz w:val="20"/>
                <w:szCs w:val="20"/>
              </w:rPr>
            </w:pPr>
            <w:r w:rsidRPr="00C763BF">
              <w:rPr>
                <w:sz w:val="20"/>
                <w:szCs w:val="20"/>
              </w:rPr>
              <w:t>Additional Resources</w:t>
            </w:r>
          </w:p>
          <w:p w14:paraId="2C396A5F" w14:textId="41B53D2D" w:rsidR="00F524E1" w:rsidRPr="00C763BF" w:rsidRDefault="00000000" w:rsidP="00F524E1">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napToGrid w:val="0"/>
              <w:spacing w:after="160"/>
              <w:contextualSpacing w:val="0"/>
              <w:rPr>
                <w:rStyle w:val="Hyperlink"/>
                <w:sz w:val="20"/>
                <w:szCs w:val="20"/>
              </w:rPr>
            </w:pPr>
            <w:hyperlink r:id="rId32" w:history="1">
              <w:r w:rsidR="00F524E1" w:rsidRPr="00C763BF">
                <w:rPr>
                  <w:rStyle w:val="Hyperlink"/>
                  <w:b/>
                  <w:bCs/>
                  <w:i/>
                  <w:iCs/>
                  <w:sz w:val="20"/>
                  <w:szCs w:val="20"/>
                </w:rPr>
                <w:t xml:space="preserve">Toolbox, </w:t>
              </w:r>
              <w:r w:rsidR="00F524E1" w:rsidRPr="00C763BF">
                <w:rPr>
                  <w:rStyle w:val="Hyperlink"/>
                  <w:b/>
                  <w:bCs/>
                  <w:sz w:val="20"/>
                  <w:szCs w:val="20"/>
                </w:rPr>
                <w:t>Chapter 2</w:t>
              </w:r>
            </w:hyperlink>
          </w:p>
          <w:p w14:paraId="271EF953" w14:textId="77777777" w:rsidR="00F524E1" w:rsidRPr="00C763BF" w:rsidRDefault="00F524E1" w:rsidP="00F524E1">
            <w:pPr>
              <w:pStyle w:val="ListParagraph"/>
              <w:pBdr>
                <w:top w:val="none" w:sz="0" w:space="0" w:color="000000"/>
                <w:left w:val="none" w:sz="0" w:space="0" w:color="000000"/>
                <w:bottom w:val="none" w:sz="0" w:space="0" w:color="000000"/>
                <w:right w:val="none" w:sz="0" w:space="0" w:color="000000"/>
                <w:between w:val="none" w:sz="0" w:space="0" w:color="000000"/>
              </w:pBdr>
              <w:snapToGrid w:val="0"/>
              <w:spacing w:after="160"/>
              <w:ind w:left="360"/>
              <w:contextualSpacing w:val="0"/>
              <w:rPr>
                <w:sz w:val="20"/>
                <w:szCs w:val="20"/>
              </w:rPr>
            </w:pPr>
          </w:p>
        </w:tc>
      </w:tr>
      <w:tr w:rsidR="00686506" w:rsidRPr="006B1066" w14:paraId="2FA8B047" w14:textId="77777777" w:rsidTr="00686506">
        <w:trPr>
          <w:cantSplit/>
          <w:jc w:val="center"/>
        </w:trPr>
        <w:tc>
          <w:tcPr>
            <w:tcW w:w="1350" w:type="dxa"/>
          </w:tcPr>
          <w:p w14:paraId="41AB177D" w14:textId="77777777" w:rsidR="00686506" w:rsidRPr="00C763BF" w:rsidRDefault="00686506"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r w:rsidRPr="00C763BF">
              <w:rPr>
                <w:b/>
                <w:color w:val="000000"/>
                <w:sz w:val="20"/>
                <w:szCs w:val="20"/>
              </w:rPr>
              <w:t>5</w:t>
            </w:r>
          </w:p>
          <w:p w14:paraId="5BB0FCFC" w14:textId="77777777" w:rsidR="00686506" w:rsidRPr="00C763BF" w:rsidRDefault="00686506"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p>
          <w:p w14:paraId="2FE642F0" w14:textId="77777777" w:rsidR="00686506" w:rsidRPr="00C763BF" w:rsidRDefault="00686506"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Cs/>
                <w:color w:val="000000"/>
                <w:sz w:val="20"/>
                <w:szCs w:val="20"/>
              </w:rPr>
            </w:pPr>
            <w:r w:rsidRPr="00C763BF">
              <w:rPr>
                <w:bCs/>
                <w:color w:val="000000"/>
                <w:sz w:val="20"/>
                <w:szCs w:val="20"/>
              </w:rPr>
              <w:t>Feb. 22</w:t>
            </w:r>
          </w:p>
        </w:tc>
        <w:tc>
          <w:tcPr>
            <w:tcW w:w="1710" w:type="dxa"/>
          </w:tcPr>
          <w:p w14:paraId="2FA2C08A" w14:textId="77777777" w:rsidR="00686506" w:rsidRPr="00C763BF" w:rsidRDefault="00686506"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color w:val="000000"/>
                <w:sz w:val="20"/>
                <w:szCs w:val="20"/>
              </w:rPr>
            </w:pPr>
            <w:r w:rsidRPr="00C763BF">
              <w:rPr>
                <w:color w:val="000000"/>
                <w:sz w:val="20"/>
                <w:szCs w:val="20"/>
              </w:rPr>
              <w:t>Outcomes</w:t>
            </w:r>
          </w:p>
        </w:tc>
        <w:tc>
          <w:tcPr>
            <w:tcW w:w="2160" w:type="dxa"/>
          </w:tcPr>
          <w:p w14:paraId="66537B49" w14:textId="167A6A10" w:rsidR="00686506" w:rsidRPr="00DE2527" w:rsidRDefault="00686506" w:rsidP="007D4698">
            <w:pPr>
              <w:pStyle w:val="ListParagraph"/>
              <w:numPr>
                <w:ilvl w:val="1"/>
                <w:numId w:val="4"/>
              </w:numPr>
              <w:snapToGrid w:val="0"/>
              <w:spacing w:after="160"/>
              <w:ind w:left="345" w:hanging="345"/>
              <w:rPr>
                <w:rStyle w:val="Hyperlink"/>
                <w:i/>
                <w:iCs/>
                <w:sz w:val="20"/>
                <w:szCs w:val="20"/>
              </w:rPr>
            </w:pPr>
            <w:r w:rsidRPr="00DE2527">
              <w:rPr>
                <w:sz w:val="20"/>
                <w:szCs w:val="20"/>
              </w:rPr>
              <w:t xml:space="preserve">Be prepared to discuss in class the </w:t>
            </w:r>
            <w:r w:rsidRPr="00DE2527">
              <w:rPr>
                <w:b/>
                <w:bCs/>
                <w:i/>
                <w:iCs/>
                <w:sz w:val="20"/>
                <w:szCs w:val="20"/>
              </w:rPr>
              <w:t xml:space="preserve">AKRSP </w:t>
            </w:r>
            <w:r w:rsidRPr="00DE2527">
              <w:rPr>
                <w:sz w:val="20"/>
                <w:szCs w:val="20"/>
              </w:rPr>
              <w:t xml:space="preserve">case from </w:t>
            </w:r>
            <w:r w:rsidRPr="00DE2527">
              <w:rPr>
                <w:b/>
                <w:bCs/>
                <w:i/>
                <w:iCs/>
                <w:sz w:val="20"/>
                <w:szCs w:val="20"/>
              </w:rPr>
              <w:t>Measuring</w:t>
            </w:r>
            <w:r w:rsidRPr="00DE2527">
              <w:rPr>
                <w:sz w:val="20"/>
                <w:szCs w:val="20"/>
              </w:rPr>
              <w:t xml:space="preserve"> Chapter 3</w:t>
            </w:r>
          </w:p>
          <w:p w14:paraId="3B4137AD" w14:textId="77777777" w:rsidR="00686506" w:rsidRPr="00C763BF" w:rsidRDefault="00686506" w:rsidP="00F524E1">
            <w:pPr>
              <w:snapToGrid w:val="0"/>
              <w:spacing w:after="160"/>
              <w:ind w:left="261" w:hanging="261"/>
              <w:rPr>
                <w:sz w:val="20"/>
                <w:szCs w:val="20"/>
                <w:highlight w:val="yellow"/>
              </w:rPr>
            </w:pPr>
          </w:p>
        </w:tc>
        <w:tc>
          <w:tcPr>
            <w:tcW w:w="2160" w:type="dxa"/>
          </w:tcPr>
          <w:p w14:paraId="5001CE59" w14:textId="77777777" w:rsidR="00686506" w:rsidRPr="00C763BF" w:rsidRDefault="00686506"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8" w:hanging="268"/>
              <w:rPr>
                <w:color w:val="000000"/>
                <w:sz w:val="20"/>
                <w:szCs w:val="20"/>
              </w:rPr>
            </w:pPr>
            <w:r w:rsidRPr="00C763BF">
              <w:rPr>
                <w:color w:val="000000"/>
                <w:sz w:val="20"/>
                <w:szCs w:val="20"/>
              </w:rPr>
              <w:t>None</w:t>
            </w:r>
          </w:p>
        </w:tc>
        <w:tc>
          <w:tcPr>
            <w:tcW w:w="2492" w:type="dxa"/>
          </w:tcPr>
          <w:p w14:paraId="79DC3A61" w14:textId="418E3AC1" w:rsidR="00686506" w:rsidRPr="00C763BF" w:rsidRDefault="00686506" w:rsidP="00D26C31">
            <w:pPr>
              <w:pStyle w:val="ListParagraph"/>
              <w:numPr>
                <w:ilvl w:val="0"/>
                <w:numId w:val="16"/>
              </w:numPr>
              <w:pBdr>
                <w:top w:val="none" w:sz="0" w:space="0" w:color="000000"/>
                <w:left w:val="none" w:sz="0" w:space="0" w:color="000000"/>
                <w:bottom w:val="none" w:sz="0" w:space="0" w:color="000000"/>
                <w:right w:val="none" w:sz="0" w:space="0" w:color="000000"/>
                <w:between w:val="none" w:sz="0" w:space="0" w:color="000000"/>
              </w:pBdr>
              <w:snapToGrid w:val="0"/>
              <w:spacing w:after="160"/>
              <w:contextualSpacing w:val="0"/>
              <w:rPr>
                <w:color w:val="000000"/>
                <w:sz w:val="20"/>
                <w:szCs w:val="20"/>
              </w:rPr>
            </w:pPr>
            <w:r w:rsidRPr="00C763BF">
              <w:rPr>
                <w:b/>
                <w:bCs/>
                <w:i/>
                <w:iCs/>
                <w:color w:val="000000"/>
                <w:sz w:val="20"/>
                <w:szCs w:val="20"/>
              </w:rPr>
              <w:t>Measuring</w:t>
            </w:r>
            <w:r w:rsidRPr="00C763BF">
              <w:rPr>
                <w:b/>
                <w:bCs/>
                <w:color w:val="000000"/>
                <w:sz w:val="20"/>
                <w:szCs w:val="20"/>
              </w:rPr>
              <w:t xml:space="preserve">: </w:t>
            </w:r>
            <w:r w:rsidRPr="00C763BF">
              <w:rPr>
                <w:color w:val="000000"/>
                <w:sz w:val="20"/>
                <w:szCs w:val="20"/>
              </w:rPr>
              <w:t>Chapter 3: Integrated Strategy</w:t>
            </w:r>
            <w:r w:rsidRPr="00C763BF">
              <w:rPr>
                <w:sz w:val="20"/>
                <w:szCs w:val="20"/>
              </w:rPr>
              <w:t xml:space="preserve"> </w:t>
            </w:r>
          </w:p>
          <w:p w14:paraId="705618C0" w14:textId="440DF18E" w:rsidR="00686506" w:rsidRPr="00C763BF" w:rsidRDefault="00686506" w:rsidP="00D26C31">
            <w:pPr>
              <w:pStyle w:val="ListParagraph"/>
              <w:numPr>
                <w:ilvl w:val="0"/>
                <w:numId w:val="16"/>
              </w:numPr>
              <w:pBdr>
                <w:top w:val="none" w:sz="0" w:space="0" w:color="000000"/>
                <w:left w:val="none" w:sz="0" w:space="0" w:color="000000"/>
                <w:bottom w:val="none" w:sz="0" w:space="0" w:color="000000"/>
                <w:right w:val="none" w:sz="0" w:space="0" w:color="000000"/>
                <w:between w:val="none" w:sz="0" w:space="0" w:color="000000"/>
              </w:pBdr>
              <w:snapToGrid w:val="0"/>
              <w:spacing w:after="160"/>
              <w:contextualSpacing w:val="0"/>
              <w:rPr>
                <w:color w:val="000000"/>
                <w:sz w:val="20"/>
                <w:szCs w:val="20"/>
              </w:rPr>
            </w:pPr>
            <w:r w:rsidRPr="00C763BF">
              <w:rPr>
                <w:b/>
                <w:bCs/>
                <w:i/>
                <w:iCs/>
                <w:color w:val="000000"/>
                <w:sz w:val="20"/>
                <w:szCs w:val="20"/>
              </w:rPr>
              <w:t>Getting Results</w:t>
            </w:r>
            <w:r w:rsidRPr="00C763BF">
              <w:rPr>
                <w:color w:val="000000"/>
                <w:sz w:val="20"/>
                <w:szCs w:val="20"/>
              </w:rPr>
              <w:t xml:space="preserve">, </w:t>
            </w:r>
            <w:hyperlink r:id="rId33" w:history="1">
              <w:r w:rsidRPr="00AE1E01">
                <w:rPr>
                  <w:rStyle w:val="Hyperlink"/>
                  <w:sz w:val="20"/>
                  <w:szCs w:val="20"/>
                </w:rPr>
                <w:t>Chapter 5</w:t>
              </w:r>
            </w:hyperlink>
            <w:r w:rsidRPr="00C763BF">
              <w:rPr>
                <w:color w:val="000000"/>
                <w:sz w:val="20"/>
                <w:szCs w:val="20"/>
              </w:rPr>
              <w:t xml:space="preserve">: What Outcomes Should be Tracked. </w:t>
            </w:r>
          </w:p>
          <w:p w14:paraId="32007796" w14:textId="7EC2A07C" w:rsidR="00686506" w:rsidRPr="00C763BF" w:rsidRDefault="00686506" w:rsidP="00D26C31">
            <w:pPr>
              <w:pStyle w:val="ListParagraph"/>
              <w:numPr>
                <w:ilvl w:val="0"/>
                <w:numId w:val="16"/>
              </w:numPr>
              <w:pBdr>
                <w:top w:val="none" w:sz="0" w:space="0" w:color="000000"/>
                <w:left w:val="none" w:sz="0" w:space="0" w:color="000000"/>
                <w:bottom w:val="none" w:sz="0" w:space="0" w:color="000000"/>
                <w:right w:val="none" w:sz="0" w:space="0" w:color="000000"/>
                <w:between w:val="none" w:sz="0" w:space="0" w:color="000000"/>
              </w:pBdr>
              <w:snapToGrid w:val="0"/>
              <w:spacing w:after="160"/>
              <w:contextualSpacing w:val="0"/>
              <w:rPr>
                <w:rStyle w:val="Hyperlink"/>
                <w:b/>
                <w:bCs/>
                <w:i/>
                <w:iCs/>
                <w:sz w:val="20"/>
                <w:szCs w:val="20"/>
              </w:rPr>
            </w:pPr>
            <w:r w:rsidRPr="00C763BF">
              <w:rPr>
                <w:color w:val="000000"/>
                <w:sz w:val="20"/>
                <w:szCs w:val="20"/>
              </w:rPr>
              <w:t xml:space="preserve">Article, </w:t>
            </w:r>
            <w:hyperlink r:id="rId34" w:history="1">
              <w:r w:rsidRPr="00C763BF">
                <w:rPr>
                  <w:rStyle w:val="Hyperlink"/>
                  <w:b/>
                  <w:bCs/>
                  <w:i/>
                  <w:iCs/>
                  <w:sz w:val="20"/>
                  <w:szCs w:val="20"/>
                </w:rPr>
                <w:t>The Beginning of Good Data is the Definition of Terms</w:t>
              </w:r>
            </w:hyperlink>
          </w:p>
          <w:p w14:paraId="56F8764E" w14:textId="77777777" w:rsidR="00686506" w:rsidRPr="00C763BF" w:rsidRDefault="00686506" w:rsidP="00D26C31">
            <w:pPr>
              <w:pStyle w:val="ListParagraph"/>
              <w:numPr>
                <w:ilvl w:val="0"/>
                <w:numId w:val="16"/>
              </w:numPr>
              <w:pBdr>
                <w:top w:val="none" w:sz="0" w:space="0" w:color="000000"/>
                <w:left w:val="none" w:sz="0" w:space="0" w:color="000000"/>
                <w:bottom w:val="none" w:sz="0" w:space="0" w:color="000000"/>
                <w:right w:val="none" w:sz="0" w:space="0" w:color="000000"/>
                <w:between w:val="none" w:sz="0" w:space="0" w:color="000000"/>
              </w:pBdr>
              <w:snapToGrid w:val="0"/>
              <w:spacing w:after="160"/>
              <w:contextualSpacing w:val="0"/>
              <w:rPr>
                <w:b/>
                <w:bCs/>
                <w:i/>
                <w:iCs/>
                <w:color w:val="0563C1" w:themeColor="hyperlink"/>
                <w:sz w:val="20"/>
                <w:szCs w:val="20"/>
                <w:u w:val="single"/>
              </w:rPr>
            </w:pPr>
            <w:r w:rsidRPr="00C763BF">
              <w:rPr>
                <w:b/>
                <w:bCs/>
                <w:i/>
                <w:iCs/>
                <w:sz w:val="20"/>
                <w:szCs w:val="20"/>
              </w:rPr>
              <w:t>Madness</w:t>
            </w:r>
            <w:r w:rsidRPr="00C763BF">
              <w:rPr>
                <w:sz w:val="20"/>
                <w:szCs w:val="20"/>
              </w:rPr>
              <w:t>, Chapter 3: Measurement for Measurement’s Sake</w:t>
            </w:r>
          </w:p>
          <w:p w14:paraId="14DF6CC0" w14:textId="77777777" w:rsidR="00686506" w:rsidRPr="00C763BF" w:rsidRDefault="00686506"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sz w:val="20"/>
                <w:szCs w:val="20"/>
              </w:rPr>
            </w:pPr>
            <w:r w:rsidRPr="00C763BF">
              <w:rPr>
                <w:sz w:val="20"/>
                <w:szCs w:val="20"/>
              </w:rPr>
              <w:t>Additional Resources</w:t>
            </w:r>
          </w:p>
          <w:p w14:paraId="5A5BB021" w14:textId="45C27FC5" w:rsidR="00686506" w:rsidRPr="00C763BF" w:rsidRDefault="00686506" w:rsidP="00D26C31">
            <w:pPr>
              <w:pStyle w:val="ListParagraph"/>
              <w:numPr>
                <w:ilvl w:val="0"/>
                <w:numId w:val="16"/>
              </w:numPr>
              <w:pBdr>
                <w:top w:val="none" w:sz="0" w:space="0" w:color="000000"/>
                <w:left w:val="none" w:sz="0" w:space="0" w:color="000000"/>
                <w:bottom w:val="none" w:sz="0" w:space="0" w:color="000000"/>
                <w:right w:val="none" w:sz="0" w:space="0" w:color="000000"/>
                <w:between w:val="none" w:sz="0" w:space="0" w:color="000000"/>
              </w:pBdr>
              <w:snapToGrid w:val="0"/>
              <w:spacing w:after="160"/>
              <w:contextualSpacing w:val="0"/>
              <w:rPr>
                <w:b/>
                <w:bCs/>
                <w:i/>
                <w:iCs/>
                <w:color w:val="0563C1" w:themeColor="hyperlink"/>
                <w:sz w:val="20"/>
                <w:szCs w:val="20"/>
                <w:u w:val="single"/>
              </w:rPr>
            </w:pPr>
            <w:hyperlink r:id="rId35" w:history="1">
              <w:r w:rsidRPr="00C763BF">
                <w:rPr>
                  <w:rStyle w:val="Hyperlink"/>
                  <w:b/>
                  <w:bCs/>
                  <w:i/>
                  <w:iCs/>
                  <w:sz w:val="20"/>
                  <w:szCs w:val="20"/>
                </w:rPr>
                <w:t xml:space="preserve">Toolbox, </w:t>
              </w:r>
              <w:r w:rsidRPr="00C763BF">
                <w:rPr>
                  <w:rStyle w:val="Hyperlink"/>
                  <w:sz w:val="20"/>
                  <w:szCs w:val="20"/>
                </w:rPr>
                <w:t>Chapter 3</w:t>
              </w:r>
            </w:hyperlink>
          </w:p>
        </w:tc>
      </w:tr>
      <w:tr w:rsidR="00686506" w:rsidRPr="006B1066" w14:paraId="2B245F6C" w14:textId="77777777" w:rsidTr="00686506">
        <w:trPr>
          <w:cantSplit/>
          <w:jc w:val="center"/>
        </w:trPr>
        <w:tc>
          <w:tcPr>
            <w:tcW w:w="1350" w:type="dxa"/>
          </w:tcPr>
          <w:p w14:paraId="757F6C48" w14:textId="77777777" w:rsidR="00686506" w:rsidRPr="00C763BF" w:rsidRDefault="00686506"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r w:rsidRPr="00C763BF">
              <w:rPr>
                <w:b/>
                <w:color w:val="000000"/>
                <w:sz w:val="20"/>
                <w:szCs w:val="20"/>
              </w:rPr>
              <w:t>6</w:t>
            </w:r>
          </w:p>
          <w:p w14:paraId="3469F3DA" w14:textId="77777777" w:rsidR="00686506" w:rsidRPr="00C763BF" w:rsidRDefault="00686506"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p>
          <w:p w14:paraId="5FBCC909" w14:textId="77777777" w:rsidR="00686506" w:rsidRPr="00C763BF" w:rsidRDefault="00686506"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Cs/>
                <w:color w:val="000000"/>
                <w:sz w:val="20"/>
                <w:szCs w:val="20"/>
              </w:rPr>
            </w:pPr>
            <w:r w:rsidRPr="00C763BF">
              <w:rPr>
                <w:bCs/>
                <w:color w:val="000000"/>
                <w:sz w:val="20"/>
                <w:szCs w:val="20"/>
              </w:rPr>
              <w:t>Feb. 29</w:t>
            </w:r>
          </w:p>
        </w:tc>
        <w:tc>
          <w:tcPr>
            <w:tcW w:w="1710" w:type="dxa"/>
          </w:tcPr>
          <w:p w14:paraId="68794C1D" w14:textId="30785CB3" w:rsidR="00686506" w:rsidRPr="00C763BF" w:rsidRDefault="00686506"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color w:val="000000"/>
                <w:sz w:val="20"/>
                <w:szCs w:val="20"/>
              </w:rPr>
            </w:pPr>
            <w:r w:rsidRPr="00C763BF">
              <w:rPr>
                <w:color w:val="000000"/>
                <w:sz w:val="20"/>
                <w:szCs w:val="20"/>
              </w:rPr>
              <w:t>Outcomes</w:t>
            </w:r>
          </w:p>
        </w:tc>
        <w:tc>
          <w:tcPr>
            <w:tcW w:w="2160" w:type="dxa"/>
          </w:tcPr>
          <w:p w14:paraId="37A027C4" w14:textId="77777777" w:rsidR="00686506" w:rsidRDefault="00686506" w:rsidP="00F524E1">
            <w:pPr>
              <w:snapToGrid w:val="0"/>
              <w:spacing w:after="160"/>
              <w:ind w:left="261" w:hanging="261"/>
              <w:rPr>
                <w:rStyle w:val="Hyperlink"/>
                <w:i/>
                <w:iCs/>
                <w:sz w:val="20"/>
                <w:szCs w:val="20"/>
              </w:rPr>
            </w:pPr>
            <w:r w:rsidRPr="00C763BF">
              <w:rPr>
                <w:sz w:val="20"/>
                <w:szCs w:val="20"/>
              </w:rPr>
              <w:t>1. Individual memo on</w:t>
            </w:r>
            <w:r w:rsidRPr="00C763BF">
              <w:rPr>
                <w:b/>
                <w:bCs/>
                <w:sz w:val="20"/>
                <w:szCs w:val="20"/>
              </w:rPr>
              <w:t xml:space="preserve"> </w:t>
            </w:r>
            <w:r w:rsidRPr="00C763BF">
              <w:rPr>
                <w:b/>
                <w:bCs/>
                <w:i/>
                <w:iCs/>
                <w:sz w:val="20"/>
                <w:szCs w:val="20"/>
              </w:rPr>
              <w:t>Anthony Williams</w:t>
            </w:r>
            <w:r w:rsidRPr="00C763BF">
              <w:rPr>
                <w:sz w:val="20"/>
                <w:szCs w:val="20"/>
              </w:rPr>
              <w:t xml:space="preserve"> Case Study in </w:t>
            </w:r>
            <w:hyperlink r:id="rId36" w:history="1">
              <w:r w:rsidRPr="00C763BF">
                <w:rPr>
                  <w:rStyle w:val="Hyperlink"/>
                  <w:i/>
                  <w:iCs/>
                  <w:sz w:val="20"/>
                  <w:szCs w:val="20"/>
                </w:rPr>
                <w:t>Course pack</w:t>
              </w:r>
            </w:hyperlink>
          </w:p>
          <w:p w14:paraId="1069D951" w14:textId="26FD5F51" w:rsidR="00686506" w:rsidRPr="00C763BF" w:rsidRDefault="00686506" w:rsidP="00F524E1">
            <w:pPr>
              <w:snapToGrid w:val="0"/>
              <w:spacing w:after="160"/>
              <w:ind w:left="261" w:hanging="261"/>
              <w:rPr>
                <w:sz w:val="20"/>
                <w:szCs w:val="20"/>
              </w:rPr>
            </w:pPr>
            <w:r>
              <w:rPr>
                <w:sz w:val="20"/>
                <w:szCs w:val="20"/>
              </w:rPr>
              <w:t xml:space="preserve">2. </w:t>
            </w:r>
            <w:r w:rsidRPr="00C763BF">
              <w:rPr>
                <w:sz w:val="20"/>
                <w:szCs w:val="20"/>
              </w:rPr>
              <w:t xml:space="preserve">Come to class prepared to discuss </w:t>
            </w:r>
            <w:r w:rsidRPr="00C763BF">
              <w:rPr>
                <w:b/>
                <w:bCs/>
                <w:i/>
                <w:iCs/>
                <w:sz w:val="20"/>
                <w:szCs w:val="20"/>
              </w:rPr>
              <w:t>WEIGO</w:t>
            </w:r>
            <w:r w:rsidRPr="00C763BF">
              <w:rPr>
                <w:sz w:val="20"/>
                <w:szCs w:val="20"/>
              </w:rPr>
              <w:t xml:space="preserve"> case from </w:t>
            </w:r>
            <w:r w:rsidRPr="00C763BF">
              <w:rPr>
                <w:b/>
                <w:bCs/>
                <w:i/>
                <w:iCs/>
                <w:sz w:val="20"/>
                <w:szCs w:val="20"/>
              </w:rPr>
              <w:t xml:space="preserve">Measuring </w:t>
            </w:r>
            <w:r w:rsidRPr="00C763BF">
              <w:rPr>
                <w:sz w:val="20"/>
                <w:szCs w:val="20"/>
              </w:rPr>
              <w:t>Chapter 4</w:t>
            </w:r>
          </w:p>
        </w:tc>
        <w:tc>
          <w:tcPr>
            <w:tcW w:w="2160" w:type="dxa"/>
          </w:tcPr>
          <w:p w14:paraId="47C2B7AA" w14:textId="77777777" w:rsidR="00686506" w:rsidRPr="00C763BF" w:rsidRDefault="00686506"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8" w:hanging="268"/>
              <w:rPr>
                <w:color w:val="000000"/>
                <w:sz w:val="20"/>
                <w:szCs w:val="20"/>
              </w:rPr>
            </w:pPr>
            <w:r w:rsidRPr="00C763BF">
              <w:rPr>
                <w:color w:val="000000"/>
                <w:sz w:val="20"/>
                <w:szCs w:val="20"/>
              </w:rPr>
              <w:t xml:space="preserve">1. Team memo on </w:t>
            </w:r>
            <w:r w:rsidRPr="00C763BF">
              <w:rPr>
                <w:b/>
                <w:bCs/>
                <w:i/>
                <w:iCs/>
                <w:color w:val="000000"/>
                <w:sz w:val="20"/>
                <w:szCs w:val="20"/>
              </w:rPr>
              <w:t>Mission, Customers, Theory of Change</w:t>
            </w:r>
          </w:p>
        </w:tc>
        <w:tc>
          <w:tcPr>
            <w:tcW w:w="2492" w:type="dxa"/>
          </w:tcPr>
          <w:p w14:paraId="67295C4F" w14:textId="77777777" w:rsidR="00686506" w:rsidRDefault="00686506" w:rsidP="006355ED">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napToGrid w:val="0"/>
              <w:spacing w:after="160"/>
              <w:ind w:left="360"/>
              <w:contextualSpacing w:val="0"/>
              <w:rPr>
                <w:sz w:val="20"/>
                <w:szCs w:val="20"/>
              </w:rPr>
            </w:pPr>
            <w:r w:rsidRPr="00C763BF">
              <w:rPr>
                <w:b/>
                <w:bCs/>
                <w:sz w:val="20"/>
                <w:szCs w:val="20"/>
              </w:rPr>
              <w:t>Measuring</w:t>
            </w:r>
            <w:r w:rsidRPr="00C763BF">
              <w:rPr>
                <w:sz w:val="20"/>
                <w:szCs w:val="20"/>
              </w:rPr>
              <w:t>: Chap. 4: Emergent Strategies</w:t>
            </w:r>
          </w:p>
          <w:p w14:paraId="4C1F0114" w14:textId="493090A1" w:rsidR="00686506" w:rsidRPr="006355ED" w:rsidRDefault="00686506" w:rsidP="006355ED">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napToGrid w:val="0"/>
              <w:spacing w:after="160"/>
              <w:ind w:left="360"/>
              <w:contextualSpacing w:val="0"/>
              <w:rPr>
                <w:sz w:val="20"/>
                <w:szCs w:val="20"/>
              </w:rPr>
            </w:pPr>
            <w:r w:rsidRPr="006355ED">
              <w:rPr>
                <w:b/>
                <w:bCs/>
                <w:i/>
                <w:iCs/>
                <w:sz w:val="20"/>
                <w:szCs w:val="20"/>
              </w:rPr>
              <w:t>Madness</w:t>
            </w:r>
            <w:r w:rsidRPr="006355ED">
              <w:rPr>
                <w:sz w:val="20"/>
                <w:szCs w:val="20"/>
              </w:rPr>
              <w:t>, Chapter 4-All I Need is the Right Measure!</w:t>
            </w:r>
          </w:p>
          <w:p w14:paraId="5C793EF2" w14:textId="77777777" w:rsidR="00686506" w:rsidRPr="00C763BF" w:rsidRDefault="00686506"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sz w:val="20"/>
                <w:szCs w:val="20"/>
              </w:rPr>
            </w:pPr>
            <w:r w:rsidRPr="00C763BF">
              <w:rPr>
                <w:sz w:val="20"/>
                <w:szCs w:val="20"/>
              </w:rPr>
              <w:t>Additional Resources</w:t>
            </w:r>
          </w:p>
          <w:p w14:paraId="3270AC39" w14:textId="0AF55B4F" w:rsidR="00686506" w:rsidRPr="00C763BF" w:rsidRDefault="00686506" w:rsidP="00F524E1">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napToGrid w:val="0"/>
              <w:spacing w:after="160"/>
              <w:ind w:left="360"/>
              <w:contextualSpacing w:val="0"/>
              <w:rPr>
                <w:color w:val="000000"/>
                <w:sz w:val="20"/>
                <w:szCs w:val="20"/>
              </w:rPr>
            </w:pPr>
            <w:hyperlink r:id="rId37" w:history="1">
              <w:r w:rsidRPr="00C763BF">
                <w:rPr>
                  <w:rStyle w:val="Hyperlink"/>
                  <w:b/>
                  <w:bCs/>
                  <w:i/>
                  <w:iCs/>
                  <w:sz w:val="20"/>
                  <w:szCs w:val="20"/>
                </w:rPr>
                <w:t>Practical</w:t>
              </w:r>
            </w:hyperlink>
            <w:r w:rsidRPr="00C763BF">
              <w:rPr>
                <w:color w:val="000000"/>
                <w:sz w:val="20"/>
                <w:szCs w:val="20"/>
              </w:rPr>
              <w:t>, Step 2, pages 31-58</w:t>
            </w:r>
          </w:p>
          <w:p w14:paraId="4B119D48" w14:textId="504E548B" w:rsidR="00686506" w:rsidRPr="00C763BF" w:rsidRDefault="00686506" w:rsidP="00F524E1">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napToGrid w:val="0"/>
              <w:spacing w:after="160"/>
              <w:ind w:left="360"/>
              <w:contextualSpacing w:val="0"/>
              <w:rPr>
                <w:color w:val="000000"/>
                <w:sz w:val="20"/>
                <w:szCs w:val="20"/>
              </w:rPr>
            </w:pPr>
            <w:r w:rsidRPr="00C763BF">
              <w:rPr>
                <w:b/>
                <w:bCs/>
                <w:i/>
                <w:iCs/>
                <w:color w:val="000000"/>
                <w:sz w:val="20"/>
                <w:szCs w:val="20"/>
              </w:rPr>
              <w:t>Toolbox</w:t>
            </w:r>
            <w:r w:rsidRPr="00C763BF">
              <w:rPr>
                <w:color w:val="000000"/>
                <w:sz w:val="20"/>
                <w:szCs w:val="20"/>
              </w:rPr>
              <w:t xml:space="preserve">, </w:t>
            </w:r>
            <w:hyperlink r:id="rId38" w:history="1">
              <w:r w:rsidRPr="00C763BF">
                <w:rPr>
                  <w:rStyle w:val="Hyperlink"/>
                  <w:i/>
                  <w:iCs/>
                  <w:sz w:val="20"/>
                  <w:szCs w:val="20"/>
                </w:rPr>
                <w:t>Chapter 4</w:t>
              </w:r>
            </w:hyperlink>
          </w:p>
        </w:tc>
      </w:tr>
      <w:tr w:rsidR="00F524E1" w:rsidRPr="006B1066" w14:paraId="593D9E0D" w14:textId="77777777" w:rsidTr="00686506">
        <w:trPr>
          <w:cantSplit/>
          <w:jc w:val="center"/>
        </w:trPr>
        <w:tc>
          <w:tcPr>
            <w:tcW w:w="1350" w:type="dxa"/>
          </w:tcPr>
          <w:p w14:paraId="2D6D71DA"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r w:rsidRPr="00C763BF">
              <w:rPr>
                <w:b/>
                <w:color w:val="000000"/>
                <w:sz w:val="20"/>
                <w:szCs w:val="20"/>
              </w:rPr>
              <w:lastRenderedPageBreak/>
              <w:t>7</w:t>
            </w:r>
          </w:p>
          <w:p w14:paraId="5AB573D6"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p>
          <w:p w14:paraId="7E29C90E"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Cs/>
                <w:color w:val="000000"/>
                <w:sz w:val="20"/>
                <w:szCs w:val="20"/>
              </w:rPr>
            </w:pPr>
            <w:r w:rsidRPr="00C763BF">
              <w:rPr>
                <w:bCs/>
                <w:color w:val="000000"/>
                <w:sz w:val="20"/>
                <w:szCs w:val="20"/>
              </w:rPr>
              <w:t>Mar. 7</w:t>
            </w:r>
          </w:p>
        </w:tc>
        <w:tc>
          <w:tcPr>
            <w:tcW w:w="1710" w:type="dxa"/>
          </w:tcPr>
          <w:p w14:paraId="24132901"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color w:val="000000"/>
                <w:sz w:val="20"/>
                <w:szCs w:val="20"/>
              </w:rPr>
            </w:pPr>
            <w:r w:rsidRPr="00C763BF">
              <w:rPr>
                <w:color w:val="000000"/>
                <w:sz w:val="20"/>
                <w:szCs w:val="20"/>
              </w:rPr>
              <w:t xml:space="preserve">Logic Models (Theory of Change)  </w:t>
            </w:r>
          </w:p>
        </w:tc>
        <w:tc>
          <w:tcPr>
            <w:tcW w:w="2160" w:type="dxa"/>
          </w:tcPr>
          <w:p w14:paraId="0E18DC10" w14:textId="44F3095A"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1" w:hanging="261"/>
              <w:rPr>
                <w:sz w:val="20"/>
                <w:szCs w:val="20"/>
              </w:rPr>
            </w:pPr>
            <w:r w:rsidRPr="00C763BF">
              <w:rPr>
                <w:sz w:val="20"/>
                <w:szCs w:val="20"/>
              </w:rPr>
              <w:t xml:space="preserve">1. Individual memo on </w:t>
            </w:r>
            <w:r w:rsidRPr="00C763BF">
              <w:rPr>
                <w:b/>
                <w:bCs/>
                <w:i/>
                <w:iCs/>
                <w:sz w:val="20"/>
                <w:szCs w:val="20"/>
              </w:rPr>
              <w:t>King County Creating a Culture of Outcomes</w:t>
            </w:r>
            <w:r w:rsidRPr="00C763BF">
              <w:rPr>
                <w:sz w:val="20"/>
                <w:szCs w:val="20"/>
              </w:rPr>
              <w:t xml:space="preserve"> Case Study in </w:t>
            </w:r>
            <w:hyperlink r:id="rId39" w:history="1">
              <w:r w:rsidRPr="00C763BF">
                <w:rPr>
                  <w:rStyle w:val="Hyperlink"/>
                  <w:b/>
                  <w:bCs/>
                  <w:i/>
                  <w:iCs/>
                  <w:sz w:val="20"/>
                  <w:szCs w:val="20"/>
                </w:rPr>
                <w:t>Course</w:t>
              </w:r>
              <w:r w:rsidR="00360832" w:rsidRPr="00C763BF">
                <w:rPr>
                  <w:rStyle w:val="Hyperlink"/>
                  <w:b/>
                  <w:bCs/>
                  <w:i/>
                  <w:iCs/>
                  <w:sz w:val="20"/>
                  <w:szCs w:val="20"/>
                </w:rPr>
                <w:t xml:space="preserve"> </w:t>
              </w:r>
              <w:r w:rsidRPr="00C763BF">
                <w:rPr>
                  <w:rStyle w:val="Hyperlink"/>
                  <w:b/>
                  <w:bCs/>
                  <w:i/>
                  <w:iCs/>
                  <w:sz w:val="20"/>
                  <w:szCs w:val="20"/>
                </w:rPr>
                <w:t>pack</w:t>
              </w:r>
            </w:hyperlink>
          </w:p>
        </w:tc>
        <w:tc>
          <w:tcPr>
            <w:tcW w:w="2160" w:type="dxa"/>
          </w:tcPr>
          <w:p w14:paraId="6ABF1D57"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8" w:hanging="268"/>
              <w:rPr>
                <w:color w:val="000000"/>
                <w:sz w:val="20"/>
                <w:szCs w:val="20"/>
              </w:rPr>
            </w:pPr>
            <w:r w:rsidRPr="00C763BF">
              <w:rPr>
                <w:color w:val="000000"/>
                <w:sz w:val="20"/>
                <w:szCs w:val="20"/>
              </w:rPr>
              <w:t>None</w:t>
            </w:r>
          </w:p>
        </w:tc>
        <w:tc>
          <w:tcPr>
            <w:tcW w:w="2492" w:type="dxa"/>
          </w:tcPr>
          <w:p w14:paraId="40D5700B" w14:textId="2100661C"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rStyle w:val="Hyperlink"/>
                <w:b/>
                <w:bCs/>
                <w:i/>
                <w:iCs/>
                <w:sz w:val="20"/>
                <w:szCs w:val="20"/>
              </w:rPr>
            </w:pPr>
            <w:r w:rsidRPr="00C763BF">
              <w:rPr>
                <w:color w:val="000000"/>
                <w:sz w:val="20"/>
                <w:szCs w:val="20"/>
              </w:rPr>
              <w:t xml:space="preserve">1. Article, </w:t>
            </w:r>
            <w:proofErr w:type="spellStart"/>
            <w:r w:rsidRPr="00C763BF">
              <w:rPr>
                <w:color w:val="000000"/>
                <w:sz w:val="20"/>
                <w:szCs w:val="20"/>
              </w:rPr>
              <w:t>Behn</w:t>
            </w:r>
            <w:proofErr w:type="spellEnd"/>
            <w:r w:rsidRPr="00C763BF">
              <w:rPr>
                <w:color w:val="000000"/>
                <w:sz w:val="20"/>
                <w:szCs w:val="20"/>
              </w:rPr>
              <w:t xml:space="preserve">, </w:t>
            </w:r>
            <w:hyperlink r:id="rId40" w:history="1">
              <w:r w:rsidRPr="00C763BF">
                <w:rPr>
                  <w:rStyle w:val="Hyperlink"/>
                  <w:b/>
                  <w:bCs/>
                  <w:i/>
                  <w:iCs/>
                  <w:sz w:val="20"/>
                  <w:szCs w:val="20"/>
                </w:rPr>
                <w:t>Feedback-Logic Models</w:t>
              </w:r>
            </w:hyperlink>
          </w:p>
          <w:p w14:paraId="57381CE1" w14:textId="77777777" w:rsidR="00F524E1" w:rsidRPr="00C763BF" w:rsidRDefault="00F524E1" w:rsidP="00F524E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contextualSpacing w:val="0"/>
              <w:rPr>
                <w:color w:val="000000"/>
                <w:sz w:val="20"/>
                <w:szCs w:val="20"/>
              </w:rPr>
            </w:pPr>
            <w:r w:rsidRPr="00C763BF">
              <w:rPr>
                <w:sz w:val="20"/>
                <w:szCs w:val="20"/>
              </w:rPr>
              <w:t xml:space="preserve">Webpage: </w:t>
            </w:r>
            <w:hyperlink r:id="rId41" w:history="1">
              <w:r w:rsidRPr="00C763BF">
                <w:rPr>
                  <w:rStyle w:val="Hyperlink"/>
                  <w:b/>
                  <w:bCs/>
                  <w:i/>
                  <w:iCs/>
                  <w:sz w:val="20"/>
                  <w:szCs w:val="20"/>
                </w:rPr>
                <w:t>Doughnut Economics model</w:t>
              </w:r>
            </w:hyperlink>
          </w:p>
          <w:p w14:paraId="1EB8B723"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sz w:val="20"/>
                <w:szCs w:val="20"/>
              </w:rPr>
            </w:pPr>
            <w:r w:rsidRPr="00C763BF">
              <w:rPr>
                <w:sz w:val="20"/>
                <w:szCs w:val="20"/>
              </w:rPr>
              <w:t>Additional Resources</w:t>
            </w:r>
          </w:p>
          <w:p w14:paraId="2F567390" w14:textId="256C85DF"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4" w:hanging="254"/>
              <w:rPr>
                <w:color w:val="000000"/>
                <w:sz w:val="20"/>
                <w:szCs w:val="20"/>
              </w:rPr>
            </w:pPr>
            <w:r w:rsidRPr="00C763BF">
              <w:rPr>
                <w:color w:val="000000"/>
                <w:sz w:val="20"/>
                <w:szCs w:val="20"/>
              </w:rPr>
              <w:t xml:space="preserve">1. </w:t>
            </w:r>
            <w:hyperlink r:id="rId42" w:history="1">
              <w:r w:rsidRPr="006355ED">
                <w:rPr>
                  <w:rStyle w:val="Hyperlink"/>
                  <w:b/>
                  <w:bCs/>
                  <w:i/>
                  <w:iCs/>
                  <w:sz w:val="20"/>
                  <w:szCs w:val="20"/>
                </w:rPr>
                <w:t>Practical</w:t>
              </w:r>
              <w:r w:rsidRPr="006355ED">
                <w:rPr>
                  <w:rStyle w:val="Hyperlink"/>
                  <w:sz w:val="20"/>
                  <w:szCs w:val="20"/>
                </w:rPr>
                <w:t>,</w:t>
              </w:r>
            </w:hyperlink>
            <w:r w:rsidRPr="00C763BF">
              <w:rPr>
                <w:color w:val="000000"/>
                <w:sz w:val="20"/>
                <w:szCs w:val="20"/>
              </w:rPr>
              <w:t xml:space="preserve"> Step 3, pages 59-80</w:t>
            </w:r>
          </w:p>
        </w:tc>
      </w:tr>
      <w:tr w:rsidR="00F524E1" w:rsidRPr="006B1066" w14:paraId="3F731242" w14:textId="77777777" w:rsidTr="00686506">
        <w:trPr>
          <w:cantSplit/>
          <w:trHeight w:val="1707"/>
          <w:jc w:val="center"/>
        </w:trPr>
        <w:tc>
          <w:tcPr>
            <w:tcW w:w="1350" w:type="dxa"/>
          </w:tcPr>
          <w:p w14:paraId="2BE546CB"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r w:rsidRPr="00C763BF">
              <w:rPr>
                <w:b/>
                <w:color w:val="000000"/>
                <w:sz w:val="20"/>
                <w:szCs w:val="20"/>
              </w:rPr>
              <w:t>8</w:t>
            </w:r>
          </w:p>
          <w:p w14:paraId="15D9AD12"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p>
          <w:p w14:paraId="5AD13E6A"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Cs/>
                <w:color w:val="000000"/>
                <w:sz w:val="20"/>
                <w:szCs w:val="20"/>
              </w:rPr>
            </w:pPr>
            <w:r w:rsidRPr="00C763BF">
              <w:rPr>
                <w:bCs/>
                <w:color w:val="000000"/>
                <w:sz w:val="20"/>
                <w:szCs w:val="20"/>
              </w:rPr>
              <w:t>Mar. 14</w:t>
            </w:r>
          </w:p>
        </w:tc>
        <w:tc>
          <w:tcPr>
            <w:tcW w:w="1710" w:type="dxa"/>
          </w:tcPr>
          <w:p w14:paraId="28544F29"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color w:val="000000"/>
                <w:sz w:val="20"/>
                <w:szCs w:val="20"/>
              </w:rPr>
            </w:pPr>
            <w:r w:rsidRPr="00C763BF">
              <w:rPr>
                <w:color w:val="000000"/>
                <w:sz w:val="20"/>
                <w:szCs w:val="20"/>
              </w:rPr>
              <w:t>Indicators</w:t>
            </w:r>
          </w:p>
        </w:tc>
        <w:tc>
          <w:tcPr>
            <w:tcW w:w="2160" w:type="dxa"/>
          </w:tcPr>
          <w:p w14:paraId="456DABE4" w14:textId="2D093939" w:rsidR="00F524E1" w:rsidRPr="00C763BF" w:rsidRDefault="00403ACF" w:rsidP="00403ACF">
            <w:pPr>
              <w:pBdr>
                <w:top w:val="none" w:sz="0" w:space="0" w:color="000000"/>
                <w:left w:val="none" w:sz="0" w:space="0" w:color="000000"/>
                <w:bottom w:val="none" w:sz="0" w:space="0" w:color="000000"/>
                <w:right w:val="none" w:sz="0" w:space="0" w:color="000000"/>
                <w:between w:val="none" w:sz="0" w:space="0" w:color="000000"/>
              </w:pBdr>
              <w:snapToGrid w:val="0"/>
              <w:spacing w:after="160"/>
              <w:ind w:left="250" w:hanging="250"/>
              <w:rPr>
                <w:i/>
                <w:iCs/>
                <w:color w:val="000000"/>
                <w:sz w:val="20"/>
                <w:szCs w:val="20"/>
              </w:rPr>
            </w:pPr>
            <w:r w:rsidRPr="00C763BF">
              <w:rPr>
                <w:color w:val="000000"/>
                <w:sz w:val="20"/>
                <w:szCs w:val="20"/>
              </w:rPr>
              <w:t xml:space="preserve">1.  Come to class prepared to discuss </w:t>
            </w:r>
            <w:r w:rsidRPr="00C763BF">
              <w:rPr>
                <w:b/>
                <w:bCs/>
                <w:color w:val="000000"/>
                <w:sz w:val="20"/>
                <w:szCs w:val="20"/>
              </w:rPr>
              <w:t>Miriam’s Kitchen</w:t>
            </w:r>
            <w:r w:rsidRPr="00C763BF">
              <w:rPr>
                <w:color w:val="000000"/>
                <w:sz w:val="20"/>
                <w:szCs w:val="20"/>
              </w:rPr>
              <w:t xml:space="preserve"> from </w:t>
            </w:r>
            <w:r w:rsidRPr="00C763BF">
              <w:rPr>
                <w:b/>
                <w:bCs/>
                <w:i/>
                <w:iCs/>
                <w:color w:val="000000"/>
                <w:sz w:val="20"/>
                <w:szCs w:val="20"/>
              </w:rPr>
              <w:t xml:space="preserve">Measuring </w:t>
            </w:r>
            <w:r w:rsidRPr="00C763BF">
              <w:rPr>
                <w:color w:val="000000"/>
                <w:sz w:val="20"/>
                <w:szCs w:val="20"/>
              </w:rPr>
              <w:t>Chapter 5</w:t>
            </w:r>
          </w:p>
        </w:tc>
        <w:tc>
          <w:tcPr>
            <w:tcW w:w="2160" w:type="dxa"/>
          </w:tcPr>
          <w:p w14:paraId="1B68150F"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8" w:hanging="268"/>
              <w:rPr>
                <w:b/>
                <w:bCs/>
                <w:i/>
                <w:iCs/>
                <w:color w:val="000000"/>
                <w:sz w:val="20"/>
                <w:szCs w:val="20"/>
              </w:rPr>
            </w:pPr>
            <w:r w:rsidRPr="00C763BF">
              <w:rPr>
                <w:color w:val="000000"/>
                <w:sz w:val="20"/>
                <w:szCs w:val="20"/>
              </w:rPr>
              <w:t xml:space="preserve">1. Team memo on </w:t>
            </w:r>
            <w:r w:rsidRPr="00C763BF">
              <w:rPr>
                <w:b/>
                <w:bCs/>
                <w:i/>
                <w:iCs/>
                <w:color w:val="000000"/>
                <w:sz w:val="20"/>
                <w:szCs w:val="20"/>
              </w:rPr>
              <w:t>Logic Model and Outcomes</w:t>
            </w:r>
          </w:p>
          <w:p w14:paraId="02FCA204"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8" w:hanging="268"/>
              <w:rPr>
                <w:sz w:val="20"/>
                <w:szCs w:val="20"/>
              </w:rPr>
            </w:pPr>
            <w:r w:rsidRPr="00C763BF">
              <w:rPr>
                <w:color w:val="000000"/>
                <w:sz w:val="20"/>
                <w:szCs w:val="20"/>
              </w:rPr>
              <w:t xml:space="preserve">2. Team presentation of </w:t>
            </w:r>
            <w:r w:rsidRPr="00C763BF">
              <w:rPr>
                <w:b/>
                <w:bCs/>
                <w:i/>
                <w:iCs/>
                <w:color w:val="000000"/>
                <w:sz w:val="20"/>
                <w:szCs w:val="20"/>
              </w:rPr>
              <w:t xml:space="preserve">Logic Model </w:t>
            </w:r>
            <w:r w:rsidRPr="00C763BF">
              <w:rPr>
                <w:color w:val="000000"/>
                <w:sz w:val="20"/>
                <w:szCs w:val="20"/>
              </w:rPr>
              <w:t>to class</w:t>
            </w:r>
          </w:p>
        </w:tc>
        <w:tc>
          <w:tcPr>
            <w:tcW w:w="2492" w:type="dxa"/>
          </w:tcPr>
          <w:p w14:paraId="30E02475"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sz w:val="20"/>
                <w:szCs w:val="20"/>
              </w:rPr>
            </w:pPr>
            <w:r w:rsidRPr="00C763BF">
              <w:rPr>
                <w:sz w:val="20"/>
                <w:szCs w:val="20"/>
              </w:rPr>
              <w:t xml:space="preserve">1. </w:t>
            </w:r>
            <w:r w:rsidRPr="00C763BF">
              <w:rPr>
                <w:b/>
                <w:bCs/>
                <w:i/>
                <w:iCs/>
                <w:sz w:val="20"/>
                <w:szCs w:val="20"/>
              </w:rPr>
              <w:t>Measuring</w:t>
            </w:r>
            <w:r w:rsidRPr="00C763BF">
              <w:rPr>
                <w:sz w:val="20"/>
                <w:szCs w:val="20"/>
              </w:rPr>
              <w:t xml:space="preserve"> Chapter 5: Ecosystem Strategy</w:t>
            </w:r>
          </w:p>
          <w:p w14:paraId="21E36E68" w14:textId="437BF5F3"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sz w:val="20"/>
                <w:szCs w:val="20"/>
              </w:rPr>
            </w:pPr>
            <w:r w:rsidRPr="00C763BF">
              <w:rPr>
                <w:sz w:val="20"/>
                <w:szCs w:val="20"/>
              </w:rPr>
              <w:t xml:space="preserve">2. </w:t>
            </w:r>
            <w:hyperlink r:id="rId43" w:history="1">
              <w:r w:rsidRPr="00AC420D">
                <w:rPr>
                  <w:rStyle w:val="Hyperlink"/>
                  <w:b/>
                  <w:bCs/>
                  <w:i/>
                  <w:iCs/>
                  <w:sz w:val="20"/>
                  <w:szCs w:val="20"/>
                </w:rPr>
                <w:t>Getting Results</w:t>
              </w:r>
              <w:r w:rsidRPr="00AC420D">
                <w:rPr>
                  <w:rStyle w:val="Hyperlink"/>
                  <w:sz w:val="20"/>
                  <w:szCs w:val="20"/>
                </w:rPr>
                <w:t>, Chapter 6</w:t>
              </w:r>
            </w:hyperlink>
            <w:r w:rsidRPr="00C763BF">
              <w:rPr>
                <w:sz w:val="20"/>
                <w:szCs w:val="20"/>
              </w:rPr>
              <w:t>: What Outcome Indicators Should be Tracked</w:t>
            </w:r>
          </w:p>
        </w:tc>
      </w:tr>
      <w:tr w:rsidR="00F524E1" w:rsidRPr="006B1066" w14:paraId="0F62A73F" w14:textId="77777777" w:rsidTr="00686506">
        <w:trPr>
          <w:cantSplit/>
          <w:jc w:val="center"/>
        </w:trPr>
        <w:tc>
          <w:tcPr>
            <w:tcW w:w="1350" w:type="dxa"/>
          </w:tcPr>
          <w:p w14:paraId="3C9055AE"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r w:rsidRPr="00C763BF">
              <w:rPr>
                <w:b/>
                <w:color w:val="000000"/>
                <w:sz w:val="20"/>
                <w:szCs w:val="20"/>
              </w:rPr>
              <w:t>9</w:t>
            </w:r>
          </w:p>
          <w:p w14:paraId="0833B6AD"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p>
          <w:p w14:paraId="42F3C2BF"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Cs/>
                <w:color w:val="000000"/>
                <w:sz w:val="20"/>
                <w:szCs w:val="20"/>
              </w:rPr>
            </w:pPr>
            <w:r w:rsidRPr="00C763BF">
              <w:rPr>
                <w:bCs/>
                <w:color w:val="000000"/>
                <w:sz w:val="20"/>
                <w:szCs w:val="20"/>
              </w:rPr>
              <w:t>Mar. 28</w:t>
            </w:r>
          </w:p>
        </w:tc>
        <w:tc>
          <w:tcPr>
            <w:tcW w:w="1710" w:type="dxa"/>
          </w:tcPr>
          <w:p w14:paraId="1C82E032"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color w:val="000000"/>
                <w:sz w:val="20"/>
                <w:szCs w:val="20"/>
              </w:rPr>
            </w:pPr>
            <w:r w:rsidRPr="00C763BF">
              <w:rPr>
                <w:color w:val="000000"/>
                <w:sz w:val="20"/>
                <w:szCs w:val="20"/>
              </w:rPr>
              <w:t>Data</w:t>
            </w:r>
          </w:p>
        </w:tc>
        <w:tc>
          <w:tcPr>
            <w:tcW w:w="2160" w:type="dxa"/>
          </w:tcPr>
          <w:p w14:paraId="63DFAA97" w14:textId="63C1AF55"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1" w:hanging="261"/>
              <w:rPr>
                <w:sz w:val="20"/>
                <w:szCs w:val="20"/>
              </w:rPr>
            </w:pPr>
            <w:r w:rsidRPr="00C763BF">
              <w:rPr>
                <w:sz w:val="20"/>
                <w:szCs w:val="20"/>
              </w:rPr>
              <w:t xml:space="preserve">1. Individual memo on </w:t>
            </w:r>
            <w:r w:rsidRPr="00C763BF">
              <w:rPr>
                <w:b/>
                <w:bCs/>
                <w:i/>
                <w:iCs/>
                <w:sz w:val="20"/>
                <w:szCs w:val="20"/>
              </w:rPr>
              <w:t>The Inside Out Prison Exchange Program</w:t>
            </w:r>
            <w:r w:rsidRPr="00C763BF">
              <w:rPr>
                <w:sz w:val="20"/>
                <w:szCs w:val="20"/>
              </w:rPr>
              <w:t xml:space="preserve"> Case Study in </w:t>
            </w:r>
            <w:hyperlink r:id="rId44" w:history="1">
              <w:r w:rsidRPr="00C763BF">
                <w:rPr>
                  <w:rStyle w:val="Hyperlink"/>
                  <w:b/>
                  <w:bCs/>
                  <w:i/>
                  <w:iCs/>
                  <w:sz w:val="20"/>
                  <w:szCs w:val="20"/>
                </w:rPr>
                <w:t>Course</w:t>
              </w:r>
              <w:r w:rsidR="00360832" w:rsidRPr="00C763BF">
                <w:rPr>
                  <w:rStyle w:val="Hyperlink"/>
                  <w:b/>
                  <w:bCs/>
                  <w:i/>
                  <w:iCs/>
                  <w:sz w:val="20"/>
                  <w:szCs w:val="20"/>
                </w:rPr>
                <w:t xml:space="preserve"> </w:t>
              </w:r>
              <w:r w:rsidRPr="00C763BF">
                <w:rPr>
                  <w:rStyle w:val="Hyperlink"/>
                  <w:b/>
                  <w:bCs/>
                  <w:i/>
                  <w:iCs/>
                  <w:sz w:val="20"/>
                  <w:szCs w:val="20"/>
                </w:rPr>
                <w:t>pack</w:t>
              </w:r>
            </w:hyperlink>
          </w:p>
        </w:tc>
        <w:tc>
          <w:tcPr>
            <w:tcW w:w="2160" w:type="dxa"/>
          </w:tcPr>
          <w:p w14:paraId="16A04730"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8" w:hanging="268"/>
              <w:rPr>
                <w:color w:val="000000"/>
                <w:sz w:val="20"/>
                <w:szCs w:val="20"/>
              </w:rPr>
            </w:pPr>
            <w:r w:rsidRPr="00C763BF">
              <w:rPr>
                <w:sz w:val="20"/>
                <w:szCs w:val="20"/>
              </w:rPr>
              <w:t>None</w:t>
            </w:r>
          </w:p>
        </w:tc>
        <w:tc>
          <w:tcPr>
            <w:tcW w:w="2492" w:type="dxa"/>
          </w:tcPr>
          <w:p w14:paraId="1DD7B83C"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color w:val="000000"/>
                <w:sz w:val="20"/>
                <w:szCs w:val="20"/>
              </w:rPr>
            </w:pPr>
            <w:r w:rsidRPr="00C763BF">
              <w:rPr>
                <w:color w:val="000000"/>
                <w:sz w:val="20"/>
                <w:szCs w:val="20"/>
              </w:rPr>
              <w:t xml:space="preserve">1. </w:t>
            </w:r>
            <w:r w:rsidRPr="00C763BF">
              <w:rPr>
                <w:b/>
                <w:bCs/>
                <w:i/>
                <w:iCs/>
                <w:color w:val="000000"/>
                <w:sz w:val="20"/>
                <w:szCs w:val="20"/>
              </w:rPr>
              <w:t>Measuring</w:t>
            </w:r>
            <w:r w:rsidRPr="00C763BF">
              <w:rPr>
                <w:color w:val="000000"/>
                <w:sz w:val="20"/>
                <w:szCs w:val="20"/>
              </w:rPr>
              <w:t xml:space="preserve"> Chapter 6: Designing Social Performance Systems</w:t>
            </w:r>
          </w:p>
          <w:p w14:paraId="77C38752" w14:textId="24BC4B29"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color w:val="000000"/>
                <w:sz w:val="20"/>
                <w:szCs w:val="20"/>
              </w:rPr>
            </w:pPr>
            <w:r w:rsidRPr="00C763BF">
              <w:rPr>
                <w:color w:val="000000"/>
                <w:sz w:val="20"/>
                <w:szCs w:val="20"/>
              </w:rPr>
              <w:t xml:space="preserve">2. </w:t>
            </w:r>
            <w:r w:rsidRPr="00C763BF">
              <w:rPr>
                <w:b/>
                <w:bCs/>
                <w:i/>
                <w:iCs/>
                <w:color w:val="000000"/>
                <w:sz w:val="20"/>
                <w:szCs w:val="20"/>
              </w:rPr>
              <w:t xml:space="preserve"> </w:t>
            </w:r>
            <w:hyperlink r:id="rId45" w:history="1">
              <w:r w:rsidRPr="00AC420D">
                <w:rPr>
                  <w:rStyle w:val="Hyperlink"/>
                  <w:b/>
                  <w:bCs/>
                  <w:i/>
                  <w:iCs/>
                  <w:sz w:val="20"/>
                  <w:szCs w:val="20"/>
                </w:rPr>
                <w:t>Getting Results</w:t>
              </w:r>
              <w:r w:rsidRPr="00AC420D">
                <w:rPr>
                  <w:rStyle w:val="Hyperlink"/>
                  <w:sz w:val="20"/>
                  <w:szCs w:val="20"/>
                </w:rPr>
                <w:t>, Chapter 7</w:t>
              </w:r>
            </w:hyperlink>
          </w:p>
          <w:p w14:paraId="232B5777"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sz w:val="20"/>
                <w:szCs w:val="20"/>
              </w:rPr>
            </w:pPr>
            <w:r w:rsidRPr="00C763BF">
              <w:rPr>
                <w:sz w:val="20"/>
                <w:szCs w:val="20"/>
              </w:rPr>
              <w:t>Additional Resources</w:t>
            </w:r>
          </w:p>
          <w:p w14:paraId="50C741AD" w14:textId="71452C14"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color w:val="000000"/>
                <w:sz w:val="20"/>
                <w:szCs w:val="20"/>
              </w:rPr>
            </w:pPr>
            <w:r w:rsidRPr="00C763BF">
              <w:rPr>
                <w:color w:val="000000"/>
                <w:sz w:val="20"/>
                <w:szCs w:val="20"/>
              </w:rPr>
              <w:t xml:space="preserve">3. </w:t>
            </w:r>
            <w:hyperlink r:id="rId46" w:history="1">
              <w:r w:rsidRPr="00C763BF">
                <w:rPr>
                  <w:rStyle w:val="Hyperlink"/>
                  <w:b/>
                  <w:bCs/>
                  <w:i/>
                  <w:iCs/>
                  <w:sz w:val="20"/>
                  <w:szCs w:val="20"/>
                </w:rPr>
                <w:t>Practical</w:t>
              </w:r>
            </w:hyperlink>
            <w:r w:rsidRPr="00C763BF">
              <w:rPr>
                <w:color w:val="000000"/>
                <w:sz w:val="20"/>
                <w:szCs w:val="20"/>
              </w:rPr>
              <w:t>, Step 4, pages 81-104</w:t>
            </w:r>
          </w:p>
        </w:tc>
      </w:tr>
      <w:tr w:rsidR="00F524E1" w:rsidRPr="006B1066" w14:paraId="026359FB" w14:textId="77777777" w:rsidTr="00686506">
        <w:trPr>
          <w:cantSplit/>
          <w:jc w:val="center"/>
        </w:trPr>
        <w:tc>
          <w:tcPr>
            <w:tcW w:w="1350" w:type="dxa"/>
          </w:tcPr>
          <w:p w14:paraId="56B6CC11"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r w:rsidRPr="00C763BF">
              <w:rPr>
                <w:b/>
                <w:color w:val="000000"/>
                <w:sz w:val="20"/>
                <w:szCs w:val="20"/>
              </w:rPr>
              <w:t>10</w:t>
            </w:r>
          </w:p>
          <w:p w14:paraId="3DBF7A26"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p>
          <w:p w14:paraId="75BDD2B4"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Cs/>
                <w:color w:val="000000"/>
                <w:sz w:val="20"/>
                <w:szCs w:val="20"/>
              </w:rPr>
            </w:pPr>
            <w:r w:rsidRPr="00C763BF">
              <w:rPr>
                <w:bCs/>
                <w:color w:val="000000"/>
                <w:sz w:val="20"/>
                <w:szCs w:val="20"/>
              </w:rPr>
              <w:t>Apr. 4</w:t>
            </w:r>
          </w:p>
        </w:tc>
        <w:tc>
          <w:tcPr>
            <w:tcW w:w="1710" w:type="dxa"/>
          </w:tcPr>
          <w:p w14:paraId="0E492780"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color w:val="000000"/>
                <w:sz w:val="20"/>
                <w:szCs w:val="20"/>
              </w:rPr>
            </w:pPr>
            <w:r w:rsidRPr="00C763BF">
              <w:rPr>
                <w:color w:val="000000"/>
                <w:sz w:val="20"/>
                <w:szCs w:val="20"/>
              </w:rPr>
              <w:t>Analyzing Outcome Information</w:t>
            </w:r>
          </w:p>
        </w:tc>
        <w:tc>
          <w:tcPr>
            <w:tcW w:w="2160" w:type="dxa"/>
          </w:tcPr>
          <w:p w14:paraId="277D0064" w14:textId="36AA9E6D"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1" w:hanging="261"/>
              <w:rPr>
                <w:i/>
                <w:iCs/>
                <w:color w:val="000000"/>
                <w:sz w:val="20"/>
                <w:szCs w:val="20"/>
              </w:rPr>
            </w:pPr>
            <w:r w:rsidRPr="00C763BF">
              <w:rPr>
                <w:color w:val="000000"/>
                <w:sz w:val="20"/>
                <w:szCs w:val="20"/>
              </w:rPr>
              <w:t>1. Read</w:t>
            </w:r>
            <w:r w:rsidR="00080179" w:rsidRPr="00C763BF">
              <w:rPr>
                <w:color w:val="000000"/>
                <w:sz w:val="20"/>
                <w:szCs w:val="20"/>
              </w:rPr>
              <w:t xml:space="preserve"> </w:t>
            </w:r>
            <w:r w:rsidRPr="00C763BF">
              <w:rPr>
                <w:color w:val="000000"/>
                <w:sz w:val="20"/>
                <w:szCs w:val="20"/>
              </w:rPr>
              <w:t xml:space="preserve">and be prepared to discuss </w:t>
            </w:r>
            <w:r w:rsidRPr="00C763BF">
              <w:rPr>
                <w:b/>
                <w:bCs/>
                <w:i/>
                <w:iCs/>
                <w:color w:val="000000"/>
                <w:sz w:val="20"/>
                <w:szCs w:val="20"/>
              </w:rPr>
              <w:t>Pratham</w:t>
            </w:r>
            <w:r w:rsidRPr="00C763BF">
              <w:rPr>
                <w:color w:val="000000"/>
                <w:sz w:val="20"/>
                <w:szCs w:val="20"/>
              </w:rPr>
              <w:t xml:space="preserve"> Case Study </w:t>
            </w:r>
            <w:r w:rsidRPr="00C763BF">
              <w:rPr>
                <w:sz w:val="20"/>
                <w:szCs w:val="20"/>
              </w:rPr>
              <w:t xml:space="preserve">in </w:t>
            </w:r>
            <w:hyperlink r:id="rId47" w:history="1">
              <w:r w:rsidRPr="00C763BF">
                <w:rPr>
                  <w:rStyle w:val="Hyperlink"/>
                  <w:b/>
                  <w:bCs/>
                  <w:i/>
                  <w:iCs/>
                  <w:sz w:val="20"/>
                  <w:szCs w:val="20"/>
                </w:rPr>
                <w:t>Course</w:t>
              </w:r>
              <w:r w:rsidR="00360832" w:rsidRPr="00C763BF">
                <w:rPr>
                  <w:rStyle w:val="Hyperlink"/>
                  <w:b/>
                  <w:bCs/>
                  <w:i/>
                  <w:iCs/>
                  <w:sz w:val="20"/>
                  <w:szCs w:val="20"/>
                </w:rPr>
                <w:t xml:space="preserve"> </w:t>
              </w:r>
              <w:r w:rsidRPr="00C763BF">
                <w:rPr>
                  <w:rStyle w:val="Hyperlink"/>
                  <w:b/>
                  <w:bCs/>
                  <w:i/>
                  <w:iCs/>
                  <w:sz w:val="20"/>
                  <w:szCs w:val="20"/>
                </w:rPr>
                <w:t xml:space="preserve">pack </w:t>
              </w:r>
            </w:hyperlink>
            <w:r w:rsidRPr="00C763BF">
              <w:rPr>
                <w:rStyle w:val="Hyperlink"/>
                <w:color w:val="000000" w:themeColor="text1"/>
                <w:sz w:val="20"/>
                <w:szCs w:val="20"/>
              </w:rPr>
              <w:t xml:space="preserve"> </w:t>
            </w:r>
          </w:p>
        </w:tc>
        <w:tc>
          <w:tcPr>
            <w:tcW w:w="2160" w:type="dxa"/>
          </w:tcPr>
          <w:p w14:paraId="05F6B49E" w14:textId="77777777" w:rsidR="005864D9" w:rsidRDefault="00F524E1" w:rsidP="005864D9">
            <w:pPr>
              <w:pBdr>
                <w:top w:val="none" w:sz="0" w:space="0" w:color="000000"/>
                <w:left w:val="none" w:sz="0" w:space="0" w:color="000000"/>
                <w:bottom w:val="none" w:sz="0" w:space="0" w:color="000000"/>
                <w:right w:val="none" w:sz="0" w:space="0" w:color="000000"/>
                <w:between w:val="none" w:sz="0" w:space="0" w:color="000000"/>
              </w:pBdr>
              <w:snapToGrid w:val="0"/>
              <w:spacing w:after="160"/>
              <w:ind w:left="268" w:hanging="268"/>
              <w:rPr>
                <w:sz w:val="20"/>
                <w:szCs w:val="20"/>
              </w:rPr>
            </w:pPr>
            <w:r w:rsidRPr="00C763BF">
              <w:rPr>
                <w:sz w:val="20"/>
                <w:szCs w:val="20"/>
              </w:rPr>
              <w:t xml:space="preserve">1. Team memo on </w:t>
            </w:r>
            <w:r w:rsidRPr="00C763BF">
              <w:rPr>
                <w:b/>
                <w:bCs/>
                <w:i/>
                <w:iCs/>
                <w:sz w:val="20"/>
                <w:szCs w:val="20"/>
              </w:rPr>
              <w:t xml:space="preserve">Indicators </w:t>
            </w:r>
            <w:r w:rsidRPr="00C763BF">
              <w:rPr>
                <w:sz w:val="20"/>
                <w:szCs w:val="20"/>
              </w:rPr>
              <w:t xml:space="preserve"> </w:t>
            </w:r>
          </w:p>
          <w:p w14:paraId="5BE8D188" w14:textId="1BF92900" w:rsidR="005864D9" w:rsidRPr="00C763BF" w:rsidRDefault="005864D9" w:rsidP="005864D9">
            <w:pPr>
              <w:pBdr>
                <w:top w:val="none" w:sz="0" w:space="0" w:color="000000"/>
                <w:left w:val="none" w:sz="0" w:space="0" w:color="000000"/>
                <w:bottom w:val="none" w:sz="0" w:space="0" w:color="000000"/>
                <w:right w:val="none" w:sz="0" w:space="0" w:color="000000"/>
                <w:between w:val="none" w:sz="0" w:space="0" w:color="000000"/>
              </w:pBdr>
              <w:snapToGrid w:val="0"/>
              <w:spacing w:after="160"/>
              <w:ind w:left="268" w:hanging="268"/>
              <w:rPr>
                <w:sz w:val="20"/>
                <w:szCs w:val="20"/>
              </w:rPr>
            </w:pPr>
            <w:r>
              <w:rPr>
                <w:sz w:val="20"/>
                <w:szCs w:val="20"/>
              </w:rPr>
              <w:t xml:space="preserve">2.  </w:t>
            </w:r>
            <w:r w:rsidRPr="005864D9">
              <w:rPr>
                <w:b/>
                <w:bCs/>
                <w:i/>
                <w:iCs/>
                <w:sz w:val="20"/>
                <w:szCs w:val="20"/>
              </w:rPr>
              <w:t>Team feedback</w:t>
            </w:r>
            <w:r>
              <w:rPr>
                <w:sz w:val="20"/>
                <w:szCs w:val="20"/>
              </w:rPr>
              <w:t xml:space="preserve"> on logic models, </w:t>
            </w:r>
            <w:proofErr w:type="gramStart"/>
            <w:r>
              <w:rPr>
                <w:sz w:val="20"/>
                <w:szCs w:val="20"/>
              </w:rPr>
              <w:t>outcomes</w:t>
            </w:r>
            <w:proofErr w:type="gramEnd"/>
            <w:r>
              <w:rPr>
                <w:sz w:val="20"/>
                <w:szCs w:val="20"/>
              </w:rPr>
              <w:t xml:space="preserve"> and indicators</w:t>
            </w:r>
          </w:p>
        </w:tc>
        <w:tc>
          <w:tcPr>
            <w:tcW w:w="2492" w:type="dxa"/>
          </w:tcPr>
          <w:p w14:paraId="0DBB2A6C" w14:textId="08CE4F84"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color w:val="000000"/>
                <w:sz w:val="20"/>
                <w:szCs w:val="20"/>
              </w:rPr>
            </w:pPr>
            <w:r w:rsidRPr="00C763BF">
              <w:rPr>
                <w:color w:val="000000"/>
                <w:sz w:val="20"/>
                <w:szCs w:val="20"/>
              </w:rPr>
              <w:t>1.</w:t>
            </w:r>
            <w:r w:rsidRPr="00C763BF">
              <w:rPr>
                <w:b/>
                <w:bCs/>
                <w:i/>
                <w:iCs/>
                <w:color w:val="000000"/>
                <w:sz w:val="20"/>
                <w:szCs w:val="20"/>
              </w:rPr>
              <w:t xml:space="preserve"> </w:t>
            </w:r>
            <w:hyperlink r:id="rId48" w:history="1">
              <w:r w:rsidRPr="00AC420D">
                <w:rPr>
                  <w:rStyle w:val="Hyperlink"/>
                  <w:b/>
                  <w:bCs/>
                  <w:i/>
                  <w:iCs/>
                  <w:sz w:val="20"/>
                  <w:szCs w:val="20"/>
                </w:rPr>
                <w:t>Getting Results</w:t>
              </w:r>
              <w:r w:rsidRPr="00AC420D">
                <w:rPr>
                  <w:rStyle w:val="Hyperlink"/>
                  <w:sz w:val="20"/>
                  <w:szCs w:val="20"/>
                </w:rPr>
                <w:t>, Chapter 8</w:t>
              </w:r>
            </w:hyperlink>
          </w:p>
          <w:p w14:paraId="60573245" w14:textId="345E8014"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color w:val="000000"/>
                <w:sz w:val="20"/>
                <w:szCs w:val="20"/>
              </w:rPr>
            </w:pPr>
            <w:r w:rsidRPr="00C763BF">
              <w:rPr>
                <w:color w:val="000000"/>
                <w:sz w:val="20"/>
                <w:szCs w:val="20"/>
              </w:rPr>
              <w:t xml:space="preserve">2. Article, </w:t>
            </w:r>
            <w:hyperlink r:id="rId49" w:history="1">
              <w:r w:rsidRPr="00C763BF">
                <w:rPr>
                  <w:rStyle w:val="Hyperlink"/>
                  <w:b/>
                  <w:bCs/>
                  <w:i/>
                  <w:iCs/>
                  <w:sz w:val="20"/>
                  <w:szCs w:val="20"/>
                </w:rPr>
                <w:t>Do Better at Doing Good</w:t>
              </w:r>
            </w:hyperlink>
          </w:p>
          <w:p w14:paraId="0C307462"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sz w:val="20"/>
                <w:szCs w:val="20"/>
              </w:rPr>
            </w:pPr>
            <w:r w:rsidRPr="00C763BF">
              <w:rPr>
                <w:sz w:val="20"/>
                <w:szCs w:val="20"/>
              </w:rPr>
              <w:t>Additional References</w:t>
            </w:r>
          </w:p>
          <w:p w14:paraId="39ED9BFC" w14:textId="442EB979" w:rsidR="00F524E1" w:rsidRPr="00C763BF" w:rsidRDefault="00F524E1" w:rsidP="00F524E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napToGrid w:val="0"/>
              <w:spacing w:after="160"/>
              <w:contextualSpacing w:val="0"/>
              <w:rPr>
                <w:sz w:val="20"/>
                <w:szCs w:val="20"/>
              </w:rPr>
            </w:pPr>
            <w:r w:rsidRPr="00C763BF">
              <w:rPr>
                <w:sz w:val="20"/>
                <w:szCs w:val="20"/>
              </w:rPr>
              <w:t xml:space="preserve">Tools, Urban Institute </w:t>
            </w:r>
            <w:hyperlink r:id="rId50" w:history="1">
              <w:r w:rsidRPr="00C763BF">
                <w:rPr>
                  <w:rStyle w:val="Hyperlink"/>
                  <w:b/>
                  <w:bCs/>
                  <w:i/>
                  <w:iCs/>
                  <w:sz w:val="20"/>
                  <w:szCs w:val="20"/>
                </w:rPr>
                <w:t>Analyzing Outcome Information</w:t>
              </w:r>
            </w:hyperlink>
          </w:p>
        </w:tc>
      </w:tr>
      <w:tr w:rsidR="00F524E1" w:rsidRPr="006B1066" w14:paraId="24CE56CD" w14:textId="77777777" w:rsidTr="00686506">
        <w:trPr>
          <w:cantSplit/>
          <w:jc w:val="center"/>
        </w:trPr>
        <w:tc>
          <w:tcPr>
            <w:tcW w:w="1350" w:type="dxa"/>
          </w:tcPr>
          <w:p w14:paraId="387F9D6B"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r w:rsidRPr="00C763BF">
              <w:rPr>
                <w:b/>
                <w:color w:val="000000"/>
                <w:sz w:val="20"/>
                <w:szCs w:val="20"/>
              </w:rPr>
              <w:lastRenderedPageBreak/>
              <w:t>11</w:t>
            </w:r>
          </w:p>
          <w:p w14:paraId="12C6E44C"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p>
          <w:p w14:paraId="7330FA98"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Cs/>
                <w:color w:val="000000"/>
                <w:sz w:val="20"/>
                <w:szCs w:val="20"/>
              </w:rPr>
            </w:pPr>
            <w:r w:rsidRPr="00C763BF">
              <w:rPr>
                <w:bCs/>
                <w:color w:val="000000"/>
                <w:sz w:val="20"/>
                <w:szCs w:val="20"/>
              </w:rPr>
              <w:t>Apr. 11</w:t>
            </w:r>
          </w:p>
        </w:tc>
        <w:tc>
          <w:tcPr>
            <w:tcW w:w="1710" w:type="dxa"/>
          </w:tcPr>
          <w:p w14:paraId="390A81E5"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color w:val="000000"/>
                <w:sz w:val="20"/>
                <w:szCs w:val="20"/>
              </w:rPr>
            </w:pPr>
            <w:r w:rsidRPr="00C763BF">
              <w:rPr>
                <w:color w:val="000000"/>
                <w:sz w:val="20"/>
                <w:szCs w:val="20"/>
              </w:rPr>
              <w:t>Benchmarking</w:t>
            </w:r>
          </w:p>
        </w:tc>
        <w:tc>
          <w:tcPr>
            <w:tcW w:w="2160" w:type="dxa"/>
          </w:tcPr>
          <w:p w14:paraId="6325FE96" w14:textId="228E4F3F"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1" w:hanging="261"/>
              <w:rPr>
                <w:rStyle w:val="Hyperlink"/>
                <w:b/>
                <w:bCs/>
                <w:i/>
                <w:iCs/>
                <w:sz w:val="20"/>
                <w:szCs w:val="20"/>
              </w:rPr>
            </w:pPr>
            <w:r w:rsidRPr="00C763BF">
              <w:rPr>
                <w:sz w:val="20"/>
                <w:szCs w:val="20"/>
              </w:rPr>
              <w:t xml:space="preserve">1. Read and be prepared to discuss </w:t>
            </w:r>
            <w:r w:rsidRPr="00C763BF">
              <w:rPr>
                <w:b/>
                <w:bCs/>
                <w:i/>
                <w:iCs/>
                <w:sz w:val="20"/>
                <w:szCs w:val="20"/>
              </w:rPr>
              <w:t>Chicago Benchmarking Collaborative</w:t>
            </w:r>
            <w:r w:rsidRPr="00C763BF">
              <w:rPr>
                <w:sz w:val="20"/>
                <w:szCs w:val="20"/>
              </w:rPr>
              <w:t xml:space="preserve"> Case Study in </w:t>
            </w:r>
            <w:hyperlink r:id="rId51" w:history="1">
              <w:r w:rsidRPr="00C763BF">
                <w:rPr>
                  <w:rStyle w:val="Hyperlink"/>
                  <w:b/>
                  <w:bCs/>
                  <w:i/>
                  <w:iCs/>
                  <w:sz w:val="20"/>
                  <w:szCs w:val="20"/>
                </w:rPr>
                <w:t>Course</w:t>
              </w:r>
              <w:r w:rsidR="00360832" w:rsidRPr="00C763BF">
                <w:rPr>
                  <w:rStyle w:val="Hyperlink"/>
                  <w:b/>
                  <w:bCs/>
                  <w:i/>
                  <w:iCs/>
                  <w:sz w:val="20"/>
                  <w:szCs w:val="20"/>
                </w:rPr>
                <w:t xml:space="preserve"> </w:t>
              </w:r>
              <w:r w:rsidRPr="00C763BF">
                <w:rPr>
                  <w:rStyle w:val="Hyperlink"/>
                  <w:b/>
                  <w:bCs/>
                  <w:i/>
                  <w:iCs/>
                  <w:sz w:val="20"/>
                  <w:szCs w:val="20"/>
                </w:rPr>
                <w:t>pack</w:t>
              </w:r>
            </w:hyperlink>
          </w:p>
          <w:p w14:paraId="43A4BCE0"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1" w:hanging="261"/>
              <w:rPr>
                <w:sz w:val="20"/>
                <w:szCs w:val="20"/>
              </w:rPr>
            </w:pPr>
            <w:r w:rsidRPr="00C763BF">
              <w:rPr>
                <w:sz w:val="20"/>
                <w:szCs w:val="20"/>
              </w:rPr>
              <w:t>2.  Individual benchmarking short assignment TBD</w:t>
            </w:r>
          </w:p>
        </w:tc>
        <w:tc>
          <w:tcPr>
            <w:tcW w:w="2160" w:type="dxa"/>
          </w:tcPr>
          <w:p w14:paraId="101778AB" w14:textId="157C2850" w:rsidR="005D3715" w:rsidRPr="00C763BF" w:rsidRDefault="00F524E1" w:rsidP="005D3715">
            <w:pPr>
              <w:pBdr>
                <w:top w:val="none" w:sz="0" w:space="0" w:color="000000"/>
                <w:left w:val="none" w:sz="0" w:space="0" w:color="000000"/>
                <w:bottom w:val="none" w:sz="0" w:space="0" w:color="000000"/>
                <w:right w:val="none" w:sz="0" w:space="0" w:color="000000"/>
                <w:between w:val="none" w:sz="0" w:space="0" w:color="000000"/>
              </w:pBdr>
              <w:snapToGrid w:val="0"/>
              <w:ind w:left="267" w:hanging="267"/>
              <w:rPr>
                <w:sz w:val="20"/>
                <w:szCs w:val="20"/>
              </w:rPr>
            </w:pPr>
            <w:r w:rsidRPr="00C763BF">
              <w:rPr>
                <w:sz w:val="20"/>
                <w:szCs w:val="20"/>
              </w:rPr>
              <w:t>1</w:t>
            </w:r>
            <w:r w:rsidR="005D3715" w:rsidRPr="00C763BF">
              <w:rPr>
                <w:sz w:val="20"/>
                <w:szCs w:val="20"/>
              </w:rPr>
              <w:t xml:space="preserve">. Team video/multi-media presentation of </w:t>
            </w:r>
            <w:r w:rsidR="005D3715" w:rsidRPr="00C763BF">
              <w:rPr>
                <w:b/>
                <w:bCs/>
                <w:i/>
                <w:iCs/>
                <w:sz w:val="20"/>
                <w:szCs w:val="20"/>
              </w:rPr>
              <w:t>Indicators Framework</w:t>
            </w:r>
            <w:r w:rsidR="005D3715" w:rsidRPr="00C763BF">
              <w:rPr>
                <w:sz w:val="20"/>
                <w:szCs w:val="20"/>
              </w:rPr>
              <w:t xml:space="preserve">. </w:t>
            </w:r>
          </w:p>
          <w:p w14:paraId="5B3A2A35" w14:textId="4F688642" w:rsidR="00F524E1" w:rsidRPr="00C763BF" w:rsidRDefault="00F524E1" w:rsidP="005D3715">
            <w:pPr>
              <w:pBdr>
                <w:top w:val="none" w:sz="0" w:space="0" w:color="000000"/>
                <w:left w:val="none" w:sz="0" w:space="0" w:color="000000"/>
                <w:bottom w:val="none" w:sz="0" w:space="0" w:color="000000"/>
                <w:right w:val="none" w:sz="0" w:space="0" w:color="000000"/>
                <w:between w:val="none" w:sz="0" w:space="0" w:color="000000"/>
              </w:pBdr>
              <w:snapToGrid w:val="0"/>
              <w:spacing w:after="160"/>
              <w:ind w:left="267" w:hanging="267"/>
              <w:rPr>
                <w:b/>
                <w:bCs/>
                <w:i/>
                <w:iCs/>
                <w:color w:val="000000"/>
                <w:sz w:val="20"/>
                <w:szCs w:val="20"/>
              </w:rPr>
            </w:pPr>
          </w:p>
        </w:tc>
        <w:tc>
          <w:tcPr>
            <w:tcW w:w="2492" w:type="dxa"/>
          </w:tcPr>
          <w:p w14:paraId="617214BC" w14:textId="0EC4CE31"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color w:val="000000"/>
                <w:sz w:val="20"/>
                <w:szCs w:val="20"/>
              </w:rPr>
            </w:pPr>
            <w:r w:rsidRPr="00C763BF">
              <w:rPr>
                <w:color w:val="000000"/>
                <w:sz w:val="20"/>
                <w:szCs w:val="20"/>
              </w:rPr>
              <w:t>1.</w:t>
            </w:r>
            <w:r w:rsidRPr="00C763BF">
              <w:rPr>
                <w:b/>
                <w:bCs/>
                <w:i/>
                <w:iCs/>
                <w:color w:val="000000"/>
                <w:sz w:val="20"/>
                <w:szCs w:val="20"/>
              </w:rPr>
              <w:t xml:space="preserve"> </w:t>
            </w:r>
            <w:hyperlink r:id="rId52" w:history="1">
              <w:r w:rsidRPr="006029F7">
                <w:rPr>
                  <w:rStyle w:val="Hyperlink"/>
                  <w:b/>
                  <w:bCs/>
                  <w:i/>
                  <w:iCs/>
                  <w:sz w:val="20"/>
                  <w:szCs w:val="20"/>
                </w:rPr>
                <w:t>Getting Results</w:t>
              </w:r>
              <w:r w:rsidRPr="006029F7">
                <w:rPr>
                  <w:rStyle w:val="Hyperlink"/>
                  <w:sz w:val="20"/>
                  <w:szCs w:val="20"/>
                </w:rPr>
                <w:t>, Chapter 9</w:t>
              </w:r>
            </w:hyperlink>
          </w:p>
          <w:p w14:paraId="70925632"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color w:val="000000"/>
                <w:sz w:val="20"/>
                <w:szCs w:val="20"/>
              </w:rPr>
            </w:pPr>
            <w:r w:rsidRPr="00C763BF">
              <w:rPr>
                <w:color w:val="000000"/>
                <w:sz w:val="20"/>
                <w:szCs w:val="20"/>
              </w:rPr>
              <w:t>2.</w:t>
            </w:r>
            <w:r w:rsidRPr="00C763BF">
              <w:rPr>
                <w:b/>
                <w:bCs/>
                <w:i/>
                <w:iCs/>
                <w:color w:val="000000"/>
                <w:sz w:val="20"/>
                <w:szCs w:val="20"/>
              </w:rPr>
              <w:t xml:space="preserve"> </w:t>
            </w:r>
            <w:r w:rsidRPr="00C763BF">
              <w:rPr>
                <w:b/>
                <w:bCs/>
                <w:i/>
                <w:iCs/>
                <w:sz w:val="20"/>
                <w:szCs w:val="20"/>
              </w:rPr>
              <w:t>Madness</w:t>
            </w:r>
            <w:r w:rsidRPr="00C763BF">
              <w:rPr>
                <w:sz w:val="20"/>
                <w:szCs w:val="20"/>
              </w:rPr>
              <w:t xml:space="preserve">, Chapter 5, Comparing Performance </w:t>
            </w:r>
            <w:r w:rsidRPr="00C763BF">
              <w:rPr>
                <w:color w:val="000000"/>
                <w:sz w:val="20"/>
                <w:szCs w:val="20"/>
              </w:rPr>
              <w:t xml:space="preserve"> </w:t>
            </w:r>
          </w:p>
        </w:tc>
      </w:tr>
      <w:tr w:rsidR="00F524E1" w:rsidRPr="006B1066" w14:paraId="002CFD67" w14:textId="77777777" w:rsidTr="00686506">
        <w:trPr>
          <w:cantSplit/>
          <w:jc w:val="center"/>
        </w:trPr>
        <w:tc>
          <w:tcPr>
            <w:tcW w:w="1350" w:type="dxa"/>
          </w:tcPr>
          <w:p w14:paraId="1AE4C693"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r w:rsidRPr="00C763BF">
              <w:rPr>
                <w:b/>
                <w:color w:val="000000"/>
                <w:sz w:val="20"/>
                <w:szCs w:val="20"/>
              </w:rPr>
              <w:t>12</w:t>
            </w:r>
          </w:p>
          <w:p w14:paraId="55A2AF8C"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p>
          <w:p w14:paraId="5D3565E6"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Cs/>
                <w:color w:val="000000"/>
                <w:sz w:val="20"/>
                <w:szCs w:val="20"/>
              </w:rPr>
            </w:pPr>
            <w:r w:rsidRPr="00C763BF">
              <w:rPr>
                <w:bCs/>
                <w:color w:val="000000"/>
                <w:sz w:val="20"/>
                <w:szCs w:val="20"/>
              </w:rPr>
              <w:t>Apr. 18</w:t>
            </w:r>
          </w:p>
        </w:tc>
        <w:tc>
          <w:tcPr>
            <w:tcW w:w="1710" w:type="dxa"/>
          </w:tcPr>
          <w:p w14:paraId="649312CD"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color w:val="000000"/>
                <w:sz w:val="20"/>
                <w:szCs w:val="20"/>
              </w:rPr>
            </w:pPr>
            <w:r w:rsidRPr="00C763BF">
              <w:rPr>
                <w:color w:val="000000"/>
                <w:sz w:val="20"/>
                <w:szCs w:val="20"/>
              </w:rPr>
              <w:t>Learning and Analysis of Performance Information</w:t>
            </w:r>
          </w:p>
        </w:tc>
        <w:tc>
          <w:tcPr>
            <w:tcW w:w="2160" w:type="dxa"/>
          </w:tcPr>
          <w:p w14:paraId="7945320A" w14:textId="03865F01"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1" w:hanging="261"/>
              <w:rPr>
                <w:color w:val="000000"/>
                <w:sz w:val="20"/>
                <w:szCs w:val="20"/>
              </w:rPr>
            </w:pPr>
            <w:r w:rsidRPr="00C763BF">
              <w:rPr>
                <w:color w:val="000000"/>
                <w:sz w:val="20"/>
                <w:szCs w:val="20"/>
              </w:rPr>
              <w:t xml:space="preserve">1. Individual memo on </w:t>
            </w:r>
            <w:r w:rsidRPr="00C763BF">
              <w:rPr>
                <w:b/>
                <w:bCs/>
                <w:i/>
                <w:iCs/>
                <w:color w:val="000000"/>
                <w:sz w:val="20"/>
                <w:szCs w:val="20"/>
              </w:rPr>
              <w:t xml:space="preserve">Killing the Pager </w:t>
            </w:r>
            <w:r w:rsidR="005A5AE8" w:rsidRPr="00C763BF">
              <w:rPr>
                <w:color w:val="000000"/>
                <w:sz w:val="20"/>
                <w:szCs w:val="20"/>
              </w:rPr>
              <w:t>example on</w:t>
            </w:r>
            <w:r w:rsidR="001358D9" w:rsidRPr="00C763BF">
              <w:rPr>
                <w:color w:val="000000"/>
                <w:sz w:val="20"/>
                <w:szCs w:val="20"/>
              </w:rPr>
              <w:t xml:space="preserve"> Planet Money podcast</w:t>
            </w:r>
            <w:r w:rsidR="00432BC4" w:rsidRPr="00C763BF">
              <w:rPr>
                <w:color w:val="000000"/>
                <w:sz w:val="20"/>
                <w:szCs w:val="20"/>
              </w:rPr>
              <w:t xml:space="preserve"> </w:t>
            </w:r>
            <w:hyperlink r:id="rId53" w:history="1">
              <w:r w:rsidR="001358D9" w:rsidRPr="00C763BF">
                <w:rPr>
                  <w:rStyle w:val="Hyperlink"/>
                  <w:i/>
                  <w:iCs/>
                  <w:sz w:val="20"/>
                  <w:szCs w:val="20"/>
                </w:rPr>
                <w:t>Why Do Doctors Still Use Pagers?</w:t>
              </w:r>
            </w:hyperlink>
            <w:r w:rsidR="001358D9" w:rsidRPr="00C763BF">
              <w:rPr>
                <w:color w:val="000000"/>
                <w:sz w:val="20"/>
                <w:szCs w:val="20"/>
              </w:rPr>
              <w:t xml:space="preserve"> </w:t>
            </w:r>
            <w:r w:rsidR="005A5AE8" w:rsidRPr="00C763BF">
              <w:rPr>
                <w:color w:val="000000"/>
                <w:sz w:val="20"/>
                <w:szCs w:val="20"/>
              </w:rPr>
              <w:t xml:space="preserve"> and Harvard Business Review case study </w:t>
            </w:r>
            <w:hyperlink r:id="rId54" w:history="1">
              <w:r w:rsidR="005A5AE8" w:rsidRPr="00C763BF">
                <w:rPr>
                  <w:rStyle w:val="Hyperlink"/>
                  <w:i/>
                  <w:iCs/>
                  <w:sz w:val="20"/>
                  <w:szCs w:val="20"/>
                </w:rPr>
                <w:t>Killing the Pager</w:t>
              </w:r>
            </w:hyperlink>
            <w:r w:rsidR="005A5AE8" w:rsidRPr="00C763BF">
              <w:rPr>
                <w:i/>
                <w:iCs/>
                <w:color w:val="000000"/>
                <w:sz w:val="20"/>
                <w:szCs w:val="20"/>
              </w:rPr>
              <w:t xml:space="preserve">. </w:t>
            </w:r>
            <w:r w:rsidR="005A5AE8" w:rsidRPr="00C763BF">
              <w:rPr>
                <w:color w:val="000000"/>
                <w:sz w:val="20"/>
                <w:szCs w:val="20"/>
              </w:rPr>
              <w:t xml:space="preserve"> </w:t>
            </w:r>
          </w:p>
        </w:tc>
        <w:tc>
          <w:tcPr>
            <w:tcW w:w="2160" w:type="dxa"/>
          </w:tcPr>
          <w:p w14:paraId="6E9D953A" w14:textId="77777777" w:rsidR="00F524E1" w:rsidRPr="00C763BF" w:rsidRDefault="00F524E1" w:rsidP="00F524E1">
            <w:pPr>
              <w:pStyle w:val="ListParagraph"/>
              <w:pBdr>
                <w:top w:val="none" w:sz="0" w:space="0" w:color="000000"/>
                <w:left w:val="none" w:sz="0" w:space="0" w:color="000000"/>
                <w:bottom w:val="none" w:sz="0" w:space="0" w:color="000000"/>
                <w:right w:val="none" w:sz="0" w:space="0" w:color="000000"/>
                <w:between w:val="none" w:sz="0" w:space="0" w:color="000000"/>
              </w:pBdr>
              <w:snapToGrid w:val="0"/>
              <w:spacing w:after="160"/>
              <w:ind w:left="267"/>
              <w:contextualSpacing w:val="0"/>
              <w:rPr>
                <w:sz w:val="20"/>
                <w:szCs w:val="20"/>
              </w:rPr>
            </w:pPr>
          </w:p>
        </w:tc>
        <w:tc>
          <w:tcPr>
            <w:tcW w:w="2492" w:type="dxa"/>
          </w:tcPr>
          <w:p w14:paraId="2E72CBFB" w14:textId="58F06594"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sz w:val="20"/>
                <w:szCs w:val="20"/>
              </w:rPr>
            </w:pPr>
            <w:r w:rsidRPr="00C763BF">
              <w:rPr>
                <w:sz w:val="20"/>
                <w:szCs w:val="20"/>
              </w:rPr>
              <w:t xml:space="preserve">1. </w:t>
            </w:r>
            <w:r w:rsidR="00B94EBA" w:rsidRPr="00C763BF">
              <w:rPr>
                <w:b/>
                <w:bCs/>
                <w:i/>
                <w:iCs/>
                <w:sz w:val="20"/>
                <w:szCs w:val="20"/>
              </w:rPr>
              <w:t>Measuring</w:t>
            </w:r>
            <w:r w:rsidRPr="00C763BF">
              <w:rPr>
                <w:sz w:val="20"/>
                <w:szCs w:val="20"/>
              </w:rPr>
              <w:t xml:space="preserve"> Chapter 7: The Role of Funders</w:t>
            </w:r>
          </w:p>
          <w:p w14:paraId="0508240B" w14:textId="18D0FB5F"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sz w:val="20"/>
                <w:szCs w:val="20"/>
              </w:rPr>
            </w:pPr>
            <w:r w:rsidRPr="00C763BF">
              <w:rPr>
                <w:sz w:val="20"/>
                <w:szCs w:val="20"/>
              </w:rPr>
              <w:t xml:space="preserve">2.  </w:t>
            </w:r>
            <w:hyperlink r:id="rId55" w:history="1">
              <w:r w:rsidRPr="006029F7">
                <w:rPr>
                  <w:rStyle w:val="Hyperlink"/>
                  <w:b/>
                  <w:bCs/>
                  <w:i/>
                  <w:iCs/>
                  <w:sz w:val="20"/>
                  <w:szCs w:val="20"/>
                </w:rPr>
                <w:t>Getting Results</w:t>
              </w:r>
              <w:r w:rsidRPr="006029F7">
                <w:rPr>
                  <w:rStyle w:val="Hyperlink"/>
                  <w:sz w:val="20"/>
                  <w:szCs w:val="20"/>
                </w:rPr>
                <w:t>, Chapter 10</w:t>
              </w:r>
            </w:hyperlink>
          </w:p>
          <w:p w14:paraId="245B74E4" w14:textId="25C3CF49"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b/>
                <w:bCs/>
                <w:i/>
                <w:iCs/>
                <w:sz w:val="20"/>
                <w:szCs w:val="20"/>
              </w:rPr>
            </w:pPr>
            <w:r w:rsidRPr="00C763BF">
              <w:rPr>
                <w:sz w:val="20"/>
                <w:szCs w:val="20"/>
              </w:rPr>
              <w:t xml:space="preserve">3.  CEP, </w:t>
            </w:r>
            <w:hyperlink r:id="rId56" w:history="1">
              <w:r w:rsidRPr="005123CA">
                <w:rPr>
                  <w:rStyle w:val="Hyperlink"/>
                  <w:b/>
                  <w:bCs/>
                  <w:i/>
                  <w:iCs/>
                  <w:sz w:val="20"/>
                  <w:szCs w:val="20"/>
                </w:rPr>
                <w:t>Emerging Impacts</w:t>
              </w:r>
            </w:hyperlink>
          </w:p>
          <w:p w14:paraId="63A01FD3"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sz w:val="20"/>
                <w:szCs w:val="20"/>
              </w:rPr>
            </w:pPr>
            <w:r w:rsidRPr="00C763BF">
              <w:rPr>
                <w:sz w:val="20"/>
                <w:szCs w:val="20"/>
              </w:rPr>
              <w:t>Additional Resources</w:t>
            </w:r>
          </w:p>
          <w:p w14:paraId="10F1C90E"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sz w:val="20"/>
                <w:szCs w:val="20"/>
              </w:rPr>
            </w:pPr>
            <w:r w:rsidRPr="00C763BF">
              <w:rPr>
                <w:sz w:val="20"/>
                <w:szCs w:val="20"/>
              </w:rPr>
              <w:t xml:space="preserve">4. </w:t>
            </w:r>
            <w:r w:rsidRPr="00C763BF">
              <w:rPr>
                <w:b/>
                <w:bCs/>
                <w:i/>
                <w:iCs/>
                <w:sz w:val="20"/>
                <w:szCs w:val="20"/>
              </w:rPr>
              <w:t>Toolbox</w:t>
            </w:r>
            <w:r w:rsidRPr="00C763BF">
              <w:rPr>
                <w:sz w:val="20"/>
                <w:szCs w:val="20"/>
              </w:rPr>
              <w:t>, Chapter 8</w:t>
            </w:r>
          </w:p>
          <w:p w14:paraId="26BAEB0A"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sz w:val="20"/>
                <w:szCs w:val="20"/>
              </w:rPr>
            </w:pPr>
          </w:p>
        </w:tc>
      </w:tr>
      <w:tr w:rsidR="00F524E1" w:rsidRPr="006B1066" w14:paraId="54E2CCA0" w14:textId="77777777" w:rsidTr="00686506">
        <w:trPr>
          <w:cantSplit/>
          <w:jc w:val="center"/>
        </w:trPr>
        <w:tc>
          <w:tcPr>
            <w:tcW w:w="1350" w:type="dxa"/>
          </w:tcPr>
          <w:p w14:paraId="59020406"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r w:rsidRPr="00C763BF">
              <w:rPr>
                <w:b/>
                <w:color w:val="000000"/>
                <w:sz w:val="20"/>
                <w:szCs w:val="20"/>
              </w:rPr>
              <w:t>13</w:t>
            </w:r>
          </w:p>
          <w:p w14:paraId="3D614F72"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p>
          <w:p w14:paraId="5931948A"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Cs/>
                <w:color w:val="000000"/>
                <w:sz w:val="20"/>
                <w:szCs w:val="20"/>
              </w:rPr>
            </w:pPr>
            <w:r w:rsidRPr="00C763BF">
              <w:rPr>
                <w:bCs/>
                <w:color w:val="000000"/>
                <w:sz w:val="20"/>
                <w:szCs w:val="20"/>
              </w:rPr>
              <w:t>Apr. 25</w:t>
            </w:r>
          </w:p>
        </w:tc>
        <w:tc>
          <w:tcPr>
            <w:tcW w:w="1710" w:type="dxa"/>
          </w:tcPr>
          <w:p w14:paraId="5E1C60F3"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color w:val="000000"/>
                <w:sz w:val="20"/>
                <w:szCs w:val="20"/>
              </w:rPr>
            </w:pPr>
            <w:r w:rsidRPr="00C763BF">
              <w:rPr>
                <w:color w:val="000000"/>
                <w:sz w:val="20"/>
                <w:szCs w:val="20"/>
              </w:rPr>
              <w:t>Communicating Outcomes</w:t>
            </w:r>
          </w:p>
        </w:tc>
        <w:tc>
          <w:tcPr>
            <w:tcW w:w="2160" w:type="dxa"/>
          </w:tcPr>
          <w:p w14:paraId="01C03CEC" w14:textId="118837F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sz w:val="20"/>
                <w:szCs w:val="20"/>
              </w:rPr>
            </w:pPr>
          </w:p>
        </w:tc>
        <w:tc>
          <w:tcPr>
            <w:tcW w:w="2160" w:type="dxa"/>
          </w:tcPr>
          <w:p w14:paraId="46EDD9C3"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8" w:hanging="268"/>
              <w:rPr>
                <w:sz w:val="20"/>
                <w:szCs w:val="20"/>
              </w:rPr>
            </w:pPr>
            <w:r w:rsidRPr="00C763BF">
              <w:rPr>
                <w:sz w:val="20"/>
                <w:szCs w:val="20"/>
              </w:rPr>
              <w:t xml:space="preserve">1.  Submit team memo </w:t>
            </w:r>
            <w:r w:rsidRPr="00C763BF">
              <w:rPr>
                <w:b/>
                <w:bCs/>
                <w:i/>
                <w:iCs/>
                <w:sz w:val="20"/>
                <w:szCs w:val="20"/>
              </w:rPr>
              <w:t>Gathering Data and Benchmarking</w:t>
            </w:r>
          </w:p>
        </w:tc>
        <w:tc>
          <w:tcPr>
            <w:tcW w:w="2492" w:type="dxa"/>
          </w:tcPr>
          <w:p w14:paraId="2DC7F83E"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color w:val="000000"/>
                <w:sz w:val="20"/>
                <w:szCs w:val="20"/>
              </w:rPr>
            </w:pPr>
            <w:r w:rsidRPr="00C763BF">
              <w:rPr>
                <w:sz w:val="20"/>
                <w:szCs w:val="20"/>
              </w:rPr>
              <w:t xml:space="preserve">1. </w:t>
            </w:r>
            <w:r w:rsidRPr="00C763BF">
              <w:rPr>
                <w:b/>
                <w:bCs/>
                <w:i/>
                <w:iCs/>
                <w:sz w:val="20"/>
                <w:szCs w:val="20"/>
              </w:rPr>
              <w:t>Madness</w:t>
            </w:r>
            <w:r w:rsidRPr="00C763BF">
              <w:rPr>
                <w:sz w:val="20"/>
                <w:szCs w:val="20"/>
              </w:rPr>
              <w:t>, Chapter 7-Gaming and Cheating</w:t>
            </w:r>
          </w:p>
        </w:tc>
      </w:tr>
      <w:tr w:rsidR="00F524E1" w:rsidRPr="006B1066" w14:paraId="6A3FA2E1" w14:textId="77777777" w:rsidTr="00686506">
        <w:trPr>
          <w:cantSplit/>
          <w:jc w:val="center"/>
        </w:trPr>
        <w:tc>
          <w:tcPr>
            <w:tcW w:w="1350" w:type="dxa"/>
          </w:tcPr>
          <w:p w14:paraId="1BD0EB52"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r w:rsidRPr="00C763BF">
              <w:rPr>
                <w:b/>
                <w:color w:val="000000"/>
                <w:sz w:val="20"/>
                <w:szCs w:val="20"/>
              </w:rPr>
              <w:t>14</w:t>
            </w:r>
          </w:p>
          <w:p w14:paraId="38E0706C"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p>
          <w:p w14:paraId="1545AB97"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Cs/>
                <w:color w:val="000000"/>
                <w:sz w:val="20"/>
                <w:szCs w:val="20"/>
              </w:rPr>
            </w:pPr>
            <w:r w:rsidRPr="00C763BF">
              <w:rPr>
                <w:bCs/>
                <w:color w:val="000000"/>
                <w:sz w:val="20"/>
                <w:szCs w:val="20"/>
              </w:rPr>
              <w:t>May 2</w:t>
            </w:r>
          </w:p>
        </w:tc>
        <w:tc>
          <w:tcPr>
            <w:tcW w:w="1710" w:type="dxa"/>
          </w:tcPr>
          <w:p w14:paraId="2CD476DB"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color w:val="000000"/>
                <w:sz w:val="20"/>
                <w:szCs w:val="20"/>
              </w:rPr>
            </w:pPr>
            <w:r w:rsidRPr="00C763BF">
              <w:rPr>
                <w:color w:val="000000"/>
                <w:sz w:val="20"/>
                <w:szCs w:val="20"/>
              </w:rPr>
              <w:t>Wrapping It Up</w:t>
            </w:r>
          </w:p>
        </w:tc>
        <w:tc>
          <w:tcPr>
            <w:tcW w:w="2160" w:type="dxa"/>
          </w:tcPr>
          <w:p w14:paraId="6DE06F78"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8" w:hanging="258"/>
              <w:rPr>
                <w:sz w:val="20"/>
                <w:szCs w:val="20"/>
              </w:rPr>
            </w:pPr>
            <w:r w:rsidRPr="00C763BF">
              <w:rPr>
                <w:sz w:val="20"/>
                <w:szCs w:val="20"/>
              </w:rPr>
              <w:t xml:space="preserve">1. Individual </w:t>
            </w:r>
            <w:r w:rsidRPr="00C763BF">
              <w:rPr>
                <w:b/>
                <w:bCs/>
                <w:sz w:val="20"/>
                <w:szCs w:val="20"/>
              </w:rPr>
              <w:t>Elevator Pitch</w:t>
            </w:r>
            <w:r w:rsidRPr="00C763BF">
              <w:rPr>
                <w:sz w:val="20"/>
                <w:szCs w:val="20"/>
              </w:rPr>
              <w:t>: Measurement Matters on chosen case from semester</w:t>
            </w:r>
          </w:p>
        </w:tc>
        <w:tc>
          <w:tcPr>
            <w:tcW w:w="2160" w:type="dxa"/>
          </w:tcPr>
          <w:p w14:paraId="56214C79"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8" w:hanging="268"/>
              <w:rPr>
                <w:color w:val="000000"/>
                <w:sz w:val="20"/>
                <w:szCs w:val="20"/>
              </w:rPr>
            </w:pPr>
            <w:r w:rsidRPr="00C763BF">
              <w:rPr>
                <w:color w:val="000000"/>
                <w:sz w:val="20"/>
                <w:szCs w:val="20"/>
              </w:rPr>
              <w:t>None</w:t>
            </w:r>
          </w:p>
        </w:tc>
        <w:tc>
          <w:tcPr>
            <w:tcW w:w="2492" w:type="dxa"/>
          </w:tcPr>
          <w:p w14:paraId="567F9DCA"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color w:val="000000"/>
                <w:sz w:val="20"/>
                <w:szCs w:val="20"/>
              </w:rPr>
            </w:pPr>
            <w:r w:rsidRPr="00C763BF">
              <w:rPr>
                <w:color w:val="000000"/>
                <w:sz w:val="20"/>
                <w:szCs w:val="20"/>
              </w:rPr>
              <w:t xml:space="preserve">1. </w:t>
            </w:r>
            <w:r w:rsidRPr="00C763BF">
              <w:rPr>
                <w:b/>
                <w:bCs/>
                <w:i/>
                <w:iCs/>
                <w:color w:val="000000"/>
                <w:sz w:val="20"/>
                <w:szCs w:val="20"/>
              </w:rPr>
              <w:t>Getting Results</w:t>
            </w:r>
            <w:r w:rsidRPr="00C763BF">
              <w:rPr>
                <w:color w:val="000000"/>
                <w:sz w:val="20"/>
                <w:szCs w:val="20"/>
              </w:rPr>
              <w:t>, Chapter 16</w:t>
            </w:r>
          </w:p>
          <w:p w14:paraId="78D5346F"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57" w:hanging="257"/>
              <w:rPr>
                <w:color w:val="000000"/>
                <w:sz w:val="20"/>
                <w:szCs w:val="20"/>
              </w:rPr>
            </w:pPr>
            <w:r w:rsidRPr="00C763BF">
              <w:rPr>
                <w:sz w:val="20"/>
                <w:szCs w:val="20"/>
              </w:rPr>
              <w:t xml:space="preserve">2. </w:t>
            </w:r>
            <w:r w:rsidRPr="00C763BF">
              <w:rPr>
                <w:b/>
                <w:bCs/>
                <w:i/>
                <w:iCs/>
                <w:sz w:val="20"/>
                <w:szCs w:val="20"/>
              </w:rPr>
              <w:t>Madness</w:t>
            </w:r>
            <w:r w:rsidRPr="00C763BF">
              <w:rPr>
                <w:sz w:val="20"/>
                <w:szCs w:val="20"/>
              </w:rPr>
              <w:t xml:space="preserve"> Chapter 10-Will Measurement Madness Ever be Cured?</w:t>
            </w:r>
          </w:p>
        </w:tc>
      </w:tr>
      <w:tr w:rsidR="00F524E1" w:rsidRPr="006B1066" w14:paraId="70257703" w14:textId="77777777" w:rsidTr="00686506">
        <w:trPr>
          <w:cantSplit/>
          <w:jc w:val="center"/>
        </w:trPr>
        <w:tc>
          <w:tcPr>
            <w:tcW w:w="1350" w:type="dxa"/>
          </w:tcPr>
          <w:p w14:paraId="26587DA3"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jc w:val="center"/>
              <w:rPr>
                <w:b/>
                <w:color w:val="000000"/>
                <w:sz w:val="20"/>
                <w:szCs w:val="20"/>
              </w:rPr>
            </w:pPr>
            <w:r w:rsidRPr="00C763BF">
              <w:rPr>
                <w:b/>
                <w:color w:val="000000"/>
                <w:sz w:val="20"/>
                <w:szCs w:val="20"/>
              </w:rPr>
              <w:t>15</w:t>
            </w:r>
          </w:p>
        </w:tc>
        <w:tc>
          <w:tcPr>
            <w:tcW w:w="1710" w:type="dxa"/>
          </w:tcPr>
          <w:p w14:paraId="2BD89F46"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color w:val="000000"/>
                <w:sz w:val="20"/>
                <w:szCs w:val="20"/>
              </w:rPr>
            </w:pPr>
          </w:p>
        </w:tc>
        <w:tc>
          <w:tcPr>
            <w:tcW w:w="2160" w:type="dxa"/>
          </w:tcPr>
          <w:p w14:paraId="3062F7BA"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1" w:hanging="261"/>
              <w:rPr>
                <w:sz w:val="20"/>
                <w:szCs w:val="20"/>
              </w:rPr>
            </w:pPr>
          </w:p>
        </w:tc>
        <w:tc>
          <w:tcPr>
            <w:tcW w:w="2160" w:type="dxa"/>
          </w:tcPr>
          <w:p w14:paraId="5FC6765B"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color w:val="000000"/>
                <w:sz w:val="20"/>
                <w:szCs w:val="20"/>
              </w:rPr>
            </w:pPr>
            <w:r w:rsidRPr="00C763BF">
              <w:rPr>
                <w:b/>
                <w:bCs/>
                <w:color w:val="000000"/>
                <w:sz w:val="20"/>
                <w:szCs w:val="20"/>
              </w:rPr>
              <w:t xml:space="preserve">Final Team Memorandum </w:t>
            </w:r>
            <w:r w:rsidRPr="00C763BF">
              <w:rPr>
                <w:color w:val="000000"/>
                <w:sz w:val="20"/>
                <w:szCs w:val="20"/>
              </w:rPr>
              <w:t>due by May 6</w:t>
            </w:r>
          </w:p>
          <w:p w14:paraId="5BB76E74"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ind w:left="268" w:hanging="268"/>
              <w:rPr>
                <w:color w:val="000000"/>
                <w:sz w:val="20"/>
                <w:szCs w:val="20"/>
              </w:rPr>
            </w:pPr>
          </w:p>
        </w:tc>
        <w:tc>
          <w:tcPr>
            <w:tcW w:w="2492" w:type="dxa"/>
          </w:tcPr>
          <w:p w14:paraId="27153979" w14:textId="77777777" w:rsidR="00F524E1" w:rsidRPr="00C763BF" w:rsidRDefault="00F524E1" w:rsidP="00F524E1">
            <w:pPr>
              <w:pBdr>
                <w:top w:val="none" w:sz="0" w:space="0" w:color="000000"/>
                <w:left w:val="none" w:sz="0" w:space="0" w:color="000000"/>
                <w:bottom w:val="none" w:sz="0" w:space="0" w:color="000000"/>
                <w:right w:val="none" w:sz="0" w:space="0" w:color="000000"/>
                <w:between w:val="none" w:sz="0" w:space="0" w:color="000000"/>
              </w:pBdr>
              <w:snapToGrid w:val="0"/>
              <w:spacing w:after="160"/>
              <w:rPr>
                <w:color w:val="000000"/>
                <w:sz w:val="20"/>
                <w:szCs w:val="20"/>
              </w:rPr>
            </w:pPr>
          </w:p>
        </w:tc>
      </w:tr>
    </w:tbl>
    <w:p w14:paraId="7E1B5480" w14:textId="25CB9AE9" w:rsidR="00F85C9E" w:rsidRPr="004645E6" w:rsidRDefault="007E175E" w:rsidP="00591891">
      <w:pPr>
        <w:pStyle w:val="Heading2"/>
        <w:spacing w:after="80"/>
        <w:rPr>
          <w:sz w:val="28"/>
          <w:szCs w:val="28"/>
        </w:rPr>
      </w:pPr>
      <w:r w:rsidRPr="004645E6">
        <w:rPr>
          <w:sz w:val="28"/>
          <w:szCs w:val="28"/>
        </w:rPr>
        <w:lastRenderedPageBreak/>
        <w:t>Brightspace</w:t>
      </w:r>
    </w:p>
    <w:p w14:paraId="7985A7D6" w14:textId="7CC535A1" w:rsidR="00F85C9E" w:rsidRPr="004645E6" w:rsidRDefault="00FE0883" w:rsidP="00591891">
      <w:pPr>
        <w:keepNext/>
        <w:keepLines/>
        <w:pBdr>
          <w:top w:val="none" w:sz="0" w:space="0" w:color="000000"/>
          <w:left w:val="none" w:sz="0" w:space="0" w:color="000000"/>
          <w:bottom w:val="none" w:sz="0" w:space="0" w:color="000000"/>
          <w:right w:val="none" w:sz="0" w:space="0" w:color="000000"/>
          <w:between w:val="none" w:sz="0" w:space="0" w:color="000000"/>
        </w:pBdr>
        <w:ind w:right="60"/>
        <w:rPr>
          <w:color w:val="000000"/>
        </w:rPr>
      </w:pPr>
      <w:r w:rsidRPr="004645E6">
        <w:rPr>
          <w:color w:val="000000"/>
          <w:sz w:val="21"/>
          <w:szCs w:val="21"/>
        </w:rPr>
        <w:t xml:space="preserve">All announcements, resources, and assignments will be delivered through the </w:t>
      </w:r>
      <w:r w:rsidR="007E175E" w:rsidRPr="004645E6">
        <w:rPr>
          <w:color w:val="000000"/>
          <w:sz w:val="21"/>
          <w:szCs w:val="21"/>
        </w:rPr>
        <w:t>Brightspace</w:t>
      </w:r>
      <w:r w:rsidRPr="004645E6">
        <w:rPr>
          <w:color w:val="000000"/>
          <w:sz w:val="21"/>
          <w:szCs w:val="21"/>
        </w:rPr>
        <w:t xml:space="preserve"> site. </w:t>
      </w:r>
      <w:r w:rsidR="005F25C4">
        <w:rPr>
          <w:color w:val="000000"/>
          <w:sz w:val="21"/>
          <w:szCs w:val="21"/>
        </w:rPr>
        <w:t xml:space="preserve">The Professor may </w:t>
      </w:r>
      <w:r w:rsidRPr="004645E6">
        <w:rPr>
          <w:color w:val="000000"/>
          <w:sz w:val="21"/>
          <w:szCs w:val="21"/>
        </w:rPr>
        <w:t xml:space="preserve">modify assignments, due dates, and other aspects of the course </w:t>
      </w:r>
      <w:r w:rsidR="005F25C4">
        <w:rPr>
          <w:color w:val="000000"/>
          <w:sz w:val="21"/>
          <w:szCs w:val="21"/>
        </w:rPr>
        <w:t>as the term progresses</w:t>
      </w:r>
      <w:r w:rsidR="00592612">
        <w:rPr>
          <w:color w:val="000000"/>
          <w:sz w:val="21"/>
          <w:szCs w:val="21"/>
        </w:rPr>
        <w:t>. Students will be advised of these</w:t>
      </w:r>
      <w:r w:rsidR="005F25C4">
        <w:rPr>
          <w:color w:val="000000"/>
          <w:sz w:val="21"/>
          <w:szCs w:val="21"/>
        </w:rPr>
        <w:t xml:space="preserve"> in class and</w:t>
      </w:r>
      <w:r w:rsidRPr="004645E6">
        <w:rPr>
          <w:color w:val="000000"/>
          <w:sz w:val="21"/>
          <w:szCs w:val="21"/>
        </w:rPr>
        <w:t xml:space="preserve"> through the course website.</w:t>
      </w:r>
    </w:p>
    <w:p w14:paraId="1784A7F8" w14:textId="77777777" w:rsidR="00F85C9E" w:rsidRPr="004645E6" w:rsidRDefault="00FE0883" w:rsidP="00591891">
      <w:pPr>
        <w:pStyle w:val="Heading2"/>
        <w:rPr>
          <w:sz w:val="28"/>
          <w:szCs w:val="28"/>
        </w:rPr>
      </w:pPr>
      <w:bookmarkStart w:id="19" w:name="_3o7alnk" w:colFirst="0" w:colLast="0"/>
      <w:bookmarkEnd w:id="19"/>
      <w:r w:rsidRPr="004645E6">
        <w:rPr>
          <w:sz w:val="28"/>
          <w:szCs w:val="28"/>
        </w:rPr>
        <w:t>Technology Support--For All Students</w:t>
      </w:r>
    </w:p>
    <w:p w14:paraId="572C85DF" w14:textId="648C3C34" w:rsidR="00F85C9E" w:rsidRPr="004645E6" w:rsidRDefault="00FE0883" w:rsidP="00591891">
      <w:pPr>
        <w:spacing w:after="80"/>
        <w:rPr>
          <w:sz w:val="21"/>
          <w:szCs w:val="21"/>
          <w:highlight w:val="white"/>
        </w:rPr>
      </w:pPr>
      <w:r w:rsidRPr="004645E6">
        <w:rPr>
          <w:sz w:val="21"/>
          <w:szCs w:val="21"/>
        </w:rPr>
        <w:t>You</w:t>
      </w:r>
      <w:r w:rsidRPr="004645E6">
        <w:rPr>
          <w:sz w:val="21"/>
          <w:szCs w:val="21"/>
          <w:highlight w:val="white"/>
        </w:rPr>
        <w:t xml:space="preserve"> have 24/7 support via NYU’s IT services. Explore the</w:t>
      </w:r>
      <w:hyperlink r:id="rId57">
        <w:r w:rsidRPr="004645E6">
          <w:rPr>
            <w:sz w:val="21"/>
            <w:szCs w:val="21"/>
            <w:highlight w:val="white"/>
          </w:rPr>
          <w:t xml:space="preserve"> </w:t>
        </w:r>
      </w:hyperlink>
      <w:hyperlink r:id="rId58">
        <w:r w:rsidRPr="004645E6">
          <w:rPr>
            <w:color w:val="1155CC"/>
            <w:sz w:val="21"/>
            <w:szCs w:val="21"/>
            <w:highlight w:val="white"/>
            <w:u w:val="single"/>
          </w:rPr>
          <w:t>NYU servicelink knowledgebase</w:t>
        </w:r>
      </w:hyperlink>
      <w:r w:rsidRPr="004645E6">
        <w:rPr>
          <w:sz w:val="21"/>
          <w:szCs w:val="21"/>
          <w:highlight w:val="white"/>
        </w:rPr>
        <w:t xml:space="preserve"> for troubleshooting and student guides for all NYU-supported tools (</w:t>
      </w:r>
      <w:r w:rsidR="007E175E" w:rsidRPr="004645E6">
        <w:rPr>
          <w:sz w:val="21"/>
          <w:szCs w:val="21"/>
          <w:highlight w:val="white"/>
        </w:rPr>
        <w:t>Brightspace</w:t>
      </w:r>
      <w:r w:rsidRPr="004645E6">
        <w:rPr>
          <w:sz w:val="21"/>
          <w:szCs w:val="21"/>
          <w:highlight w:val="white"/>
        </w:rPr>
        <w:t xml:space="preserve">, Zoom, </w:t>
      </w:r>
      <w:proofErr w:type="spellStart"/>
      <w:r w:rsidRPr="004645E6">
        <w:rPr>
          <w:sz w:val="21"/>
          <w:szCs w:val="21"/>
          <w:highlight w:val="white"/>
        </w:rPr>
        <w:t>etc</w:t>
      </w:r>
      <w:proofErr w:type="spellEnd"/>
      <w:r w:rsidRPr="004645E6">
        <w:rPr>
          <w:sz w:val="21"/>
          <w:szCs w:val="21"/>
          <w:highlight w:val="white"/>
        </w:rPr>
        <w:t xml:space="preserve">). Contact </w:t>
      </w:r>
      <w:r w:rsidRPr="004645E6">
        <w:rPr>
          <w:color w:val="1155CC"/>
          <w:sz w:val="21"/>
          <w:szCs w:val="21"/>
          <w:highlight w:val="white"/>
        </w:rPr>
        <w:t>askIT@nyu.edu</w:t>
      </w:r>
      <w:r w:rsidRPr="004645E6">
        <w:rPr>
          <w:sz w:val="21"/>
          <w:szCs w:val="21"/>
          <w:highlight w:val="white"/>
        </w:rPr>
        <w:t xml:space="preserve"> or 1-212-998-3333</w:t>
      </w:r>
      <w:r w:rsidRPr="004645E6">
        <w:rPr>
          <w:color w:val="404040"/>
          <w:sz w:val="21"/>
          <w:szCs w:val="21"/>
          <w:highlight w:val="white"/>
        </w:rPr>
        <w:t xml:space="preserve"> </w:t>
      </w:r>
      <w:r w:rsidRPr="004645E6">
        <w:rPr>
          <w:sz w:val="21"/>
          <w:szCs w:val="21"/>
          <w:highlight w:val="white"/>
        </w:rPr>
        <w:t>(24/7) for technology assistance, or contact</w:t>
      </w:r>
      <w:hyperlink r:id="rId59">
        <w:r w:rsidRPr="004645E6">
          <w:rPr>
            <w:sz w:val="21"/>
            <w:szCs w:val="21"/>
            <w:highlight w:val="white"/>
          </w:rPr>
          <w:t xml:space="preserve"> </w:t>
        </w:r>
      </w:hyperlink>
      <w:hyperlink r:id="rId60">
        <w:r w:rsidRPr="004645E6">
          <w:rPr>
            <w:color w:val="1155CC"/>
            <w:sz w:val="21"/>
            <w:szCs w:val="21"/>
            <w:highlight w:val="white"/>
            <w:u w:val="single"/>
          </w:rPr>
          <w:t>Zoom’s 24/7 technical support</w:t>
        </w:r>
      </w:hyperlink>
      <w:r w:rsidRPr="004645E6">
        <w:rPr>
          <w:sz w:val="21"/>
          <w:szCs w:val="21"/>
          <w:highlight w:val="white"/>
        </w:rPr>
        <w:t xml:space="preserve"> (includes a chat function), or review</w:t>
      </w:r>
      <w:hyperlink r:id="rId61">
        <w:r w:rsidRPr="004645E6">
          <w:rPr>
            <w:sz w:val="21"/>
            <w:szCs w:val="21"/>
            <w:highlight w:val="white"/>
          </w:rPr>
          <w:t xml:space="preserve"> </w:t>
        </w:r>
      </w:hyperlink>
      <w:hyperlink r:id="rId62">
        <w:r w:rsidRPr="004645E6">
          <w:rPr>
            <w:color w:val="1155CC"/>
            <w:sz w:val="21"/>
            <w:szCs w:val="21"/>
            <w:highlight w:val="white"/>
            <w:u w:val="single"/>
          </w:rPr>
          <w:t>Zoom’s support resources</w:t>
        </w:r>
      </w:hyperlink>
      <w:r w:rsidRPr="004645E6">
        <w:rPr>
          <w:sz w:val="21"/>
          <w:szCs w:val="21"/>
          <w:highlight w:val="white"/>
        </w:rPr>
        <w:t xml:space="preserve">. Your peers are another source of support, so you could ask a friend or classmate for help or tips. </w:t>
      </w:r>
    </w:p>
    <w:p w14:paraId="62189F5D" w14:textId="77777777" w:rsidR="00F85C9E" w:rsidRPr="004645E6" w:rsidRDefault="00F85C9E" w:rsidP="00591891">
      <w:pPr>
        <w:rPr>
          <w:sz w:val="21"/>
          <w:szCs w:val="21"/>
          <w:highlight w:val="white"/>
        </w:rPr>
      </w:pPr>
    </w:p>
    <w:p w14:paraId="65A6AD71" w14:textId="77777777" w:rsidR="00F85C9E" w:rsidRPr="004645E6" w:rsidRDefault="00FE0883" w:rsidP="00591891">
      <w:pPr>
        <w:rPr>
          <w:sz w:val="21"/>
          <w:szCs w:val="21"/>
        </w:rPr>
      </w:pPr>
      <w:r w:rsidRPr="004645E6">
        <w:rPr>
          <w:sz w:val="21"/>
          <w:szCs w:val="21"/>
          <w:highlight w:val="white"/>
        </w:rPr>
        <w:t>If you do not have the appropriate hardware technology nor financial resources to purchase the technology, consider applying for the NYU</w:t>
      </w:r>
      <w:hyperlink r:id="rId63">
        <w:r w:rsidRPr="004645E6">
          <w:rPr>
            <w:color w:val="222222"/>
            <w:sz w:val="21"/>
            <w:szCs w:val="21"/>
            <w:highlight w:val="white"/>
          </w:rPr>
          <w:t xml:space="preserve"> </w:t>
        </w:r>
      </w:hyperlink>
      <w:hyperlink r:id="rId64">
        <w:r w:rsidRPr="004645E6">
          <w:rPr>
            <w:color w:val="1155CC"/>
            <w:sz w:val="21"/>
            <w:szCs w:val="21"/>
            <w:highlight w:val="white"/>
            <w:u w:val="single"/>
          </w:rPr>
          <w:t>Emergency Relief Grant</w:t>
        </w:r>
      </w:hyperlink>
      <w:r w:rsidRPr="004645E6">
        <w:rPr>
          <w:sz w:val="15"/>
          <w:szCs w:val="15"/>
          <w:highlight w:val="white"/>
        </w:rPr>
        <w:t>.</w:t>
      </w:r>
    </w:p>
    <w:p w14:paraId="4658AF27" w14:textId="689BE344" w:rsidR="00F85C9E" w:rsidRPr="004645E6" w:rsidRDefault="00FE0883" w:rsidP="00591891">
      <w:pPr>
        <w:pStyle w:val="Heading2"/>
        <w:spacing w:after="80"/>
        <w:rPr>
          <w:sz w:val="28"/>
          <w:szCs w:val="28"/>
        </w:rPr>
      </w:pPr>
      <w:r w:rsidRPr="004645E6">
        <w:rPr>
          <w:sz w:val="28"/>
          <w:szCs w:val="28"/>
        </w:rPr>
        <w:t xml:space="preserve">Classroom Norms and </w:t>
      </w:r>
      <w:r w:rsidR="00225339">
        <w:rPr>
          <w:sz w:val="28"/>
          <w:szCs w:val="28"/>
        </w:rPr>
        <w:t>E</w:t>
      </w:r>
      <w:r w:rsidRPr="004645E6">
        <w:rPr>
          <w:sz w:val="28"/>
          <w:szCs w:val="28"/>
        </w:rPr>
        <w:t>tiquette</w:t>
      </w:r>
    </w:p>
    <w:p w14:paraId="718FD3FF" w14:textId="317196A9" w:rsidR="005F25C4" w:rsidRDefault="00BD32EF" w:rsidP="00591891">
      <w:pPr>
        <w:pBdr>
          <w:top w:val="nil"/>
          <w:left w:val="nil"/>
          <w:bottom w:val="nil"/>
          <w:right w:val="nil"/>
          <w:between w:val="nil"/>
        </w:pBdr>
        <w:contextualSpacing/>
        <w:rPr>
          <w:bCs/>
          <w:color w:val="000000"/>
          <w:sz w:val="21"/>
          <w:szCs w:val="21"/>
          <w:lang w:val="en-US"/>
        </w:rPr>
      </w:pPr>
      <w:r>
        <w:rPr>
          <w:b/>
          <w:color w:val="000000"/>
          <w:sz w:val="21"/>
          <w:szCs w:val="21"/>
          <w:lang w:val="en-US"/>
        </w:rPr>
        <w:t>This is an in</w:t>
      </w:r>
      <w:r w:rsidR="005F25C4">
        <w:rPr>
          <w:b/>
          <w:color w:val="000000"/>
          <w:sz w:val="21"/>
          <w:szCs w:val="21"/>
          <w:lang w:val="en-US"/>
        </w:rPr>
        <w:t>-</w:t>
      </w:r>
      <w:r>
        <w:rPr>
          <w:b/>
          <w:color w:val="000000"/>
          <w:sz w:val="21"/>
          <w:szCs w:val="21"/>
          <w:lang w:val="en-US"/>
        </w:rPr>
        <w:t xml:space="preserve">person section. </w:t>
      </w:r>
      <w:r w:rsidR="00592612">
        <w:rPr>
          <w:b/>
          <w:color w:val="000000"/>
          <w:sz w:val="21"/>
          <w:szCs w:val="21"/>
          <w:lang w:val="en-US"/>
        </w:rPr>
        <w:t>S</w:t>
      </w:r>
      <w:r>
        <w:rPr>
          <w:b/>
          <w:color w:val="000000"/>
          <w:sz w:val="21"/>
          <w:szCs w:val="21"/>
          <w:lang w:val="en-US"/>
        </w:rPr>
        <w:t xml:space="preserve">tudents </w:t>
      </w:r>
      <w:r w:rsidR="00743DF4" w:rsidRPr="004645E6">
        <w:rPr>
          <w:b/>
          <w:color w:val="000000"/>
          <w:sz w:val="21"/>
          <w:szCs w:val="21"/>
          <w:lang w:val="en-US"/>
        </w:rPr>
        <w:t xml:space="preserve">are expected to participate in each class </w:t>
      </w:r>
      <w:r>
        <w:rPr>
          <w:b/>
          <w:color w:val="000000"/>
          <w:sz w:val="21"/>
          <w:szCs w:val="21"/>
          <w:lang w:val="en-US"/>
        </w:rPr>
        <w:t>in person</w:t>
      </w:r>
      <w:r w:rsidR="00225339">
        <w:rPr>
          <w:b/>
          <w:color w:val="000000"/>
          <w:sz w:val="21"/>
          <w:szCs w:val="21"/>
          <w:lang w:val="en-US"/>
        </w:rPr>
        <w:t xml:space="preserve">, </w:t>
      </w:r>
      <w:r w:rsidR="00225339" w:rsidRPr="00225339">
        <w:rPr>
          <w:bCs/>
          <w:color w:val="000000"/>
          <w:sz w:val="21"/>
          <w:szCs w:val="21"/>
          <w:lang w:val="en-US"/>
        </w:rPr>
        <w:t>to be on time and to stay through the whole class</w:t>
      </w:r>
      <w:r w:rsidR="005F25C4" w:rsidRPr="00225339">
        <w:rPr>
          <w:bCs/>
          <w:color w:val="000000"/>
          <w:sz w:val="21"/>
          <w:szCs w:val="21"/>
          <w:lang w:val="en-US"/>
        </w:rPr>
        <w:t>.</w:t>
      </w:r>
      <w:r w:rsidR="005F25C4">
        <w:rPr>
          <w:b/>
          <w:color w:val="000000"/>
          <w:sz w:val="21"/>
          <w:szCs w:val="21"/>
          <w:lang w:val="en-US"/>
        </w:rPr>
        <w:t xml:space="preserve"> </w:t>
      </w:r>
      <w:r w:rsidR="005F25C4">
        <w:rPr>
          <w:bCs/>
          <w:color w:val="000000"/>
          <w:sz w:val="21"/>
          <w:szCs w:val="21"/>
          <w:lang w:val="en-US"/>
        </w:rPr>
        <w:t xml:space="preserve">Life happens. So, please </w:t>
      </w:r>
      <w:r w:rsidR="00225339">
        <w:rPr>
          <w:bCs/>
          <w:color w:val="000000"/>
          <w:sz w:val="21"/>
          <w:szCs w:val="21"/>
          <w:lang w:val="en-US"/>
        </w:rPr>
        <w:t>communicate</w:t>
      </w:r>
      <w:r w:rsidR="005F25C4">
        <w:rPr>
          <w:bCs/>
          <w:color w:val="000000"/>
          <w:sz w:val="21"/>
          <w:szCs w:val="21"/>
          <w:lang w:val="en-US"/>
        </w:rPr>
        <w:t xml:space="preserve"> with the Professor in advance if an absence is unavoidable</w:t>
      </w:r>
      <w:r w:rsidR="00CB3DF8">
        <w:rPr>
          <w:bCs/>
          <w:color w:val="000000"/>
          <w:sz w:val="21"/>
          <w:szCs w:val="21"/>
          <w:lang w:val="en-US"/>
        </w:rPr>
        <w:t xml:space="preserve">. If you are sick, please let the Professor know by email, preferably an hour before class. </w:t>
      </w:r>
    </w:p>
    <w:p w14:paraId="099E6799" w14:textId="77777777" w:rsidR="00F85C9E" w:rsidRPr="004645E6" w:rsidRDefault="00FE0883" w:rsidP="00591891">
      <w:pPr>
        <w:pStyle w:val="Heading2"/>
        <w:rPr>
          <w:sz w:val="28"/>
          <w:szCs w:val="28"/>
        </w:rPr>
      </w:pPr>
      <w:r w:rsidRPr="004645E6">
        <w:rPr>
          <w:sz w:val="28"/>
          <w:szCs w:val="28"/>
        </w:rPr>
        <w:t>Academic Integrity</w:t>
      </w:r>
    </w:p>
    <w:p w14:paraId="1CF90B63" w14:textId="38ED399B" w:rsidR="00F85C9E" w:rsidRPr="004645E6" w:rsidRDefault="00FE0883" w:rsidP="00591891">
      <w:pPr>
        <w:rPr>
          <w:sz w:val="21"/>
          <w:szCs w:val="21"/>
        </w:rPr>
      </w:pPr>
      <w:r w:rsidRPr="004645E6">
        <w:rPr>
          <w:sz w:val="21"/>
          <w:szCs w:val="21"/>
        </w:rPr>
        <w:t xml:space="preserve">Academic integrity is a vital component of Wagner and NYU. All students enrolled in this class are required to read and abide by </w:t>
      </w:r>
      <w:hyperlink r:id="rId65">
        <w:r w:rsidRPr="004645E6">
          <w:rPr>
            <w:color w:val="0000FF"/>
            <w:sz w:val="21"/>
            <w:szCs w:val="21"/>
            <w:u w:val="single"/>
          </w:rPr>
          <w:t>Wagner’s Academic Code</w:t>
        </w:r>
      </w:hyperlink>
      <w:r w:rsidRPr="004645E6">
        <w:rPr>
          <w:sz w:val="21"/>
          <w:szCs w:val="21"/>
        </w:rPr>
        <w:t>. All Wagner students have already read and signed the </w:t>
      </w:r>
      <w:hyperlink r:id="rId66">
        <w:r w:rsidRPr="004645E6">
          <w:rPr>
            <w:color w:val="0000FF"/>
            <w:sz w:val="21"/>
            <w:szCs w:val="21"/>
            <w:u w:val="single"/>
          </w:rPr>
          <w:t>Wagner Academic Oath</w:t>
        </w:r>
      </w:hyperlink>
      <w:r w:rsidR="007C4070">
        <w:rPr>
          <w:color w:val="0000FF"/>
          <w:sz w:val="21"/>
          <w:szCs w:val="21"/>
          <w:u w:val="single"/>
        </w:rPr>
        <w:t xml:space="preserve">. </w:t>
      </w:r>
      <w:r w:rsidR="007C4070" w:rsidRPr="007C4070">
        <w:rPr>
          <w:color w:val="222222"/>
          <w:sz w:val="21"/>
          <w:szCs w:val="21"/>
          <w:highlight w:val="white"/>
        </w:rPr>
        <w:t>Pl</w:t>
      </w:r>
      <w:r w:rsidR="004C183A" w:rsidRPr="007C4070">
        <w:rPr>
          <w:color w:val="222222"/>
          <w:sz w:val="21"/>
          <w:szCs w:val="21"/>
          <w:highlight w:val="white"/>
        </w:rPr>
        <w:t>ease review</w:t>
      </w:r>
      <w:r w:rsidR="004C183A" w:rsidRPr="007C4070">
        <w:rPr>
          <w:sz w:val="21"/>
          <w:szCs w:val="21"/>
        </w:rPr>
        <w:t xml:space="preserve"> it again</w:t>
      </w:r>
      <w:r w:rsidRPr="004645E6">
        <w:rPr>
          <w:sz w:val="21"/>
          <w:szCs w:val="21"/>
        </w:rPr>
        <w:t xml:space="preserve">. </w:t>
      </w:r>
      <w:r w:rsidRPr="004645E6">
        <w:rPr>
          <w:color w:val="222222"/>
          <w:sz w:val="21"/>
          <w:szCs w:val="21"/>
          <w:highlight w:val="white"/>
        </w:rPr>
        <w:t>Plagiarism of any form will not be tolerated</w:t>
      </w:r>
      <w:r w:rsidR="002033A6">
        <w:rPr>
          <w:color w:val="222222"/>
          <w:sz w:val="21"/>
          <w:szCs w:val="21"/>
          <w:highlight w:val="white"/>
        </w:rPr>
        <w:t xml:space="preserve">. This includes paraphrasing and use of content without proper citation. When in doubt, reference sources, </w:t>
      </w:r>
      <w:proofErr w:type="gramStart"/>
      <w:r w:rsidR="002033A6">
        <w:rPr>
          <w:color w:val="222222"/>
          <w:sz w:val="21"/>
          <w:szCs w:val="21"/>
          <w:highlight w:val="white"/>
        </w:rPr>
        <w:t>ideas</w:t>
      </w:r>
      <w:proofErr w:type="gramEnd"/>
      <w:r w:rsidR="002033A6">
        <w:rPr>
          <w:color w:val="222222"/>
          <w:sz w:val="21"/>
          <w:szCs w:val="21"/>
          <w:highlight w:val="white"/>
        </w:rPr>
        <w:t xml:space="preserve"> and data. S</w:t>
      </w:r>
      <w:r w:rsidRPr="004645E6">
        <w:rPr>
          <w:color w:val="222222"/>
          <w:sz w:val="21"/>
          <w:szCs w:val="21"/>
          <w:highlight w:val="white"/>
        </w:rPr>
        <w:t xml:space="preserve">tudents in this class are expected to report </w:t>
      </w:r>
      <w:r w:rsidR="002033A6">
        <w:rPr>
          <w:color w:val="222222"/>
          <w:sz w:val="21"/>
          <w:szCs w:val="21"/>
          <w:highlight w:val="white"/>
        </w:rPr>
        <w:t xml:space="preserve">known </w:t>
      </w:r>
      <w:r w:rsidRPr="004645E6">
        <w:rPr>
          <w:color w:val="222222"/>
          <w:sz w:val="21"/>
          <w:szCs w:val="21"/>
          <w:highlight w:val="white"/>
        </w:rPr>
        <w:t xml:space="preserve">violations </w:t>
      </w:r>
      <w:r w:rsidR="002033A6">
        <w:rPr>
          <w:color w:val="222222"/>
          <w:sz w:val="21"/>
          <w:szCs w:val="21"/>
          <w:highlight w:val="white"/>
        </w:rPr>
        <w:t xml:space="preserve">of plagiarism to the professor. </w:t>
      </w:r>
      <w:r w:rsidRPr="004645E6">
        <w:rPr>
          <w:sz w:val="21"/>
          <w:szCs w:val="21"/>
        </w:rPr>
        <w:t xml:space="preserve">If any student in this class is unsure about what is expected and how to abide by the academic code, </w:t>
      </w:r>
      <w:r w:rsidR="002033A6">
        <w:rPr>
          <w:sz w:val="21"/>
          <w:szCs w:val="21"/>
        </w:rPr>
        <w:t>please</w:t>
      </w:r>
      <w:r w:rsidRPr="004645E6">
        <w:rPr>
          <w:sz w:val="21"/>
          <w:szCs w:val="21"/>
        </w:rPr>
        <w:t xml:space="preserve"> consult </w:t>
      </w:r>
      <w:r w:rsidR="002033A6">
        <w:rPr>
          <w:sz w:val="21"/>
          <w:szCs w:val="21"/>
        </w:rPr>
        <w:t>the professor</w:t>
      </w:r>
      <w:r w:rsidRPr="004645E6">
        <w:rPr>
          <w:sz w:val="21"/>
          <w:szCs w:val="21"/>
        </w:rPr>
        <w:t>.</w:t>
      </w:r>
    </w:p>
    <w:p w14:paraId="19368E4A" w14:textId="77777777" w:rsidR="00F85C9E" w:rsidRPr="004645E6" w:rsidRDefault="00FE0883" w:rsidP="00591891">
      <w:pPr>
        <w:pStyle w:val="Heading2"/>
        <w:rPr>
          <w:sz w:val="28"/>
          <w:szCs w:val="28"/>
        </w:rPr>
      </w:pPr>
      <w:r w:rsidRPr="004645E6">
        <w:rPr>
          <w:sz w:val="28"/>
          <w:szCs w:val="28"/>
        </w:rPr>
        <w:t>Henry and Lucy Moses Center for Student Accessibility</w:t>
      </w:r>
    </w:p>
    <w:p w14:paraId="5CFD5EA2" w14:textId="77777777" w:rsidR="00F85C9E" w:rsidRPr="004645E6" w:rsidRDefault="00FE0883" w:rsidP="00591891">
      <w:pPr>
        <w:rPr>
          <w:sz w:val="21"/>
          <w:szCs w:val="21"/>
        </w:rPr>
      </w:pPr>
      <w:r w:rsidRPr="004645E6">
        <w:rPr>
          <w:sz w:val="21"/>
          <w:szCs w:val="21"/>
        </w:rPr>
        <w:t xml:space="preserve">Academic accommodations are available for students with disabilities.  Please visit the </w:t>
      </w:r>
      <w:hyperlink r:id="rId67">
        <w:r w:rsidRPr="004645E6">
          <w:rPr>
            <w:color w:val="0000FF"/>
            <w:sz w:val="21"/>
            <w:szCs w:val="21"/>
            <w:u w:val="single"/>
          </w:rPr>
          <w:t>Moses Center for Student Accessibilty  website</w:t>
        </w:r>
      </w:hyperlink>
      <w:r w:rsidRPr="004645E6">
        <w:rPr>
          <w:sz w:val="21"/>
          <w:szCs w:val="21"/>
        </w:rPr>
        <w:t xml:space="preserve"> and click the “Get Started” button. You can also call or email (212-998-4980 or </w:t>
      </w:r>
      <w:hyperlink r:id="rId68">
        <w:r w:rsidRPr="004645E6">
          <w:rPr>
            <w:color w:val="0000FF"/>
            <w:sz w:val="21"/>
            <w:szCs w:val="21"/>
            <w:u w:val="single"/>
          </w:rPr>
          <w:t>mosescsa@nyu.edu</w:t>
        </w:r>
      </w:hyperlink>
      <w:r w:rsidRPr="004645E6">
        <w:rPr>
          <w:sz w:val="21"/>
          <w:szCs w:val="21"/>
        </w:rPr>
        <w:t>) for information. Students who are requesting academic accommodations are strongly advised to reach out to the Moses Center as early as possible in the semester for assistance.</w:t>
      </w:r>
    </w:p>
    <w:p w14:paraId="7F245E11" w14:textId="77777777" w:rsidR="00F85C9E" w:rsidRPr="004645E6" w:rsidRDefault="00FE0883" w:rsidP="00591891">
      <w:pPr>
        <w:pStyle w:val="Heading2"/>
        <w:rPr>
          <w:sz w:val="28"/>
          <w:szCs w:val="28"/>
        </w:rPr>
      </w:pPr>
      <w:r w:rsidRPr="004645E6">
        <w:rPr>
          <w:sz w:val="28"/>
          <w:szCs w:val="28"/>
        </w:rPr>
        <w:t>NYU’s Calendar Policy on Religious Holidays</w:t>
      </w:r>
    </w:p>
    <w:p w14:paraId="31399DA0" w14:textId="77777777" w:rsidR="00F85C9E" w:rsidRPr="004645E6" w:rsidRDefault="00000000" w:rsidP="00591891">
      <w:pPr>
        <w:pBdr>
          <w:top w:val="none" w:sz="0" w:space="0" w:color="000000"/>
          <w:left w:val="none" w:sz="0" w:space="0" w:color="000000"/>
          <w:bottom w:val="none" w:sz="0" w:space="0" w:color="000000"/>
          <w:right w:val="none" w:sz="0" w:space="0" w:color="000000"/>
          <w:between w:val="none" w:sz="0" w:space="0" w:color="000000"/>
        </w:pBdr>
        <w:rPr>
          <w:color w:val="000000"/>
          <w:sz w:val="21"/>
          <w:szCs w:val="21"/>
        </w:rPr>
      </w:pPr>
      <w:hyperlink r:id="rId69">
        <w:r w:rsidR="00FE0883" w:rsidRPr="004645E6">
          <w:rPr>
            <w:color w:val="0000FF"/>
            <w:sz w:val="21"/>
            <w:szCs w:val="21"/>
            <w:u w:val="single"/>
          </w:rPr>
          <w:t>NYU’s Calendar Policy on Religious Holidays</w:t>
        </w:r>
      </w:hyperlink>
      <w:r w:rsidR="00FE0883" w:rsidRPr="004645E6">
        <w:rPr>
          <w:color w:val="000000"/>
          <w:sz w:val="21"/>
          <w:szCs w:val="21"/>
        </w:rPr>
        <w:t xml:space="preserve"> states that members of any religious group may, without penalty, absent themselves from classes when required in compliance with their religious obligations. Please </w:t>
      </w:r>
      <w:r w:rsidR="00FE0883" w:rsidRPr="004645E6">
        <w:rPr>
          <w:color w:val="000000"/>
          <w:sz w:val="21"/>
          <w:szCs w:val="21"/>
        </w:rPr>
        <w:lastRenderedPageBreak/>
        <w:t>notify me in advance of religious holidays that might coincide with exams to schedule mutually acceptable alternatives.</w:t>
      </w:r>
    </w:p>
    <w:p w14:paraId="0A60C8E3" w14:textId="77777777" w:rsidR="00F85C9E" w:rsidRPr="004645E6" w:rsidRDefault="00FE0883" w:rsidP="00591891">
      <w:pPr>
        <w:pStyle w:val="Heading2"/>
        <w:rPr>
          <w:sz w:val="28"/>
          <w:szCs w:val="28"/>
        </w:rPr>
      </w:pPr>
      <w:r w:rsidRPr="004645E6">
        <w:rPr>
          <w:sz w:val="28"/>
          <w:szCs w:val="28"/>
        </w:rPr>
        <w:t>NYU’s Wellness Exchange</w:t>
      </w:r>
    </w:p>
    <w:p w14:paraId="3E076410" w14:textId="77777777" w:rsidR="00F85C9E" w:rsidRPr="004645E6" w:rsidRDefault="00000000" w:rsidP="00591891">
      <w:pPr>
        <w:pBdr>
          <w:top w:val="none" w:sz="0" w:space="0" w:color="000000"/>
          <w:left w:val="none" w:sz="0" w:space="0" w:color="000000"/>
          <w:bottom w:val="none" w:sz="0" w:space="0" w:color="000000"/>
          <w:right w:val="none" w:sz="0" w:space="0" w:color="000000"/>
          <w:between w:val="none" w:sz="0" w:space="0" w:color="000000"/>
        </w:pBdr>
        <w:rPr>
          <w:color w:val="000000"/>
          <w:sz w:val="21"/>
          <w:szCs w:val="21"/>
        </w:rPr>
      </w:pPr>
      <w:hyperlink r:id="rId70">
        <w:r w:rsidR="00FE0883" w:rsidRPr="004645E6">
          <w:rPr>
            <w:color w:val="0000FF"/>
            <w:sz w:val="21"/>
            <w:szCs w:val="21"/>
            <w:u w:val="single"/>
          </w:rPr>
          <w:t>NYU’s Wellness Exchange</w:t>
        </w:r>
      </w:hyperlink>
      <w:r w:rsidR="00FE0883" w:rsidRPr="004645E6">
        <w:rPr>
          <w:color w:val="000000"/>
          <w:sz w:val="21"/>
          <w:szCs w:val="21"/>
        </w:rPr>
        <w:t xml:space="preserve"> has extensive student health and mental health resources. A private hotline (212-443-9999) is available 24/7 that connects students with a professional who can help them address day-to-day challenges as well as other health-related concerns.</w:t>
      </w:r>
    </w:p>
    <w:p w14:paraId="3C968B1C" w14:textId="77777777" w:rsidR="00F85C9E" w:rsidRPr="004645E6" w:rsidRDefault="00FE0883" w:rsidP="00591891">
      <w:pPr>
        <w:pStyle w:val="Heading2"/>
        <w:rPr>
          <w:sz w:val="28"/>
          <w:szCs w:val="28"/>
        </w:rPr>
      </w:pPr>
      <w:r w:rsidRPr="004645E6">
        <w:rPr>
          <w:sz w:val="28"/>
          <w:szCs w:val="28"/>
        </w:rPr>
        <w:t>Anti-</w:t>
      </w:r>
      <w:hyperlink r:id="rId71">
        <w:r w:rsidRPr="004645E6">
          <w:rPr>
            <w:color w:val="0000FF"/>
            <w:sz w:val="28"/>
            <w:szCs w:val="28"/>
            <w:u w:val="single"/>
          </w:rPr>
          <w:t>Racism</w:t>
        </w:r>
      </w:hyperlink>
      <w:r w:rsidRPr="004645E6">
        <w:rPr>
          <w:sz w:val="28"/>
          <w:szCs w:val="28"/>
        </w:rPr>
        <w:t xml:space="preserve"> Statement</w:t>
      </w:r>
    </w:p>
    <w:p w14:paraId="76638E14" w14:textId="77777777" w:rsidR="00F85C9E" w:rsidRPr="004645E6" w:rsidRDefault="00FE0883" w:rsidP="00591891">
      <w:pPr>
        <w:rPr>
          <w:sz w:val="21"/>
          <w:szCs w:val="21"/>
          <w:highlight w:val="yellow"/>
        </w:rPr>
      </w:pPr>
      <w:r w:rsidRPr="004645E6">
        <w:rPr>
          <w:sz w:val="21"/>
          <w:szCs w:val="21"/>
        </w:rPr>
        <w:t>NYU Wagner is committed to promoting the values of inclusion, diversity, belonging, and equity (</w:t>
      </w:r>
      <w:hyperlink r:id="rId72">
        <w:r w:rsidRPr="004645E6">
          <w:rPr>
            <w:color w:val="0000FF"/>
            <w:sz w:val="21"/>
            <w:szCs w:val="21"/>
            <w:u w:val="single"/>
          </w:rPr>
          <w:t>IDBE</w:t>
        </w:r>
      </w:hyperlink>
      <w:r w:rsidRPr="004645E6">
        <w:rPr>
          <w:sz w:val="21"/>
          <w:szCs w:val="21"/>
        </w:rPr>
        <w:t>) in public service and to bringing an IDBE lens to the various domains that shape our institutional culture and help advance our mission. We know that markers of difference shape the way we see the world, the way resources are distributed, the way policies are made, the way boundaries are drawn, and the way institutions are managed.</w:t>
      </w:r>
    </w:p>
    <w:sectPr w:rsidR="00F85C9E" w:rsidRPr="004645E6" w:rsidSect="00F406A6">
      <w:headerReference w:type="even" r:id="rId73"/>
      <w:headerReference w:type="default" r:id="rId74"/>
      <w:footerReference w:type="even" r:id="rId75"/>
      <w:footerReference w:type="default" r:id="rId76"/>
      <w:headerReference w:type="first" r:id="rId77"/>
      <w:footerReference w:type="first" r:id="rId78"/>
      <w:pgSz w:w="12240" w:h="15840" w:code="1"/>
      <w:pgMar w:top="1440" w:right="1080" w:bottom="1440" w:left="1080" w:header="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468B" w14:textId="77777777" w:rsidR="00F406A6" w:rsidRDefault="00F406A6">
      <w:pPr>
        <w:spacing w:line="240" w:lineRule="auto"/>
      </w:pPr>
      <w:r>
        <w:separator/>
      </w:r>
    </w:p>
  </w:endnote>
  <w:endnote w:type="continuationSeparator" w:id="0">
    <w:p w14:paraId="3967EB26" w14:textId="77777777" w:rsidR="00F406A6" w:rsidRDefault="00F40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8BF7" w14:textId="77777777" w:rsidR="00D8547D" w:rsidRDefault="00D8547D">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2E6A" w14:textId="77777777" w:rsidR="00D8547D" w:rsidRPr="000C58FF" w:rsidRDefault="00D8547D">
    <w:pPr>
      <w:pBdr>
        <w:top w:val="nil"/>
        <w:left w:val="nil"/>
        <w:bottom w:val="nil"/>
        <w:right w:val="nil"/>
        <w:between w:val="nil"/>
      </w:pBdr>
      <w:tabs>
        <w:tab w:val="center" w:pos="4680"/>
        <w:tab w:val="right" w:pos="9360"/>
      </w:tabs>
      <w:spacing w:line="240" w:lineRule="auto"/>
      <w:jc w:val="center"/>
      <w:rPr>
        <w:color w:val="000000"/>
        <w:sz w:val="18"/>
        <w:szCs w:val="18"/>
      </w:rPr>
    </w:pPr>
    <w:r w:rsidRPr="000C58FF">
      <w:rPr>
        <w:color w:val="000000"/>
        <w:sz w:val="18"/>
        <w:szCs w:val="18"/>
      </w:rPr>
      <w:t xml:space="preserve">Page </w:t>
    </w:r>
    <w:r w:rsidRPr="000C58FF">
      <w:rPr>
        <w:color w:val="000000"/>
        <w:sz w:val="18"/>
        <w:szCs w:val="18"/>
      </w:rPr>
      <w:fldChar w:fldCharType="begin"/>
    </w:r>
    <w:r w:rsidRPr="000C58FF">
      <w:rPr>
        <w:color w:val="000000"/>
        <w:sz w:val="18"/>
        <w:szCs w:val="18"/>
      </w:rPr>
      <w:instrText>PAGE</w:instrText>
    </w:r>
    <w:r w:rsidRPr="000C58FF">
      <w:rPr>
        <w:color w:val="000000"/>
        <w:sz w:val="18"/>
        <w:szCs w:val="18"/>
      </w:rPr>
      <w:fldChar w:fldCharType="separate"/>
    </w:r>
    <w:r w:rsidRPr="000C58FF">
      <w:rPr>
        <w:noProof/>
        <w:color w:val="000000"/>
        <w:sz w:val="18"/>
        <w:szCs w:val="18"/>
      </w:rPr>
      <w:t>1</w:t>
    </w:r>
    <w:r w:rsidRPr="000C58FF">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768C" w14:textId="77777777" w:rsidR="00D8547D" w:rsidRDefault="00D8547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C328" w14:textId="77777777" w:rsidR="00F406A6" w:rsidRDefault="00F406A6">
      <w:pPr>
        <w:spacing w:line="240" w:lineRule="auto"/>
      </w:pPr>
      <w:r>
        <w:separator/>
      </w:r>
    </w:p>
  </w:footnote>
  <w:footnote w:type="continuationSeparator" w:id="0">
    <w:p w14:paraId="681CDD4D" w14:textId="77777777" w:rsidR="00F406A6" w:rsidRDefault="00F406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EDA8" w14:textId="13B0842E" w:rsidR="00D8547D" w:rsidRDefault="00D8547D">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289B" w14:textId="75CB866A" w:rsidR="00D8547D" w:rsidRDefault="00D8547D">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B02D" w14:textId="3B82602D" w:rsidR="00D8547D" w:rsidRDefault="00D8547D">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B94"/>
    <w:multiLevelType w:val="multilevel"/>
    <w:tmpl w:val="6422F2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75A3903"/>
    <w:multiLevelType w:val="hybridMultilevel"/>
    <w:tmpl w:val="4A7A7FDA"/>
    <w:lvl w:ilvl="0" w:tplc="67383240">
      <w:start w:val="1"/>
      <w:numFmt w:val="decimal"/>
      <w:lvlText w:val="%1."/>
      <w:lvlJc w:val="left"/>
      <w:pPr>
        <w:ind w:left="360" w:hanging="360"/>
      </w:pPr>
      <w:rPr>
        <w:rFonts w:hint="default"/>
        <w:b w:val="0"/>
        <w:i w:val="0"/>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B61B2B"/>
    <w:multiLevelType w:val="multilevel"/>
    <w:tmpl w:val="FA6CA530"/>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3" w15:restartNumberingAfterBreak="0">
    <w:nsid w:val="0BB551C8"/>
    <w:multiLevelType w:val="hybridMultilevel"/>
    <w:tmpl w:val="A32A3476"/>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D8E2DAB"/>
    <w:multiLevelType w:val="hybridMultilevel"/>
    <w:tmpl w:val="E236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57F30"/>
    <w:multiLevelType w:val="multilevel"/>
    <w:tmpl w:val="6930F3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7B5317"/>
    <w:multiLevelType w:val="hybridMultilevel"/>
    <w:tmpl w:val="07685F64"/>
    <w:lvl w:ilvl="0" w:tplc="B6CC67DC">
      <w:start w:val="1"/>
      <w:numFmt w:val="decimal"/>
      <w:lvlText w:val="%1."/>
      <w:lvlJc w:val="left"/>
      <w:pPr>
        <w:ind w:left="720" w:hanging="360"/>
      </w:pPr>
      <w:rPr>
        <w:rFonts w:ascii="Arial" w:hAnsi="Arial" w:cs="Times New Roman" w:hint="default"/>
        <w:w w:val="100"/>
        <w:sz w:val="21"/>
        <w:szCs w:val="22"/>
        <w:lang w:val="en-US" w:eastAsia="en-US" w:bidi="en-US"/>
      </w:rPr>
    </w:lvl>
    <w:lvl w:ilvl="1" w:tplc="FFFFFFFF">
      <w:start w:val="1"/>
      <w:numFmt w:val="decimal"/>
      <w:lvlText w:val="%2."/>
      <w:lvlJc w:val="left"/>
      <w:pPr>
        <w:ind w:left="1440" w:hanging="360"/>
      </w:pPr>
      <w:rPr>
        <w:rFonts w:hint="default"/>
        <w:w w:val="100"/>
        <w:sz w:val="22"/>
        <w:szCs w:val="22"/>
        <w:lang w:val="en-US" w:eastAsia="en-US" w:bidi="en-US"/>
      </w:rPr>
    </w:lvl>
    <w:lvl w:ilvl="2" w:tplc="FFFFFFFF">
      <w:numFmt w:val="bullet"/>
      <w:lvlText w:val="•"/>
      <w:lvlJc w:val="left"/>
      <w:pPr>
        <w:ind w:left="2344" w:hanging="360"/>
      </w:pPr>
      <w:rPr>
        <w:rFonts w:hint="default"/>
        <w:lang w:val="en-US" w:eastAsia="en-US" w:bidi="en-US"/>
      </w:rPr>
    </w:lvl>
    <w:lvl w:ilvl="3" w:tplc="FFFFFFFF">
      <w:numFmt w:val="bullet"/>
      <w:lvlText w:val="•"/>
      <w:lvlJc w:val="left"/>
      <w:pPr>
        <w:ind w:left="3248" w:hanging="360"/>
      </w:pPr>
      <w:rPr>
        <w:rFonts w:hint="default"/>
        <w:lang w:val="en-US" w:eastAsia="en-US" w:bidi="en-US"/>
      </w:rPr>
    </w:lvl>
    <w:lvl w:ilvl="4" w:tplc="FFFFFFFF">
      <w:numFmt w:val="bullet"/>
      <w:lvlText w:val="•"/>
      <w:lvlJc w:val="left"/>
      <w:pPr>
        <w:ind w:left="4153" w:hanging="360"/>
      </w:pPr>
      <w:rPr>
        <w:rFonts w:hint="default"/>
        <w:lang w:val="en-US" w:eastAsia="en-US" w:bidi="en-US"/>
      </w:rPr>
    </w:lvl>
    <w:lvl w:ilvl="5" w:tplc="FFFFFFFF">
      <w:numFmt w:val="bullet"/>
      <w:lvlText w:val="•"/>
      <w:lvlJc w:val="left"/>
      <w:pPr>
        <w:ind w:left="5057" w:hanging="360"/>
      </w:pPr>
      <w:rPr>
        <w:rFonts w:hint="default"/>
        <w:lang w:val="en-US" w:eastAsia="en-US" w:bidi="en-US"/>
      </w:rPr>
    </w:lvl>
    <w:lvl w:ilvl="6" w:tplc="FFFFFFFF">
      <w:numFmt w:val="bullet"/>
      <w:lvlText w:val="•"/>
      <w:lvlJc w:val="left"/>
      <w:pPr>
        <w:ind w:left="5962" w:hanging="360"/>
      </w:pPr>
      <w:rPr>
        <w:rFonts w:hint="default"/>
        <w:lang w:val="en-US" w:eastAsia="en-US" w:bidi="en-US"/>
      </w:rPr>
    </w:lvl>
    <w:lvl w:ilvl="7" w:tplc="FFFFFFFF">
      <w:numFmt w:val="bullet"/>
      <w:lvlText w:val="•"/>
      <w:lvlJc w:val="left"/>
      <w:pPr>
        <w:ind w:left="6866" w:hanging="360"/>
      </w:pPr>
      <w:rPr>
        <w:rFonts w:hint="default"/>
        <w:lang w:val="en-US" w:eastAsia="en-US" w:bidi="en-US"/>
      </w:rPr>
    </w:lvl>
    <w:lvl w:ilvl="8" w:tplc="FFFFFFFF">
      <w:numFmt w:val="bullet"/>
      <w:lvlText w:val="•"/>
      <w:lvlJc w:val="left"/>
      <w:pPr>
        <w:ind w:left="7771" w:hanging="360"/>
      </w:pPr>
      <w:rPr>
        <w:rFonts w:hint="default"/>
        <w:lang w:val="en-US" w:eastAsia="en-US" w:bidi="en-US"/>
      </w:rPr>
    </w:lvl>
  </w:abstractNum>
  <w:abstractNum w:abstractNumId="7" w15:restartNumberingAfterBreak="0">
    <w:nsid w:val="1C86097B"/>
    <w:multiLevelType w:val="hybridMultilevel"/>
    <w:tmpl w:val="77FEE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96687"/>
    <w:multiLevelType w:val="multilevel"/>
    <w:tmpl w:val="7E7CDD12"/>
    <w:lvl w:ilvl="0">
      <w:start w:val="2"/>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9" w15:restartNumberingAfterBreak="0">
    <w:nsid w:val="31251065"/>
    <w:multiLevelType w:val="hybridMultilevel"/>
    <w:tmpl w:val="A57E8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ED072D"/>
    <w:multiLevelType w:val="hybridMultilevel"/>
    <w:tmpl w:val="03486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A244B"/>
    <w:multiLevelType w:val="multilevel"/>
    <w:tmpl w:val="6422F2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9C260CC"/>
    <w:multiLevelType w:val="hybridMultilevel"/>
    <w:tmpl w:val="E1727E32"/>
    <w:lvl w:ilvl="0" w:tplc="B6CC67DC">
      <w:start w:val="1"/>
      <w:numFmt w:val="decimal"/>
      <w:lvlText w:val="%1."/>
      <w:lvlJc w:val="left"/>
      <w:pPr>
        <w:ind w:left="720" w:hanging="360"/>
      </w:pPr>
      <w:rPr>
        <w:rFonts w:ascii="Arial" w:hAnsi="Arial" w:cs="Times New Roman" w:hint="default"/>
        <w:w w:val="100"/>
        <w:sz w:val="21"/>
        <w:szCs w:val="22"/>
        <w:lang w:val="en-US" w:eastAsia="en-US" w:bidi="en-US"/>
      </w:rPr>
    </w:lvl>
    <w:lvl w:ilvl="1" w:tplc="0409000F">
      <w:start w:val="1"/>
      <w:numFmt w:val="decimal"/>
      <w:lvlText w:val="%2."/>
      <w:lvlJc w:val="left"/>
      <w:pPr>
        <w:ind w:left="1440" w:hanging="360"/>
      </w:pPr>
      <w:rPr>
        <w:rFonts w:hint="default"/>
        <w:w w:val="100"/>
        <w:sz w:val="22"/>
        <w:szCs w:val="22"/>
        <w:lang w:val="en-US" w:eastAsia="en-US" w:bidi="en-US"/>
      </w:rPr>
    </w:lvl>
    <w:lvl w:ilvl="2" w:tplc="581A4CE4">
      <w:numFmt w:val="bullet"/>
      <w:lvlText w:val="•"/>
      <w:lvlJc w:val="left"/>
      <w:pPr>
        <w:ind w:left="2344" w:hanging="360"/>
      </w:pPr>
      <w:rPr>
        <w:rFonts w:hint="default"/>
        <w:lang w:val="en-US" w:eastAsia="en-US" w:bidi="en-US"/>
      </w:rPr>
    </w:lvl>
    <w:lvl w:ilvl="3" w:tplc="2BE8D2F2">
      <w:numFmt w:val="bullet"/>
      <w:lvlText w:val="•"/>
      <w:lvlJc w:val="left"/>
      <w:pPr>
        <w:ind w:left="3248" w:hanging="360"/>
      </w:pPr>
      <w:rPr>
        <w:rFonts w:hint="default"/>
        <w:lang w:val="en-US" w:eastAsia="en-US" w:bidi="en-US"/>
      </w:rPr>
    </w:lvl>
    <w:lvl w:ilvl="4" w:tplc="39A01200">
      <w:numFmt w:val="bullet"/>
      <w:lvlText w:val="•"/>
      <w:lvlJc w:val="left"/>
      <w:pPr>
        <w:ind w:left="4153" w:hanging="360"/>
      </w:pPr>
      <w:rPr>
        <w:rFonts w:hint="default"/>
        <w:lang w:val="en-US" w:eastAsia="en-US" w:bidi="en-US"/>
      </w:rPr>
    </w:lvl>
    <w:lvl w:ilvl="5" w:tplc="011629A6">
      <w:numFmt w:val="bullet"/>
      <w:lvlText w:val="•"/>
      <w:lvlJc w:val="left"/>
      <w:pPr>
        <w:ind w:left="5057" w:hanging="360"/>
      </w:pPr>
      <w:rPr>
        <w:rFonts w:hint="default"/>
        <w:lang w:val="en-US" w:eastAsia="en-US" w:bidi="en-US"/>
      </w:rPr>
    </w:lvl>
    <w:lvl w:ilvl="6" w:tplc="0D2EEA08">
      <w:numFmt w:val="bullet"/>
      <w:lvlText w:val="•"/>
      <w:lvlJc w:val="left"/>
      <w:pPr>
        <w:ind w:left="5962" w:hanging="360"/>
      </w:pPr>
      <w:rPr>
        <w:rFonts w:hint="default"/>
        <w:lang w:val="en-US" w:eastAsia="en-US" w:bidi="en-US"/>
      </w:rPr>
    </w:lvl>
    <w:lvl w:ilvl="7" w:tplc="D5E8E4B0">
      <w:numFmt w:val="bullet"/>
      <w:lvlText w:val="•"/>
      <w:lvlJc w:val="left"/>
      <w:pPr>
        <w:ind w:left="6866" w:hanging="360"/>
      </w:pPr>
      <w:rPr>
        <w:rFonts w:hint="default"/>
        <w:lang w:val="en-US" w:eastAsia="en-US" w:bidi="en-US"/>
      </w:rPr>
    </w:lvl>
    <w:lvl w:ilvl="8" w:tplc="D6CC1036">
      <w:numFmt w:val="bullet"/>
      <w:lvlText w:val="•"/>
      <w:lvlJc w:val="left"/>
      <w:pPr>
        <w:ind w:left="7771" w:hanging="360"/>
      </w:pPr>
      <w:rPr>
        <w:rFonts w:hint="default"/>
        <w:lang w:val="en-US" w:eastAsia="en-US" w:bidi="en-US"/>
      </w:rPr>
    </w:lvl>
  </w:abstractNum>
  <w:abstractNum w:abstractNumId="13" w15:restartNumberingAfterBreak="0">
    <w:nsid w:val="4D5E6168"/>
    <w:multiLevelType w:val="hybridMultilevel"/>
    <w:tmpl w:val="1D3CDB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59450F"/>
    <w:multiLevelType w:val="multilevel"/>
    <w:tmpl w:val="12EC3E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BFF087C"/>
    <w:multiLevelType w:val="multilevel"/>
    <w:tmpl w:val="9E04A83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F865973"/>
    <w:multiLevelType w:val="hybridMultilevel"/>
    <w:tmpl w:val="CE5A05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F43F44"/>
    <w:multiLevelType w:val="hybridMultilevel"/>
    <w:tmpl w:val="CD84FF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2A154A"/>
    <w:multiLevelType w:val="hybridMultilevel"/>
    <w:tmpl w:val="CF021D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E51E9E"/>
    <w:multiLevelType w:val="multilevel"/>
    <w:tmpl w:val="9E04A83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73426546">
    <w:abstractNumId w:val="14"/>
  </w:num>
  <w:num w:numId="2" w16cid:durableId="249119952">
    <w:abstractNumId w:val="0"/>
  </w:num>
  <w:num w:numId="3" w16cid:durableId="1469282055">
    <w:abstractNumId w:val="2"/>
  </w:num>
  <w:num w:numId="4" w16cid:durableId="1727754836">
    <w:abstractNumId w:val="12"/>
  </w:num>
  <w:num w:numId="5" w16cid:durableId="564294730">
    <w:abstractNumId w:val="18"/>
  </w:num>
  <w:num w:numId="6" w16cid:durableId="1142501399">
    <w:abstractNumId w:val="13"/>
  </w:num>
  <w:num w:numId="7" w16cid:durableId="2051832457">
    <w:abstractNumId w:val="19"/>
  </w:num>
  <w:num w:numId="8" w16cid:durableId="2029286285">
    <w:abstractNumId w:val="15"/>
  </w:num>
  <w:num w:numId="9" w16cid:durableId="151528424">
    <w:abstractNumId w:val="4"/>
  </w:num>
  <w:num w:numId="10" w16cid:durableId="97258509">
    <w:abstractNumId w:val="16"/>
  </w:num>
  <w:num w:numId="11" w16cid:durableId="713580285">
    <w:abstractNumId w:val="17"/>
  </w:num>
  <w:num w:numId="12" w16cid:durableId="1597980109">
    <w:abstractNumId w:val="8"/>
  </w:num>
  <w:num w:numId="13" w16cid:durableId="553809538">
    <w:abstractNumId w:val="11"/>
  </w:num>
  <w:num w:numId="14" w16cid:durableId="1889142670">
    <w:abstractNumId w:val="6"/>
  </w:num>
  <w:num w:numId="15" w16cid:durableId="243152217">
    <w:abstractNumId w:val="9"/>
  </w:num>
  <w:num w:numId="16" w16cid:durableId="1492940805">
    <w:abstractNumId w:val="1"/>
  </w:num>
  <w:num w:numId="17" w16cid:durableId="1856307344">
    <w:abstractNumId w:val="7"/>
  </w:num>
  <w:num w:numId="18" w16cid:durableId="1487627624">
    <w:abstractNumId w:val="10"/>
  </w:num>
  <w:num w:numId="19" w16cid:durableId="1459953429">
    <w:abstractNumId w:val="5"/>
  </w:num>
  <w:num w:numId="20" w16cid:durableId="95633084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9E"/>
    <w:rsid w:val="000100A1"/>
    <w:rsid w:val="00024320"/>
    <w:rsid w:val="00051B18"/>
    <w:rsid w:val="000555CF"/>
    <w:rsid w:val="00057990"/>
    <w:rsid w:val="0006481A"/>
    <w:rsid w:val="00065380"/>
    <w:rsid w:val="0006641B"/>
    <w:rsid w:val="000741F2"/>
    <w:rsid w:val="00075758"/>
    <w:rsid w:val="00075F61"/>
    <w:rsid w:val="00080179"/>
    <w:rsid w:val="0008232B"/>
    <w:rsid w:val="00083B10"/>
    <w:rsid w:val="000874EA"/>
    <w:rsid w:val="0008775B"/>
    <w:rsid w:val="000957CC"/>
    <w:rsid w:val="000A0FAE"/>
    <w:rsid w:val="000A28C2"/>
    <w:rsid w:val="000A3D9D"/>
    <w:rsid w:val="000B3226"/>
    <w:rsid w:val="000B509D"/>
    <w:rsid w:val="000C40A1"/>
    <w:rsid w:val="000C58FF"/>
    <w:rsid w:val="000C6683"/>
    <w:rsid w:val="000D2F4A"/>
    <w:rsid w:val="000D55A7"/>
    <w:rsid w:val="000D71FF"/>
    <w:rsid w:val="000E0C65"/>
    <w:rsid w:val="000E3E31"/>
    <w:rsid w:val="000E426B"/>
    <w:rsid w:val="000E49B2"/>
    <w:rsid w:val="000F3CFA"/>
    <w:rsid w:val="000F40F5"/>
    <w:rsid w:val="000F55D3"/>
    <w:rsid w:val="00104908"/>
    <w:rsid w:val="00107CF6"/>
    <w:rsid w:val="00110112"/>
    <w:rsid w:val="0011409F"/>
    <w:rsid w:val="00114476"/>
    <w:rsid w:val="00116D2F"/>
    <w:rsid w:val="00125D79"/>
    <w:rsid w:val="00125D90"/>
    <w:rsid w:val="00126B5F"/>
    <w:rsid w:val="00127B42"/>
    <w:rsid w:val="00130246"/>
    <w:rsid w:val="00133058"/>
    <w:rsid w:val="001353D2"/>
    <w:rsid w:val="001358D9"/>
    <w:rsid w:val="00142EEB"/>
    <w:rsid w:val="001436CB"/>
    <w:rsid w:val="00156A3E"/>
    <w:rsid w:val="00156A87"/>
    <w:rsid w:val="00165542"/>
    <w:rsid w:val="001660AA"/>
    <w:rsid w:val="001725CB"/>
    <w:rsid w:val="0018059C"/>
    <w:rsid w:val="00183657"/>
    <w:rsid w:val="00185384"/>
    <w:rsid w:val="001949CF"/>
    <w:rsid w:val="00195A02"/>
    <w:rsid w:val="001A0936"/>
    <w:rsid w:val="001A2AEF"/>
    <w:rsid w:val="001A6884"/>
    <w:rsid w:val="001B1BDF"/>
    <w:rsid w:val="001B22AD"/>
    <w:rsid w:val="001E2951"/>
    <w:rsid w:val="001E2CF9"/>
    <w:rsid w:val="001E5231"/>
    <w:rsid w:val="001E5FDF"/>
    <w:rsid w:val="001F618D"/>
    <w:rsid w:val="00200A6C"/>
    <w:rsid w:val="002026F6"/>
    <w:rsid w:val="002033A6"/>
    <w:rsid w:val="0022385A"/>
    <w:rsid w:val="00225339"/>
    <w:rsid w:val="002312ED"/>
    <w:rsid w:val="00243868"/>
    <w:rsid w:val="00244739"/>
    <w:rsid w:val="00263E69"/>
    <w:rsid w:val="00275EC8"/>
    <w:rsid w:val="00285220"/>
    <w:rsid w:val="00296752"/>
    <w:rsid w:val="002A4631"/>
    <w:rsid w:val="002A7C9B"/>
    <w:rsid w:val="002B00F3"/>
    <w:rsid w:val="002C3EDF"/>
    <w:rsid w:val="002C67A0"/>
    <w:rsid w:val="002D187D"/>
    <w:rsid w:val="002D1EA9"/>
    <w:rsid w:val="002D22C4"/>
    <w:rsid w:val="002D2E5D"/>
    <w:rsid w:val="002D6171"/>
    <w:rsid w:val="002F3156"/>
    <w:rsid w:val="002F44F6"/>
    <w:rsid w:val="002F4D3E"/>
    <w:rsid w:val="002F7B82"/>
    <w:rsid w:val="00306D7E"/>
    <w:rsid w:val="003127A2"/>
    <w:rsid w:val="003152E8"/>
    <w:rsid w:val="00327B27"/>
    <w:rsid w:val="0033530C"/>
    <w:rsid w:val="00335AD4"/>
    <w:rsid w:val="00337AE9"/>
    <w:rsid w:val="00360832"/>
    <w:rsid w:val="00363540"/>
    <w:rsid w:val="0036523C"/>
    <w:rsid w:val="00370F45"/>
    <w:rsid w:val="003746A4"/>
    <w:rsid w:val="003806C0"/>
    <w:rsid w:val="00384A99"/>
    <w:rsid w:val="00386CDF"/>
    <w:rsid w:val="003939ED"/>
    <w:rsid w:val="003A15FA"/>
    <w:rsid w:val="003A33D2"/>
    <w:rsid w:val="003A6FA9"/>
    <w:rsid w:val="003B4141"/>
    <w:rsid w:val="003B658C"/>
    <w:rsid w:val="003C0FF1"/>
    <w:rsid w:val="003C2276"/>
    <w:rsid w:val="003D1BF6"/>
    <w:rsid w:val="003D3136"/>
    <w:rsid w:val="003E5807"/>
    <w:rsid w:val="003E61AB"/>
    <w:rsid w:val="003F66C1"/>
    <w:rsid w:val="00400E2F"/>
    <w:rsid w:val="00403ACF"/>
    <w:rsid w:val="004049B0"/>
    <w:rsid w:val="00422206"/>
    <w:rsid w:val="0042223F"/>
    <w:rsid w:val="004255F8"/>
    <w:rsid w:val="00432BC4"/>
    <w:rsid w:val="00432CE7"/>
    <w:rsid w:val="00443448"/>
    <w:rsid w:val="00444EAC"/>
    <w:rsid w:val="00453091"/>
    <w:rsid w:val="00456A14"/>
    <w:rsid w:val="00460CD4"/>
    <w:rsid w:val="004645E6"/>
    <w:rsid w:val="00471297"/>
    <w:rsid w:val="00482083"/>
    <w:rsid w:val="00482E19"/>
    <w:rsid w:val="00485F6F"/>
    <w:rsid w:val="00490F90"/>
    <w:rsid w:val="004A23F8"/>
    <w:rsid w:val="004B3257"/>
    <w:rsid w:val="004B526E"/>
    <w:rsid w:val="004C183A"/>
    <w:rsid w:val="004C22F1"/>
    <w:rsid w:val="004D30CB"/>
    <w:rsid w:val="004D3754"/>
    <w:rsid w:val="004D3B1D"/>
    <w:rsid w:val="004D4B4C"/>
    <w:rsid w:val="004D58BC"/>
    <w:rsid w:val="004E0C1A"/>
    <w:rsid w:val="004E3C8A"/>
    <w:rsid w:val="004E4FDD"/>
    <w:rsid w:val="004F10CF"/>
    <w:rsid w:val="004F3E20"/>
    <w:rsid w:val="004F4F60"/>
    <w:rsid w:val="004F6113"/>
    <w:rsid w:val="005017E7"/>
    <w:rsid w:val="00503063"/>
    <w:rsid w:val="00512234"/>
    <w:rsid w:val="005123CA"/>
    <w:rsid w:val="005150A7"/>
    <w:rsid w:val="00517BAB"/>
    <w:rsid w:val="005366EF"/>
    <w:rsid w:val="00536D74"/>
    <w:rsid w:val="005379E1"/>
    <w:rsid w:val="00541116"/>
    <w:rsid w:val="00545472"/>
    <w:rsid w:val="00555B29"/>
    <w:rsid w:val="005610D3"/>
    <w:rsid w:val="00561338"/>
    <w:rsid w:val="00582AAC"/>
    <w:rsid w:val="00585274"/>
    <w:rsid w:val="00585A37"/>
    <w:rsid w:val="00585F48"/>
    <w:rsid w:val="005864D9"/>
    <w:rsid w:val="00587CD6"/>
    <w:rsid w:val="00591891"/>
    <w:rsid w:val="00592612"/>
    <w:rsid w:val="00593118"/>
    <w:rsid w:val="005A5AE8"/>
    <w:rsid w:val="005B2D1A"/>
    <w:rsid w:val="005B44FF"/>
    <w:rsid w:val="005C5D61"/>
    <w:rsid w:val="005C797E"/>
    <w:rsid w:val="005D3715"/>
    <w:rsid w:val="005D5592"/>
    <w:rsid w:val="005D7FA7"/>
    <w:rsid w:val="005E2F85"/>
    <w:rsid w:val="005E65AD"/>
    <w:rsid w:val="005F25C4"/>
    <w:rsid w:val="005F5B6A"/>
    <w:rsid w:val="006000E4"/>
    <w:rsid w:val="006029F7"/>
    <w:rsid w:val="00602CE6"/>
    <w:rsid w:val="00603073"/>
    <w:rsid w:val="006043F9"/>
    <w:rsid w:val="006048E9"/>
    <w:rsid w:val="00604C56"/>
    <w:rsid w:val="006155F4"/>
    <w:rsid w:val="00620127"/>
    <w:rsid w:val="006355ED"/>
    <w:rsid w:val="006450AA"/>
    <w:rsid w:val="00646978"/>
    <w:rsid w:val="0065187B"/>
    <w:rsid w:val="00652759"/>
    <w:rsid w:val="00656CD8"/>
    <w:rsid w:val="00657533"/>
    <w:rsid w:val="00657CD3"/>
    <w:rsid w:val="00667C35"/>
    <w:rsid w:val="006713B9"/>
    <w:rsid w:val="006714DF"/>
    <w:rsid w:val="006765E9"/>
    <w:rsid w:val="00685C6F"/>
    <w:rsid w:val="00685EB5"/>
    <w:rsid w:val="00686506"/>
    <w:rsid w:val="00687E76"/>
    <w:rsid w:val="006968D9"/>
    <w:rsid w:val="00697AC9"/>
    <w:rsid w:val="006A267B"/>
    <w:rsid w:val="006A7620"/>
    <w:rsid w:val="006B7967"/>
    <w:rsid w:val="006C05D5"/>
    <w:rsid w:val="006C1028"/>
    <w:rsid w:val="006D2F6A"/>
    <w:rsid w:val="006F0605"/>
    <w:rsid w:val="00701E32"/>
    <w:rsid w:val="0070218B"/>
    <w:rsid w:val="00702292"/>
    <w:rsid w:val="007130E8"/>
    <w:rsid w:val="007149DA"/>
    <w:rsid w:val="00724289"/>
    <w:rsid w:val="00733375"/>
    <w:rsid w:val="007357D9"/>
    <w:rsid w:val="0073733C"/>
    <w:rsid w:val="00741CA6"/>
    <w:rsid w:val="00743DF4"/>
    <w:rsid w:val="007458B7"/>
    <w:rsid w:val="007575F4"/>
    <w:rsid w:val="00763255"/>
    <w:rsid w:val="00775DB4"/>
    <w:rsid w:val="00784387"/>
    <w:rsid w:val="007930B6"/>
    <w:rsid w:val="0079361E"/>
    <w:rsid w:val="00793F83"/>
    <w:rsid w:val="007A14B5"/>
    <w:rsid w:val="007A283A"/>
    <w:rsid w:val="007A471D"/>
    <w:rsid w:val="007A7ADC"/>
    <w:rsid w:val="007B2EF6"/>
    <w:rsid w:val="007C4070"/>
    <w:rsid w:val="007C6254"/>
    <w:rsid w:val="007D4698"/>
    <w:rsid w:val="007D4FBE"/>
    <w:rsid w:val="007D71CE"/>
    <w:rsid w:val="007E02ED"/>
    <w:rsid w:val="007E175E"/>
    <w:rsid w:val="007F0D71"/>
    <w:rsid w:val="007F47B5"/>
    <w:rsid w:val="00800AE4"/>
    <w:rsid w:val="0080390A"/>
    <w:rsid w:val="00806983"/>
    <w:rsid w:val="00811D98"/>
    <w:rsid w:val="0081358E"/>
    <w:rsid w:val="00820DA1"/>
    <w:rsid w:val="00826243"/>
    <w:rsid w:val="00837AEB"/>
    <w:rsid w:val="008411A6"/>
    <w:rsid w:val="0084124A"/>
    <w:rsid w:val="00850A79"/>
    <w:rsid w:val="00854B69"/>
    <w:rsid w:val="00855038"/>
    <w:rsid w:val="008556A9"/>
    <w:rsid w:val="008660E6"/>
    <w:rsid w:val="00871FCD"/>
    <w:rsid w:val="00872EA5"/>
    <w:rsid w:val="0088331D"/>
    <w:rsid w:val="008840E3"/>
    <w:rsid w:val="0088442D"/>
    <w:rsid w:val="008954D8"/>
    <w:rsid w:val="008A0523"/>
    <w:rsid w:val="008B02A3"/>
    <w:rsid w:val="008B490B"/>
    <w:rsid w:val="008C122F"/>
    <w:rsid w:val="008C352D"/>
    <w:rsid w:val="008C376C"/>
    <w:rsid w:val="008C4B85"/>
    <w:rsid w:val="008D2CBA"/>
    <w:rsid w:val="008D3692"/>
    <w:rsid w:val="008D6DAB"/>
    <w:rsid w:val="008E7C7D"/>
    <w:rsid w:val="00904551"/>
    <w:rsid w:val="00917892"/>
    <w:rsid w:val="00922944"/>
    <w:rsid w:val="00924BBD"/>
    <w:rsid w:val="0093720B"/>
    <w:rsid w:val="009379C1"/>
    <w:rsid w:val="00940CC1"/>
    <w:rsid w:val="00943530"/>
    <w:rsid w:val="00944567"/>
    <w:rsid w:val="00945E39"/>
    <w:rsid w:val="00946927"/>
    <w:rsid w:val="0095082F"/>
    <w:rsid w:val="00951DE0"/>
    <w:rsid w:val="00960E47"/>
    <w:rsid w:val="00963510"/>
    <w:rsid w:val="009640D3"/>
    <w:rsid w:val="009703E8"/>
    <w:rsid w:val="00970E9E"/>
    <w:rsid w:val="009876F4"/>
    <w:rsid w:val="009A0872"/>
    <w:rsid w:val="009A4F14"/>
    <w:rsid w:val="009B269B"/>
    <w:rsid w:val="009C1AC6"/>
    <w:rsid w:val="009D4D5C"/>
    <w:rsid w:val="009D5ACA"/>
    <w:rsid w:val="009F15EB"/>
    <w:rsid w:val="00A00E9F"/>
    <w:rsid w:val="00A1028E"/>
    <w:rsid w:val="00A16525"/>
    <w:rsid w:val="00A31CA2"/>
    <w:rsid w:val="00A3252F"/>
    <w:rsid w:val="00A333DE"/>
    <w:rsid w:val="00A45A82"/>
    <w:rsid w:val="00A63C5C"/>
    <w:rsid w:val="00A64D4E"/>
    <w:rsid w:val="00A659A1"/>
    <w:rsid w:val="00A707DC"/>
    <w:rsid w:val="00A71C0F"/>
    <w:rsid w:val="00A733C9"/>
    <w:rsid w:val="00A849D4"/>
    <w:rsid w:val="00A86E04"/>
    <w:rsid w:val="00A8796A"/>
    <w:rsid w:val="00A91040"/>
    <w:rsid w:val="00A93BD3"/>
    <w:rsid w:val="00A94F1F"/>
    <w:rsid w:val="00AA2B7E"/>
    <w:rsid w:val="00AB2123"/>
    <w:rsid w:val="00AC420D"/>
    <w:rsid w:val="00AC6AE2"/>
    <w:rsid w:val="00AE1E01"/>
    <w:rsid w:val="00AE274B"/>
    <w:rsid w:val="00AE57E1"/>
    <w:rsid w:val="00AF0248"/>
    <w:rsid w:val="00AF0DFE"/>
    <w:rsid w:val="00AF54C4"/>
    <w:rsid w:val="00B00920"/>
    <w:rsid w:val="00B0109B"/>
    <w:rsid w:val="00B11837"/>
    <w:rsid w:val="00B16BF5"/>
    <w:rsid w:val="00B21104"/>
    <w:rsid w:val="00B227EC"/>
    <w:rsid w:val="00B25B60"/>
    <w:rsid w:val="00B34349"/>
    <w:rsid w:val="00B5732B"/>
    <w:rsid w:val="00B67DE3"/>
    <w:rsid w:val="00B83DBA"/>
    <w:rsid w:val="00B94EBA"/>
    <w:rsid w:val="00BA37ED"/>
    <w:rsid w:val="00BA77DD"/>
    <w:rsid w:val="00BB0CBD"/>
    <w:rsid w:val="00BB1077"/>
    <w:rsid w:val="00BC1B1A"/>
    <w:rsid w:val="00BD32EF"/>
    <w:rsid w:val="00BD4DD1"/>
    <w:rsid w:val="00BD5222"/>
    <w:rsid w:val="00C02411"/>
    <w:rsid w:val="00C10F63"/>
    <w:rsid w:val="00C112A0"/>
    <w:rsid w:val="00C1136A"/>
    <w:rsid w:val="00C14D70"/>
    <w:rsid w:val="00C16B3A"/>
    <w:rsid w:val="00C234E2"/>
    <w:rsid w:val="00C246CD"/>
    <w:rsid w:val="00C26B6D"/>
    <w:rsid w:val="00C46005"/>
    <w:rsid w:val="00C5102A"/>
    <w:rsid w:val="00C57C04"/>
    <w:rsid w:val="00C6428D"/>
    <w:rsid w:val="00C66297"/>
    <w:rsid w:val="00C763BF"/>
    <w:rsid w:val="00C851D7"/>
    <w:rsid w:val="00C968D0"/>
    <w:rsid w:val="00CA72EF"/>
    <w:rsid w:val="00CB0CB0"/>
    <w:rsid w:val="00CB2799"/>
    <w:rsid w:val="00CB3DF8"/>
    <w:rsid w:val="00CB6ADB"/>
    <w:rsid w:val="00CC005A"/>
    <w:rsid w:val="00CC14BA"/>
    <w:rsid w:val="00CC49A8"/>
    <w:rsid w:val="00CC7B09"/>
    <w:rsid w:val="00D028D9"/>
    <w:rsid w:val="00D07FB3"/>
    <w:rsid w:val="00D26C31"/>
    <w:rsid w:val="00D27978"/>
    <w:rsid w:val="00D37B7F"/>
    <w:rsid w:val="00D40F98"/>
    <w:rsid w:val="00D46E7F"/>
    <w:rsid w:val="00D50B4C"/>
    <w:rsid w:val="00D54A46"/>
    <w:rsid w:val="00D55A31"/>
    <w:rsid w:val="00D71E2C"/>
    <w:rsid w:val="00D75FC7"/>
    <w:rsid w:val="00D82109"/>
    <w:rsid w:val="00D8547D"/>
    <w:rsid w:val="00D871E5"/>
    <w:rsid w:val="00DA1D1F"/>
    <w:rsid w:val="00DA2237"/>
    <w:rsid w:val="00DB7819"/>
    <w:rsid w:val="00DC00F2"/>
    <w:rsid w:val="00DC1363"/>
    <w:rsid w:val="00DE2527"/>
    <w:rsid w:val="00DF17AB"/>
    <w:rsid w:val="00DF1AF0"/>
    <w:rsid w:val="00E025E2"/>
    <w:rsid w:val="00E0438D"/>
    <w:rsid w:val="00E10736"/>
    <w:rsid w:val="00E11BB9"/>
    <w:rsid w:val="00E176F3"/>
    <w:rsid w:val="00E17D50"/>
    <w:rsid w:val="00E23C2B"/>
    <w:rsid w:val="00E256D7"/>
    <w:rsid w:val="00E2604F"/>
    <w:rsid w:val="00E32BA4"/>
    <w:rsid w:val="00E615B5"/>
    <w:rsid w:val="00E63D4C"/>
    <w:rsid w:val="00E70023"/>
    <w:rsid w:val="00E76798"/>
    <w:rsid w:val="00E76F56"/>
    <w:rsid w:val="00E85720"/>
    <w:rsid w:val="00E8776F"/>
    <w:rsid w:val="00E9106A"/>
    <w:rsid w:val="00E91446"/>
    <w:rsid w:val="00E94B36"/>
    <w:rsid w:val="00EB6796"/>
    <w:rsid w:val="00EC002A"/>
    <w:rsid w:val="00EC0602"/>
    <w:rsid w:val="00EC3727"/>
    <w:rsid w:val="00EC5746"/>
    <w:rsid w:val="00EC6CB9"/>
    <w:rsid w:val="00EC7EC3"/>
    <w:rsid w:val="00EE3C83"/>
    <w:rsid w:val="00EE3CF9"/>
    <w:rsid w:val="00EF5592"/>
    <w:rsid w:val="00EF592E"/>
    <w:rsid w:val="00EF7167"/>
    <w:rsid w:val="00F05DBD"/>
    <w:rsid w:val="00F233A1"/>
    <w:rsid w:val="00F32F0B"/>
    <w:rsid w:val="00F34001"/>
    <w:rsid w:val="00F406A6"/>
    <w:rsid w:val="00F40742"/>
    <w:rsid w:val="00F44F51"/>
    <w:rsid w:val="00F51BB2"/>
    <w:rsid w:val="00F524E1"/>
    <w:rsid w:val="00F600DE"/>
    <w:rsid w:val="00F76D2D"/>
    <w:rsid w:val="00F81693"/>
    <w:rsid w:val="00F851F9"/>
    <w:rsid w:val="00F85C9E"/>
    <w:rsid w:val="00F8729E"/>
    <w:rsid w:val="00F87AA6"/>
    <w:rsid w:val="00F96E3A"/>
    <w:rsid w:val="00FA009A"/>
    <w:rsid w:val="00FA2E92"/>
    <w:rsid w:val="00FB39F6"/>
    <w:rsid w:val="00FB420E"/>
    <w:rsid w:val="00FC332A"/>
    <w:rsid w:val="00FC4497"/>
    <w:rsid w:val="00FC55F2"/>
    <w:rsid w:val="00FD2CC8"/>
    <w:rsid w:val="00FD683D"/>
    <w:rsid w:val="00FE0883"/>
    <w:rsid w:val="00FE5DB3"/>
    <w:rsid w:val="00FE6A34"/>
    <w:rsid w:val="00FF54A9"/>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FD791"/>
  <w15:docId w15:val="{999E6EF7-BD8B-42D9-99C4-AB28C10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7">
    <w:name w:val="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6">
    <w:name w:val="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5">
    <w:name w:val="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4">
    <w:name w:val="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3">
    <w:name w:val="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2">
    <w:name w:val="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C002A"/>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95082F"/>
    <w:rPr>
      <w:color w:val="0563C1" w:themeColor="hyperlink"/>
      <w:u w:val="single"/>
    </w:rPr>
  </w:style>
  <w:style w:type="character" w:styleId="UnresolvedMention">
    <w:name w:val="Unresolved Mention"/>
    <w:basedOn w:val="DefaultParagraphFont"/>
    <w:uiPriority w:val="99"/>
    <w:semiHidden/>
    <w:unhideWhenUsed/>
    <w:rsid w:val="0095082F"/>
    <w:rPr>
      <w:color w:val="605E5C"/>
      <w:shd w:val="clear" w:color="auto" w:fill="E1DFDD"/>
    </w:rPr>
  </w:style>
  <w:style w:type="paragraph" w:styleId="BalloonText">
    <w:name w:val="Balloon Text"/>
    <w:basedOn w:val="Normal"/>
    <w:link w:val="BalloonTextChar"/>
    <w:uiPriority w:val="99"/>
    <w:semiHidden/>
    <w:unhideWhenUsed/>
    <w:rsid w:val="00400E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E2F"/>
    <w:rPr>
      <w:rFonts w:ascii="Segoe UI" w:hAnsi="Segoe UI" w:cs="Segoe UI"/>
      <w:sz w:val="18"/>
      <w:szCs w:val="18"/>
    </w:rPr>
  </w:style>
  <w:style w:type="character" w:styleId="FollowedHyperlink">
    <w:name w:val="FollowedHyperlink"/>
    <w:basedOn w:val="DefaultParagraphFont"/>
    <w:uiPriority w:val="99"/>
    <w:semiHidden/>
    <w:unhideWhenUsed/>
    <w:rsid w:val="00083B10"/>
    <w:rPr>
      <w:color w:val="954F72" w:themeColor="followedHyperlink"/>
      <w:u w:val="single"/>
    </w:rPr>
  </w:style>
  <w:style w:type="paragraph" w:styleId="ListParagraph">
    <w:name w:val="List Paragraph"/>
    <w:basedOn w:val="Normal"/>
    <w:uiPriority w:val="34"/>
    <w:qFormat/>
    <w:rsid w:val="00A849D4"/>
    <w:pPr>
      <w:ind w:left="720"/>
      <w:contextualSpacing/>
    </w:pPr>
  </w:style>
  <w:style w:type="paragraph" w:styleId="BodyText">
    <w:name w:val="Body Text"/>
    <w:basedOn w:val="Normal"/>
    <w:link w:val="BodyTextChar"/>
    <w:uiPriority w:val="1"/>
    <w:qFormat/>
    <w:rsid w:val="00AE274B"/>
    <w:pPr>
      <w:widowControl w:val="0"/>
      <w:autoSpaceDE w:val="0"/>
      <w:autoSpaceDN w:val="0"/>
      <w:spacing w:line="240" w:lineRule="auto"/>
    </w:pPr>
    <w:rPr>
      <w:rFonts w:ascii="Times New Roman" w:eastAsia="Times New Roman" w:hAnsi="Times New Roman" w:cs="Times New Roman"/>
      <w:lang w:val="en-US" w:bidi="en-US"/>
    </w:rPr>
  </w:style>
  <w:style w:type="character" w:customStyle="1" w:styleId="BodyTextChar">
    <w:name w:val="Body Text Char"/>
    <w:basedOn w:val="DefaultParagraphFont"/>
    <w:link w:val="BodyText"/>
    <w:uiPriority w:val="1"/>
    <w:rsid w:val="00AE274B"/>
    <w:rPr>
      <w:rFonts w:ascii="Times New Roman" w:eastAsia="Times New Roman" w:hAnsi="Times New Roman" w:cs="Times New Roman"/>
      <w:lang w:val="en-US" w:bidi="en-US"/>
    </w:rPr>
  </w:style>
  <w:style w:type="paragraph" w:customStyle="1" w:styleId="TableParagraph">
    <w:name w:val="Table Paragraph"/>
    <w:basedOn w:val="Normal"/>
    <w:uiPriority w:val="1"/>
    <w:qFormat/>
    <w:rsid w:val="00F233A1"/>
    <w:pPr>
      <w:widowControl w:val="0"/>
      <w:autoSpaceDE w:val="0"/>
      <w:autoSpaceDN w:val="0"/>
      <w:spacing w:line="240" w:lineRule="auto"/>
      <w:ind w:left="108"/>
    </w:pPr>
    <w:rPr>
      <w:rFonts w:ascii="Times New Roman" w:eastAsia="Times New Roman" w:hAnsi="Times New Roman" w:cs="Times New Roman"/>
      <w:lang w:val="en-US" w:bidi="en-US"/>
    </w:rPr>
  </w:style>
  <w:style w:type="table" w:styleId="TableGrid">
    <w:name w:val="Table Grid"/>
    <w:basedOn w:val="TableNormal"/>
    <w:uiPriority w:val="39"/>
    <w:rsid w:val="005D55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1693"/>
    <w:rPr>
      <w:sz w:val="16"/>
      <w:szCs w:val="16"/>
    </w:rPr>
  </w:style>
  <w:style w:type="paragraph" w:styleId="CommentText">
    <w:name w:val="annotation text"/>
    <w:basedOn w:val="Normal"/>
    <w:link w:val="CommentTextChar"/>
    <w:uiPriority w:val="99"/>
    <w:semiHidden/>
    <w:unhideWhenUsed/>
    <w:rsid w:val="00F81693"/>
    <w:pPr>
      <w:spacing w:line="240" w:lineRule="auto"/>
    </w:pPr>
    <w:rPr>
      <w:sz w:val="20"/>
      <w:szCs w:val="20"/>
    </w:rPr>
  </w:style>
  <w:style w:type="character" w:customStyle="1" w:styleId="CommentTextChar">
    <w:name w:val="Comment Text Char"/>
    <w:basedOn w:val="DefaultParagraphFont"/>
    <w:link w:val="CommentText"/>
    <w:uiPriority w:val="99"/>
    <w:semiHidden/>
    <w:rsid w:val="00F81693"/>
    <w:rPr>
      <w:sz w:val="20"/>
      <w:szCs w:val="20"/>
    </w:rPr>
  </w:style>
  <w:style w:type="paragraph" w:styleId="CommentSubject">
    <w:name w:val="annotation subject"/>
    <w:basedOn w:val="CommentText"/>
    <w:next w:val="CommentText"/>
    <w:link w:val="CommentSubjectChar"/>
    <w:uiPriority w:val="99"/>
    <w:semiHidden/>
    <w:unhideWhenUsed/>
    <w:rsid w:val="00F81693"/>
    <w:rPr>
      <w:b/>
      <w:bCs/>
    </w:rPr>
  </w:style>
  <w:style w:type="character" w:customStyle="1" w:styleId="CommentSubjectChar">
    <w:name w:val="Comment Subject Char"/>
    <w:basedOn w:val="CommentTextChar"/>
    <w:link w:val="CommentSubject"/>
    <w:uiPriority w:val="99"/>
    <w:semiHidden/>
    <w:rsid w:val="00F81693"/>
    <w:rPr>
      <w:b/>
      <w:bCs/>
      <w:sz w:val="20"/>
      <w:szCs w:val="20"/>
    </w:rPr>
  </w:style>
  <w:style w:type="character" w:customStyle="1" w:styleId="Heading3Char">
    <w:name w:val="Heading 3 Char"/>
    <w:basedOn w:val="DefaultParagraphFont"/>
    <w:link w:val="Heading3"/>
    <w:uiPriority w:val="9"/>
    <w:rsid w:val="006A267B"/>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18361">
      <w:bodyDiv w:val="1"/>
      <w:marLeft w:val="0"/>
      <w:marRight w:val="0"/>
      <w:marTop w:val="0"/>
      <w:marBottom w:val="0"/>
      <w:divBdr>
        <w:top w:val="none" w:sz="0" w:space="0" w:color="auto"/>
        <w:left w:val="none" w:sz="0" w:space="0" w:color="auto"/>
        <w:bottom w:val="none" w:sz="0" w:space="0" w:color="auto"/>
        <w:right w:val="none" w:sz="0" w:space="0" w:color="auto"/>
      </w:divBdr>
    </w:div>
    <w:div w:id="1405251537">
      <w:bodyDiv w:val="1"/>
      <w:marLeft w:val="0"/>
      <w:marRight w:val="0"/>
      <w:marTop w:val="0"/>
      <w:marBottom w:val="0"/>
      <w:divBdr>
        <w:top w:val="none" w:sz="0" w:space="0" w:color="auto"/>
        <w:left w:val="none" w:sz="0" w:space="0" w:color="auto"/>
        <w:bottom w:val="none" w:sz="0" w:space="0" w:color="auto"/>
        <w:right w:val="none" w:sz="0" w:space="0" w:color="auto"/>
      </w:divBdr>
    </w:div>
    <w:div w:id="1605385058">
      <w:bodyDiv w:val="1"/>
      <w:marLeft w:val="0"/>
      <w:marRight w:val="0"/>
      <w:marTop w:val="0"/>
      <w:marBottom w:val="0"/>
      <w:divBdr>
        <w:top w:val="none" w:sz="0" w:space="0" w:color="auto"/>
        <w:left w:val="none" w:sz="0" w:space="0" w:color="auto"/>
        <w:bottom w:val="none" w:sz="0" w:space="0" w:color="auto"/>
        <w:right w:val="none" w:sz="0" w:space="0" w:color="auto"/>
      </w:divBdr>
      <w:divsChild>
        <w:div w:id="249967442">
          <w:marLeft w:val="1584"/>
          <w:marRight w:val="0"/>
          <w:marTop w:val="0"/>
          <w:marBottom w:val="0"/>
          <w:divBdr>
            <w:top w:val="none" w:sz="0" w:space="0" w:color="auto"/>
            <w:left w:val="none" w:sz="0" w:space="0" w:color="auto"/>
            <w:bottom w:val="none" w:sz="0" w:space="0" w:color="auto"/>
            <w:right w:val="none" w:sz="0" w:space="0" w:color="auto"/>
          </w:divBdr>
        </w:div>
        <w:div w:id="610665611">
          <w:marLeft w:val="1584"/>
          <w:marRight w:val="0"/>
          <w:marTop w:val="0"/>
          <w:marBottom w:val="0"/>
          <w:divBdr>
            <w:top w:val="none" w:sz="0" w:space="0" w:color="auto"/>
            <w:left w:val="none" w:sz="0" w:space="0" w:color="auto"/>
            <w:bottom w:val="none" w:sz="0" w:space="0" w:color="auto"/>
            <w:right w:val="none" w:sz="0" w:space="0" w:color="auto"/>
          </w:divBdr>
        </w:div>
        <w:div w:id="705449595">
          <w:marLeft w:val="158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039Fchm4iuF2tKbeMvjoTp4V-AC5jBwIBHiDeeRXDFI/edit?usp=sharing" TargetMode="External"/><Relationship Id="rId21" Type="http://schemas.openxmlformats.org/officeDocument/2006/relationships/hyperlink" Target="https://brightspace.nyu.edu/d2l/le/lessons/337863/topics/9469831" TargetMode="External"/><Relationship Id="rId42" Type="http://schemas.openxmlformats.org/officeDocument/2006/relationships/hyperlink" Target="https://brightspace.nyu.edu/content/enforced/337863-SP24_PADM-GP_2170_1_002/Measuring%20Program%20Outcomes_%20A%20Practical%20Approach.pdf?ou=337863" TargetMode="External"/><Relationship Id="rId47" Type="http://schemas.openxmlformats.org/officeDocument/2006/relationships/hyperlink" Target="https://hbsp.harvard.edu/import/1135084" TargetMode="External"/><Relationship Id="rId63" Type="http://schemas.openxmlformats.org/officeDocument/2006/relationships/hyperlink" Target="https://www.nyu.edu/admissions/financial-aid-and-scholarships/covid-relief-grant.html" TargetMode="External"/><Relationship Id="rId68" Type="http://schemas.openxmlformats.org/officeDocument/2006/relationships/hyperlink" Target="mailto:mosescsa@nyu.edu" TargetMode="External"/><Relationship Id="rId16" Type="http://schemas.openxmlformats.org/officeDocument/2006/relationships/hyperlink" Target="https://hbsp.harvard.edu/import/958757" TargetMode="External"/><Relationship Id="rId11" Type="http://schemas.openxmlformats.org/officeDocument/2006/relationships/hyperlink" Target="https://drive.google.com/file/d/1MeNsXy2P5OqzhvJ6GVyAKGfbbKtkvpEd/view?usp=sharing" TargetMode="External"/><Relationship Id="rId24" Type="http://schemas.openxmlformats.org/officeDocument/2006/relationships/hyperlink" Target="https://brightspace.nyu.edu/content/enforced/337863-SP24_PADM-GP_2170_1_002/Outcomes%20Toolbox-Chapter%201-Approaching%20Outcomes.pdf?ou=337863" TargetMode="External"/><Relationship Id="rId32" Type="http://schemas.openxmlformats.org/officeDocument/2006/relationships/hyperlink" Target="https://brightspace.nyu.edu/content/enforced/337863-SP24_PADM-GP_2170_1_002/The%20Nonprofit%20Outcomes%20Toolbox%20-%202011%20-%20Penna.pdf?ou=337863" TargetMode="External"/><Relationship Id="rId37" Type="http://schemas.openxmlformats.org/officeDocument/2006/relationships/hyperlink" Target="https://brightspace.nyu.edu/content/enforced/337863-SP24_PADM-GP_2170_1_002/Measuring%20Program%20Outcomes_%20A%20Practical%20Approach.pdf?ou=337863" TargetMode="External"/><Relationship Id="rId40" Type="http://schemas.openxmlformats.org/officeDocument/2006/relationships/hyperlink" Target="https://brightspace.nyu.edu/content/enforced/337863-SP24_PADM-GP_2170_1_002/Behn-Feedback-Logic%20Models%20March%202013.pdf?ou=337863" TargetMode="External"/><Relationship Id="rId45" Type="http://schemas.openxmlformats.org/officeDocument/2006/relationships/hyperlink" Target="https://brightspace.nyu.edu/d2l/le/lessons/337863/topics/9469834" TargetMode="External"/><Relationship Id="rId53" Type="http://schemas.openxmlformats.org/officeDocument/2006/relationships/hyperlink" Target="https://www.npr.org/transcripts/1197955913" TargetMode="External"/><Relationship Id="rId58"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66" Type="http://schemas.openxmlformats.org/officeDocument/2006/relationships/hyperlink" Target="https://wagner.nyu.edu/portal/students/policies/academic-oath"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support.zoom.us/hc/en-us/categories/200101697-Getting-Started" TargetMode="External"/><Relationship Id="rId19" Type="http://schemas.openxmlformats.org/officeDocument/2006/relationships/hyperlink" Target="https://hbsp.harvard.edu/import/958757" TargetMode="External"/><Relationship Id="rId14" Type="http://schemas.openxmlformats.org/officeDocument/2006/relationships/hyperlink" Target="https://drive.google.com/file/d/1mH-nxpizfo4lN-KD6HxEq6zXVkSilt3J/view?usp=sharing" TargetMode="External"/><Relationship Id="rId22" Type="http://schemas.openxmlformats.org/officeDocument/2006/relationships/hyperlink" Target="https://brightspace.nyu.edu/d2l/le/lessons/337863/topics/9469830" TargetMode="External"/><Relationship Id="rId27" Type="http://schemas.openxmlformats.org/officeDocument/2006/relationships/hyperlink" Target="https://brightspace.nyu.edu/content/enforced/337863-SP24_PADM-GP_2170_1_002/Hatry-Chapter%203.pdf?ou=337863" TargetMode="External"/><Relationship Id="rId30" Type="http://schemas.openxmlformats.org/officeDocument/2006/relationships/hyperlink" Target="https://brightspace.nyu.edu/content/enforced/337863-SP24_PADM-GP_2170_1_002/Hatry-Chapter%204.pdf?ou=337863" TargetMode="External"/><Relationship Id="rId35" Type="http://schemas.openxmlformats.org/officeDocument/2006/relationships/hyperlink" Target="https://brightspace.nyu.edu/content/enforced/337863-SP24_PADM-GP_2170_1_002/The%20Nonprofit%20Outcomes%20Toolbox%20-%202011%20-%20Penna.pdf?ou=337863" TargetMode="External"/><Relationship Id="rId43" Type="http://schemas.openxmlformats.org/officeDocument/2006/relationships/hyperlink" Target="https://brightspace.nyu.edu/d2l/le/lessons/337863/topics/9469833" TargetMode="External"/><Relationship Id="rId48" Type="http://schemas.openxmlformats.org/officeDocument/2006/relationships/hyperlink" Target="https://brightspace.nyu.edu/d2l/le/lessons/337863/topics/9469837" TargetMode="External"/><Relationship Id="rId56" Type="http://schemas.openxmlformats.org/officeDocument/2006/relationships/hyperlink" Target="http://cep.org/wp-content/uploads/2023/11/BigGiftsStudy_Report_Y2_FNL.pdf" TargetMode="External"/><Relationship Id="rId64" Type="http://schemas.openxmlformats.org/officeDocument/2006/relationships/hyperlink" Target="https://www.nyu.edu/admissions/financial-aid-and-scholarships/covid-relief-grant.html" TargetMode="External"/><Relationship Id="rId69" Type="http://schemas.openxmlformats.org/officeDocument/2006/relationships/hyperlink" Target="https://www.nyu.edu/about/policies-guidelines-compliance/policies-and-guidelines/university-calendar-policy-on-religious-holidays.html" TargetMode="External"/><Relationship Id="rId77" Type="http://schemas.openxmlformats.org/officeDocument/2006/relationships/header" Target="header3.xml"/><Relationship Id="rId8" Type="http://schemas.openxmlformats.org/officeDocument/2006/relationships/image" Target="media/image1.jpg"/><Relationship Id="rId51" Type="http://schemas.openxmlformats.org/officeDocument/2006/relationships/hyperlink" Target="https://hbsp.harvard.edu/import/1135084" TargetMode="External"/><Relationship Id="rId72" Type="http://schemas.openxmlformats.org/officeDocument/2006/relationships/hyperlink" Target="https://wagner.nyu.edu/community/inclusion-diversity-belonging-equity"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rive.google.com/file/d/1Z0_m8MOZ4P5y7dCtbYWvJNKYkrZ0_6AD/view?usp=sharing" TargetMode="External"/><Relationship Id="rId17" Type="http://schemas.openxmlformats.org/officeDocument/2006/relationships/hyperlink" Target="https://docs.google.com/spreadsheets/d/1IS_1UJxLrxSO_Yk8-TYoB2-Jtr7SJjJIT5IiodoyEkk/edit?usp=sharing" TargetMode="External"/><Relationship Id="rId25" Type="http://schemas.openxmlformats.org/officeDocument/2006/relationships/hyperlink" Target="https://hbsp.harvard.edu/import/958757" TargetMode="External"/><Relationship Id="rId33" Type="http://schemas.openxmlformats.org/officeDocument/2006/relationships/hyperlink" Target="https://brightspace.nyu.edu/content/enforced/337863-SP24_PADM-GP_2170_1_002/Chapter%205.pdf?ou=337863" TargetMode="External"/><Relationship Id="rId38" Type="http://schemas.openxmlformats.org/officeDocument/2006/relationships/hyperlink" Target="https://brightspace.nyu.edu/content/enforced/337863-SP24_PADM-GP_2170_1_002/The%20Nonprofit%20Outcomes%20Toolbox%20-%202011%20-%20Penna.pdf?ou=337863" TargetMode="External"/><Relationship Id="rId46" Type="http://schemas.openxmlformats.org/officeDocument/2006/relationships/hyperlink" Target="https://brightspace.nyu.edu/content/enforced/337863-SP24_PADM-GP_2170_1_002/Measuring%20Program%20Outcomes_%20A%20Practical%20Approach.pdf?ou=337863" TargetMode="External"/><Relationship Id="rId59" Type="http://schemas.openxmlformats.org/officeDocument/2006/relationships/hyperlink" Target="https://support.zoom.us/hc/en-us/articles/201362003" TargetMode="External"/><Relationship Id="rId67" Type="http://schemas.openxmlformats.org/officeDocument/2006/relationships/hyperlink" Target="https://www.nyu.edu/students/communities-and-groups/students-with-disabilities.html" TargetMode="External"/><Relationship Id="rId20" Type="http://schemas.openxmlformats.org/officeDocument/2006/relationships/hyperlink" Target="https://brightspace.nyu.edu/content/enforced/337863-SP24_PADM-GP_2170_1_002/Behn-What%20Performance%20Management%20Is%20and%20Is%20Not%20October%202014.pdf?ou=337863" TargetMode="External"/><Relationship Id="rId41" Type="http://schemas.openxmlformats.org/officeDocument/2006/relationships/hyperlink" Target="https://doughnuteconomics.org/about-doughnut-economics" TargetMode="External"/><Relationship Id="rId54" Type="http://schemas.openxmlformats.org/officeDocument/2006/relationships/hyperlink" Target="https://store.hbr.org/product/killing-the-pager-at-zsfg/ph2230?sku=PH2230-PDF-ENG" TargetMode="External"/><Relationship Id="rId62" Type="http://schemas.openxmlformats.org/officeDocument/2006/relationships/hyperlink" Target="https://support.zoom.us/hc/en-us/categories/200101697-Getting-Started" TargetMode="External"/><Relationship Id="rId70" Type="http://schemas.openxmlformats.org/officeDocument/2006/relationships/hyperlink" Target="http://www.nyu.edu/life/safety-health-wellness/wellness-exchange.htm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ep.org/report-backpacks/emerging-impacts-the-effects-of-mackenzie-scotts-large-unrestricted-gifts/?section=overview" TargetMode="External"/><Relationship Id="rId23" Type="http://schemas.openxmlformats.org/officeDocument/2006/relationships/hyperlink" Target="https://sdgs.un.org/goals" TargetMode="External"/><Relationship Id="rId28" Type="http://schemas.openxmlformats.org/officeDocument/2006/relationships/hyperlink" Target="https://brightspace.nyu.edu/content/enforced/337863-SP24_PADM-GP_2170_1_002/Behn-Why%20Performance%20Measures%20Get%20a%20Bad%20Rap.pdf?ou=337863" TargetMode="External"/><Relationship Id="rId36" Type="http://schemas.openxmlformats.org/officeDocument/2006/relationships/hyperlink" Target="https://hbsp.harvard.edu/import/1135084" TargetMode="External"/><Relationship Id="rId49" Type="http://schemas.openxmlformats.org/officeDocument/2006/relationships/hyperlink" Target="https://acrobat.adobe.com/link/track?uri=urn%3Aaaid%3Ascds%3AUS%3Ab128a757-9b36-3825-8f49-21da8a10438c&amp;viewer%21megaVerb=group-discover" TargetMode="External"/><Relationship Id="rId57"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10" Type="http://schemas.openxmlformats.org/officeDocument/2006/relationships/hyperlink" Target="https://drive.google.com/file/d/1o1wbyzZY9VTzZOU8Ez2caV_w4TPVx5VN/view?usp=sharing" TargetMode="External"/><Relationship Id="rId31" Type="http://schemas.openxmlformats.org/officeDocument/2006/relationships/hyperlink" Target="https://brightspace.nyu.edu/content/enforced/337863-SP24_PADM-GP_2170_1_002/Hunter-Working%20Well%20Book.pdf?ou=337863" TargetMode="External"/><Relationship Id="rId44" Type="http://schemas.openxmlformats.org/officeDocument/2006/relationships/hyperlink" Target="https://hbsp.harvard.edu/import/1135084" TargetMode="External"/><Relationship Id="rId52" Type="http://schemas.openxmlformats.org/officeDocument/2006/relationships/hyperlink" Target="https://brightspace.nyu.edu/d2l/le/lessons/337863/topics/9469838" TargetMode="External"/><Relationship Id="rId60" Type="http://schemas.openxmlformats.org/officeDocument/2006/relationships/hyperlink" Target="https://support.zoom.us/hc/en-us/articles/201362003" TargetMode="External"/><Relationship Id="rId65" Type="http://schemas.openxmlformats.org/officeDocument/2006/relationships/hyperlink" Target="https://wagner.nyu.edu/portal/students/policies/code"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rive.google.com/file/d/1Uw56B82iwLmQG503wkcCZR03i_DNdWqW/view?usp=sharing" TargetMode="External"/><Relationship Id="rId13" Type="http://schemas.openxmlformats.org/officeDocument/2006/relationships/hyperlink" Target="https://drive.google.com/file/d/1U5OwuHKbnc-JQIZfp_sQT1zYvEqCOhPP/view?usp=sharing" TargetMode="External"/><Relationship Id="rId18" Type="http://schemas.openxmlformats.org/officeDocument/2006/relationships/hyperlink" Target="https://brightspace.nyu.edu/content/enforced/337863-SP24_PADM-GP_2170_1_002/PerformanceLeadership-11%20Ways%20to%20Ratchet%20Performance-2006.pdf?ou=337863" TargetMode="External"/><Relationship Id="rId39" Type="http://schemas.openxmlformats.org/officeDocument/2006/relationships/hyperlink" Target="https://hbsp.harvard.edu/import/1135084" TargetMode="External"/><Relationship Id="rId34" Type="http://schemas.openxmlformats.org/officeDocument/2006/relationships/hyperlink" Target="https://brightspace.nyu.edu/content/enforced/337863-SP24_PADM-GP_2170_1_002/Article%20The%20Beginning%20of%20Good%20Data%20Is%20the%20Definition%20of%20Terms.pdf?ou=337863" TargetMode="External"/><Relationship Id="rId50" Type="http://schemas.openxmlformats.org/officeDocument/2006/relationships/hyperlink" Target="https://brightspace.nyu.edu/content/enforced/337863-SP24_PADM-GP_2170_1_002/Tools-Analyzing-Outcome-Information.pdf?ou=337863" TargetMode="External"/><Relationship Id="rId55" Type="http://schemas.openxmlformats.org/officeDocument/2006/relationships/hyperlink" Target="https://brightspace.nyu.edu/d2l/le/lessons/337863/topics/9469839"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nyu.edu/life/global-inclusion-and-diversity.html" TargetMode="External"/><Relationship Id="rId2" Type="http://schemas.openxmlformats.org/officeDocument/2006/relationships/numbering" Target="numbering.xml"/><Relationship Id="rId29" Type="http://schemas.openxmlformats.org/officeDocument/2006/relationships/hyperlink" Target="https://brightspace.nyu.edu/content/enforced/337863-SP24_PADM-GP_2170_1_002/The%20Secrets%20of%20Great%20Teamwork-Haas.pdf?ou=3378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2E4D-1D35-4059-9317-5C5C65CB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4695</Words>
  <Characters>26766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Stark</dc:creator>
  <cp:keywords/>
  <dc:description/>
  <cp:lastModifiedBy>Christopher Harris</cp:lastModifiedBy>
  <cp:revision>6</cp:revision>
  <cp:lastPrinted>2022-08-27T21:17:00Z</cp:lastPrinted>
  <dcterms:created xsi:type="dcterms:W3CDTF">2024-02-06T15:47:00Z</dcterms:created>
  <dcterms:modified xsi:type="dcterms:W3CDTF">2024-04-08T00:01:00Z</dcterms:modified>
</cp:coreProperties>
</file>