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9C52C" w14:textId="77777777" w:rsidR="008F0D89" w:rsidRDefault="005453C5">
      <w:pPr>
        <w:pStyle w:val="BodyText"/>
        <w:ind w:left="120"/>
        <w:rPr>
          <w:rFonts w:ascii="Times New Roman"/>
          <w:sz w:val="20"/>
        </w:rPr>
      </w:pPr>
      <w:r>
        <w:rPr>
          <w:rFonts w:ascii="Times New Roman"/>
          <w:noProof/>
          <w:sz w:val="20"/>
        </w:rPr>
        <w:drawing>
          <wp:inline distT="0" distB="0" distL="0" distR="0" wp14:anchorId="4272A488" wp14:editId="71451F4A">
            <wp:extent cx="5940216" cy="668654"/>
            <wp:effectExtent l="0" t="0" r="0" b="0"/>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5940216" cy="668654"/>
                    </a:xfrm>
                    <a:prstGeom prst="rect">
                      <a:avLst/>
                    </a:prstGeom>
                  </pic:spPr>
                </pic:pic>
              </a:graphicData>
            </a:graphic>
          </wp:inline>
        </w:drawing>
      </w:r>
    </w:p>
    <w:p w14:paraId="760E0166" w14:textId="77777777" w:rsidR="008F0D89" w:rsidRDefault="005453C5">
      <w:pPr>
        <w:pStyle w:val="Heading1"/>
        <w:spacing w:before="161"/>
      </w:pPr>
      <w:r>
        <w:t>EXEC-GP</w:t>
      </w:r>
      <w:r>
        <w:rPr>
          <w:spacing w:val="-16"/>
        </w:rPr>
        <w:t xml:space="preserve"> </w:t>
      </w:r>
      <w:r>
        <w:t>/</w:t>
      </w:r>
      <w:r>
        <w:rPr>
          <w:spacing w:val="-9"/>
        </w:rPr>
        <w:t xml:space="preserve"> </w:t>
      </w:r>
      <w:r>
        <w:t>PADM-GP</w:t>
      </w:r>
      <w:r>
        <w:rPr>
          <w:spacing w:val="-13"/>
        </w:rPr>
        <w:t xml:space="preserve"> </w:t>
      </w:r>
      <w:r>
        <w:rPr>
          <w:spacing w:val="-4"/>
        </w:rPr>
        <w:t>4154</w:t>
      </w:r>
    </w:p>
    <w:p w14:paraId="12588CC9" w14:textId="77777777" w:rsidR="008F0D89" w:rsidRDefault="005453C5">
      <w:pPr>
        <w:pStyle w:val="Title"/>
        <w:spacing w:line="276" w:lineRule="auto"/>
      </w:pPr>
      <w:r>
        <w:t>Management</w:t>
      </w:r>
      <w:r>
        <w:rPr>
          <w:spacing w:val="-13"/>
        </w:rPr>
        <w:t xml:space="preserve"> </w:t>
      </w:r>
      <w:r>
        <w:t>Consulting</w:t>
      </w:r>
      <w:r>
        <w:rPr>
          <w:spacing w:val="-11"/>
        </w:rPr>
        <w:t xml:space="preserve"> </w:t>
      </w:r>
      <w:r>
        <w:t>for</w:t>
      </w:r>
      <w:r>
        <w:rPr>
          <w:spacing w:val="-13"/>
        </w:rPr>
        <w:t xml:space="preserve"> </w:t>
      </w:r>
      <w:r>
        <w:t>Public</w:t>
      </w:r>
      <w:r>
        <w:rPr>
          <w:spacing w:val="-13"/>
        </w:rPr>
        <w:t xml:space="preserve"> </w:t>
      </w:r>
      <w:r>
        <w:t xml:space="preserve">Service </w:t>
      </w:r>
      <w:r>
        <w:rPr>
          <w:spacing w:val="-2"/>
        </w:rPr>
        <w:t>Organizations</w:t>
      </w:r>
    </w:p>
    <w:p w14:paraId="6A1DAFB1" w14:textId="77777777" w:rsidR="008F0D89" w:rsidRDefault="005453C5">
      <w:pPr>
        <w:pStyle w:val="Heading1"/>
      </w:pPr>
      <w:r>
        <w:t>Spring</w:t>
      </w:r>
      <w:r>
        <w:rPr>
          <w:spacing w:val="-15"/>
        </w:rPr>
        <w:t xml:space="preserve"> </w:t>
      </w:r>
      <w:r>
        <w:rPr>
          <w:spacing w:val="-4"/>
        </w:rPr>
        <w:t>2024</w:t>
      </w:r>
    </w:p>
    <w:p w14:paraId="0FEA0DBE" w14:textId="77777777" w:rsidR="008F0D89" w:rsidRDefault="008F0D89">
      <w:pPr>
        <w:pStyle w:val="BodyText"/>
        <w:spacing w:before="224"/>
        <w:rPr>
          <w:b/>
          <w:sz w:val="44"/>
        </w:rPr>
      </w:pPr>
    </w:p>
    <w:p w14:paraId="211DEFD7" w14:textId="77777777" w:rsidR="008F0D89" w:rsidRDefault="005453C5">
      <w:pPr>
        <w:pStyle w:val="Heading2"/>
      </w:pPr>
      <w:r>
        <w:t>Instructor</w:t>
      </w:r>
      <w:r>
        <w:rPr>
          <w:spacing w:val="-17"/>
        </w:rPr>
        <w:t xml:space="preserve"> </w:t>
      </w:r>
      <w:r>
        <w:rPr>
          <w:spacing w:val="-2"/>
        </w:rPr>
        <w:t>Information</w:t>
      </w:r>
    </w:p>
    <w:p w14:paraId="1486DF54" w14:textId="77777777" w:rsidR="008F0D89" w:rsidRDefault="005453C5">
      <w:pPr>
        <w:pStyle w:val="ListParagraph"/>
        <w:numPr>
          <w:ilvl w:val="0"/>
          <w:numId w:val="12"/>
        </w:numPr>
        <w:tabs>
          <w:tab w:val="left" w:pos="840"/>
        </w:tabs>
        <w:spacing w:before="131"/>
        <w:ind w:hanging="360"/>
      </w:pPr>
      <w:r>
        <w:t>Casey</w:t>
      </w:r>
      <w:r>
        <w:rPr>
          <w:spacing w:val="-3"/>
        </w:rPr>
        <w:t xml:space="preserve"> </w:t>
      </w:r>
      <w:r>
        <w:rPr>
          <w:spacing w:val="-4"/>
        </w:rPr>
        <w:t>Heim</w:t>
      </w:r>
    </w:p>
    <w:p w14:paraId="1532534A" w14:textId="77777777" w:rsidR="008F0D89" w:rsidRDefault="005453C5">
      <w:pPr>
        <w:pStyle w:val="ListParagraph"/>
        <w:numPr>
          <w:ilvl w:val="0"/>
          <w:numId w:val="12"/>
        </w:numPr>
        <w:tabs>
          <w:tab w:val="left" w:pos="839"/>
        </w:tabs>
        <w:spacing w:before="38"/>
        <w:ind w:left="839" w:hanging="359"/>
      </w:pPr>
      <w:hyperlink r:id="rId8">
        <w:r>
          <w:rPr>
            <w:color w:val="0000FF"/>
            <w:spacing w:val="-2"/>
            <w:u w:val="single" w:color="0000FF"/>
          </w:rPr>
          <w:t>casey.heim@nyu.edu</w:t>
        </w:r>
      </w:hyperlink>
    </w:p>
    <w:p w14:paraId="46B1F315" w14:textId="77777777" w:rsidR="008F0D89" w:rsidRDefault="008F0D89">
      <w:pPr>
        <w:pStyle w:val="BodyText"/>
        <w:spacing w:before="27"/>
        <w:rPr>
          <w:sz w:val="32"/>
        </w:rPr>
      </w:pPr>
    </w:p>
    <w:p w14:paraId="33C7451F" w14:textId="77777777" w:rsidR="008F0D89" w:rsidRDefault="005453C5">
      <w:pPr>
        <w:pStyle w:val="Heading2"/>
      </w:pPr>
      <w:r>
        <w:t>Course</w:t>
      </w:r>
      <w:r>
        <w:rPr>
          <w:spacing w:val="-13"/>
        </w:rPr>
        <w:t xml:space="preserve"> </w:t>
      </w:r>
      <w:r>
        <w:rPr>
          <w:spacing w:val="-2"/>
        </w:rPr>
        <w:t>Information</w:t>
      </w:r>
    </w:p>
    <w:p w14:paraId="7EB37D97" w14:textId="77777777" w:rsidR="008F0D89" w:rsidRDefault="005453C5">
      <w:pPr>
        <w:pStyle w:val="ListParagraph"/>
        <w:numPr>
          <w:ilvl w:val="0"/>
          <w:numId w:val="12"/>
        </w:numPr>
        <w:tabs>
          <w:tab w:val="left" w:pos="840"/>
        </w:tabs>
        <w:spacing w:before="175"/>
        <w:ind w:hanging="360"/>
      </w:pPr>
      <w:r>
        <w:t>Dates:</w:t>
      </w:r>
      <w:r>
        <w:rPr>
          <w:spacing w:val="-3"/>
        </w:rPr>
        <w:t xml:space="preserve"> </w:t>
      </w:r>
      <w:r>
        <w:t>2/3,</w:t>
      </w:r>
      <w:r>
        <w:rPr>
          <w:spacing w:val="-2"/>
        </w:rPr>
        <w:t xml:space="preserve"> </w:t>
      </w:r>
      <w:r>
        <w:t>2/17,</w:t>
      </w:r>
      <w:r>
        <w:rPr>
          <w:spacing w:val="-6"/>
        </w:rPr>
        <w:t xml:space="preserve"> </w:t>
      </w:r>
      <w:r>
        <w:t>3/2,</w:t>
      </w:r>
      <w:r>
        <w:rPr>
          <w:spacing w:val="-2"/>
        </w:rPr>
        <w:t xml:space="preserve"> </w:t>
      </w:r>
      <w:r>
        <w:t>3/16,</w:t>
      </w:r>
      <w:r>
        <w:rPr>
          <w:spacing w:val="-2"/>
        </w:rPr>
        <w:t xml:space="preserve"> </w:t>
      </w:r>
      <w:r>
        <w:t>4/6,</w:t>
      </w:r>
      <w:r>
        <w:rPr>
          <w:spacing w:val="-3"/>
        </w:rPr>
        <w:t xml:space="preserve"> </w:t>
      </w:r>
      <w:r>
        <w:t>4/20,</w:t>
      </w:r>
      <w:r>
        <w:rPr>
          <w:spacing w:val="-3"/>
        </w:rPr>
        <w:t xml:space="preserve"> </w:t>
      </w:r>
      <w:r>
        <w:rPr>
          <w:spacing w:val="-5"/>
        </w:rPr>
        <w:t>5/4</w:t>
      </w:r>
    </w:p>
    <w:p w14:paraId="46E60710" w14:textId="77777777" w:rsidR="008F0D89" w:rsidRDefault="005453C5">
      <w:pPr>
        <w:pStyle w:val="ListParagraph"/>
        <w:numPr>
          <w:ilvl w:val="0"/>
          <w:numId w:val="12"/>
        </w:numPr>
        <w:tabs>
          <w:tab w:val="left" w:pos="840"/>
        </w:tabs>
        <w:ind w:hanging="360"/>
      </w:pPr>
      <w:r>
        <w:t>Day/Time:</w:t>
      </w:r>
      <w:r>
        <w:rPr>
          <w:spacing w:val="-5"/>
        </w:rPr>
        <w:t xml:space="preserve"> </w:t>
      </w:r>
      <w:r>
        <w:t>Saturday</w:t>
      </w:r>
      <w:r>
        <w:rPr>
          <w:spacing w:val="-3"/>
        </w:rPr>
        <w:t xml:space="preserve"> </w:t>
      </w:r>
      <w:r>
        <w:t>10:50</w:t>
      </w:r>
      <w:r>
        <w:rPr>
          <w:spacing w:val="-1"/>
        </w:rPr>
        <w:t xml:space="preserve"> </w:t>
      </w:r>
      <w:r>
        <w:t>AM</w:t>
      </w:r>
      <w:r>
        <w:rPr>
          <w:spacing w:val="-3"/>
        </w:rPr>
        <w:t xml:space="preserve"> </w:t>
      </w:r>
      <w:r>
        <w:t>–</w:t>
      </w:r>
      <w:r>
        <w:rPr>
          <w:spacing w:val="-2"/>
        </w:rPr>
        <w:t xml:space="preserve"> </w:t>
      </w:r>
      <w:r>
        <w:t>12:30</w:t>
      </w:r>
      <w:r>
        <w:rPr>
          <w:spacing w:val="-1"/>
        </w:rPr>
        <w:t xml:space="preserve"> </w:t>
      </w:r>
      <w:r>
        <w:rPr>
          <w:spacing w:val="-5"/>
        </w:rPr>
        <w:t>PM</w:t>
      </w:r>
    </w:p>
    <w:p w14:paraId="01A9B860" w14:textId="77777777" w:rsidR="008F0D89" w:rsidRDefault="005453C5">
      <w:pPr>
        <w:pStyle w:val="ListParagraph"/>
        <w:numPr>
          <w:ilvl w:val="0"/>
          <w:numId w:val="12"/>
        </w:numPr>
        <w:tabs>
          <w:tab w:val="left" w:pos="840"/>
        </w:tabs>
        <w:spacing w:before="35"/>
        <w:ind w:hanging="360"/>
      </w:pPr>
      <w:r>
        <w:t>Class</w:t>
      </w:r>
      <w:r>
        <w:rPr>
          <w:spacing w:val="-3"/>
        </w:rPr>
        <w:t xml:space="preserve"> </w:t>
      </w:r>
      <w:r>
        <w:t>Location:</w:t>
      </w:r>
      <w:r>
        <w:rPr>
          <w:spacing w:val="-3"/>
        </w:rPr>
        <w:t xml:space="preserve"> </w:t>
      </w:r>
      <w:r>
        <w:t>Bobst</w:t>
      </w:r>
      <w:r>
        <w:rPr>
          <w:spacing w:val="-1"/>
        </w:rPr>
        <w:t xml:space="preserve"> </w:t>
      </w:r>
      <w:r>
        <w:t>(70</w:t>
      </w:r>
      <w:r>
        <w:rPr>
          <w:spacing w:val="-3"/>
        </w:rPr>
        <w:t xml:space="preserve"> </w:t>
      </w:r>
      <w:r>
        <w:t>Washington</w:t>
      </w:r>
      <w:r>
        <w:rPr>
          <w:spacing w:val="-5"/>
        </w:rPr>
        <w:t xml:space="preserve"> </w:t>
      </w:r>
      <w:r>
        <w:t>Sq</w:t>
      </w:r>
      <w:r>
        <w:rPr>
          <w:spacing w:val="-1"/>
        </w:rPr>
        <w:t xml:space="preserve"> </w:t>
      </w:r>
      <w:r>
        <w:t>S)</w:t>
      </w:r>
      <w:r>
        <w:rPr>
          <w:spacing w:val="-2"/>
        </w:rPr>
        <w:t xml:space="preserve"> </w:t>
      </w:r>
      <w:r>
        <w:t>Rm</w:t>
      </w:r>
      <w:r>
        <w:rPr>
          <w:spacing w:val="-3"/>
        </w:rPr>
        <w:t xml:space="preserve"> </w:t>
      </w:r>
      <w:r>
        <w:rPr>
          <w:spacing w:val="-2"/>
        </w:rPr>
        <w:t>LL142</w:t>
      </w:r>
    </w:p>
    <w:p w14:paraId="6712D9E5" w14:textId="77777777" w:rsidR="008F0D89" w:rsidRDefault="008F0D89">
      <w:pPr>
        <w:pStyle w:val="BodyText"/>
        <w:spacing w:before="148"/>
      </w:pPr>
    </w:p>
    <w:p w14:paraId="593E07AC" w14:textId="77777777" w:rsidR="008F0D89" w:rsidRDefault="005453C5">
      <w:pPr>
        <w:pStyle w:val="Heading2"/>
      </w:pPr>
      <w:r>
        <w:t>Course</w:t>
      </w:r>
      <w:r>
        <w:rPr>
          <w:spacing w:val="-13"/>
        </w:rPr>
        <w:t xml:space="preserve"> </w:t>
      </w:r>
      <w:r>
        <w:rPr>
          <w:spacing w:val="-2"/>
        </w:rPr>
        <w:t>Description</w:t>
      </w:r>
    </w:p>
    <w:p w14:paraId="3BB942DA" w14:textId="77777777" w:rsidR="008F0D89" w:rsidRDefault="005453C5">
      <w:pPr>
        <w:pStyle w:val="BodyText"/>
        <w:spacing w:before="131" w:line="276" w:lineRule="auto"/>
        <w:ind w:left="120" w:right="393"/>
      </w:pPr>
      <w:r>
        <w:t xml:space="preserve">Management consultants work in all corners of the public and nonprofit sectors on every imaginable topic—from organizational strategy to </w:t>
      </w:r>
      <w:r>
        <w:t>technology implementation, education to migration.</w:t>
      </w:r>
      <w:r>
        <w:rPr>
          <w:spacing w:val="-6"/>
        </w:rPr>
        <w:t xml:space="preserve"> </w:t>
      </w:r>
      <w:r>
        <w:t>But</w:t>
      </w:r>
      <w:r>
        <w:rPr>
          <w:spacing w:val="-3"/>
        </w:rPr>
        <w:t xml:space="preserve"> </w:t>
      </w:r>
      <w:r>
        <w:t>what</w:t>
      </w:r>
      <w:r>
        <w:rPr>
          <w:spacing w:val="-3"/>
        </w:rPr>
        <w:t xml:space="preserve"> </w:t>
      </w:r>
      <w:r>
        <w:t>is</w:t>
      </w:r>
      <w:r>
        <w:rPr>
          <w:spacing w:val="-4"/>
        </w:rPr>
        <w:t xml:space="preserve"> </w:t>
      </w:r>
      <w:r>
        <w:t>management</w:t>
      </w:r>
      <w:r>
        <w:rPr>
          <w:spacing w:val="-6"/>
        </w:rPr>
        <w:t xml:space="preserve"> </w:t>
      </w:r>
      <w:r>
        <w:t>consulting?</w:t>
      </w:r>
      <w:r>
        <w:rPr>
          <w:spacing w:val="-6"/>
        </w:rPr>
        <w:t xml:space="preserve"> </w:t>
      </w:r>
      <w:r>
        <w:t>Why</w:t>
      </w:r>
      <w:r>
        <w:rPr>
          <w:spacing w:val="-4"/>
        </w:rPr>
        <w:t xml:space="preserve"> </w:t>
      </w:r>
      <w:r>
        <w:t>do</w:t>
      </w:r>
      <w:r>
        <w:rPr>
          <w:spacing w:val="-6"/>
        </w:rPr>
        <w:t xml:space="preserve"> </w:t>
      </w:r>
      <w:r>
        <w:t>so</w:t>
      </w:r>
      <w:r>
        <w:rPr>
          <w:spacing w:val="-6"/>
        </w:rPr>
        <w:t xml:space="preserve"> </w:t>
      </w:r>
      <w:r>
        <w:t>many</w:t>
      </w:r>
      <w:r>
        <w:rPr>
          <w:spacing w:val="-6"/>
        </w:rPr>
        <w:t xml:space="preserve"> </w:t>
      </w:r>
      <w:r>
        <w:t>public</w:t>
      </w:r>
      <w:r>
        <w:rPr>
          <w:spacing w:val="-4"/>
        </w:rPr>
        <w:t xml:space="preserve"> </w:t>
      </w:r>
      <w:r>
        <w:t>service</w:t>
      </w:r>
      <w:r>
        <w:rPr>
          <w:spacing w:val="-2"/>
        </w:rPr>
        <w:t xml:space="preserve"> </w:t>
      </w:r>
      <w:r>
        <w:t>organizations rely on it? What qualifies you to be a management consultant?</w:t>
      </w:r>
      <w:r>
        <w:rPr>
          <w:spacing w:val="40"/>
        </w:rPr>
        <w:t xml:space="preserve"> </w:t>
      </w:r>
      <w:r>
        <w:t>And what does look like to deliver public service consulting res</w:t>
      </w:r>
      <w:r>
        <w:t>ponsibly?</w:t>
      </w:r>
    </w:p>
    <w:p w14:paraId="4D467837" w14:textId="77777777" w:rsidR="008F0D89" w:rsidRDefault="008F0D89">
      <w:pPr>
        <w:pStyle w:val="BodyText"/>
        <w:spacing w:before="40"/>
      </w:pPr>
    </w:p>
    <w:p w14:paraId="237EB9B6" w14:textId="77777777" w:rsidR="008F0D89" w:rsidRDefault="005453C5">
      <w:pPr>
        <w:pStyle w:val="BodyText"/>
        <w:spacing w:line="276" w:lineRule="auto"/>
        <w:ind w:left="120" w:right="393"/>
      </w:pPr>
      <w:r>
        <w:t>Management</w:t>
      </w:r>
      <w:r>
        <w:rPr>
          <w:spacing w:val="-4"/>
        </w:rPr>
        <w:t xml:space="preserve"> </w:t>
      </w:r>
      <w:r>
        <w:t>Consulting</w:t>
      </w:r>
      <w:r>
        <w:rPr>
          <w:spacing w:val="-6"/>
        </w:rPr>
        <w:t xml:space="preserve"> </w:t>
      </w:r>
      <w:r>
        <w:t>for</w:t>
      </w:r>
      <w:r>
        <w:rPr>
          <w:spacing w:val="-4"/>
        </w:rPr>
        <w:t xml:space="preserve"> </w:t>
      </w:r>
      <w:r>
        <w:t>Public</w:t>
      </w:r>
      <w:r>
        <w:rPr>
          <w:spacing w:val="-2"/>
        </w:rPr>
        <w:t xml:space="preserve"> </w:t>
      </w:r>
      <w:r>
        <w:t>Service</w:t>
      </w:r>
      <w:r>
        <w:rPr>
          <w:spacing w:val="-7"/>
        </w:rPr>
        <w:t xml:space="preserve"> </w:t>
      </w:r>
      <w:r>
        <w:t>Organizations</w:t>
      </w:r>
      <w:r>
        <w:rPr>
          <w:spacing w:val="-4"/>
        </w:rPr>
        <w:t xml:space="preserve"> </w:t>
      </w:r>
      <w:r>
        <w:t>will</w:t>
      </w:r>
      <w:r>
        <w:rPr>
          <w:spacing w:val="-4"/>
        </w:rPr>
        <w:t xml:space="preserve"> </w:t>
      </w:r>
      <w:r>
        <w:t>answer</w:t>
      </w:r>
      <w:r>
        <w:rPr>
          <w:spacing w:val="-3"/>
        </w:rPr>
        <w:t xml:space="preserve"> </w:t>
      </w:r>
      <w:r>
        <w:t>and</w:t>
      </w:r>
      <w:r>
        <w:rPr>
          <w:spacing w:val="-6"/>
        </w:rPr>
        <w:t xml:space="preserve"> </w:t>
      </w:r>
      <w:r>
        <w:t>invite</w:t>
      </w:r>
      <w:r>
        <w:rPr>
          <w:spacing w:val="-4"/>
        </w:rPr>
        <w:t xml:space="preserve"> </w:t>
      </w:r>
      <w:r>
        <w:t>debate</w:t>
      </w:r>
      <w:r>
        <w:rPr>
          <w:spacing w:val="-6"/>
        </w:rPr>
        <w:t xml:space="preserve"> </w:t>
      </w:r>
      <w:r>
        <w:t>on</w:t>
      </w:r>
      <w:r>
        <w:rPr>
          <w:spacing w:val="-6"/>
        </w:rPr>
        <w:t xml:space="preserve"> </w:t>
      </w:r>
      <w:r>
        <w:t>these questions. You will learn how to listen for what clients really want and how to partner with them effectively. Through our readings and discussions, we</w:t>
      </w:r>
      <w:r>
        <w:t xml:space="preserve"> will break consulting down into core elements and provide tangible strategies and approaches you can apply whether you manage consultants or become one yourself. As in consulting, many of your assignments will be collaborative and require you to demonstra</w:t>
      </w:r>
      <w:r>
        <w:t>te interpersonal as well as technical skills. Your final deliverables will be evaluated by current public service management professionals or consultants. You will leave this course with a clearer understanding of what a public service-</w:t>
      </w:r>
    </w:p>
    <w:p w14:paraId="4FA74BE4" w14:textId="77777777" w:rsidR="008F0D89" w:rsidRDefault="008F0D89">
      <w:pPr>
        <w:spacing w:line="276" w:lineRule="auto"/>
        <w:sectPr w:rsidR="008F0D89" w:rsidSect="00D1759B">
          <w:footerReference w:type="default" r:id="rId9"/>
          <w:type w:val="continuous"/>
          <w:pgSz w:w="12240" w:h="15840"/>
          <w:pgMar w:top="1720" w:right="1060" w:bottom="980" w:left="1320" w:header="0" w:footer="787" w:gutter="0"/>
          <w:pgNumType w:start="1"/>
          <w:cols w:space="720"/>
        </w:sectPr>
      </w:pPr>
    </w:p>
    <w:p w14:paraId="60173C53" w14:textId="77777777" w:rsidR="008F0D89" w:rsidRDefault="005453C5">
      <w:pPr>
        <w:pStyle w:val="BodyText"/>
        <w:spacing w:before="80" w:line="276" w:lineRule="auto"/>
        <w:ind w:left="120" w:right="393"/>
      </w:pPr>
      <w:r>
        <w:lastRenderedPageBreak/>
        <w:t>facing management consultant does, having practiced some of the skills they use, and with insight into</w:t>
      </w:r>
      <w:r>
        <w:rPr>
          <w:spacing w:val="-2"/>
        </w:rPr>
        <w:t xml:space="preserve"> </w:t>
      </w:r>
      <w:r>
        <w:t>how</w:t>
      </w:r>
      <w:r>
        <w:rPr>
          <w:spacing w:val="-5"/>
        </w:rPr>
        <w:t xml:space="preserve"> </w:t>
      </w:r>
      <w:r>
        <w:t>you</w:t>
      </w:r>
      <w:r>
        <w:rPr>
          <w:spacing w:val="-4"/>
        </w:rPr>
        <w:t xml:space="preserve"> </w:t>
      </w:r>
      <w:r>
        <w:t>can</w:t>
      </w:r>
      <w:r>
        <w:rPr>
          <w:spacing w:val="-4"/>
        </w:rPr>
        <w:t xml:space="preserve"> </w:t>
      </w:r>
      <w:r>
        <w:t>add the</w:t>
      </w:r>
      <w:r>
        <w:rPr>
          <w:spacing w:val="-3"/>
        </w:rPr>
        <w:t xml:space="preserve"> </w:t>
      </w:r>
      <w:r>
        <w:t>most</w:t>
      </w:r>
      <w:r>
        <w:rPr>
          <w:spacing w:val="-4"/>
        </w:rPr>
        <w:t xml:space="preserve"> </w:t>
      </w:r>
      <w:r>
        <w:t>value</w:t>
      </w:r>
      <w:r>
        <w:rPr>
          <w:spacing w:val="-2"/>
        </w:rPr>
        <w:t xml:space="preserve"> </w:t>
      </w:r>
      <w:r>
        <w:t>to</w:t>
      </w:r>
      <w:r>
        <w:rPr>
          <w:spacing w:val="-8"/>
        </w:rPr>
        <w:t xml:space="preserve"> </w:t>
      </w:r>
      <w:r>
        <w:t>the</w:t>
      </w:r>
      <w:r>
        <w:rPr>
          <w:spacing w:val="-2"/>
        </w:rPr>
        <w:t xml:space="preserve"> </w:t>
      </w:r>
      <w:r>
        <w:t>organizations</w:t>
      </w:r>
      <w:r>
        <w:rPr>
          <w:spacing w:val="-5"/>
        </w:rPr>
        <w:t xml:space="preserve"> </w:t>
      </w:r>
      <w:r>
        <w:t>and</w:t>
      </w:r>
      <w:r>
        <w:rPr>
          <w:spacing w:val="-4"/>
        </w:rPr>
        <w:t xml:space="preserve"> </w:t>
      </w:r>
      <w:r>
        <w:t>sectors</w:t>
      </w:r>
      <w:r>
        <w:rPr>
          <w:spacing w:val="-2"/>
        </w:rPr>
        <w:t xml:space="preserve"> </w:t>
      </w:r>
      <w:r>
        <w:t>you</w:t>
      </w:r>
      <w:r>
        <w:rPr>
          <w:spacing w:val="-4"/>
        </w:rPr>
        <w:t xml:space="preserve"> </w:t>
      </w:r>
      <w:r>
        <w:t>care</w:t>
      </w:r>
      <w:r>
        <w:rPr>
          <w:spacing w:val="-2"/>
        </w:rPr>
        <w:t xml:space="preserve"> </w:t>
      </w:r>
      <w:r>
        <w:t>about.</w:t>
      </w:r>
    </w:p>
    <w:p w14:paraId="76721577" w14:textId="77777777" w:rsidR="008F0D89" w:rsidRDefault="008F0D89">
      <w:pPr>
        <w:pStyle w:val="BodyText"/>
        <w:spacing w:before="108"/>
      </w:pPr>
    </w:p>
    <w:p w14:paraId="11AE63DB" w14:textId="77777777" w:rsidR="008F0D89" w:rsidRDefault="005453C5">
      <w:pPr>
        <w:pStyle w:val="Heading2"/>
      </w:pPr>
      <w:r>
        <w:t>Course</w:t>
      </w:r>
      <w:r>
        <w:rPr>
          <w:spacing w:val="-10"/>
        </w:rPr>
        <w:t xml:space="preserve"> </w:t>
      </w:r>
      <w:r>
        <w:t>and</w:t>
      </w:r>
      <w:r>
        <w:rPr>
          <w:spacing w:val="-10"/>
        </w:rPr>
        <w:t xml:space="preserve"> </w:t>
      </w:r>
      <w:r>
        <w:t>Learning</w:t>
      </w:r>
      <w:r>
        <w:rPr>
          <w:spacing w:val="-7"/>
        </w:rPr>
        <w:t xml:space="preserve"> </w:t>
      </w:r>
      <w:r>
        <w:rPr>
          <w:spacing w:val="-2"/>
        </w:rPr>
        <w:t>Objectives</w:t>
      </w:r>
    </w:p>
    <w:p w14:paraId="6A397224" w14:textId="77777777" w:rsidR="008F0D89" w:rsidRDefault="005453C5">
      <w:pPr>
        <w:pStyle w:val="BodyText"/>
        <w:spacing w:before="134"/>
        <w:ind w:left="120"/>
      </w:pPr>
      <w:r>
        <w:t>By</w:t>
      </w:r>
      <w:r>
        <w:rPr>
          <w:spacing w:val="1"/>
        </w:rPr>
        <w:t xml:space="preserve"> </w:t>
      </w:r>
      <w:r>
        <w:t>the</w:t>
      </w:r>
      <w:r>
        <w:rPr>
          <w:spacing w:val="-3"/>
        </w:rPr>
        <w:t xml:space="preserve"> </w:t>
      </w:r>
      <w:r>
        <w:t>end of the</w:t>
      </w:r>
      <w:r>
        <w:rPr>
          <w:spacing w:val="-3"/>
        </w:rPr>
        <w:t xml:space="preserve"> </w:t>
      </w:r>
      <w:r>
        <w:t>course</w:t>
      </w:r>
      <w:r>
        <w:rPr>
          <w:spacing w:val="-7"/>
        </w:rPr>
        <w:t xml:space="preserve"> </w:t>
      </w:r>
      <w:r>
        <w:t xml:space="preserve">students </w:t>
      </w:r>
      <w:r>
        <w:rPr>
          <w:spacing w:val="-2"/>
        </w:rPr>
        <w:t>will:</w:t>
      </w:r>
    </w:p>
    <w:p w14:paraId="38DCC803" w14:textId="77777777" w:rsidR="008F0D89" w:rsidRDefault="005453C5">
      <w:pPr>
        <w:pStyle w:val="ListParagraph"/>
        <w:numPr>
          <w:ilvl w:val="0"/>
          <w:numId w:val="11"/>
        </w:numPr>
        <w:tabs>
          <w:tab w:val="left" w:pos="840"/>
        </w:tabs>
        <w:ind w:hanging="360"/>
      </w:pPr>
      <w:r>
        <w:t>Have</w:t>
      </w:r>
      <w:r>
        <w:rPr>
          <w:spacing w:val="-6"/>
        </w:rPr>
        <w:t xml:space="preserve"> </w:t>
      </w:r>
      <w:r>
        <w:t>an</w:t>
      </w:r>
      <w:r>
        <w:rPr>
          <w:spacing w:val="-4"/>
        </w:rPr>
        <w:t xml:space="preserve"> </w:t>
      </w:r>
      <w:r>
        <w:t>expanded</w:t>
      </w:r>
      <w:r>
        <w:rPr>
          <w:spacing w:val="-5"/>
        </w:rPr>
        <w:t xml:space="preserve"> </w:t>
      </w:r>
      <w:r>
        <w:t>set</w:t>
      </w:r>
      <w:r>
        <w:rPr>
          <w:spacing w:val="-2"/>
        </w:rPr>
        <w:t xml:space="preserve"> </w:t>
      </w:r>
      <w:r>
        <w:t>of</w:t>
      </w:r>
      <w:r>
        <w:rPr>
          <w:spacing w:val="-4"/>
        </w:rPr>
        <w:t xml:space="preserve"> </w:t>
      </w:r>
      <w:r>
        <w:t>consulting-relevant</w:t>
      </w:r>
      <w:r>
        <w:rPr>
          <w:spacing w:val="-4"/>
        </w:rPr>
        <w:t xml:space="preserve"> </w:t>
      </w:r>
      <w:r>
        <w:t>problem-solving</w:t>
      </w:r>
      <w:r>
        <w:rPr>
          <w:spacing w:val="-4"/>
        </w:rPr>
        <w:t xml:space="preserve"> </w:t>
      </w:r>
      <w:r>
        <w:rPr>
          <w:spacing w:val="-2"/>
        </w:rPr>
        <w:t>tools</w:t>
      </w:r>
    </w:p>
    <w:p w14:paraId="08F1FB60" w14:textId="77777777" w:rsidR="008F0D89" w:rsidRDefault="005453C5">
      <w:pPr>
        <w:pStyle w:val="ListParagraph"/>
        <w:numPr>
          <w:ilvl w:val="0"/>
          <w:numId w:val="11"/>
        </w:numPr>
        <w:tabs>
          <w:tab w:val="left" w:pos="840"/>
        </w:tabs>
        <w:spacing w:before="40"/>
        <w:ind w:hanging="360"/>
      </w:pPr>
      <w:r>
        <w:t>Understand</w:t>
      </w:r>
      <w:r>
        <w:rPr>
          <w:spacing w:val="-8"/>
        </w:rPr>
        <w:t xml:space="preserve"> </w:t>
      </w:r>
      <w:r>
        <w:t>effective</w:t>
      </w:r>
      <w:r>
        <w:rPr>
          <w:spacing w:val="-9"/>
        </w:rPr>
        <w:t xml:space="preserve"> </w:t>
      </w:r>
      <w:r>
        <w:t>consultant-client</w:t>
      </w:r>
      <w:r>
        <w:rPr>
          <w:spacing w:val="-3"/>
        </w:rPr>
        <w:t xml:space="preserve"> </w:t>
      </w:r>
      <w:r>
        <w:rPr>
          <w:spacing w:val="-2"/>
        </w:rPr>
        <w:t>partnership</w:t>
      </w:r>
    </w:p>
    <w:p w14:paraId="46455503" w14:textId="77777777" w:rsidR="008F0D89" w:rsidRDefault="005453C5">
      <w:pPr>
        <w:pStyle w:val="ListParagraph"/>
        <w:numPr>
          <w:ilvl w:val="0"/>
          <w:numId w:val="11"/>
        </w:numPr>
        <w:tabs>
          <w:tab w:val="left" w:pos="840"/>
        </w:tabs>
        <w:ind w:hanging="360"/>
      </w:pPr>
      <w:r>
        <w:t>Have</w:t>
      </w:r>
      <w:r>
        <w:rPr>
          <w:spacing w:val="-4"/>
        </w:rPr>
        <w:t xml:space="preserve"> </w:t>
      </w:r>
      <w:r>
        <w:t>experience</w:t>
      </w:r>
      <w:r>
        <w:rPr>
          <w:spacing w:val="-5"/>
        </w:rPr>
        <w:t xml:space="preserve"> </w:t>
      </w:r>
      <w:r>
        <w:t>partnering</w:t>
      </w:r>
      <w:r>
        <w:rPr>
          <w:spacing w:val="-2"/>
        </w:rPr>
        <w:t xml:space="preserve"> </w:t>
      </w:r>
      <w:r>
        <w:t>with</w:t>
      </w:r>
      <w:r>
        <w:rPr>
          <w:spacing w:val="-1"/>
        </w:rPr>
        <w:t xml:space="preserve"> </w:t>
      </w:r>
      <w:r>
        <w:t>a</w:t>
      </w:r>
      <w:r>
        <w:rPr>
          <w:spacing w:val="-4"/>
        </w:rPr>
        <w:t xml:space="preserve"> </w:t>
      </w:r>
      <w:r>
        <w:t>client</w:t>
      </w:r>
      <w:r>
        <w:rPr>
          <w:spacing w:val="-3"/>
        </w:rPr>
        <w:t xml:space="preserve"> </w:t>
      </w:r>
      <w:r>
        <w:t>in</w:t>
      </w:r>
      <w:r>
        <w:rPr>
          <w:spacing w:val="-2"/>
        </w:rPr>
        <w:t xml:space="preserve"> </w:t>
      </w:r>
      <w:r>
        <w:t>the</w:t>
      </w:r>
      <w:r>
        <w:rPr>
          <w:spacing w:val="-4"/>
        </w:rPr>
        <w:t xml:space="preserve"> </w:t>
      </w:r>
      <w:r>
        <w:t>design</w:t>
      </w:r>
      <w:r>
        <w:rPr>
          <w:spacing w:val="-2"/>
        </w:rPr>
        <w:t xml:space="preserve"> </w:t>
      </w:r>
      <w:r>
        <w:t>of</w:t>
      </w:r>
      <w:r>
        <w:rPr>
          <w:spacing w:val="-1"/>
        </w:rPr>
        <w:t xml:space="preserve"> </w:t>
      </w:r>
      <w:r>
        <w:t>a</w:t>
      </w:r>
      <w:r>
        <w:rPr>
          <w:spacing w:val="-5"/>
        </w:rPr>
        <w:t xml:space="preserve"> </w:t>
      </w:r>
      <w:r>
        <w:t xml:space="preserve">consulting </w:t>
      </w:r>
      <w:r>
        <w:rPr>
          <w:spacing w:val="-2"/>
        </w:rPr>
        <w:t>engagement</w:t>
      </w:r>
    </w:p>
    <w:p w14:paraId="6CDB2456" w14:textId="77777777" w:rsidR="008F0D89" w:rsidRDefault="008F0D89">
      <w:pPr>
        <w:pStyle w:val="BodyText"/>
        <w:spacing w:before="105"/>
      </w:pPr>
    </w:p>
    <w:p w14:paraId="2E0DE5B0" w14:textId="77777777" w:rsidR="008F0D89" w:rsidRDefault="005453C5">
      <w:pPr>
        <w:ind w:left="120"/>
        <w:rPr>
          <w:sz w:val="28"/>
        </w:rPr>
      </w:pPr>
      <w:r>
        <w:rPr>
          <w:sz w:val="28"/>
        </w:rPr>
        <w:t>Learning</w:t>
      </w:r>
      <w:r>
        <w:rPr>
          <w:spacing w:val="-3"/>
          <w:sz w:val="28"/>
        </w:rPr>
        <w:t xml:space="preserve"> </w:t>
      </w:r>
      <w:r>
        <w:rPr>
          <w:sz w:val="28"/>
        </w:rPr>
        <w:t>Assessment</w:t>
      </w:r>
      <w:r>
        <w:rPr>
          <w:spacing w:val="-3"/>
          <w:sz w:val="28"/>
        </w:rPr>
        <w:t xml:space="preserve"> </w:t>
      </w:r>
      <w:r>
        <w:rPr>
          <w:spacing w:val="-2"/>
          <w:sz w:val="28"/>
        </w:rPr>
        <w:t>Table</w:t>
      </w:r>
    </w:p>
    <w:p w14:paraId="663160BC" w14:textId="77777777" w:rsidR="008F0D89" w:rsidRDefault="008F0D89">
      <w:pPr>
        <w:pStyle w:val="BodyText"/>
        <w:rPr>
          <w:sz w:val="20"/>
        </w:rPr>
      </w:pPr>
    </w:p>
    <w:p w14:paraId="0F58F74C" w14:textId="77777777" w:rsidR="008F0D89" w:rsidRDefault="008F0D89">
      <w:pPr>
        <w:pStyle w:val="BodyText"/>
        <w:spacing w:before="38"/>
        <w:rPr>
          <w:sz w:val="20"/>
        </w:rPr>
      </w:pPr>
    </w:p>
    <w:tbl>
      <w:tblPr>
        <w:tblW w:w="0" w:type="auto"/>
        <w:tblInd w:w="1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3420"/>
      </w:tblGrid>
      <w:tr w:rsidR="008F0D89" w14:paraId="5CD1D0B7" w14:textId="77777777">
        <w:trPr>
          <w:trHeight w:val="253"/>
        </w:trPr>
        <w:tc>
          <w:tcPr>
            <w:tcW w:w="2808" w:type="dxa"/>
          </w:tcPr>
          <w:p w14:paraId="6313E0C5" w14:textId="77777777" w:rsidR="008F0D89" w:rsidRDefault="005453C5">
            <w:pPr>
              <w:pStyle w:val="TableParagraph"/>
              <w:spacing w:line="234" w:lineRule="exact"/>
              <w:ind w:left="107"/>
              <w:rPr>
                <w:b/>
              </w:rPr>
            </w:pPr>
            <w:r>
              <w:rPr>
                <w:b/>
              </w:rPr>
              <w:t>Graded</w:t>
            </w:r>
            <w:r>
              <w:rPr>
                <w:b/>
                <w:spacing w:val="-3"/>
              </w:rPr>
              <w:t xml:space="preserve"> </w:t>
            </w:r>
            <w:r>
              <w:rPr>
                <w:b/>
                <w:spacing w:val="-2"/>
              </w:rPr>
              <w:t>Assignment</w:t>
            </w:r>
          </w:p>
        </w:tc>
        <w:tc>
          <w:tcPr>
            <w:tcW w:w="3420" w:type="dxa"/>
          </w:tcPr>
          <w:p w14:paraId="0CA2CE52" w14:textId="77777777" w:rsidR="008F0D89" w:rsidRDefault="005453C5">
            <w:pPr>
              <w:pStyle w:val="TableParagraph"/>
              <w:spacing w:line="234" w:lineRule="exact"/>
              <w:ind w:left="107"/>
              <w:rPr>
                <w:b/>
              </w:rPr>
            </w:pPr>
            <w:r>
              <w:rPr>
                <w:b/>
              </w:rPr>
              <w:t>Course</w:t>
            </w:r>
            <w:r>
              <w:rPr>
                <w:b/>
                <w:spacing w:val="-4"/>
              </w:rPr>
              <w:t xml:space="preserve"> </w:t>
            </w:r>
            <w:r>
              <w:rPr>
                <w:b/>
              </w:rPr>
              <w:t>Objective</w:t>
            </w:r>
            <w:r>
              <w:rPr>
                <w:b/>
                <w:spacing w:val="-4"/>
              </w:rPr>
              <w:t xml:space="preserve"> </w:t>
            </w:r>
            <w:r>
              <w:rPr>
                <w:b/>
                <w:spacing w:val="-2"/>
              </w:rPr>
              <w:t>Covered</w:t>
            </w:r>
          </w:p>
        </w:tc>
      </w:tr>
      <w:tr w:rsidR="008F0D89" w14:paraId="743CD51B" w14:textId="77777777">
        <w:trPr>
          <w:trHeight w:val="251"/>
        </w:trPr>
        <w:tc>
          <w:tcPr>
            <w:tcW w:w="2808" w:type="dxa"/>
          </w:tcPr>
          <w:p w14:paraId="7840EDC5" w14:textId="77777777" w:rsidR="008F0D89" w:rsidRDefault="005453C5">
            <w:pPr>
              <w:pStyle w:val="TableParagraph"/>
              <w:spacing w:line="232" w:lineRule="exact"/>
              <w:ind w:left="107"/>
            </w:pPr>
            <w:r>
              <w:t>Class</w:t>
            </w:r>
            <w:r>
              <w:rPr>
                <w:spacing w:val="-3"/>
              </w:rPr>
              <w:t xml:space="preserve"> </w:t>
            </w:r>
            <w:r>
              <w:rPr>
                <w:spacing w:val="-2"/>
              </w:rPr>
              <w:t>Participation</w:t>
            </w:r>
          </w:p>
        </w:tc>
        <w:tc>
          <w:tcPr>
            <w:tcW w:w="3420" w:type="dxa"/>
          </w:tcPr>
          <w:p w14:paraId="6DEE90FB" w14:textId="77777777" w:rsidR="008F0D89" w:rsidRDefault="005453C5">
            <w:pPr>
              <w:pStyle w:val="TableParagraph"/>
              <w:spacing w:line="232" w:lineRule="exact"/>
              <w:ind w:left="107"/>
            </w:pPr>
            <w:r>
              <w:rPr>
                <w:spacing w:val="-5"/>
              </w:rPr>
              <w:t>All</w:t>
            </w:r>
          </w:p>
        </w:tc>
      </w:tr>
      <w:tr w:rsidR="008F0D89" w14:paraId="431FFE99" w14:textId="77777777">
        <w:trPr>
          <w:trHeight w:val="254"/>
        </w:trPr>
        <w:tc>
          <w:tcPr>
            <w:tcW w:w="2808" w:type="dxa"/>
          </w:tcPr>
          <w:p w14:paraId="5CC86A9D" w14:textId="77777777" w:rsidR="008F0D89" w:rsidRDefault="005453C5">
            <w:pPr>
              <w:pStyle w:val="TableParagraph"/>
              <w:spacing w:before="2" w:line="232" w:lineRule="exact"/>
              <w:ind w:left="107"/>
            </w:pPr>
            <w:r>
              <w:t>Individual</w:t>
            </w:r>
            <w:r>
              <w:rPr>
                <w:spacing w:val="-2"/>
              </w:rPr>
              <w:t xml:space="preserve"> Assignments</w:t>
            </w:r>
          </w:p>
        </w:tc>
        <w:tc>
          <w:tcPr>
            <w:tcW w:w="3420" w:type="dxa"/>
          </w:tcPr>
          <w:p w14:paraId="0FAEE1FA" w14:textId="77777777" w:rsidR="008F0D89" w:rsidRDefault="005453C5">
            <w:pPr>
              <w:pStyle w:val="TableParagraph"/>
              <w:spacing w:before="2" w:line="232" w:lineRule="exact"/>
              <w:ind w:left="107"/>
            </w:pPr>
            <w:r>
              <w:rPr>
                <w:spacing w:val="-5"/>
              </w:rPr>
              <w:t>All</w:t>
            </w:r>
          </w:p>
        </w:tc>
      </w:tr>
      <w:tr w:rsidR="008F0D89" w14:paraId="47D98F25" w14:textId="77777777">
        <w:trPr>
          <w:trHeight w:val="253"/>
        </w:trPr>
        <w:tc>
          <w:tcPr>
            <w:tcW w:w="2808" w:type="dxa"/>
          </w:tcPr>
          <w:p w14:paraId="3D771810" w14:textId="77777777" w:rsidR="008F0D89" w:rsidRDefault="005453C5">
            <w:pPr>
              <w:pStyle w:val="TableParagraph"/>
              <w:spacing w:line="234" w:lineRule="exact"/>
              <w:ind w:left="107"/>
            </w:pPr>
            <w:r>
              <w:t>Group</w:t>
            </w:r>
            <w:r>
              <w:rPr>
                <w:spacing w:val="-2"/>
              </w:rPr>
              <w:t xml:space="preserve"> Project</w:t>
            </w:r>
          </w:p>
        </w:tc>
        <w:tc>
          <w:tcPr>
            <w:tcW w:w="3420" w:type="dxa"/>
          </w:tcPr>
          <w:p w14:paraId="1CE2E78B" w14:textId="77777777" w:rsidR="008F0D89" w:rsidRDefault="005453C5">
            <w:pPr>
              <w:pStyle w:val="TableParagraph"/>
              <w:spacing w:line="234" w:lineRule="exact"/>
              <w:ind w:left="106"/>
            </w:pPr>
            <w:r>
              <w:rPr>
                <w:spacing w:val="-5"/>
              </w:rPr>
              <w:t>All</w:t>
            </w:r>
          </w:p>
        </w:tc>
      </w:tr>
    </w:tbl>
    <w:p w14:paraId="00555B82" w14:textId="77777777" w:rsidR="008F0D89" w:rsidRDefault="008F0D89">
      <w:pPr>
        <w:pStyle w:val="BodyText"/>
        <w:spacing w:before="284"/>
        <w:rPr>
          <w:sz w:val="32"/>
        </w:rPr>
      </w:pPr>
    </w:p>
    <w:p w14:paraId="65A42E44" w14:textId="77777777" w:rsidR="008F0D89" w:rsidRDefault="005453C5">
      <w:pPr>
        <w:pStyle w:val="Heading2"/>
      </w:pPr>
      <w:r>
        <w:rPr>
          <w:spacing w:val="-2"/>
        </w:rPr>
        <w:t>Assignments</w:t>
      </w:r>
    </w:p>
    <w:p w14:paraId="668FCEB4" w14:textId="77777777" w:rsidR="008F0D89" w:rsidRDefault="008F0D89">
      <w:pPr>
        <w:pStyle w:val="BodyText"/>
        <w:spacing w:before="7"/>
        <w:rPr>
          <w:b/>
          <w:sz w:val="32"/>
        </w:rPr>
      </w:pPr>
    </w:p>
    <w:p w14:paraId="35F9BC1D" w14:textId="77777777" w:rsidR="008F0D89" w:rsidRDefault="005453C5">
      <w:pPr>
        <w:pStyle w:val="Heading3"/>
      </w:pPr>
      <w:r>
        <w:t xml:space="preserve">Group </w:t>
      </w:r>
      <w:r>
        <w:rPr>
          <w:spacing w:val="-2"/>
        </w:rPr>
        <w:t>Project</w:t>
      </w:r>
    </w:p>
    <w:p w14:paraId="48B26D84" w14:textId="77777777" w:rsidR="008F0D89" w:rsidRDefault="005453C5">
      <w:pPr>
        <w:pStyle w:val="BodyText"/>
        <w:spacing w:before="128" w:line="276" w:lineRule="auto"/>
        <w:ind w:left="129" w:right="455"/>
      </w:pPr>
      <w:r>
        <w:t>The core assignment of Management Consulting</w:t>
      </w:r>
      <w:r>
        <w:t xml:space="preserve"> for Public Service Organizations is a project that asks student teams to engage meaningfully with a client. You will: 1) learn about a real challenge</w:t>
      </w:r>
      <w:r>
        <w:rPr>
          <w:spacing w:val="-4"/>
        </w:rPr>
        <w:t xml:space="preserve"> </w:t>
      </w:r>
      <w:r>
        <w:t>currently</w:t>
      </w:r>
      <w:r>
        <w:rPr>
          <w:spacing w:val="-6"/>
        </w:rPr>
        <w:t xml:space="preserve"> </w:t>
      </w:r>
      <w:r>
        <w:t>facing</w:t>
      </w:r>
      <w:r>
        <w:rPr>
          <w:spacing w:val="-4"/>
        </w:rPr>
        <w:t xml:space="preserve"> </w:t>
      </w:r>
      <w:r>
        <w:t>an</w:t>
      </w:r>
      <w:r>
        <w:rPr>
          <w:spacing w:val="-2"/>
        </w:rPr>
        <w:t xml:space="preserve"> </w:t>
      </w:r>
      <w:r>
        <w:t>organization;</w:t>
      </w:r>
      <w:r>
        <w:rPr>
          <w:spacing w:val="-4"/>
        </w:rPr>
        <w:t xml:space="preserve"> </w:t>
      </w:r>
      <w:r>
        <w:t>2)</w:t>
      </w:r>
      <w:r>
        <w:rPr>
          <w:spacing w:val="-4"/>
        </w:rPr>
        <w:t xml:space="preserve"> </w:t>
      </w:r>
      <w:r>
        <w:t>engage</w:t>
      </w:r>
      <w:r>
        <w:rPr>
          <w:spacing w:val="-4"/>
        </w:rPr>
        <w:t xml:space="preserve"> </w:t>
      </w:r>
      <w:r>
        <w:t>with</w:t>
      </w:r>
      <w:r>
        <w:rPr>
          <w:spacing w:val="-6"/>
        </w:rPr>
        <w:t xml:space="preserve"> </w:t>
      </w:r>
      <w:r>
        <w:t>the</w:t>
      </w:r>
      <w:r>
        <w:rPr>
          <w:spacing w:val="-4"/>
        </w:rPr>
        <w:t xml:space="preserve"> </w:t>
      </w:r>
      <w:r>
        <w:t>client</w:t>
      </w:r>
      <w:r>
        <w:rPr>
          <w:spacing w:val="-4"/>
        </w:rPr>
        <w:t xml:space="preserve"> </w:t>
      </w:r>
      <w:r>
        <w:t>to</w:t>
      </w:r>
      <w:r>
        <w:rPr>
          <w:spacing w:val="-7"/>
        </w:rPr>
        <w:t xml:space="preserve"> </w:t>
      </w:r>
      <w:r>
        <w:t>gather</w:t>
      </w:r>
      <w:r>
        <w:rPr>
          <w:spacing w:val="-3"/>
        </w:rPr>
        <w:t xml:space="preserve"> </w:t>
      </w:r>
      <w:r>
        <w:t>information</w:t>
      </w:r>
      <w:r>
        <w:rPr>
          <w:spacing w:val="-4"/>
        </w:rPr>
        <w:t xml:space="preserve"> </w:t>
      </w:r>
      <w:r>
        <w:t>about their needs; 3) d</w:t>
      </w:r>
      <w:r>
        <w:t>esign an approach for addressing their needs; and 4) evolve your approach based on client feedback.</w:t>
      </w:r>
    </w:p>
    <w:p w14:paraId="002037A6" w14:textId="77777777" w:rsidR="008F0D89" w:rsidRDefault="008F0D89">
      <w:pPr>
        <w:pStyle w:val="BodyText"/>
        <w:spacing w:before="37"/>
      </w:pPr>
    </w:p>
    <w:p w14:paraId="6F0394D9" w14:textId="77777777" w:rsidR="008F0D89" w:rsidRDefault="005453C5">
      <w:pPr>
        <w:pStyle w:val="BodyText"/>
        <w:spacing w:line="276" w:lineRule="auto"/>
        <w:ind w:left="129" w:right="513"/>
      </w:pPr>
      <w:r>
        <w:t>In the first class students will be assigned to a consulting team they will stay with throughout the course. In Class 2, students will be given more inform</w:t>
      </w:r>
      <w:r>
        <w:t>ation about the client, the context, and the project. Prior to Class 3, each group will submit a set of preliminary questions to ask the</w:t>
      </w:r>
      <w:r>
        <w:rPr>
          <w:spacing w:val="-3"/>
        </w:rPr>
        <w:t xml:space="preserve"> </w:t>
      </w:r>
      <w:r>
        <w:t>client</w:t>
      </w:r>
      <w:r>
        <w:rPr>
          <w:spacing w:val="-3"/>
        </w:rPr>
        <w:t xml:space="preserve"> </w:t>
      </w:r>
      <w:r>
        <w:t>to</w:t>
      </w:r>
      <w:r>
        <w:rPr>
          <w:spacing w:val="-7"/>
        </w:rPr>
        <w:t xml:space="preserve"> </w:t>
      </w:r>
      <w:r>
        <w:t>better</w:t>
      </w:r>
      <w:r>
        <w:rPr>
          <w:spacing w:val="-3"/>
        </w:rPr>
        <w:t xml:space="preserve"> </w:t>
      </w:r>
      <w:r>
        <w:t>understand</w:t>
      </w:r>
      <w:r>
        <w:rPr>
          <w:spacing w:val="-5"/>
        </w:rPr>
        <w:t xml:space="preserve"> </w:t>
      </w:r>
      <w:r>
        <w:t>their</w:t>
      </w:r>
      <w:r>
        <w:rPr>
          <w:spacing w:val="-5"/>
        </w:rPr>
        <w:t xml:space="preserve"> </w:t>
      </w:r>
      <w:r>
        <w:t>challenge,</w:t>
      </w:r>
      <w:r>
        <w:rPr>
          <w:spacing w:val="-2"/>
        </w:rPr>
        <w:t xml:space="preserve"> </w:t>
      </w:r>
      <w:r>
        <w:t>needs,</w:t>
      </w:r>
      <w:r>
        <w:rPr>
          <w:spacing w:val="-2"/>
        </w:rPr>
        <w:t xml:space="preserve"> </w:t>
      </w:r>
      <w:r>
        <w:t>and</w:t>
      </w:r>
      <w:r>
        <w:rPr>
          <w:spacing w:val="-5"/>
        </w:rPr>
        <w:t xml:space="preserve"> </w:t>
      </w:r>
      <w:r>
        <w:t>expectations</w:t>
      </w:r>
      <w:r>
        <w:rPr>
          <w:spacing w:val="-3"/>
        </w:rPr>
        <w:t xml:space="preserve"> </w:t>
      </w:r>
      <w:r>
        <w:t>for</w:t>
      </w:r>
      <w:r>
        <w:rPr>
          <w:spacing w:val="-3"/>
        </w:rPr>
        <w:t xml:space="preserve"> </w:t>
      </w:r>
      <w:r>
        <w:t>partnership.</w:t>
      </w:r>
      <w:r>
        <w:rPr>
          <w:spacing w:val="-2"/>
        </w:rPr>
        <w:t xml:space="preserve"> </w:t>
      </w:r>
      <w:r>
        <w:t>Prior</w:t>
      </w:r>
      <w:r>
        <w:rPr>
          <w:spacing w:val="-4"/>
        </w:rPr>
        <w:t xml:space="preserve"> </w:t>
      </w:r>
      <w:r>
        <w:t>to Class 4, you will meet w</w:t>
      </w:r>
      <w:r>
        <w:t>ith the client, ask your questions, and begin to develop an informed proposal for how to approach the client’s challenge.</w:t>
      </w:r>
    </w:p>
    <w:p w14:paraId="777235DA" w14:textId="77777777" w:rsidR="008F0D89" w:rsidRDefault="008F0D89">
      <w:pPr>
        <w:pStyle w:val="BodyText"/>
        <w:spacing w:before="39"/>
      </w:pPr>
    </w:p>
    <w:p w14:paraId="7388DF5B" w14:textId="77777777" w:rsidR="008F0D89" w:rsidRDefault="005453C5">
      <w:pPr>
        <w:pStyle w:val="BodyText"/>
        <w:spacing w:before="1" w:line="276" w:lineRule="auto"/>
        <w:ind w:left="129" w:right="513"/>
      </w:pPr>
      <w:r>
        <w:t>In Week 6, each consulting team will hold a project kickoff with the client. We will provide guidance</w:t>
      </w:r>
      <w:r>
        <w:rPr>
          <w:spacing w:val="-4"/>
        </w:rPr>
        <w:t xml:space="preserve"> </w:t>
      </w:r>
      <w:r>
        <w:t>on</w:t>
      </w:r>
      <w:r>
        <w:rPr>
          <w:spacing w:val="-4"/>
        </w:rPr>
        <w:t xml:space="preserve"> </w:t>
      </w:r>
      <w:r>
        <w:t>what</w:t>
      </w:r>
      <w:r>
        <w:rPr>
          <w:spacing w:val="-4"/>
        </w:rPr>
        <w:t xml:space="preserve"> </w:t>
      </w:r>
      <w:r>
        <w:t>should</w:t>
      </w:r>
      <w:r>
        <w:rPr>
          <w:spacing w:val="-5"/>
        </w:rPr>
        <w:t xml:space="preserve"> </w:t>
      </w:r>
      <w:r>
        <w:t>be</w:t>
      </w:r>
      <w:r>
        <w:rPr>
          <w:spacing w:val="-4"/>
        </w:rPr>
        <w:t xml:space="preserve"> </w:t>
      </w:r>
      <w:r>
        <w:t>covered</w:t>
      </w:r>
      <w:r>
        <w:rPr>
          <w:spacing w:val="-3"/>
        </w:rPr>
        <w:t xml:space="preserve"> </w:t>
      </w:r>
      <w:r>
        <w:t>durin</w:t>
      </w:r>
      <w:r>
        <w:t>g</w:t>
      </w:r>
      <w:r>
        <w:rPr>
          <w:spacing w:val="-6"/>
        </w:rPr>
        <w:t xml:space="preserve"> </w:t>
      </w:r>
      <w:r>
        <w:t>the</w:t>
      </w:r>
      <w:r>
        <w:rPr>
          <w:spacing w:val="-4"/>
        </w:rPr>
        <w:t xml:space="preserve"> </w:t>
      </w:r>
      <w:r>
        <w:t>kickoff</w:t>
      </w:r>
      <w:r>
        <w:rPr>
          <w:spacing w:val="-6"/>
        </w:rPr>
        <w:t xml:space="preserve"> </w:t>
      </w:r>
      <w:r>
        <w:t>meeting.</w:t>
      </w:r>
      <w:r>
        <w:rPr>
          <w:spacing w:val="-4"/>
        </w:rPr>
        <w:t xml:space="preserve"> </w:t>
      </w:r>
      <w:r>
        <w:t>You</w:t>
      </w:r>
      <w:r>
        <w:rPr>
          <w:spacing w:val="-4"/>
        </w:rPr>
        <w:t xml:space="preserve"> </w:t>
      </w:r>
      <w:r>
        <w:t>will</w:t>
      </w:r>
      <w:r>
        <w:rPr>
          <w:spacing w:val="-4"/>
        </w:rPr>
        <w:t xml:space="preserve"> </w:t>
      </w:r>
      <w:r>
        <w:t>develop</w:t>
      </w:r>
      <w:r>
        <w:rPr>
          <w:spacing w:val="-4"/>
        </w:rPr>
        <w:t xml:space="preserve"> </w:t>
      </w:r>
      <w:r>
        <w:t>a</w:t>
      </w:r>
      <w:r>
        <w:rPr>
          <w:spacing w:val="-4"/>
        </w:rPr>
        <w:t xml:space="preserve"> </w:t>
      </w:r>
      <w:r>
        <w:t>PowerPoint deck to guide this conversation.</w:t>
      </w:r>
      <w:r>
        <w:rPr>
          <w:spacing w:val="40"/>
        </w:rPr>
        <w:t xml:space="preserve"> </w:t>
      </w:r>
      <w:r>
        <w:t>Lessons from Classes 1-5 will help you prepare content for and manage the meeting.</w:t>
      </w:r>
      <w:r>
        <w:rPr>
          <w:spacing w:val="40"/>
        </w:rPr>
        <w:t xml:space="preserve"> </w:t>
      </w:r>
      <w:r>
        <w:t xml:space="preserve">Your challenge will be to appropriately balance active listening, inquiry, and </w:t>
      </w:r>
      <w:r>
        <w:t>advocacy.</w:t>
      </w:r>
    </w:p>
    <w:p w14:paraId="64EDAD4D" w14:textId="77777777" w:rsidR="008F0D89" w:rsidRDefault="008F0D89">
      <w:pPr>
        <w:pStyle w:val="BodyText"/>
        <w:spacing w:before="20"/>
      </w:pPr>
    </w:p>
    <w:p w14:paraId="0D1E5DEF" w14:textId="77777777" w:rsidR="008F0D89" w:rsidRDefault="005453C5">
      <w:pPr>
        <w:pStyle w:val="BodyText"/>
        <w:spacing w:line="278" w:lineRule="auto"/>
        <w:ind w:left="129" w:right="393"/>
      </w:pPr>
      <w:r>
        <w:t>During</w:t>
      </w:r>
      <w:r>
        <w:rPr>
          <w:spacing w:val="-3"/>
        </w:rPr>
        <w:t xml:space="preserve"> </w:t>
      </w:r>
      <w:r>
        <w:t>the</w:t>
      </w:r>
      <w:r>
        <w:rPr>
          <w:spacing w:val="-5"/>
        </w:rPr>
        <w:t xml:space="preserve"> </w:t>
      </w:r>
      <w:r>
        <w:t>kickoff,</w:t>
      </w:r>
      <w:r>
        <w:rPr>
          <w:spacing w:val="-6"/>
        </w:rPr>
        <w:t xml:space="preserve"> </w:t>
      </w:r>
      <w:r>
        <w:t>your</w:t>
      </w:r>
      <w:r>
        <w:rPr>
          <w:spacing w:val="-4"/>
        </w:rPr>
        <w:t xml:space="preserve"> </w:t>
      </w:r>
      <w:r>
        <w:t>consulting</w:t>
      </w:r>
      <w:r>
        <w:rPr>
          <w:spacing w:val="-4"/>
        </w:rPr>
        <w:t xml:space="preserve"> </w:t>
      </w:r>
      <w:r>
        <w:t>team</w:t>
      </w:r>
      <w:r>
        <w:rPr>
          <w:spacing w:val="-4"/>
        </w:rPr>
        <w:t xml:space="preserve"> </w:t>
      </w:r>
      <w:r>
        <w:t>will</w:t>
      </w:r>
      <w:r>
        <w:rPr>
          <w:spacing w:val="-4"/>
        </w:rPr>
        <w:t xml:space="preserve"> </w:t>
      </w:r>
      <w:r>
        <w:t>observe</w:t>
      </w:r>
      <w:r>
        <w:rPr>
          <w:spacing w:val="-3"/>
        </w:rPr>
        <w:t xml:space="preserve"> </w:t>
      </w:r>
      <w:r>
        <w:t>another</w:t>
      </w:r>
      <w:r>
        <w:rPr>
          <w:spacing w:val="-4"/>
        </w:rPr>
        <w:t xml:space="preserve"> </w:t>
      </w:r>
      <w:r>
        <w:t>consulting</w:t>
      </w:r>
      <w:r>
        <w:rPr>
          <w:spacing w:val="-6"/>
        </w:rPr>
        <w:t xml:space="preserve"> </w:t>
      </w:r>
      <w:r>
        <w:t>team’s</w:t>
      </w:r>
      <w:r>
        <w:rPr>
          <w:spacing w:val="-2"/>
        </w:rPr>
        <w:t xml:space="preserve"> </w:t>
      </w:r>
      <w:r>
        <w:t>kickoff</w:t>
      </w:r>
      <w:r>
        <w:rPr>
          <w:spacing w:val="-4"/>
        </w:rPr>
        <w:t xml:space="preserve"> </w:t>
      </w:r>
      <w:r>
        <w:t>meeting, and vice versa.</w:t>
      </w:r>
      <w:r>
        <w:rPr>
          <w:spacing w:val="40"/>
        </w:rPr>
        <w:t xml:space="preserve"> </w:t>
      </w:r>
      <w:r>
        <w:t>You</w:t>
      </w:r>
      <w:r>
        <w:rPr>
          <w:spacing w:val="-2"/>
        </w:rPr>
        <w:t xml:space="preserve"> </w:t>
      </w:r>
      <w:r>
        <w:t>will be evaluating how</w:t>
      </w:r>
      <w:r>
        <w:rPr>
          <w:spacing w:val="-2"/>
        </w:rPr>
        <w:t xml:space="preserve"> </w:t>
      </w:r>
      <w:r>
        <w:t>the</w:t>
      </w:r>
      <w:r>
        <w:rPr>
          <w:spacing w:val="-2"/>
        </w:rPr>
        <w:t xml:space="preserve"> </w:t>
      </w:r>
      <w:r>
        <w:t>other</w:t>
      </w:r>
      <w:r>
        <w:rPr>
          <w:spacing w:val="-1"/>
        </w:rPr>
        <w:t xml:space="preserve"> </w:t>
      </w:r>
      <w:r>
        <w:t>team performed using a</w:t>
      </w:r>
      <w:r>
        <w:rPr>
          <w:spacing w:val="-2"/>
        </w:rPr>
        <w:t xml:space="preserve"> </w:t>
      </w:r>
      <w:r>
        <w:t>rubric.</w:t>
      </w:r>
      <w:r>
        <w:rPr>
          <w:spacing w:val="-2"/>
        </w:rPr>
        <w:t xml:space="preserve"> </w:t>
      </w:r>
      <w:r>
        <w:t>Following</w:t>
      </w:r>
    </w:p>
    <w:p w14:paraId="61065012" w14:textId="77777777" w:rsidR="008F0D89" w:rsidRDefault="008F0D89">
      <w:pPr>
        <w:spacing w:line="278" w:lineRule="auto"/>
        <w:sectPr w:rsidR="008F0D89" w:rsidSect="00D1759B">
          <w:pgSz w:w="12240" w:h="15840"/>
          <w:pgMar w:top="1360" w:right="1060" w:bottom="980" w:left="1320" w:header="0" w:footer="787" w:gutter="0"/>
          <w:cols w:space="720"/>
        </w:sectPr>
      </w:pPr>
    </w:p>
    <w:p w14:paraId="4A3AAFDC" w14:textId="77777777" w:rsidR="008F0D89" w:rsidRDefault="005453C5">
      <w:pPr>
        <w:pStyle w:val="BodyText"/>
        <w:spacing w:before="80" w:line="276" w:lineRule="auto"/>
        <w:ind w:left="129" w:right="393"/>
      </w:pPr>
      <w:r>
        <w:lastRenderedPageBreak/>
        <w:t>the</w:t>
      </w:r>
      <w:r>
        <w:rPr>
          <w:spacing w:val="-3"/>
        </w:rPr>
        <w:t xml:space="preserve"> </w:t>
      </w:r>
      <w:r>
        <w:t>kickoff</w:t>
      </w:r>
      <w:r>
        <w:rPr>
          <w:spacing w:val="-3"/>
        </w:rPr>
        <w:t xml:space="preserve"> </w:t>
      </w:r>
      <w:r>
        <w:t>meeting,</w:t>
      </w:r>
      <w:r>
        <w:rPr>
          <w:spacing w:val="-3"/>
        </w:rPr>
        <w:t xml:space="preserve"> </w:t>
      </w:r>
      <w:r>
        <w:t>each</w:t>
      </w:r>
      <w:r>
        <w:rPr>
          <w:spacing w:val="-4"/>
        </w:rPr>
        <w:t xml:space="preserve"> </w:t>
      </w:r>
      <w:r>
        <w:t>student</w:t>
      </w:r>
      <w:r>
        <w:rPr>
          <w:spacing w:val="-1"/>
        </w:rPr>
        <w:t xml:space="preserve"> </w:t>
      </w:r>
      <w:r>
        <w:t>will</w:t>
      </w:r>
      <w:r>
        <w:rPr>
          <w:spacing w:val="-3"/>
        </w:rPr>
        <w:t xml:space="preserve"> </w:t>
      </w:r>
      <w:r>
        <w:t>reflect</w:t>
      </w:r>
      <w:r>
        <w:rPr>
          <w:spacing w:val="-1"/>
        </w:rPr>
        <w:t xml:space="preserve"> </w:t>
      </w:r>
      <w:r>
        <w:t>on</w:t>
      </w:r>
      <w:r>
        <w:rPr>
          <w:spacing w:val="-5"/>
        </w:rPr>
        <w:t xml:space="preserve"> </w:t>
      </w:r>
      <w:r>
        <w:t>how</w:t>
      </w:r>
      <w:r>
        <w:rPr>
          <w:spacing w:val="-3"/>
        </w:rPr>
        <w:t xml:space="preserve"> </w:t>
      </w:r>
      <w:r>
        <w:t>they</w:t>
      </w:r>
      <w:r>
        <w:rPr>
          <w:spacing w:val="-6"/>
        </w:rPr>
        <w:t xml:space="preserve"> </w:t>
      </w:r>
      <w:r>
        <w:t>would</w:t>
      </w:r>
      <w:r>
        <w:rPr>
          <w:spacing w:val="-2"/>
        </w:rPr>
        <w:t xml:space="preserve"> </w:t>
      </w:r>
      <w:r>
        <w:t>revise</w:t>
      </w:r>
      <w:r>
        <w:rPr>
          <w:spacing w:val="-7"/>
        </w:rPr>
        <w:t xml:space="preserve"> </w:t>
      </w:r>
      <w:r>
        <w:t>their</w:t>
      </w:r>
      <w:r>
        <w:rPr>
          <w:spacing w:val="-4"/>
        </w:rPr>
        <w:t xml:space="preserve"> </w:t>
      </w:r>
      <w:r>
        <w:t>team’s</w:t>
      </w:r>
      <w:r>
        <w:rPr>
          <w:spacing w:val="-3"/>
        </w:rPr>
        <w:t xml:space="preserve"> </w:t>
      </w:r>
      <w:r>
        <w:t>kickoff</w:t>
      </w:r>
      <w:r>
        <w:rPr>
          <w:spacing w:val="-5"/>
        </w:rPr>
        <w:t xml:space="preserve"> </w:t>
      </w:r>
      <w:r>
        <w:t>deck were they to continue with the project delivery.</w:t>
      </w:r>
    </w:p>
    <w:p w14:paraId="48796549" w14:textId="77777777" w:rsidR="008F0D89" w:rsidRDefault="008F0D89">
      <w:pPr>
        <w:pStyle w:val="BodyText"/>
      </w:pPr>
    </w:p>
    <w:p w14:paraId="742F7D9B" w14:textId="77777777" w:rsidR="008F0D89" w:rsidRDefault="008F0D89">
      <w:pPr>
        <w:pStyle w:val="BodyText"/>
        <w:spacing w:before="67"/>
      </w:pPr>
    </w:p>
    <w:p w14:paraId="5CF28636" w14:textId="77777777" w:rsidR="008F0D89" w:rsidRDefault="005453C5">
      <w:pPr>
        <w:ind w:left="120"/>
        <w:rPr>
          <w:sz w:val="24"/>
        </w:rPr>
      </w:pPr>
      <w:r>
        <w:rPr>
          <w:sz w:val="24"/>
        </w:rPr>
        <w:t>Group</w:t>
      </w:r>
      <w:r>
        <w:rPr>
          <w:spacing w:val="-10"/>
          <w:sz w:val="24"/>
        </w:rPr>
        <w:t xml:space="preserve"> </w:t>
      </w:r>
      <w:r>
        <w:rPr>
          <w:sz w:val="24"/>
        </w:rPr>
        <w:t>Project</w:t>
      </w:r>
      <w:r>
        <w:rPr>
          <w:spacing w:val="-8"/>
          <w:sz w:val="24"/>
        </w:rPr>
        <w:t xml:space="preserve"> </w:t>
      </w:r>
      <w:r>
        <w:rPr>
          <w:sz w:val="24"/>
        </w:rPr>
        <w:t>Deliverables</w:t>
      </w:r>
      <w:r>
        <w:rPr>
          <w:spacing w:val="-11"/>
          <w:sz w:val="24"/>
        </w:rPr>
        <w:t xml:space="preserve"> </w:t>
      </w:r>
      <w:r>
        <w:rPr>
          <w:spacing w:val="-2"/>
          <w:sz w:val="24"/>
        </w:rPr>
        <w:t>Schedule</w:t>
      </w:r>
    </w:p>
    <w:p w14:paraId="5F13BCD4" w14:textId="77777777" w:rsidR="008F0D89" w:rsidRDefault="008F0D89">
      <w:pPr>
        <w:pStyle w:val="BodyText"/>
        <w:spacing w:before="4"/>
        <w:rPr>
          <w:sz w:val="10"/>
        </w:rPr>
      </w:pPr>
    </w:p>
    <w:tbl>
      <w:tblPr>
        <w:tblW w:w="0" w:type="auto"/>
        <w:tblInd w:w="146" w:type="dxa"/>
        <w:tblLayout w:type="fixed"/>
        <w:tblCellMar>
          <w:left w:w="0" w:type="dxa"/>
          <w:right w:w="0" w:type="dxa"/>
        </w:tblCellMar>
        <w:tblLook w:val="01E0" w:firstRow="1" w:lastRow="1" w:firstColumn="1" w:lastColumn="1" w:noHBand="0" w:noVBand="0"/>
      </w:tblPr>
      <w:tblGrid>
        <w:gridCol w:w="1417"/>
        <w:gridCol w:w="1890"/>
        <w:gridCol w:w="1265"/>
        <w:gridCol w:w="5027"/>
      </w:tblGrid>
      <w:tr w:rsidR="008F0D89" w14:paraId="3EBCF3B9" w14:textId="77777777">
        <w:trPr>
          <w:trHeight w:val="816"/>
        </w:trPr>
        <w:tc>
          <w:tcPr>
            <w:tcW w:w="1417" w:type="dxa"/>
            <w:tcBorders>
              <w:top w:val="single" w:sz="48" w:space="0" w:color="000000"/>
              <w:bottom w:val="single" w:sz="24" w:space="0" w:color="FFFFFF"/>
            </w:tcBorders>
            <w:shd w:val="clear" w:color="auto" w:fill="000000"/>
          </w:tcPr>
          <w:p w14:paraId="133FEA7C" w14:textId="77777777" w:rsidR="008F0D89" w:rsidRDefault="005453C5">
            <w:pPr>
              <w:pStyle w:val="TableParagraph"/>
              <w:spacing w:line="230" w:lineRule="exact"/>
              <w:ind w:left="91"/>
              <w:rPr>
                <w:b/>
                <w:sz w:val="20"/>
              </w:rPr>
            </w:pPr>
            <w:r>
              <w:rPr>
                <w:b/>
                <w:color w:val="FFFFFF"/>
                <w:sz w:val="20"/>
              </w:rPr>
              <w:t>Due</w:t>
            </w:r>
            <w:r>
              <w:rPr>
                <w:b/>
                <w:color w:val="FFFFFF"/>
                <w:spacing w:val="-5"/>
                <w:sz w:val="20"/>
              </w:rPr>
              <w:t xml:space="preserve"> </w:t>
            </w:r>
            <w:r>
              <w:rPr>
                <w:b/>
                <w:color w:val="FFFFFF"/>
                <w:spacing w:val="-4"/>
                <w:sz w:val="20"/>
              </w:rPr>
              <w:t>Date</w:t>
            </w:r>
          </w:p>
        </w:tc>
        <w:tc>
          <w:tcPr>
            <w:tcW w:w="1890" w:type="dxa"/>
            <w:tcBorders>
              <w:top w:val="single" w:sz="48" w:space="0" w:color="000000"/>
              <w:bottom w:val="single" w:sz="24" w:space="0" w:color="FFFFFF"/>
            </w:tcBorders>
            <w:shd w:val="clear" w:color="auto" w:fill="000000"/>
          </w:tcPr>
          <w:p w14:paraId="161345E1" w14:textId="77777777" w:rsidR="008F0D89" w:rsidRDefault="005453C5">
            <w:pPr>
              <w:pStyle w:val="TableParagraph"/>
              <w:spacing w:line="230" w:lineRule="exact"/>
              <w:ind w:left="104"/>
              <w:rPr>
                <w:b/>
                <w:sz w:val="20"/>
              </w:rPr>
            </w:pPr>
            <w:r>
              <w:rPr>
                <w:b/>
                <w:color w:val="FFFFFF"/>
                <w:spacing w:val="-2"/>
                <w:sz w:val="20"/>
              </w:rPr>
              <w:t>Deliverables</w:t>
            </w:r>
          </w:p>
        </w:tc>
        <w:tc>
          <w:tcPr>
            <w:tcW w:w="1265" w:type="dxa"/>
            <w:tcBorders>
              <w:top w:val="single" w:sz="48" w:space="0" w:color="000000"/>
              <w:bottom w:val="single" w:sz="24" w:space="0" w:color="FFFFFF"/>
            </w:tcBorders>
            <w:shd w:val="clear" w:color="auto" w:fill="000000"/>
          </w:tcPr>
          <w:p w14:paraId="7C6C905E" w14:textId="77777777" w:rsidR="008F0D89" w:rsidRDefault="005453C5">
            <w:pPr>
              <w:pStyle w:val="TableParagraph"/>
              <w:spacing w:line="276" w:lineRule="auto"/>
              <w:ind w:left="103" w:right="182"/>
              <w:rPr>
                <w:b/>
                <w:sz w:val="20"/>
              </w:rPr>
            </w:pPr>
            <w:r>
              <w:rPr>
                <w:b/>
                <w:color w:val="FFFFFF"/>
                <w:spacing w:val="-2"/>
                <w:sz w:val="20"/>
              </w:rPr>
              <w:t xml:space="preserve">Individual </w:t>
            </w:r>
            <w:r>
              <w:rPr>
                <w:b/>
                <w:color w:val="FFFFFF"/>
                <w:sz w:val="20"/>
              </w:rPr>
              <w:t>or</w:t>
            </w:r>
            <w:r>
              <w:rPr>
                <w:b/>
                <w:color w:val="FFFFFF"/>
                <w:spacing w:val="-6"/>
                <w:sz w:val="20"/>
              </w:rPr>
              <w:t xml:space="preserve"> </w:t>
            </w:r>
            <w:r>
              <w:rPr>
                <w:b/>
                <w:color w:val="FFFFFF"/>
                <w:spacing w:val="-2"/>
                <w:sz w:val="20"/>
              </w:rPr>
              <w:t>Group?</w:t>
            </w:r>
          </w:p>
        </w:tc>
        <w:tc>
          <w:tcPr>
            <w:tcW w:w="5027" w:type="dxa"/>
            <w:tcBorders>
              <w:top w:val="single" w:sz="48" w:space="0" w:color="000000"/>
              <w:bottom w:val="single" w:sz="24" w:space="0" w:color="FFFFFF"/>
            </w:tcBorders>
            <w:shd w:val="clear" w:color="auto" w:fill="000000"/>
          </w:tcPr>
          <w:p w14:paraId="6BEB58DC" w14:textId="77777777" w:rsidR="008F0D89" w:rsidRDefault="005453C5">
            <w:pPr>
              <w:pStyle w:val="TableParagraph"/>
              <w:spacing w:line="230" w:lineRule="exact"/>
              <w:ind w:left="189"/>
              <w:rPr>
                <w:b/>
                <w:sz w:val="20"/>
              </w:rPr>
            </w:pPr>
            <w:r>
              <w:rPr>
                <w:b/>
                <w:color w:val="FFFFFF"/>
                <w:sz w:val="20"/>
              </w:rPr>
              <w:t>Description/</w:t>
            </w:r>
            <w:r>
              <w:rPr>
                <w:b/>
                <w:color w:val="FFFFFF"/>
                <w:spacing w:val="-12"/>
                <w:sz w:val="20"/>
              </w:rPr>
              <w:t xml:space="preserve"> </w:t>
            </w:r>
            <w:r>
              <w:rPr>
                <w:b/>
                <w:color w:val="FFFFFF"/>
                <w:spacing w:val="-2"/>
                <w:sz w:val="20"/>
              </w:rPr>
              <w:t>Format</w:t>
            </w:r>
          </w:p>
        </w:tc>
      </w:tr>
      <w:tr w:rsidR="008F0D89" w14:paraId="6C4AC5B0" w14:textId="77777777">
        <w:trPr>
          <w:trHeight w:val="1178"/>
        </w:trPr>
        <w:tc>
          <w:tcPr>
            <w:tcW w:w="1417" w:type="dxa"/>
            <w:tcBorders>
              <w:top w:val="single" w:sz="24" w:space="0" w:color="FFFFFF"/>
              <w:bottom w:val="single" w:sz="48" w:space="0" w:color="000000"/>
            </w:tcBorders>
            <w:shd w:val="clear" w:color="auto" w:fill="BFBFBF"/>
          </w:tcPr>
          <w:p w14:paraId="71DEC729" w14:textId="1F2CC180" w:rsidR="008F0D89" w:rsidRDefault="005453C5">
            <w:pPr>
              <w:pStyle w:val="TableParagraph"/>
              <w:spacing w:before="100"/>
              <w:ind w:left="91"/>
              <w:rPr>
                <w:sz w:val="20"/>
              </w:rPr>
            </w:pPr>
            <w:r>
              <w:rPr>
                <w:sz w:val="20"/>
              </w:rPr>
              <w:t>Wed,</w:t>
            </w:r>
            <w:r>
              <w:rPr>
                <w:spacing w:val="-6"/>
                <w:sz w:val="20"/>
              </w:rPr>
              <w:t xml:space="preserve"> </w:t>
            </w:r>
            <w:r>
              <w:rPr>
                <w:sz w:val="20"/>
              </w:rPr>
              <w:t>Feb</w:t>
            </w:r>
            <w:r>
              <w:rPr>
                <w:spacing w:val="-3"/>
                <w:sz w:val="20"/>
              </w:rPr>
              <w:t xml:space="preserve"> </w:t>
            </w:r>
            <w:r>
              <w:rPr>
                <w:spacing w:val="-5"/>
                <w:sz w:val="20"/>
              </w:rPr>
              <w:t>28</w:t>
            </w:r>
          </w:p>
        </w:tc>
        <w:tc>
          <w:tcPr>
            <w:tcW w:w="1890" w:type="dxa"/>
            <w:tcBorders>
              <w:top w:val="single" w:sz="24" w:space="0" w:color="FFFFFF"/>
              <w:bottom w:val="single" w:sz="48" w:space="0" w:color="000000"/>
            </w:tcBorders>
            <w:shd w:val="clear" w:color="auto" w:fill="BFBFBF"/>
          </w:tcPr>
          <w:p w14:paraId="0A8B70A0" w14:textId="77777777" w:rsidR="008F0D89" w:rsidRDefault="005453C5">
            <w:pPr>
              <w:pStyle w:val="TableParagraph"/>
              <w:spacing w:before="100" w:line="276" w:lineRule="auto"/>
              <w:ind w:left="104"/>
              <w:rPr>
                <w:sz w:val="20"/>
              </w:rPr>
            </w:pPr>
            <w:r>
              <w:rPr>
                <w:sz w:val="20"/>
              </w:rPr>
              <w:t>Questions</w:t>
            </w:r>
            <w:r>
              <w:rPr>
                <w:spacing w:val="-14"/>
                <w:sz w:val="20"/>
              </w:rPr>
              <w:t xml:space="preserve"> </w:t>
            </w:r>
            <w:r>
              <w:rPr>
                <w:sz w:val="20"/>
              </w:rPr>
              <w:t>for</w:t>
            </w:r>
            <w:r>
              <w:rPr>
                <w:spacing w:val="-14"/>
                <w:sz w:val="20"/>
              </w:rPr>
              <w:t xml:space="preserve"> </w:t>
            </w:r>
            <w:r>
              <w:rPr>
                <w:sz w:val="20"/>
              </w:rPr>
              <w:t xml:space="preserve">the </w:t>
            </w:r>
            <w:r>
              <w:rPr>
                <w:spacing w:val="-2"/>
                <w:sz w:val="20"/>
              </w:rPr>
              <w:t>client</w:t>
            </w:r>
          </w:p>
        </w:tc>
        <w:tc>
          <w:tcPr>
            <w:tcW w:w="1265" w:type="dxa"/>
            <w:tcBorders>
              <w:top w:val="single" w:sz="24" w:space="0" w:color="FFFFFF"/>
              <w:bottom w:val="single" w:sz="48" w:space="0" w:color="000000"/>
            </w:tcBorders>
            <w:shd w:val="clear" w:color="auto" w:fill="BFBFBF"/>
          </w:tcPr>
          <w:p w14:paraId="226C5FDA" w14:textId="77777777" w:rsidR="008F0D89" w:rsidRDefault="005453C5">
            <w:pPr>
              <w:pStyle w:val="TableParagraph"/>
              <w:spacing w:before="100"/>
              <w:ind w:left="103"/>
              <w:rPr>
                <w:sz w:val="20"/>
              </w:rPr>
            </w:pPr>
            <w:r>
              <w:rPr>
                <w:spacing w:val="-4"/>
                <w:sz w:val="20"/>
              </w:rPr>
              <w:t>Group</w:t>
            </w:r>
          </w:p>
        </w:tc>
        <w:tc>
          <w:tcPr>
            <w:tcW w:w="5027" w:type="dxa"/>
            <w:tcBorders>
              <w:top w:val="single" w:sz="24" w:space="0" w:color="FFFFFF"/>
              <w:bottom w:val="single" w:sz="48" w:space="0" w:color="000000"/>
            </w:tcBorders>
            <w:shd w:val="clear" w:color="auto" w:fill="BFBFBF"/>
          </w:tcPr>
          <w:p w14:paraId="32A5EABD" w14:textId="77777777" w:rsidR="008F0D89" w:rsidRDefault="005453C5">
            <w:pPr>
              <w:pStyle w:val="TableParagraph"/>
              <w:numPr>
                <w:ilvl w:val="0"/>
                <w:numId w:val="10"/>
              </w:numPr>
              <w:tabs>
                <w:tab w:val="left" w:pos="549"/>
              </w:tabs>
              <w:spacing w:before="101"/>
              <w:rPr>
                <w:sz w:val="20"/>
              </w:rPr>
            </w:pPr>
            <w:r>
              <w:rPr>
                <w:sz w:val="20"/>
              </w:rPr>
              <w:t>Word</w:t>
            </w:r>
            <w:r>
              <w:rPr>
                <w:spacing w:val="-5"/>
                <w:sz w:val="20"/>
              </w:rPr>
              <w:t xml:space="preserve"> </w:t>
            </w:r>
            <w:r>
              <w:rPr>
                <w:spacing w:val="-2"/>
                <w:sz w:val="20"/>
              </w:rPr>
              <w:t>document</w:t>
            </w:r>
          </w:p>
          <w:p w14:paraId="222B2583" w14:textId="77777777" w:rsidR="008F0D89" w:rsidRDefault="005453C5">
            <w:pPr>
              <w:pStyle w:val="TableParagraph"/>
              <w:numPr>
                <w:ilvl w:val="0"/>
                <w:numId w:val="10"/>
              </w:numPr>
              <w:tabs>
                <w:tab w:val="left" w:pos="549"/>
              </w:tabs>
              <w:spacing w:before="31" w:line="271" w:lineRule="auto"/>
              <w:ind w:right="557"/>
              <w:rPr>
                <w:sz w:val="20"/>
              </w:rPr>
            </w:pPr>
            <w:r>
              <w:rPr>
                <w:sz w:val="20"/>
              </w:rPr>
              <w:t>5-7</w:t>
            </w:r>
            <w:r>
              <w:rPr>
                <w:spacing w:val="-7"/>
                <w:sz w:val="20"/>
              </w:rPr>
              <w:t xml:space="preserve"> </w:t>
            </w:r>
            <w:r>
              <w:rPr>
                <w:sz w:val="20"/>
              </w:rPr>
              <w:t>questions</w:t>
            </w:r>
            <w:r>
              <w:rPr>
                <w:spacing w:val="-4"/>
                <w:sz w:val="20"/>
              </w:rPr>
              <w:t xml:space="preserve"> </w:t>
            </w:r>
            <w:r>
              <w:rPr>
                <w:sz w:val="20"/>
              </w:rPr>
              <w:t>your</w:t>
            </w:r>
            <w:r>
              <w:rPr>
                <w:spacing w:val="-6"/>
                <w:sz w:val="20"/>
              </w:rPr>
              <w:t xml:space="preserve"> </w:t>
            </w:r>
            <w:r>
              <w:rPr>
                <w:sz w:val="20"/>
              </w:rPr>
              <w:t>team</w:t>
            </w:r>
            <w:r>
              <w:rPr>
                <w:spacing w:val="-6"/>
                <w:sz w:val="20"/>
              </w:rPr>
              <w:t xml:space="preserve"> </w:t>
            </w:r>
            <w:r>
              <w:rPr>
                <w:sz w:val="20"/>
              </w:rPr>
              <w:t>will</w:t>
            </w:r>
            <w:r>
              <w:rPr>
                <w:spacing w:val="-8"/>
                <w:sz w:val="20"/>
              </w:rPr>
              <w:t xml:space="preserve"> </w:t>
            </w:r>
            <w:r>
              <w:rPr>
                <w:sz w:val="20"/>
              </w:rPr>
              <w:t>ask</w:t>
            </w:r>
            <w:r>
              <w:rPr>
                <w:spacing w:val="-5"/>
                <w:sz w:val="20"/>
              </w:rPr>
              <w:t xml:space="preserve"> </w:t>
            </w:r>
            <w:r>
              <w:rPr>
                <w:sz w:val="20"/>
              </w:rPr>
              <w:t>the</w:t>
            </w:r>
            <w:r>
              <w:rPr>
                <w:spacing w:val="-4"/>
                <w:sz w:val="20"/>
              </w:rPr>
              <w:t xml:space="preserve"> </w:t>
            </w:r>
            <w:r>
              <w:rPr>
                <w:sz w:val="20"/>
              </w:rPr>
              <w:t>client</w:t>
            </w:r>
            <w:r>
              <w:rPr>
                <w:spacing w:val="-6"/>
                <w:sz w:val="20"/>
              </w:rPr>
              <w:t xml:space="preserve"> </w:t>
            </w:r>
            <w:r>
              <w:rPr>
                <w:sz w:val="20"/>
              </w:rPr>
              <w:t>to better</w:t>
            </w:r>
            <w:r>
              <w:rPr>
                <w:spacing w:val="-5"/>
                <w:sz w:val="20"/>
              </w:rPr>
              <w:t xml:space="preserve"> </w:t>
            </w:r>
            <w:r>
              <w:rPr>
                <w:sz w:val="20"/>
              </w:rPr>
              <w:t>understand</w:t>
            </w:r>
            <w:r>
              <w:rPr>
                <w:spacing w:val="-6"/>
                <w:sz w:val="20"/>
              </w:rPr>
              <w:t xml:space="preserve"> </w:t>
            </w:r>
            <w:r>
              <w:rPr>
                <w:sz w:val="20"/>
              </w:rPr>
              <w:t>their</w:t>
            </w:r>
            <w:r>
              <w:rPr>
                <w:spacing w:val="-9"/>
                <w:sz w:val="20"/>
              </w:rPr>
              <w:t xml:space="preserve"> </w:t>
            </w:r>
            <w:r>
              <w:rPr>
                <w:sz w:val="20"/>
              </w:rPr>
              <w:t>challenge</w:t>
            </w:r>
            <w:r>
              <w:rPr>
                <w:spacing w:val="-9"/>
                <w:sz w:val="20"/>
              </w:rPr>
              <w:t xml:space="preserve"> </w:t>
            </w:r>
            <w:r>
              <w:rPr>
                <w:sz w:val="20"/>
              </w:rPr>
              <w:t>and</w:t>
            </w:r>
            <w:r>
              <w:rPr>
                <w:spacing w:val="-6"/>
                <w:sz w:val="20"/>
              </w:rPr>
              <w:t xml:space="preserve"> </w:t>
            </w:r>
            <w:r>
              <w:rPr>
                <w:sz w:val="20"/>
              </w:rPr>
              <w:t>needs</w:t>
            </w:r>
          </w:p>
        </w:tc>
      </w:tr>
      <w:tr w:rsidR="008F0D89" w14:paraId="61C98E17" w14:textId="77777777">
        <w:trPr>
          <w:trHeight w:val="1171"/>
        </w:trPr>
        <w:tc>
          <w:tcPr>
            <w:tcW w:w="1417" w:type="dxa"/>
            <w:tcBorders>
              <w:top w:val="single" w:sz="48" w:space="0" w:color="000000"/>
              <w:bottom w:val="single" w:sz="48" w:space="0" w:color="000000"/>
            </w:tcBorders>
            <w:shd w:val="clear" w:color="auto" w:fill="E6E6E6"/>
          </w:tcPr>
          <w:p w14:paraId="0B8EEC7F" w14:textId="77777777" w:rsidR="008F0D89" w:rsidRDefault="005453C5">
            <w:pPr>
              <w:pStyle w:val="TableParagraph"/>
              <w:spacing w:line="276" w:lineRule="auto"/>
              <w:ind w:left="91" w:right="353"/>
              <w:rPr>
                <w:sz w:val="20"/>
              </w:rPr>
            </w:pPr>
            <w:r>
              <w:rPr>
                <w:sz w:val="20"/>
              </w:rPr>
              <w:t>Sat,</w:t>
            </w:r>
            <w:r>
              <w:rPr>
                <w:spacing w:val="-14"/>
                <w:sz w:val="20"/>
              </w:rPr>
              <w:t xml:space="preserve"> </w:t>
            </w:r>
            <w:r>
              <w:rPr>
                <w:sz w:val="20"/>
              </w:rPr>
              <w:t xml:space="preserve">March </w:t>
            </w:r>
            <w:r>
              <w:rPr>
                <w:spacing w:val="-6"/>
                <w:sz w:val="20"/>
              </w:rPr>
              <w:t>16</w:t>
            </w:r>
          </w:p>
        </w:tc>
        <w:tc>
          <w:tcPr>
            <w:tcW w:w="1890" w:type="dxa"/>
            <w:tcBorders>
              <w:top w:val="single" w:sz="48" w:space="0" w:color="000000"/>
              <w:bottom w:val="single" w:sz="48" w:space="0" w:color="000000"/>
            </w:tcBorders>
            <w:shd w:val="clear" w:color="auto" w:fill="E6E6E6"/>
          </w:tcPr>
          <w:p w14:paraId="05138BD9" w14:textId="77777777" w:rsidR="008F0D89" w:rsidRDefault="005453C5">
            <w:pPr>
              <w:pStyle w:val="TableParagraph"/>
              <w:spacing w:line="276" w:lineRule="auto"/>
              <w:ind w:left="104" w:right="101"/>
              <w:rPr>
                <w:sz w:val="20"/>
              </w:rPr>
            </w:pPr>
            <w:r>
              <w:rPr>
                <w:sz w:val="20"/>
              </w:rPr>
              <w:t>Virtual Client Meeting</w:t>
            </w:r>
            <w:r>
              <w:rPr>
                <w:spacing w:val="-14"/>
                <w:sz w:val="20"/>
              </w:rPr>
              <w:t xml:space="preserve"> </w:t>
            </w:r>
            <w:r>
              <w:rPr>
                <w:sz w:val="20"/>
              </w:rPr>
              <w:t>Recording</w:t>
            </w:r>
          </w:p>
        </w:tc>
        <w:tc>
          <w:tcPr>
            <w:tcW w:w="1265" w:type="dxa"/>
            <w:tcBorders>
              <w:top w:val="single" w:sz="48" w:space="0" w:color="000000"/>
              <w:bottom w:val="single" w:sz="48" w:space="0" w:color="000000"/>
            </w:tcBorders>
            <w:shd w:val="clear" w:color="auto" w:fill="E6E6E6"/>
          </w:tcPr>
          <w:p w14:paraId="59E8B0CA" w14:textId="77777777" w:rsidR="008F0D89" w:rsidRDefault="005453C5">
            <w:pPr>
              <w:pStyle w:val="TableParagraph"/>
              <w:spacing w:line="230" w:lineRule="exact"/>
              <w:ind w:left="103"/>
              <w:rPr>
                <w:sz w:val="20"/>
              </w:rPr>
            </w:pPr>
            <w:r>
              <w:rPr>
                <w:spacing w:val="-4"/>
                <w:sz w:val="20"/>
              </w:rPr>
              <w:t>Group</w:t>
            </w:r>
          </w:p>
        </w:tc>
        <w:tc>
          <w:tcPr>
            <w:tcW w:w="5027" w:type="dxa"/>
            <w:tcBorders>
              <w:top w:val="single" w:sz="48" w:space="0" w:color="000000"/>
              <w:bottom w:val="single" w:sz="48" w:space="0" w:color="000000"/>
            </w:tcBorders>
            <w:shd w:val="clear" w:color="auto" w:fill="E6E6E6"/>
          </w:tcPr>
          <w:p w14:paraId="4ED30E9F" w14:textId="77777777" w:rsidR="008F0D89" w:rsidRDefault="005453C5">
            <w:pPr>
              <w:pStyle w:val="TableParagraph"/>
              <w:spacing w:line="230" w:lineRule="exact"/>
              <w:ind w:left="189"/>
              <w:rPr>
                <w:sz w:val="20"/>
              </w:rPr>
            </w:pPr>
            <w:r>
              <w:rPr>
                <w:sz w:val="20"/>
              </w:rPr>
              <w:t>NOTE:</w:t>
            </w:r>
            <w:r>
              <w:rPr>
                <w:spacing w:val="-6"/>
                <w:sz w:val="20"/>
              </w:rPr>
              <w:t xml:space="preserve"> </w:t>
            </w:r>
            <w:r>
              <w:rPr>
                <w:sz w:val="20"/>
              </w:rPr>
              <w:t>This</w:t>
            </w:r>
            <w:r>
              <w:rPr>
                <w:spacing w:val="-5"/>
                <w:sz w:val="20"/>
              </w:rPr>
              <w:t xml:space="preserve"> </w:t>
            </w:r>
            <w:r>
              <w:rPr>
                <w:sz w:val="20"/>
              </w:rPr>
              <w:t>assignment</w:t>
            </w:r>
            <w:r>
              <w:rPr>
                <w:spacing w:val="-6"/>
                <w:sz w:val="20"/>
              </w:rPr>
              <w:t xml:space="preserve"> </w:t>
            </w:r>
            <w:r>
              <w:rPr>
                <w:sz w:val="20"/>
              </w:rPr>
              <w:t>is</w:t>
            </w:r>
            <w:r>
              <w:rPr>
                <w:spacing w:val="-6"/>
                <w:sz w:val="20"/>
              </w:rPr>
              <w:t xml:space="preserve"> </w:t>
            </w:r>
            <w:r>
              <w:rPr>
                <w:sz w:val="20"/>
              </w:rPr>
              <w:t>required</w:t>
            </w:r>
            <w:r>
              <w:rPr>
                <w:spacing w:val="-3"/>
                <w:sz w:val="20"/>
              </w:rPr>
              <w:t xml:space="preserve"> </w:t>
            </w:r>
            <w:r>
              <w:rPr>
                <w:sz w:val="20"/>
              </w:rPr>
              <w:t>but</w:t>
            </w:r>
            <w:r>
              <w:rPr>
                <w:spacing w:val="-3"/>
                <w:sz w:val="20"/>
              </w:rPr>
              <w:t xml:space="preserve"> </w:t>
            </w:r>
            <w:r>
              <w:rPr>
                <w:spacing w:val="-2"/>
                <w:sz w:val="20"/>
              </w:rPr>
              <w:t>ungraded</w:t>
            </w:r>
          </w:p>
          <w:p w14:paraId="11E4D06B" w14:textId="77777777" w:rsidR="008F0D89" w:rsidRDefault="008F0D89">
            <w:pPr>
              <w:pStyle w:val="TableParagraph"/>
              <w:spacing w:before="71"/>
              <w:rPr>
                <w:sz w:val="20"/>
              </w:rPr>
            </w:pPr>
          </w:p>
          <w:p w14:paraId="121C4681" w14:textId="77777777" w:rsidR="008F0D89" w:rsidRDefault="005453C5">
            <w:pPr>
              <w:pStyle w:val="TableParagraph"/>
              <w:numPr>
                <w:ilvl w:val="0"/>
                <w:numId w:val="9"/>
              </w:numPr>
              <w:tabs>
                <w:tab w:val="left" w:pos="549"/>
              </w:tabs>
              <w:spacing w:line="268" w:lineRule="auto"/>
              <w:ind w:right="246"/>
              <w:rPr>
                <w:sz w:val="20"/>
              </w:rPr>
            </w:pPr>
            <w:r>
              <w:rPr>
                <w:sz w:val="20"/>
              </w:rPr>
              <w:t>Upload</w:t>
            </w:r>
            <w:r>
              <w:rPr>
                <w:spacing w:val="-5"/>
                <w:sz w:val="20"/>
              </w:rPr>
              <w:t xml:space="preserve"> </w:t>
            </w:r>
            <w:r>
              <w:rPr>
                <w:sz w:val="20"/>
              </w:rPr>
              <w:t>a</w:t>
            </w:r>
            <w:r>
              <w:rPr>
                <w:spacing w:val="-8"/>
                <w:sz w:val="20"/>
              </w:rPr>
              <w:t xml:space="preserve"> </w:t>
            </w:r>
            <w:r>
              <w:rPr>
                <w:sz w:val="20"/>
              </w:rPr>
              <w:t>recording</w:t>
            </w:r>
            <w:r>
              <w:rPr>
                <w:spacing w:val="-7"/>
                <w:sz w:val="20"/>
              </w:rPr>
              <w:t xml:space="preserve"> </w:t>
            </w:r>
            <w:r>
              <w:rPr>
                <w:sz w:val="20"/>
              </w:rPr>
              <w:t>of</w:t>
            </w:r>
            <w:r>
              <w:rPr>
                <w:spacing w:val="-8"/>
                <w:sz w:val="20"/>
              </w:rPr>
              <w:t xml:space="preserve"> </w:t>
            </w:r>
            <w:r>
              <w:rPr>
                <w:sz w:val="20"/>
              </w:rPr>
              <w:t>your</w:t>
            </w:r>
            <w:r>
              <w:rPr>
                <w:spacing w:val="-5"/>
                <w:sz w:val="20"/>
              </w:rPr>
              <w:t xml:space="preserve"> </w:t>
            </w:r>
            <w:r>
              <w:rPr>
                <w:sz w:val="20"/>
              </w:rPr>
              <w:t>virtual</w:t>
            </w:r>
            <w:r>
              <w:rPr>
                <w:spacing w:val="-8"/>
                <w:sz w:val="20"/>
              </w:rPr>
              <w:t xml:space="preserve"> </w:t>
            </w:r>
            <w:r>
              <w:rPr>
                <w:sz w:val="20"/>
              </w:rPr>
              <w:t>client</w:t>
            </w:r>
            <w:r>
              <w:rPr>
                <w:spacing w:val="-5"/>
                <w:sz w:val="20"/>
              </w:rPr>
              <w:t xml:space="preserve"> </w:t>
            </w:r>
            <w:r>
              <w:rPr>
                <w:sz w:val="20"/>
              </w:rPr>
              <w:t>meeting to Brightspace</w:t>
            </w:r>
          </w:p>
        </w:tc>
      </w:tr>
      <w:tr w:rsidR="008F0D89" w14:paraId="6ED6E47F" w14:textId="77777777">
        <w:trPr>
          <w:trHeight w:val="2507"/>
        </w:trPr>
        <w:tc>
          <w:tcPr>
            <w:tcW w:w="1417" w:type="dxa"/>
            <w:tcBorders>
              <w:top w:val="single" w:sz="48" w:space="0" w:color="000000"/>
              <w:bottom w:val="single" w:sz="48" w:space="0" w:color="000000"/>
            </w:tcBorders>
            <w:shd w:val="clear" w:color="auto" w:fill="BFBFBF"/>
          </w:tcPr>
          <w:p w14:paraId="0C5CF049" w14:textId="77777777" w:rsidR="008F0D89" w:rsidRDefault="005453C5">
            <w:pPr>
              <w:pStyle w:val="TableParagraph"/>
              <w:spacing w:line="230" w:lineRule="exact"/>
              <w:ind w:left="91"/>
              <w:rPr>
                <w:sz w:val="20"/>
              </w:rPr>
            </w:pPr>
            <w:r>
              <w:rPr>
                <w:sz w:val="20"/>
              </w:rPr>
              <w:t>Sat,</w:t>
            </w:r>
            <w:r>
              <w:rPr>
                <w:spacing w:val="-3"/>
                <w:sz w:val="20"/>
              </w:rPr>
              <w:t xml:space="preserve"> </w:t>
            </w:r>
            <w:r>
              <w:rPr>
                <w:sz w:val="20"/>
              </w:rPr>
              <w:t>April</w:t>
            </w:r>
            <w:r>
              <w:rPr>
                <w:spacing w:val="-5"/>
                <w:sz w:val="20"/>
              </w:rPr>
              <w:t xml:space="preserve"> 20</w:t>
            </w:r>
          </w:p>
        </w:tc>
        <w:tc>
          <w:tcPr>
            <w:tcW w:w="1890" w:type="dxa"/>
            <w:tcBorders>
              <w:top w:val="single" w:sz="48" w:space="0" w:color="000000"/>
              <w:bottom w:val="single" w:sz="48" w:space="0" w:color="000000"/>
            </w:tcBorders>
            <w:shd w:val="clear" w:color="auto" w:fill="BFBFBF"/>
          </w:tcPr>
          <w:p w14:paraId="647AD185" w14:textId="77777777" w:rsidR="008F0D89" w:rsidRDefault="005453C5">
            <w:pPr>
              <w:pStyle w:val="TableParagraph"/>
              <w:spacing w:line="230" w:lineRule="exact"/>
              <w:ind w:left="104"/>
              <w:rPr>
                <w:sz w:val="20"/>
              </w:rPr>
            </w:pPr>
            <w:r>
              <w:rPr>
                <w:sz w:val="20"/>
              </w:rPr>
              <w:t>Kickoff</w:t>
            </w:r>
            <w:r>
              <w:rPr>
                <w:spacing w:val="-10"/>
                <w:sz w:val="20"/>
              </w:rPr>
              <w:t xml:space="preserve"> </w:t>
            </w:r>
            <w:r>
              <w:rPr>
                <w:spacing w:val="-4"/>
                <w:sz w:val="20"/>
              </w:rPr>
              <w:t>Deck</w:t>
            </w:r>
          </w:p>
        </w:tc>
        <w:tc>
          <w:tcPr>
            <w:tcW w:w="1265" w:type="dxa"/>
            <w:tcBorders>
              <w:top w:val="single" w:sz="48" w:space="0" w:color="000000"/>
              <w:bottom w:val="single" w:sz="48" w:space="0" w:color="000000"/>
            </w:tcBorders>
            <w:shd w:val="clear" w:color="auto" w:fill="BFBFBF"/>
          </w:tcPr>
          <w:p w14:paraId="56C4D393" w14:textId="77777777" w:rsidR="008F0D89" w:rsidRDefault="005453C5">
            <w:pPr>
              <w:pStyle w:val="TableParagraph"/>
              <w:spacing w:line="230" w:lineRule="exact"/>
              <w:ind w:left="103"/>
              <w:rPr>
                <w:sz w:val="20"/>
              </w:rPr>
            </w:pPr>
            <w:r>
              <w:rPr>
                <w:spacing w:val="-4"/>
                <w:sz w:val="20"/>
              </w:rPr>
              <w:t>Group</w:t>
            </w:r>
          </w:p>
        </w:tc>
        <w:tc>
          <w:tcPr>
            <w:tcW w:w="5027" w:type="dxa"/>
            <w:tcBorders>
              <w:top w:val="single" w:sz="48" w:space="0" w:color="000000"/>
              <w:bottom w:val="single" w:sz="48" w:space="0" w:color="000000"/>
            </w:tcBorders>
            <w:shd w:val="clear" w:color="auto" w:fill="BFBFBF"/>
          </w:tcPr>
          <w:p w14:paraId="57F59CB2" w14:textId="77777777" w:rsidR="008F0D89" w:rsidRDefault="005453C5">
            <w:pPr>
              <w:pStyle w:val="TableParagraph"/>
              <w:numPr>
                <w:ilvl w:val="0"/>
                <w:numId w:val="8"/>
              </w:numPr>
              <w:tabs>
                <w:tab w:val="left" w:pos="549"/>
              </w:tabs>
              <w:rPr>
                <w:sz w:val="20"/>
              </w:rPr>
            </w:pPr>
            <w:r>
              <w:rPr>
                <w:spacing w:val="-2"/>
                <w:sz w:val="20"/>
              </w:rPr>
              <w:t>PowerPoint</w:t>
            </w:r>
          </w:p>
          <w:p w14:paraId="048940E5" w14:textId="77777777" w:rsidR="008F0D89" w:rsidRDefault="005453C5">
            <w:pPr>
              <w:pStyle w:val="TableParagraph"/>
              <w:numPr>
                <w:ilvl w:val="0"/>
                <w:numId w:val="8"/>
              </w:numPr>
              <w:tabs>
                <w:tab w:val="left" w:pos="549"/>
              </w:tabs>
              <w:spacing w:before="34"/>
              <w:rPr>
                <w:sz w:val="20"/>
              </w:rPr>
            </w:pPr>
            <w:r>
              <w:rPr>
                <w:sz w:val="20"/>
              </w:rPr>
              <w:t>Your</w:t>
            </w:r>
            <w:r>
              <w:rPr>
                <w:spacing w:val="-5"/>
                <w:sz w:val="20"/>
              </w:rPr>
              <w:t xml:space="preserve"> </w:t>
            </w:r>
            <w:r>
              <w:rPr>
                <w:sz w:val="20"/>
              </w:rPr>
              <w:t>team’s</w:t>
            </w:r>
            <w:r>
              <w:rPr>
                <w:spacing w:val="-4"/>
                <w:sz w:val="20"/>
              </w:rPr>
              <w:t xml:space="preserve"> </w:t>
            </w:r>
            <w:r>
              <w:rPr>
                <w:sz w:val="20"/>
              </w:rPr>
              <w:t>deck</w:t>
            </w:r>
            <w:r>
              <w:rPr>
                <w:spacing w:val="-6"/>
                <w:sz w:val="20"/>
              </w:rPr>
              <w:t xml:space="preserve"> </w:t>
            </w:r>
            <w:r>
              <w:rPr>
                <w:sz w:val="20"/>
              </w:rPr>
              <w:t>should</w:t>
            </w:r>
            <w:r>
              <w:rPr>
                <w:spacing w:val="-6"/>
                <w:sz w:val="20"/>
              </w:rPr>
              <w:t xml:space="preserve"> </w:t>
            </w:r>
            <w:r>
              <w:rPr>
                <w:spacing w:val="-2"/>
                <w:sz w:val="20"/>
              </w:rPr>
              <w:t>include:</w:t>
            </w:r>
          </w:p>
          <w:p w14:paraId="208B37B5" w14:textId="77777777" w:rsidR="008F0D89" w:rsidRDefault="005453C5">
            <w:pPr>
              <w:pStyle w:val="TableParagraph"/>
              <w:numPr>
                <w:ilvl w:val="1"/>
                <w:numId w:val="8"/>
              </w:numPr>
              <w:tabs>
                <w:tab w:val="left" w:pos="907"/>
              </w:tabs>
              <w:spacing w:before="32"/>
              <w:ind w:left="907" w:hanging="358"/>
              <w:rPr>
                <w:sz w:val="20"/>
              </w:rPr>
            </w:pPr>
            <w:r>
              <w:rPr>
                <w:sz w:val="20"/>
              </w:rPr>
              <w:t>Your</w:t>
            </w:r>
            <w:r>
              <w:rPr>
                <w:spacing w:val="-4"/>
                <w:sz w:val="20"/>
              </w:rPr>
              <w:t xml:space="preserve"> </w:t>
            </w:r>
            <w:r>
              <w:rPr>
                <w:sz w:val="20"/>
              </w:rPr>
              <w:t>understanding</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client's</w:t>
            </w:r>
            <w:r>
              <w:rPr>
                <w:spacing w:val="-6"/>
                <w:sz w:val="20"/>
              </w:rPr>
              <w:t xml:space="preserve"> </w:t>
            </w:r>
            <w:r>
              <w:rPr>
                <w:spacing w:val="-2"/>
                <w:sz w:val="20"/>
              </w:rPr>
              <w:t>objectives</w:t>
            </w:r>
          </w:p>
          <w:p w14:paraId="17E4DC2B" w14:textId="77777777" w:rsidR="008F0D89" w:rsidRDefault="005453C5">
            <w:pPr>
              <w:pStyle w:val="TableParagraph"/>
              <w:numPr>
                <w:ilvl w:val="1"/>
                <w:numId w:val="8"/>
              </w:numPr>
              <w:tabs>
                <w:tab w:val="left" w:pos="907"/>
                <w:tab w:val="left" w:pos="909"/>
              </w:tabs>
              <w:spacing w:before="34" w:line="276" w:lineRule="auto"/>
              <w:ind w:left="909" w:right="252"/>
              <w:rPr>
                <w:sz w:val="20"/>
              </w:rPr>
            </w:pPr>
            <w:r>
              <w:rPr>
                <w:sz w:val="20"/>
              </w:rPr>
              <w:t>Your approach</w:t>
            </w:r>
            <w:r>
              <w:rPr>
                <w:spacing w:val="-3"/>
                <w:sz w:val="20"/>
              </w:rPr>
              <w:t xml:space="preserve"> </w:t>
            </w:r>
            <w:r>
              <w:rPr>
                <w:sz w:val="20"/>
              </w:rPr>
              <w:t>- what</w:t>
            </w:r>
            <w:r>
              <w:rPr>
                <w:spacing w:val="-2"/>
                <w:sz w:val="20"/>
              </w:rPr>
              <w:t xml:space="preserve"> </w:t>
            </w:r>
            <w:r>
              <w:rPr>
                <w:sz w:val="20"/>
              </w:rPr>
              <w:t>will</w:t>
            </w:r>
            <w:r>
              <w:rPr>
                <w:spacing w:val="-3"/>
                <w:sz w:val="20"/>
              </w:rPr>
              <w:t xml:space="preserve"> </w:t>
            </w:r>
            <w:r>
              <w:rPr>
                <w:sz w:val="20"/>
              </w:rPr>
              <w:t>your team</w:t>
            </w:r>
            <w:r>
              <w:rPr>
                <w:spacing w:val="-3"/>
                <w:sz w:val="20"/>
              </w:rPr>
              <w:t xml:space="preserve"> </w:t>
            </w:r>
            <w:r>
              <w:rPr>
                <w:sz w:val="20"/>
              </w:rPr>
              <w:t>deliver and</w:t>
            </w:r>
            <w:r>
              <w:rPr>
                <w:spacing w:val="-4"/>
                <w:sz w:val="20"/>
              </w:rPr>
              <w:t xml:space="preserve"> </w:t>
            </w:r>
            <w:r>
              <w:rPr>
                <w:sz w:val="20"/>
              </w:rPr>
              <w:t>how;</w:t>
            </w:r>
            <w:r>
              <w:rPr>
                <w:spacing w:val="-4"/>
                <w:sz w:val="20"/>
              </w:rPr>
              <w:t xml:space="preserve"> </w:t>
            </w:r>
            <w:r>
              <w:rPr>
                <w:sz w:val="20"/>
              </w:rPr>
              <w:t>what</w:t>
            </w:r>
            <w:r>
              <w:rPr>
                <w:spacing w:val="-4"/>
                <w:sz w:val="20"/>
              </w:rPr>
              <w:t xml:space="preserve"> </w:t>
            </w:r>
            <w:r>
              <w:rPr>
                <w:sz w:val="20"/>
              </w:rPr>
              <w:t>will</w:t>
            </w:r>
            <w:r>
              <w:rPr>
                <w:spacing w:val="-8"/>
                <w:sz w:val="20"/>
              </w:rPr>
              <w:t xml:space="preserve"> </w:t>
            </w:r>
            <w:r>
              <w:rPr>
                <w:sz w:val="20"/>
              </w:rPr>
              <w:t>you</w:t>
            </w:r>
            <w:r>
              <w:rPr>
                <w:spacing w:val="-7"/>
                <w:sz w:val="20"/>
              </w:rPr>
              <w:t xml:space="preserve"> </w:t>
            </w:r>
            <w:r>
              <w:rPr>
                <w:sz w:val="20"/>
              </w:rPr>
              <w:t>require</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client?</w:t>
            </w:r>
          </w:p>
          <w:p w14:paraId="41DF270D" w14:textId="77777777" w:rsidR="008F0D89" w:rsidRDefault="005453C5">
            <w:pPr>
              <w:pStyle w:val="TableParagraph"/>
              <w:numPr>
                <w:ilvl w:val="1"/>
                <w:numId w:val="8"/>
              </w:numPr>
              <w:tabs>
                <w:tab w:val="left" w:pos="907"/>
              </w:tabs>
              <w:spacing w:line="229" w:lineRule="exact"/>
              <w:ind w:left="907" w:hanging="358"/>
              <w:rPr>
                <w:sz w:val="20"/>
              </w:rPr>
            </w:pPr>
            <w:r>
              <w:rPr>
                <w:sz w:val="20"/>
              </w:rPr>
              <w:t>Implementation</w:t>
            </w:r>
            <w:r>
              <w:rPr>
                <w:spacing w:val="-13"/>
                <w:sz w:val="20"/>
              </w:rPr>
              <w:t xml:space="preserve"> </w:t>
            </w:r>
            <w:r>
              <w:rPr>
                <w:spacing w:val="-2"/>
                <w:sz w:val="20"/>
              </w:rPr>
              <w:t>timeline</w:t>
            </w:r>
          </w:p>
          <w:p w14:paraId="28E9F7DD" w14:textId="77777777" w:rsidR="008F0D89" w:rsidRDefault="005453C5">
            <w:pPr>
              <w:pStyle w:val="TableParagraph"/>
              <w:numPr>
                <w:ilvl w:val="1"/>
                <w:numId w:val="8"/>
              </w:numPr>
              <w:tabs>
                <w:tab w:val="left" w:pos="907"/>
              </w:tabs>
              <w:spacing w:before="37"/>
              <w:ind w:left="907" w:hanging="358"/>
              <w:rPr>
                <w:sz w:val="20"/>
              </w:rPr>
            </w:pPr>
            <w:r>
              <w:rPr>
                <w:spacing w:val="-2"/>
                <w:sz w:val="20"/>
              </w:rPr>
              <w:t>Assumptions</w:t>
            </w:r>
          </w:p>
          <w:p w14:paraId="32D6A078" w14:textId="77777777" w:rsidR="008F0D89" w:rsidRDefault="005453C5">
            <w:pPr>
              <w:pStyle w:val="TableParagraph"/>
              <w:numPr>
                <w:ilvl w:val="1"/>
                <w:numId w:val="8"/>
              </w:numPr>
              <w:tabs>
                <w:tab w:val="left" w:pos="907"/>
                <w:tab w:val="left" w:pos="909"/>
              </w:tabs>
              <w:spacing w:before="34" w:line="276" w:lineRule="auto"/>
              <w:ind w:left="909" w:right="805"/>
              <w:rPr>
                <w:sz w:val="20"/>
              </w:rPr>
            </w:pPr>
            <w:r>
              <w:rPr>
                <w:sz w:val="20"/>
              </w:rPr>
              <w:t>Questions</w:t>
            </w:r>
            <w:r>
              <w:rPr>
                <w:spacing w:val="-8"/>
                <w:sz w:val="20"/>
              </w:rPr>
              <w:t xml:space="preserve"> </w:t>
            </w:r>
            <w:r>
              <w:rPr>
                <w:sz w:val="20"/>
              </w:rPr>
              <w:t>for</w:t>
            </w:r>
            <w:r>
              <w:rPr>
                <w:spacing w:val="-8"/>
                <w:sz w:val="20"/>
              </w:rPr>
              <w:t xml:space="preserve"> </w:t>
            </w:r>
            <w:r>
              <w:rPr>
                <w:sz w:val="20"/>
              </w:rPr>
              <w:t>client</w:t>
            </w:r>
            <w:r>
              <w:rPr>
                <w:spacing w:val="-7"/>
                <w:sz w:val="20"/>
              </w:rPr>
              <w:t xml:space="preserve"> </w:t>
            </w:r>
            <w:r>
              <w:rPr>
                <w:sz w:val="20"/>
              </w:rPr>
              <w:t>to</w:t>
            </w:r>
            <w:r>
              <w:rPr>
                <w:spacing w:val="-8"/>
                <w:sz w:val="20"/>
              </w:rPr>
              <w:t xml:space="preserve"> </w:t>
            </w:r>
            <w:r>
              <w:rPr>
                <w:sz w:val="20"/>
              </w:rPr>
              <w:t>enable</w:t>
            </w:r>
            <w:r>
              <w:rPr>
                <w:spacing w:val="-9"/>
                <w:sz w:val="20"/>
              </w:rPr>
              <w:t xml:space="preserve"> </w:t>
            </w:r>
            <w:r>
              <w:rPr>
                <w:sz w:val="20"/>
              </w:rPr>
              <w:t xml:space="preserve">forward </w:t>
            </w:r>
            <w:r>
              <w:rPr>
                <w:spacing w:val="-2"/>
                <w:sz w:val="20"/>
              </w:rPr>
              <w:t>movement</w:t>
            </w:r>
          </w:p>
        </w:tc>
      </w:tr>
      <w:tr w:rsidR="008F0D89" w14:paraId="01F8E7F8" w14:textId="77777777">
        <w:trPr>
          <w:trHeight w:val="1728"/>
        </w:trPr>
        <w:tc>
          <w:tcPr>
            <w:tcW w:w="1417" w:type="dxa"/>
            <w:tcBorders>
              <w:top w:val="single" w:sz="48" w:space="0" w:color="000000"/>
              <w:bottom w:val="single" w:sz="48" w:space="0" w:color="000000"/>
            </w:tcBorders>
            <w:shd w:val="clear" w:color="auto" w:fill="F2F2F2"/>
          </w:tcPr>
          <w:p w14:paraId="4508D239" w14:textId="77777777" w:rsidR="008F0D89" w:rsidRDefault="005453C5">
            <w:pPr>
              <w:pStyle w:val="TableParagraph"/>
              <w:spacing w:line="276" w:lineRule="auto"/>
              <w:ind w:left="91" w:right="97"/>
              <w:rPr>
                <w:sz w:val="20"/>
              </w:rPr>
            </w:pPr>
            <w:r>
              <w:rPr>
                <w:sz w:val="20"/>
              </w:rPr>
              <w:t>Monday,</w:t>
            </w:r>
            <w:r>
              <w:rPr>
                <w:spacing w:val="-14"/>
                <w:sz w:val="20"/>
              </w:rPr>
              <w:t xml:space="preserve"> </w:t>
            </w:r>
            <w:r>
              <w:rPr>
                <w:sz w:val="20"/>
              </w:rPr>
              <w:t xml:space="preserve">April </w:t>
            </w:r>
            <w:r>
              <w:rPr>
                <w:spacing w:val="-6"/>
                <w:sz w:val="20"/>
              </w:rPr>
              <w:t>22</w:t>
            </w:r>
          </w:p>
        </w:tc>
        <w:tc>
          <w:tcPr>
            <w:tcW w:w="1890" w:type="dxa"/>
            <w:tcBorders>
              <w:top w:val="single" w:sz="48" w:space="0" w:color="000000"/>
              <w:bottom w:val="single" w:sz="48" w:space="0" w:color="000000"/>
            </w:tcBorders>
            <w:shd w:val="clear" w:color="auto" w:fill="F2F2F2"/>
          </w:tcPr>
          <w:p w14:paraId="7E75B8BC" w14:textId="77777777" w:rsidR="008F0D89" w:rsidRDefault="005453C5">
            <w:pPr>
              <w:pStyle w:val="TableParagraph"/>
              <w:spacing w:line="230" w:lineRule="exact"/>
              <w:ind w:left="104"/>
              <w:rPr>
                <w:sz w:val="20"/>
              </w:rPr>
            </w:pPr>
            <w:r>
              <w:rPr>
                <w:sz w:val="20"/>
              </w:rPr>
              <w:t>Completed</w:t>
            </w:r>
            <w:r>
              <w:rPr>
                <w:spacing w:val="-11"/>
                <w:sz w:val="20"/>
              </w:rPr>
              <w:t xml:space="preserve"> </w:t>
            </w:r>
            <w:r>
              <w:rPr>
                <w:spacing w:val="-2"/>
                <w:sz w:val="20"/>
              </w:rPr>
              <w:t>Rubric</w:t>
            </w:r>
          </w:p>
        </w:tc>
        <w:tc>
          <w:tcPr>
            <w:tcW w:w="1265" w:type="dxa"/>
            <w:tcBorders>
              <w:top w:val="single" w:sz="48" w:space="0" w:color="000000"/>
              <w:bottom w:val="single" w:sz="48" w:space="0" w:color="000000"/>
            </w:tcBorders>
            <w:shd w:val="clear" w:color="auto" w:fill="F2F2F2"/>
          </w:tcPr>
          <w:p w14:paraId="053CF0F2" w14:textId="77777777" w:rsidR="008F0D89" w:rsidRDefault="005453C5">
            <w:pPr>
              <w:pStyle w:val="TableParagraph"/>
              <w:spacing w:line="230" w:lineRule="exact"/>
              <w:ind w:left="103"/>
              <w:rPr>
                <w:sz w:val="20"/>
              </w:rPr>
            </w:pPr>
            <w:r>
              <w:rPr>
                <w:spacing w:val="-2"/>
                <w:sz w:val="20"/>
              </w:rPr>
              <w:t>In</w:t>
            </w:r>
            <w:r>
              <w:rPr>
                <w:spacing w:val="-2"/>
                <w:sz w:val="20"/>
              </w:rPr>
              <w:t>di</w:t>
            </w:r>
            <w:r>
              <w:rPr>
                <w:spacing w:val="-2"/>
                <w:sz w:val="20"/>
              </w:rPr>
              <w:t>vidual</w:t>
            </w:r>
          </w:p>
        </w:tc>
        <w:tc>
          <w:tcPr>
            <w:tcW w:w="5027" w:type="dxa"/>
            <w:tcBorders>
              <w:top w:val="single" w:sz="48" w:space="0" w:color="000000"/>
              <w:bottom w:val="single" w:sz="48" w:space="0" w:color="000000"/>
            </w:tcBorders>
            <w:shd w:val="clear" w:color="auto" w:fill="F2F2F2"/>
          </w:tcPr>
          <w:p w14:paraId="0DF435EE" w14:textId="77777777" w:rsidR="008F0D89" w:rsidRDefault="005453C5">
            <w:pPr>
              <w:pStyle w:val="TableParagraph"/>
              <w:numPr>
                <w:ilvl w:val="0"/>
                <w:numId w:val="7"/>
              </w:numPr>
              <w:tabs>
                <w:tab w:val="left" w:pos="549"/>
              </w:tabs>
              <w:spacing w:line="271" w:lineRule="auto"/>
              <w:ind w:right="178"/>
              <w:rPr>
                <w:sz w:val="20"/>
              </w:rPr>
            </w:pPr>
            <w:r>
              <w:rPr>
                <w:sz w:val="20"/>
              </w:rPr>
              <w:t>During</w:t>
            </w:r>
            <w:r>
              <w:rPr>
                <w:spacing w:val="-4"/>
                <w:sz w:val="20"/>
              </w:rPr>
              <w:t xml:space="preserve"> </w:t>
            </w:r>
            <w:r>
              <w:rPr>
                <w:sz w:val="20"/>
              </w:rPr>
              <w:t>Class</w:t>
            </w:r>
            <w:r>
              <w:rPr>
                <w:spacing w:val="-4"/>
                <w:sz w:val="20"/>
              </w:rPr>
              <w:t xml:space="preserve"> </w:t>
            </w:r>
            <w:r>
              <w:rPr>
                <w:sz w:val="20"/>
              </w:rPr>
              <w:t>6,</w:t>
            </w:r>
            <w:r>
              <w:rPr>
                <w:spacing w:val="-4"/>
                <w:sz w:val="20"/>
              </w:rPr>
              <w:t xml:space="preserve"> </w:t>
            </w:r>
            <w:r>
              <w:rPr>
                <w:sz w:val="20"/>
              </w:rPr>
              <w:t>you</w:t>
            </w:r>
            <w:r>
              <w:rPr>
                <w:spacing w:val="-1"/>
                <w:sz w:val="20"/>
              </w:rPr>
              <w:t xml:space="preserve"> </w:t>
            </w:r>
            <w:r>
              <w:rPr>
                <w:sz w:val="20"/>
              </w:rPr>
              <w:t>will</w:t>
            </w:r>
            <w:r>
              <w:rPr>
                <w:spacing w:val="-4"/>
                <w:sz w:val="20"/>
              </w:rPr>
              <w:t xml:space="preserve"> </w:t>
            </w:r>
            <w:r>
              <w:rPr>
                <w:sz w:val="20"/>
              </w:rPr>
              <w:t>meet</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client,</w:t>
            </w:r>
            <w:r>
              <w:rPr>
                <w:spacing w:val="-5"/>
                <w:sz w:val="20"/>
              </w:rPr>
              <w:t xml:space="preserve"> </w:t>
            </w:r>
            <w:r>
              <w:rPr>
                <w:sz w:val="20"/>
              </w:rPr>
              <w:t>and you</w:t>
            </w:r>
            <w:r>
              <w:rPr>
                <w:spacing w:val="-6"/>
                <w:sz w:val="20"/>
              </w:rPr>
              <w:t xml:space="preserve"> </w:t>
            </w:r>
            <w:r>
              <w:rPr>
                <w:sz w:val="20"/>
              </w:rPr>
              <w:t>will</w:t>
            </w:r>
            <w:r>
              <w:rPr>
                <w:spacing w:val="-6"/>
                <w:sz w:val="20"/>
              </w:rPr>
              <w:t xml:space="preserve"> </w:t>
            </w:r>
            <w:r>
              <w:rPr>
                <w:sz w:val="20"/>
              </w:rPr>
              <w:t>watch</w:t>
            </w:r>
            <w:r>
              <w:rPr>
                <w:spacing w:val="-5"/>
                <w:sz w:val="20"/>
              </w:rPr>
              <w:t xml:space="preserve"> </w:t>
            </w:r>
            <w:r>
              <w:rPr>
                <w:sz w:val="20"/>
              </w:rPr>
              <w:t>another</w:t>
            </w:r>
            <w:r>
              <w:rPr>
                <w:spacing w:val="-6"/>
                <w:sz w:val="20"/>
              </w:rPr>
              <w:t xml:space="preserve"> </w:t>
            </w:r>
            <w:r>
              <w:rPr>
                <w:sz w:val="20"/>
              </w:rPr>
              <w:t>group</w:t>
            </w:r>
            <w:r>
              <w:rPr>
                <w:spacing w:val="-7"/>
                <w:sz w:val="20"/>
              </w:rPr>
              <w:t xml:space="preserve"> </w:t>
            </w:r>
            <w:r>
              <w:rPr>
                <w:sz w:val="20"/>
              </w:rPr>
              <w:t>meet</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z w:val="20"/>
              </w:rPr>
              <w:t>client</w:t>
            </w:r>
          </w:p>
          <w:p w14:paraId="6CC59FE9" w14:textId="77777777" w:rsidR="008F0D89" w:rsidRDefault="005453C5">
            <w:pPr>
              <w:pStyle w:val="TableParagraph"/>
              <w:numPr>
                <w:ilvl w:val="0"/>
                <w:numId w:val="7"/>
              </w:numPr>
              <w:tabs>
                <w:tab w:val="left" w:pos="549"/>
              </w:tabs>
              <w:spacing w:before="6" w:line="271" w:lineRule="auto"/>
              <w:ind w:right="391"/>
              <w:rPr>
                <w:sz w:val="20"/>
              </w:rPr>
            </w:pPr>
            <w:r>
              <w:rPr>
                <w:sz w:val="20"/>
              </w:rPr>
              <w:t>You</w:t>
            </w:r>
            <w:r>
              <w:rPr>
                <w:spacing w:val="-5"/>
                <w:sz w:val="20"/>
              </w:rPr>
              <w:t xml:space="preserve"> </w:t>
            </w:r>
            <w:r>
              <w:rPr>
                <w:sz w:val="20"/>
              </w:rPr>
              <w:t>will</w:t>
            </w:r>
            <w:r>
              <w:rPr>
                <w:spacing w:val="-9"/>
                <w:sz w:val="20"/>
              </w:rPr>
              <w:t xml:space="preserve"> </w:t>
            </w:r>
            <w:r>
              <w:rPr>
                <w:sz w:val="20"/>
              </w:rPr>
              <w:t>complete</w:t>
            </w:r>
            <w:r>
              <w:rPr>
                <w:spacing w:val="-5"/>
                <w:sz w:val="20"/>
              </w:rPr>
              <w:t xml:space="preserve"> </w:t>
            </w:r>
            <w:r>
              <w:rPr>
                <w:sz w:val="20"/>
              </w:rPr>
              <w:t>a</w:t>
            </w:r>
            <w:r>
              <w:rPr>
                <w:spacing w:val="-7"/>
                <w:sz w:val="20"/>
              </w:rPr>
              <w:t xml:space="preserve"> </w:t>
            </w:r>
            <w:r>
              <w:rPr>
                <w:sz w:val="20"/>
              </w:rPr>
              <w:t>rubric</w:t>
            </w:r>
            <w:r>
              <w:rPr>
                <w:spacing w:val="-7"/>
                <w:sz w:val="20"/>
              </w:rPr>
              <w:t xml:space="preserve"> </w:t>
            </w:r>
            <w:r>
              <w:rPr>
                <w:sz w:val="20"/>
              </w:rPr>
              <w:t>evaluating</w:t>
            </w:r>
            <w:r>
              <w:rPr>
                <w:spacing w:val="-7"/>
                <w:sz w:val="20"/>
              </w:rPr>
              <w:t xml:space="preserve"> </w:t>
            </w:r>
            <w:r>
              <w:rPr>
                <w:sz w:val="20"/>
              </w:rPr>
              <w:t>the</w:t>
            </w:r>
            <w:r>
              <w:rPr>
                <w:spacing w:val="-8"/>
                <w:sz w:val="20"/>
              </w:rPr>
              <w:t xml:space="preserve"> </w:t>
            </w:r>
            <w:r>
              <w:rPr>
                <w:sz w:val="20"/>
              </w:rPr>
              <w:t>other team’s client meeting</w:t>
            </w:r>
          </w:p>
          <w:p w14:paraId="74948D2D" w14:textId="77777777" w:rsidR="008F0D89" w:rsidRDefault="005453C5">
            <w:pPr>
              <w:pStyle w:val="TableParagraph"/>
              <w:numPr>
                <w:ilvl w:val="0"/>
                <w:numId w:val="7"/>
              </w:numPr>
              <w:tabs>
                <w:tab w:val="left" w:pos="549"/>
              </w:tabs>
              <w:spacing w:before="6" w:line="271" w:lineRule="auto"/>
              <w:ind w:right="190"/>
              <w:rPr>
                <w:sz w:val="20"/>
              </w:rPr>
            </w:pPr>
            <w:r>
              <w:rPr>
                <w:sz w:val="20"/>
              </w:rPr>
              <w:t>The</w:t>
            </w:r>
            <w:r>
              <w:rPr>
                <w:spacing w:val="-6"/>
                <w:sz w:val="20"/>
              </w:rPr>
              <w:t xml:space="preserve"> </w:t>
            </w:r>
            <w:r>
              <w:rPr>
                <w:sz w:val="20"/>
              </w:rPr>
              <w:t>completed</w:t>
            </w:r>
            <w:r>
              <w:rPr>
                <w:spacing w:val="-6"/>
                <w:sz w:val="20"/>
              </w:rPr>
              <w:t xml:space="preserve"> </w:t>
            </w:r>
            <w:r>
              <w:rPr>
                <w:sz w:val="20"/>
              </w:rPr>
              <w:t>rubric</w:t>
            </w:r>
            <w:r>
              <w:rPr>
                <w:spacing w:val="-6"/>
                <w:sz w:val="20"/>
              </w:rPr>
              <w:t xml:space="preserve"> </w:t>
            </w:r>
            <w:r>
              <w:rPr>
                <w:sz w:val="20"/>
              </w:rPr>
              <w:t>is</w:t>
            </w:r>
            <w:r>
              <w:rPr>
                <w:spacing w:val="-4"/>
                <w:sz w:val="20"/>
              </w:rPr>
              <w:t xml:space="preserve"> </w:t>
            </w:r>
            <w:r>
              <w:rPr>
                <w:sz w:val="20"/>
              </w:rPr>
              <w:t>due</w:t>
            </w:r>
            <w:r>
              <w:rPr>
                <w:spacing w:val="-6"/>
                <w:sz w:val="20"/>
              </w:rPr>
              <w:t xml:space="preserve"> </w:t>
            </w:r>
            <w:r>
              <w:rPr>
                <w:sz w:val="20"/>
              </w:rPr>
              <w:t>by</w:t>
            </w:r>
            <w:r>
              <w:rPr>
                <w:spacing w:val="-5"/>
                <w:sz w:val="20"/>
              </w:rPr>
              <w:t xml:space="preserve"> </w:t>
            </w:r>
            <w:r>
              <w:rPr>
                <w:sz w:val="20"/>
              </w:rPr>
              <w:t>the</w:t>
            </w:r>
            <w:r>
              <w:rPr>
                <w:spacing w:val="-7"/>
                <w:sz w:val="20"/>
              </w:rPr>
              <w:t xml:space="preserve"> </w:t>
            </w:r>
            <w:r>
              <w:rPr>
                <w:sz w:val="20"/>
              </w:rPr>
              <w:t>Monday</w:t>
            </w:r>
            <w:r>
              <w:rPr>
                <w:spacing w:val="-6"/>
                <w:sz w:val="20"/>
              </w:rPr>
              <w:t xml:space="preserve"> </w:t>
            </w:r>
            <w:r>
              <w:rPr>
                <w:sz w:val="20"/>
              </w:rPr>
              <w:t xml:space="preserve">after </w:t>
            </w:r>
            <w:r>
              <w:rPr>
                <w:spacing w:val="-2"/>
                <w:sz w:val="20"/>
              </w:rPr>
              <w:t>class</w:t>
            </w:r>
          </w:p>
        </w:tc>
      </w:tr>
      <w:tr w:rsidR="00116B4C" w14:paraId="077625CE" w14:textId="77777777" w:rsidTr="005D0D51">
        <w:trPr>
          <w:trHeight w:val="1672"/>
        </w:trPr>
        <w:tc>
          <w:tcPr>
            <w:tcW w:w="1417" w:type="dxa"/>
            <w:tcBorders>
              <w:top w:val="single" w:sz="48" w:space="0" w:color="000000"/>
            </w:tcBorders>
            <w:shd w:val="clear" w:color="auto" w:fill="BFBFBF"/>
          </w:tcPr>
          <w:p w14:paraId="44E7C8DF" w14:textId="77777777" w:rsidR="00116B4C" w:rsidRDefault="00116B4C">
            <w:pPr>
              <w:pStyle w:val="TableParagraph"/>
              <w:spacing w:line="230" w:lineRule="exact"/>
              <w:ind w:left="91"/>
              <w:rPr>
                <w:sz w:val="20"/>
              </w:rPr>
            </w:pPr>
            <w:r>
              <w:rPr>
                <w:sz w:val="20"/>
              </w:rPr>
              <w:t>Sat,</w:t>
            </w:r>
            <w:r>
              <w:rPr>
                <w:spacing w:val="-4"/>
                <w:sz w:val="20"/>
              </w:rPr>
              <w:t xml:space="preserve"> </w:t>
            </w:r>
            <w:r>
              <w:rPr>
                <w:sz w:val="20"/>
              </w:rPr>
              <w:t>May</w:t>
            </w:r>
            <w:r>
              <w:rPr>
                <w:spacing w:val="-5"/>
                <w:sz w:val="20"/>
              </w:rPr>
              <w:t xml:space="preserve"> </w:t>
            </w:r>
            <w:r>
              <w:rPr>
                <w:spacing w:val="-10"/>
                <w:sz w:val="20"/>
              </w:rPr>
              <w:t>4</w:t>
            </w:r>
          </w:p>
        </w:tc>
        <w:tc>
          <w:tcPr>
            <w:tcW w:w="1890" w:type="dxa"/>
            <w:tcBorders>
              <w:top w:val="single" w:sz="48" w:space="0" w:color="000000"/>
            </w:tcBorders>
            <w:shd w:val="clear" w:color="auto" w:fill="BFBFBF"/>
          </w:tcPr>
          <w:p w14:paraId="363F1102" w14:textId="77777777" w:rsidR="00116B4C" w:rsidRDefault="00116B4C">
            <w:pPr>
              <w:pStyle w:val="TableParagraph"/>
              <w:spacing w:line="230" w:lineRule="exact"/>
              <w:ind w:left="104"/>
              <w:rPr>
                <w:sz w:val="20"/>
              </w:rPr>
            </w:pPr>
            <w:r>
              <w:rPr>
                <w:sz w:val="20"/>
              </w:rPr>
              <w:t>Reflections</w:t>
            </w:r>
            <w:r>
              <w:rPr>
                <w:spacing w:val="-6"/>
                <w:sz w:val="20"/>
              </w:rPr>
              <w:t xml:space="preserve"> </w:t>
            </w:r>
            <w:r>
              <w:rPr>
                <w:sz w:val="20"/>
              </w:rPr>
              <w:t>on</w:t>
            </w:r>
            <w:r>
              <w:rPr>
                <w:spacing w:val="-6"/>
                <w:sz w:val="20"/>
              </w:rPr>
              <w:t xml:space="preserve"> </w:t>
            </w:r>
            <w:r>
              <w:rPr>
                <w:spacing w:val="-5"/>
                <w:sz w:val="20"/>
              </w:rPr>
              <w:t>how</w:t>
            </w:r>
          </w:p>
          <w:p w14:paraId="2C7C5AD6" w14:textId="77777777" w:rsidR="00116B4C" w:rsidRDefault="00116B4C">
            <w:pPr>
              <w:pStyle w:val="TableParagraph"/>
              <w:spacing w:before="5"/>
              <w:ind w:left="104"/>
              <w:rPr>
                <w:sz w:val="20"/>
              </w:rPr>
            </w:pPr>
            <w:r>
              <w:rPr>
                <w:sz w:val="20"/>
              </w:rPr>
              <w:t>you</w:t>
            </w:r>
            <w:r>
              <w:rPr>
                <w:spacing w:val="-7"/>
                <w:sz w:val="20"/>
              </w:rPr>
              <w:t xml:space="preserve"> </w:t>
            </w:r>
            <w:r>
              <w:rPr>
                <w:sz w:val="20"/>
              </w:rPr>
              <w:t>would</w:t>
            </w:r>
            <w:r>
              <w:rPr>
                <w:spacing w:val="-3"/>
                <w:sz w:val="20"/>
              </w:rPr>
              <w:t xml:space="preserve"> </w:t>
            </w:r>
            <w:r>
              <w:rPr>
                <w:spacing w:val="-2"/>
                <w:sz w:val="20"/>
              </w:rPr>
              <w:t>adjust</w:t>
            </w:r>
          </w:p>
          <w:p w14:paraId="39B586CE" w14:textId="77777777" w:rsidR="00116B4C" w:rsidRDefault="00116B4C">
            <w:pPr>
              <w:pStyle w:val="TableParagraph"/>
              <w:spacing w:line="229" w:lineRule="exact"/>
              <w:ind w:left="104"/>
              <w:rPr>
                <w:sz w:val="20"/>
              </w:rPr>
            </w:pPr>
            <w:r>
              <w:rPr>
                <w:sz w:val="20"/>
              </w:rPr>
              <w:t>your</w:t>
            </w:r>
            <w:r>
              <w:rPr>
                <w:spacing w:val="-5"/>
                <w:sz w:val="20"/>
              </w:rPr>
              <w:t xml:space="preserve"> </w:t>
            </w:r>
            <w:r>
              <w:rPr>
                <w:sz w:val="20"/>
              </w:rPr>
              <w:t>team’s</w:t>
            </w:r>
            <w:r>
              <w:rPr>
                <w:spacing w:val="-6"/>
                <w:sz w:val="20"/>
              </w:rPr>
              <w:t xml:space="preserve"> </w:t>
            </w:r>
            <w:r>
              <w:rPr>
                <w:spacing w:val="-2"/>
                <w:sz w:val="20"/>
              </w:rPr>
              <w:t>kickoff</w:t>
            </w:r>
          </w:p>
          <w:p w14:paraId="0401561F" w14:textId="77777777" w:rsidR="00116B4C" w:rsidRDefault="00116B4C">
            <w:pPr>
              <w:pStyle w:val="TableParagraph"/>
              <w:ind w:left="104"/>
              <w:rPr>
                <w:sz w:val="20"/>
              </w:rPr>
            </w:pPr>
            <w:r>
              <w:rPr>
                <w:sz w:val="20"/>
              </w:rPr>
              <w:t>deck</w:t>
            </w:r>
            <w:r>
              <w:rPr>
                <w:spacing w:val="-5"/>
                <w:sz w:val="20"/>
              </w:rPr>
              <w:t xml:space="preserve"> </w:t>
            </w:r>
            <w:r>
              <w:rPr>
                <w:sz w:val="20"/>
              </w:rPr>
              <w:t>based</w:t>
            </w:r>
            <w:r>
              <w:rPr>
                <w:spacing w:val="-3"/>
                <w:sz w:val="20"/>
              </w:rPr>
              <w:t xml:space="preserve"> </w:t>
            </w:r>
            <w:r>
              <w:rPr>
                <w:sz w:val="20"/>
              </w:rPr>
              <w:t>on</w:t>
            </w:r>
            <w:r>
              <w:rPr>
                <w:spacing w:val="-6"/>
                <w:sz w:val="20"/>
              </w:rPr>
              <w:t xml:space="preserve"> </w:t>
            </w:r>
            <w:r>
              <w:rPr>
                <w:spacing w:val="-5"/>
                <w:sz w:val="20"/>
              </w:rPr>
              <w:t>the</w:t>
            </w:r>
          </w:p>
          <w:p w14:paraId="0B11DA33" w14:textId="4251891A" w:rsidR="00116B4C" w:rsidRDefault="00116B4C" w:rsidP="0017139F">
            <w:pPr>
              <w:pStyle w:val="TableParagraph"/>
              <w:spacing w:before="13"/>
              <w:ind w:left="104"/>
              <w:rPr>
                <w:sz w:val="20"/>
              </w:rPr>
            </w:pPr>
            <w:r>
              <w:rPr>
                <w:sz w:val="20"/>
              </w:rPr>
              <w:t>client’s</w:t>
            </w:r>
            <w:r>
              <w:rPr>
                <w:spacing w:val="-10"/>
                <w:sz w:val="20"/>
              </w:rPr>
              <w:t xml:space="preserve"> </w:t>
            </w:r>
            <w:r>
              <w:rPr>
                <w:spacing w:val="-2"/>
                <w:sz w:val="20"/>
              </w:rPr>
              <w:t>feedback</w:t>
            </w:r>
          </w:p>
        </w:tc>
        <w:tc>
          <w:tcPr>
            <w:tcW w:w="1265" w:type="dxa"/>
            <w:tcBorders>
              <w:top w:val="single" w:sz="48" w:space="0" w:color="000000"/>
            </w:tcBorders>
            <w:shd w:val="clear" w:color="auto" w:fill="BFBFBF"/>
          </w:tcPr>
          <w:p w14:paraId="46EC9012" w14:textId="77777777" w:rsidR="00116B4C" w:rsidRDefault="00116B4C">
            <w:pPr>
              <w:pStyle w:val="TableParagraph"/>
              <w:spacing w:line="230" w:lineRule="exact"/>
              <w:ind w:left="103"/>
              <w:rPr>
                <w:sz w:val="20"/>
              </w:rPr>
            </w:pPr>
            <w:r>
              <w:rPr>
                <w:spacing w:val="-2"/>
                <w:sz w:val="20"/>
              </w:rPr>
              <w:t>Individual</w:t>
            </w:r>
          </w:p>
        </w:tc>
        <w:tc>
          <w:tcPr>
            <w:tcW w:w="5027" w:type="dxa"/>
            <w:tcBorders>
              <w:top w:val="single" w:sz="48" w:space="0" w:color="000000"/>
            </w:tcBorders>
            <w:shd w:val="clear" w:color="auto" w:fill="BFBFBF"/>
          </w:tcPr>
          <w:p w14:paraId="354D17C0" w14:textId="77777777" w:rsidR="00116B4C" w:rsidRDefault="00116B4C">
            <w:pPr>
              <w:pStyle w:val="TableParagraph"/>
              <w:numPr>
                <w:ilvl w:val="0"/>
                <w:numId w:val="6"/>
              </w:numPr>
              <w:tabs>
                <w:tab w:val="left" w:pos="549"/>
              </w:tabs>
              <w:spacing w:line="238" w:lineRule="exact"/>
              <w:rPr>
                <w:sz w:val="20"/>
              </w:rPr>
            </w:pPr>
            <w:r>
              <w:rPr>
                <w:sz w:val="20"/>
              </w:rPr>
              <w:t>Word</w:t>
            </w:r>
            <w:r>
              <w:rPr>
                <w:spacing w:val="-5"/>
                <w:sz w:val="20"/>
              </w:rPr>
              <w:t xml:space="preserve"> </w:t>
            </w:r>
            <w:r>
              <w:rPr>
                <w:spacing w:val="-2"/>
                <w:sz w:val="20"/>
              </w:rPr>
              <w:t>document</w:t>
            </w:r>
          </w:p>
          <w:p w14:paraId="7F39E3A9" w14:textId="77777777" w:rsidR="00116B4C" w:rsidRDefault="00116B4C" w:rsidP="00EB69A6">
            <w:pPr>
              <w:pStyle w:val="TableParagraph"/>
              <w:numPr>
                <w:ilvl w:val="0"/>
                <w:numId w:val="5"/>
              </w:numPr>
              <w:tabs>
                <w:tab w:val="left" w:pos="549"/>
              </w:tabs>
              <w:spacing w:before="18" w:line="232" w:lineRule="exact"/>
              <w:rPr>
                <w:sz w:val="20"/>
              </w:rPr>
            </w:pPr>
            <w:r>
              <w:rPr>
                <w:sz w:val="20"/>
              </w:rPr>
              <w:t>Indicate</w:t>
            </w:r>
            <w:r>
              <w:rPr>
                <w:spacing w:val="-6"/>
                <w:sz w:val="20"/>
              </w:rPr>
              <w:t xml:space="preserve"> </w:t>
            </w:r>
            <w:r>
              <w:rPr>
                <w:sz w:val="20"/>
              </w:rPr>
              <w:t>what</w:t>
            </w:r>
            <w:r>
              <w:rPr>
                <w:spacing w:val="-5"/>
                <w:sz w:val="20"/>
              </w:rPr>
              <w:t xml:space="preserve"> </w:t>
            </w:r>
            <w:r>
              <w:rPr>
                <w:sz w:val="20"/>
              </w:rPr>
              <w:t>you</w:t>
            </w:r>
            <w:r>
              <w:rPr>
                <w:spacing w:val="-7"/>
                <w:sz w:val="20"/>
              </w:rPr>
              <w:t xml:space="preserve"> </w:t>
            </w:r>
            <w:r>
              <w:rPr>
                <w:sz w:val="20"/>
              </w:rPr>
              <w:t>would</w:t>
            </w:r>
            <w:r>
              <w:rPr>
                <w:spacing w:val="-5"/>
                <w:sz w:val="20"/>
              </w:rPr>
              <w:t xml:space="preserve"> </w:t>
            </w:r>
            <w:r>
              <w:rPr>
                <w:sz w:val="20"/>
              </w:rPr>
              <w:t>change</w:t>
            </w:r>
            <w:r>
              <w:rPr>
                <w:spacing w:val="-3"/>
                <w:sz w:val="20"/>
              </w:rPr>
              <w:t xml:space="preserve"> </w:t>
            </w:r>
            <w:r>
              <w:rPr>
                <w:sz w:val="20"/>
              </w:rPr>
              <w:t>about</w:t>
            </w:r>
            <w:r>
              <w:rPr>
                <w:spacing w:val="-3"/>
                <w:sz w:val="20"/>
              </w:rPr>
              <w:t xml:space="preserve"> </w:t>
            </w:r>
            <w:r>
              <w:rPr>
                <w:sz w:val="20"/>
              </w:rPr>
              <w:t>each</w:t>
            </w:r>
            <w:r>
              <w:rPr>
                <w:spacing w:val="-6"/>
                <w:sz w:val="20"/>
              </w:rPr>
              <w:t xml:space="preserve"> </w:t>
            </w:r>
            <w:r>
              <w:rPr>
                <w:spacing w:val="-5"/>
                <w:sz w:val="20"/>
              </w:rPr>
              <w:t>of</w:t>
            </w:r>
          </w:p>
          <w:p w14:paraId="7C5FEF8E" w14:textId="6ADFB9D0" w:rsidR="00116B4C" w:rsidRDefault="00116B4C" w:rsidP="009765F9">
            <w:pPr>
              <w:pStyle w:val="TableParagraph"/>
              <w:spacing w:before="25" w:line="217" w:lineRule="exact"/>
              <w:ind w:left="549"/>
              <w:rPr>
                <w:sz w:val="20"/>
              </w:rPr>
            </w:pPr>
            <w:r>
              <w:rPr>
                <w:sz w:val="20"/>
              </w:rPr>
              <w:t>the</w:t>
            </w:r>
            <w:r>
              <w:rPr>
                <w:spacing w:val="-7"/>
                <w:sz w:val="20"/>
              </w:rPr>
              <w:t xml:space="preserve"> </w:t>
            </w:r>
            <w:r>
              <w:rPr>
                <w:sz w:val="20"/>
              </w:rPr>
              <w:t>components</w:t>
            </w:r>
            <w:r>
              <w:rPr>
                <w:spacing w:val="-2"/>
                <w:sz w:val="20"/>
              </w:rPr>
              <w:t xml:space="preserve"> </w:t>
            </w:r>
            <w:r>
              <w:rPr>
                <w:sz w:val="20"/>
              </w:rPr>
              <w:t>of</w:t>
            </w:r>
            <w:r>
              <w:rPr>
                <w:spacing w:val="-6"/>
                <w:sz w:val="20"/>
              </w:rPr>
              <w:t xml:space="preserve"> </w:t>
            </w:r>
            <w:r>
              <w:rPr>
                <w:sz w:val="20"/>
              </w:rPr>
              <w:t>your</w:t>
            </w:r>
            <w:r>
              <w:rPr>
                <w:spacing w:val="-5"/>
                <w:sz w:val="20"/>
              </w:rPr>
              <w:t xml:space="preserve"> </w:t>
            </w:r>
            <w:r>
              <w:rPr>
                <w:sz w:val="20"/>
              </w:rPr>
              <w:t>kickoff</w:t>
            </w:r>
            <w:r>
              <w:rPr>
                <w:spacing w:val="-6"/>
                <w:sz w:val="20"/>
              </w:rPr>
              <w:t xml:space="preserve"> </w:t>
            </w:r>
            <w:r>
              <w:rPr>
                <w:spacing w:val="-4"/>
                <w:sz w:val="20"/>
              </w:rPr>
              <w:t>deck</w:t>
            </w:r>
          </w:p>
        </w:tc>
      </w:tr>
    </w:tbl>
    <w:p w14:paraId="252DBCB1" w14:textId="77777777" w:rsidR="008F0D89" w:rsidRDefault="008F0D89">
      <w:pPr>
        <w:pStyle w:val="BodyText"/>
        <w:spacing w:before="68"/>
        <w:rPr>
          <w:sz w:val="24"/>
        </w:rPr>
      </w:pPr>
    </w:p>
    <w:p w14:paraId="66AC8AB8" w14:textId="77777777" w:rsidR="008F0D89" w:rsidRDefault="005453C5">
      <w:pPr>
        <w:pStyle w:val="Heading3"/>
      </w:pPr>
      <w:r>
        <w:rPr>
          <w:color w:val="424242"/>
        </w:rPr>
        <w:t>Individual</w:t>
      </w:r>
      <w:r>
        <w:rPr>
          <w:color w:val="424242"/>
          <w:spacing w:val="-2"/>
        </w:rPr>
        <w:t xml:space="preserve"> Assignments</w:t>
      </w:r>
    </w:p>
    <w:p w14:paraId="0452AC6F" w14:textId="77777777" w:rsidR="008F0D89" w:rsidRDefault="005453C5">
      <w:pPr>
        <w:pStyle w:val="BodyText"/>
        <w:spacing w:before="128" w:line="276" w:lineRule="auto"/>
        <w:ind w:left="120" w:right="455"/>
      </w:pPr>
      <w:r>
        <w:t>In</w:t>
      </w:r>
      <w:r>
        <w:rPr>
          <w:spacing w:val="-3"/>
        </w:rPr>
        <w:t xml:space="preserve"> </w:t>
      </w:r>
      <w:r>
        <w:t>this</w:t>
      </w:r>
      <w:r>
        <w:rPr>
          <w:spacing w:val="-3"/>
        </w:rPr>
        <w:t xml:space="preserve"> </w:t>
      </w:r>
      <w:r>
        <w:t>course,</w:t>
      </w:r>
      <w:r>
        <w:rPr>
          <w:spacing w:val="-5"/>
        </w:rPr>
        <w:t xml:space="preserve"> </w:t>
      </w:r>
      <w:r>
        <w:t>65%</w:t>
      </w:r>
      <w:r>
        <w:rPr>
          <w:spacing w:val="-3"/>
        </w:rPr>
        <w:t xml:space="preserve"> </w:t>
      </w:r>
      <w:r>
        <w:t>of</w:t>
      </w:r>
      <w:r>
        <w:rPr>
          <w:spacing w:val="-2"/>
        </w:rPr>
        <w:t xml:space="preserve"> </w:t>
      </w:r>
      <w:r>
        <w:t>your</w:t>
      </w:r>
      <w:r>
        <w:rPr>
          <w:spacing w:val="-2"/>
        </w:rPr>
        <w:t xml:space="preserve"> </w:t>
      </w:r>
      <w:r>
        <w:t>grade</w:t>
      </w:r>
      <w:r>
        <w:rPr>
          <w:spacing w:val="-2"/>
        </w:rPr>
        <w:t xml:space="preserve"> </w:t>
      </w:r>
      <w:r>
        <w:t>comes</w:t>
      </w:r>
      <w:r>
        <w:rPr>
          <w:spacing w:val="-6"/>
        </w:rPr>
        <w:t xml:space="preserve"> </w:t>
      </w:r>
      <w:r>
        <w:t>from</w:t>
      </w:r>
      <w:r>
        <w:rPr>
          <w:spacing w:val="-3"/>
        </w:rPr>
        <w:t xml:space="preserve"> </w:t>
      </w:r>
      <w:r>
        <w:t>individual</w:t>
      </w:r>
      <w:r>
        <w:rPr>
          <w:spacing w:val="-3"/>
        </w:rPr>
        <w:t xml:space="preserve"> </w:t>
      </w:r>
      <w:r>
        <w:t>effort</w:t>
      </w:r>
      <w:r>
        <w:rPr>
          <w:spacing w:val="-2"/>
        </w:rPr>
        <w:t xml:space="preserve"> </w:t>
      </w:r>
      <w:r>
        <w:t>and</w:t>
      </w:r>
      <w:r>
        <w:rPr>
          <w:spacing w:val="-3"/>
        </w:rPr>
        <w:t xml:space="preserve"> </w:t>
      </w:r>
      <w:r>
        <w:t>35%</w:t>
      </w:r>
      <w:r>
        <w:rPr>
          <w:spacing w:val="-5"/>
        </w:rPr>
        <w:t xml:space="preserve"> </w:t>
      </w:r>
      <w:r>
        <w:t>from</w:t>
      </w:r>
      <w:r>
        <w:rPr>
          <w:spacing w:val="-2"/>
        </w:rPr>
        <w:t xml:space="preserve"> </w:t>
      </w:r>
      <w:r>
        <w:t>your</w:t>
      </w:r>
      <w:r>
        <w:rPr>
          <w:spacing w:val="-4"/>
        </w:rPr>
        <w:t xml:space="preserve"> </w:t>
      </w:r>
      <w:r>
        <w:t>collaborative group project. Many large consulting firms operate on a meritocracy model, so individual achievement matters. But client work is group-based, and success comes down to how</w:t>
      </w:r>
    </w:p>
    <w:p w14:paraId="72ADCDE7" w14:textId="77777777" w:rsidR="008F0D89" w:rsidRDefault="008F0D89">
      <w:pPr>
        <w:spacing w:line="276" w:lineRule="auto"/>
        <w:sectPr w:rsidR="008F0D89" w:rsidSect="00D1759B">
          <w:pgSz w:w="12240" w:h="15840"/>
          <w:pgMar w:top="1360" w:right="1060" w:bottom="980" w:left="1320" w:header="0" w:footer="787" w:gutter="0"/>
          <w:cols w:space="720"/>
        </w:sectPr>
      </w:pPr>
    </w:p>
    <w:p w14:paraId="10C0FDDF" w14:textId="77777777" w:rsidR="008F0D89" w:rsidRDefault="005453C5">
      <w:pPr>
        <w:pStyle w:val="BodyText"/>
        <w:spacing w:before="80" w:line="276" w:lineRule="auto"/>
        <w:ind w:left="120" w:right="455"/>
      </w:pPr>
      <w:r>
        <w:lastRenderedPageBreak/>
        <w:t>effectively</w:t>
      </w:r>
      <w:r>
        <w:rPr>
          <w:spacing w:val="-4"/>
        </w:rPr>
        <w:t xml:space="preserve"> </w:t>
      </w:r>
      <w:r>
        <w:t>the</w:t>
      </w:r>
      <w:r>
        <w:rPr>
          <w:spacing w:val="-5"/>
        </w:rPr>
        <w:t xml:space="preserve"> </w:t>
      </w:r>
      <w:r>
        <w:t>consulting</w:t>
      </w:r>
      <w:r>
        <w:rPr>
          <w:spacing w:val="-3"/>
        </w:rPr>
        <w:t xml:space="preserve"> </w:t>
      </w:r>
      <w:r>
        <w:t>team works</w:t>
      </w:r>
      <w:r>
        <w:rPr>
          <w:spacing w:val="-5"/>
        </w:rPr>
        <w:t xml:space="preserve"> </w:t>
      </w:r>
      <w:r>
        <w:t>together,</w:t>
      </w:r>
      <w:r>
        <w:rPr>
          <w:spacing w:val="-4"/>
        </w:rPr>
        <w:t xml:space="preserve"> </w:t>
      </w:r>
      <w:r>
        <w:t>in</w:t>
      </w:r>
      <w:r>
        <w:rPr>
          <w:spacing w:val="-5"/>
        </w:rPr>
        <w:t xml:space="preserve"> </w:t>
      </w:r>
      <w:r>
        <w:t>pa</w:t>
      </w:r>
      <w:r>
        <w:t>rtnership</w:t>
      </w:r>
      <w:r>
        <w:rPr>
          <w:spacing w:val="-5"/>
        </w:rPr>
        <w:t xml:space="preserve"> </w:t>
      </w:r>
      <w:r>
        <w:t>with</w:t>
      </w:r>
      <w:r>
        <w:rPr>
          <w:spacing w:val="-5"/>
        </w:rPr>
        <w:t xml:space="preserve"> </w:t>
      </w:r>
      <w:r>
        <w:t>their</w:t>
      </w:r>
      <w:r>
        <w:rPr>
          <w:spacing w:val="-6"/>
        </w:rPr>
        <w:t xml:space="preserve"> </w:t>
      </w:r>
      <w:r>
        <w:t>client.</w:t>
      </w:r>
      <w:r>
        <w:rPr>
          <w:spacing w:val="-5"/>
        </w:rPr>
        <w:t xml:space="preserve"> </w:t>
      </w:r>
      <w:r>
        <w:t>Please</w:t>
      </w:r>
      <w:r>
        <w:rPr>
          <w:spacing w:val="-3"/>
        </w:rPr>
        <w:t xml:space="preserve"> </w:t>
      </w:r>
      <w:r>
        <w:t>submit your assignments in the formats outlined below. Please do not convert to PDF.</w:t>
      </w:r>
    </w:p>
    <w:p w14:paraId="56D81D84" w14:textId="77777777" w:rsidR="008F0D89" w:rsidRDefault="008F0D89">
      <w:pPr>
        <w:pStyle w:val="BodyText"/>
        <w:spacing w:before="38"/>
      </w:pPr>
    </w:p>
    <w:p w14:paraId="3BF13210" w14:textId="77777777" w:rsidR="008F0D89" w:rsidRDefault="005453C5">
      <w:pPr>
        <w:pStyle w:val="BodyText"/>
        <w:spacing w:before="1"/>
        <w:ind w:left="120"/>
      </w:pPr>
      <w:r>
        <w:rPr>
          <w:u w:val="single"/>
        </w:rPr>
        <w:t>Assignment</w:t>
      </w:r>
      <w:r>
        <w:rPr>
          <w:spacing w:val="-4"/>
          <w:u w:val="single"/>
        </w:rPr>
        <w:t xml:space="preserve"> </w:t>
      </w:r>
      <w:r>
        <w:rPr>
          <w:u w:val="single"/>
        </w:rPr>
        <w:t>1:</w:t>
      </w:r>
      <w:r>
        <w:rPr>
          <w:spacing w:val="-1"/>
          <w:u w:val="single"/>
        </w:rPr>
        <w:t xml:space="preserve"> </w:t>
      </w:r>
      <w:r>
        <w:rPr>
          <w:u w:val="single"/>
        </w:rPr>
        <w:t>Reading</w:t>
      </w:r>
      <w:r>
        <w:rPr>
          <w:spacing w:val="-4"/>
          <w:u w:val="single"/>
        </w:rPr>
        <w:t xml:space="preserve"> </w:t>
      </w:r>
      <w:r>
        <w:rPr>
          <w:u w:val="single"/>
        </w:rPr>
        <w:t>Reflection</w:t>
      </w:r>
      <w:r>
        <w:rPr>
          <w:spacing w:val="-3"/>
          <w:u w:val="single"/>
        </w:rPr>
        <w:t xml:space="preserve"> </w:t>
      </w:r>
      <w:r>
        <w:rPr>
          <w:u w:val="single"/>
        </w:rPr>
        <w:t>(Word</w:t>
      </w:r>
      <w:r>
        <w:rPr>
          <w:spacing w:val="-6"/>
          <w:u w:val="single"/>
        </w:rPr>
        <w:t xml:space="preserve"> </w:t>
      </w:r>
      <w:r>
        <w:rPr>
          <w:u w:val="single"/>
        </w:rPr>
        <w:t>Document,</w:t>
      </w:r>
      <w:r>
        <w:rPr>
          <w:spacing w:val="-2"/>
          <w:u w:val="single"/>
        </w:rPr>
        <w:t xml:space="preserve"> </w:t>
      </w:r>
      <w:r>
        <w:rPr>
          <w:u w:val="single"/>
        </w:rPr>
        <w:t>max</w:t>
      </w:r>
      <w:r>
        <w:rPr>
          <w:spacing w:val="-5"/>
          <w:u w:val="single"/>
        </w:rPr>
        <w:t xml:space="preserve"> </w:t>
      </w:r>
      <w:r>
        <w:rPr>
          <w:u w:val="single"/>
        </w:rPr>
        <w:t>500</w:t>
      </w:r>
      <w:r>
        <w:rPr>
          <w:spacing w:val="-4"/>
          <w:u w:val="single"/>
        </w:rPr>
        <w:t xml:space="preserve"> </w:t>
      </w:r>
      <w:r>
        <w:rPr>
          <w:spacing w:val="-2"/>
          <w:u w:val="single"/>
        </w:rPr>
        <w:t>words)</w:t>
      </w:r>
    </w:p>
    <w:p w14:paraId="2F1A52E0" w14:textId="77777777" w:rsidR="008F0D89" w:rsidRDefault="008F0D89">
      <w:pPr>
        <w:pStyle w:val="BodyText"/>
        <w:spacing w:before="74"/>
      </w:pPr>
    </w:p>
    <w:p w14:paraId="1FEA24A8" w14:textId="77777777" w:rsidR="008F0D89" w:rsidRDefault="005453C5">
      <w:pPr>
        <w:pStyle w:val="BodyText"/>
        <w:ind w:left="120"/>
      </w:pPr>
      <w:r>
        <w:t>Choose</w:t>
      </w:r>
      <w:r>
        <w:rPr>
          <w:spacing w:val="-5"/>
        </w:rPr>
        <w:t xml:space="preserve"> </w:t>
      </w:r>
      <w:r>
        <w:t>any</w:t>
      </w:r>
      <w:r>
        <w:rPr>
          <w:spacing w:val="-4"/>
        </w:rPr>
        <w:t xml:space="preserve"> </w:t>
      </w:r>
      <w:r>
        <w:t>reading</w:t>
      </w:r>
      <w:r>
        <w:rPr>
          <w:spacing w:val="-4"/>
        </w:rPr>
        <w:t xml:space="preserve"> </w:t>
      </w:r>
      <w:r>
        <w:t>from</w:t>
      </w:r>
      <w:r>
        <w:rPr>
          <w:spacing w:val="-3"/>
        </w:rPr>
        <w:t xml:space="preserve"> </w:t>
      </w:r>
      <w:r>
        <w:t>the</w:t>
      </w:r>
      <w:r>
        <w:rPr>
          <w:spacing w:val="-2"/>
        </w:rPr>
        <w:t xml:space="preserve"> </w:t>
      </w:r>
      <w:r>
        <w:t>course,</w:t>
      </w:r>
      <w:r>
        <w:rPr>
          <w:spacing w:val="-4"/>
        </w:rPr>
        <w:t xml:space="preserve"> </w:t>
      </w:r>
      <w:r>
        <w:t>required</w:t>
      </w:r>
      <w:r>
        <w:rPr>
          <w:spacing w:val="-1"/>
        </w:rPr>
        <w:t xml:space="preserve"> </w:t>
      </w:r>
      <w:r>
        <w:t>or</w:t>
      </w:r>
      <w:r>
        <w:rPr>
          <w:spacing w:val="-1"/>
        </w:rPr>
        <w:t xml:space="preserve"> </w:t>
      </w:r>
      <w:r>
        <w:t>optional.</w:t>
      </w:r>
      <w:r>
        <w:rPr>
          <w:spacing w:val="-2"/>
        </w:rPr>
        <w:t xml:space="preserve"> </w:t>
      </w:r>
      <w:r>
        <w:t>Answer</w:t>
      </w:r>
      <w:r>
        <w:rPr>
          <w:spacing w:val="-2"/>
        </w:rPr>
        <w:t xml:space="preserve"> </w:t>
      </w:r>
      <w:r>
        <w:t>these</w:t>
      </w:r>
      <w:r>
        <w:rPr>
          <w:spacing w:val="-5"/>
        </w:rPr>
        <w:t xml:space="preserve"> </w:t>
      </w:r>
      <w:r>
        <w:rPr>
          <w:spacing w:val="-2"/>
        </w:rPr>
        <w:t>questions:</w:t>
      </w:r>
    </w:p>
    <w:p w14:paraId="748D0D3B" w14:textId="77777777" w:rsidR="008F0D89" w:rsidRDefault="005453C5">
      <w:pPr>
        <w:pStyle w:val="ListParagraph"/>
        <w:numPr>
          <w:ilvl w:val="0"/>
          <w:numId w:val="4"/>
        </w:numPr>
        <w:tabs>
          <w:tab w:val="left" w:pos="825"/>
        </w:tabs>
        <w:spacing w:before="38"/>
        <w:ind w:left="825" w:hanging="360"/>
      </w:pPr>
      <w:r>
        <w:t>What</w:t>
      </w:r>
      <w:r>
        <w:rPr>
          <w:spacing w:val="-4"/>
        </w:rPr>
        <w:t xml:space="preserve"> </w:t>
      </w:r>
      <w:r>
        <w:t>did</w:t>
      </w:r>
      <w:r>
        <w:rPr>
          <w:spacing w:val="-4"/>
        </w:rPr>
        <w:t xml:space="preserve"> </w:t>
      </w:r>
      <w:r>
        <w:t>you</w:t>
      </w:r>
      <w:r>
        <w:rPr>
          <w:spacing w:val="-4"/>
        </w:rPr>
        <w:t xml:space="preserve"> </w:t>
      </w:r>
      <w:r>
        <w:t>find</w:t>
      </w:r>
      <w:r>
        <w:rPr>
          <w:spacing w:val="-2"/>
        </w:rPr>
        <w:t xml:space="preserve"> </w:t>
      </w:r>
      <w:r>
        <w:t>valuable</w:t>
      </w:r>
      <w:r>
        <w:rPr>
          <w:spacing w:val="-3"/>
        </w:rPr>
        <w:t xml:space="preserve"> </w:t>
      </w:r>
      <w:r>
        <w:t>and</w:t>
      </w:r>
      <w:r>
        <w:rPr>
          <w:spacing w:val="-1"/>
        </w:rPr>
        <w:t xml:space="preserve"> </w:t>
      </w:r>
      <w:r>
        <w:t>worth</w:t>
      </w:r>
      <w:r>
        <w:rPr>
          <w:spacing w:val="-2"/>
        </w:rPr>
        <w:t xml:space="preserve"> </w:t>
      </w:r>
      <w:r>
        <w:t>retaining</w:t>
      </w:r>
      <w:r>
        <w:rPr>
          <w:spacing w:val="-2"/>
        </w:rPr>
        <w:t xml:space="preserve"> </w:t>
      </w:r>
      <w:r>
        <w:t>about</w:t>
      </w:r>
      <w:r>
        <w:rPr>
          <w:spacing w:val="-2"/>
        </w:rPr>
        <w:t xml:space="preserve"> </w:t>
      </w:r>
      <w:r>
        <w:t>this</w:t>
      </w:r>
      <w:r>
        <w:rPr>
          <w:spacing w:val="-2"/>
        </w:rPr>
        <w:t xml:space="preserve"> </w:t>
      </w:r>
      <w:r>
        <w:t>reading?</w:t>
      </w:r>
      <w:r>
        <w:rPr>
          <w:spacing w:val="-3"/>
        </w:rPr>
        <w:t xml:space="preserve"> </w:t>
      </w:r>
      <w:r>
        <w:t>Be</w:t>
      </w:r>
      <w:r>
        <w:rPr>
          <w:spacing w:val="-2"/>
        </w:rPr>
        <w:t xml:space="preserve"> specific.</w:t>
      </w:r>
    </w:p>
    <w:p w14:paraId="62418638" w14:textId="77777777" w:rsidR="008F0D89" w:rsidRDefault="005453C5">
      <w:pPr>
        <w:pStyle w:val="ListParagraph"/>
        <w:numPr>
          <w:ilvl w:val="0"/>
          <w:numId w:val="4"/>
        </w:numPr>
        <w:tabs>
          <w:tab w:val="left" w:pos="825"/>
        </w:tabs>
        <w:spacing w:before="40" w:line="266" w:lineRule="auto"/>
        <w:ind w:left="825" w:right="537" w:hanging="360"/>
      </w:pPr>
      <w:r>
        <w:t>Why</w:t>
      </w:r>
      <w:r>
        <w:rPr>
          <w:spacing w:val="-1"/>
        </w:rPr>
        <w:t xml:space="preserve"> </w:t>
      </w:r>
      <w:r>
        <w:t>did</w:t>
      </w:r>
      <w:r>
        <w:rPr>
          <w:spacing w:val="-6"/>
        </w:rPr>
        <w:t xml:space="preserve"> </w:t>
      </w:r>
      <w:r>
        <w:t>you</w:t>
      </w:r>
      <w:r>
        <w:rPr>
          <w:spacing w:val="-5"/>
        </w:rPr>
        <w:t xml:space="preserve"> </w:t>
      </w:r>
      <w:r>
        <w:t>find</w:t>
      </w:r>
      <w:r>
        <w:rPr>
          <w:spacing w:val="-3"/>
        </w:rPr>
        <w:t xml:space="preserve"> </w:t>
      </w:r>
      <w:r>
        <w:t>this</w:t>
      </w:r>
      <w:r>
        <w:rPr>
          <w:spacing w:val="-6"/>
        </w:rPr>
        <w:t xml:space="preserve"> </w:t>
      </w:r>
      <w:r>
        <w:t>point</w:t>
      </w:r>
      <w:r>
        <w:rPr>
          <w:spacing w:val="-3"/>
        </w:rPr>
        <w:t xml:space="preserve"> </w:t>
      </w:r>
      <w:r>
        <w:t>/</w:t>
      </w:r>
      <w:r>
        <w:rPr>
          <w:spacing w:val="-1"/>
        </w:rPr>
        <w:t xml:space="preserve"> </w:t>
      </w:r>
      <w:r>
        <w:t>concept</w:t>
      </w:r>
      <w:r>
        <w:rPr>
          <w:spacing w:val="-3"/>
        </w:rPr>
        <w:t xml:space="preserve"> </w:t>
      </w:r>
      <w:r>
        <w:t>/</w:t>
      </w:r>
      <w:r>
        <w:rPr>
          <w:spacing w:val="-2"/>
        </w:rPr>
        <w:t xml:space="preserve"> </w:t>
      </w:r>
      <w:r>
        <w:t>insight</w:t>
      </w:r>
      <w:r>
        <w:rPr>
          <w:spacing w:val="-1"/>
        </w:rPr>
        <w:t xml:space="preserve"> </w:t>
      </w:r>
      <w:r>
        <w:t>valuable?</w:t>
      </w:r>
      <w:r>
        <w:rPr>
          <w:spacing w:val="-1"/>
        </w:rPr>
        <w:t xml:space="preserve"> </w:t>
      </w:r>
      <w:r>
        <w:t>Just</w:t>
      </w:r>
      <w:r>
        <w:rPr>
          <w:spacing w:val="-2"/>
        </w:rPr>
        <w:t xml:space="preserve"> </w:t>
      </w:r>
      <w:r>
        <w:t>because</w:t>
      </w:r>
      <w:r>
        <w:rPr>
          <w:spacing w:val="-5"/>
        </w:rPr>
        <w:t xml:space="preserve"> </w:t>
      </w:r>
      <w:r>
        <w:t>you</w:t>
      </w:r>
      <w:r>
        <w:rPr>
          <w:spacing w:val="-3"/>
        </w:rPr>
        <w:t xml:space="preserve"> </w:t>
      </w:r>
      <w:r>
        <w:t>intend</w:t>
      </w:r>
      <w:r>
        <w:rPr>
          <w:spacing w:val="-5"/>
        </w:rPr>
        <w:t xml:space="preserve"> </w:t>
      </w:r>
      <w:r>
        <w:t>to</w:t>
      </w:r>
      <w:r>
        <w:rPr>
          <w:spacing w:val="-1"/>
        </w:rPr>
        <w:t xml:space="preserve"> </w:t>
      </w:r>
      <w:r>
        <w:t>hold onto it does not mean you have to wholly agree with it.</w:t>
      </w:r>
    </w:p>
    <w:p w14:paraId="06C700DE" w14:textId="77777777" w:rsidR="008F0D89" w:rsidRDefault="005453C5">
      <w:pPr>
        <w:pStyle w:val="ListParagraph"/>
        <w:numPr>
          <w:ilvl w:val="0"/>
          <w:numId w:val="4"/>
        </w:numPr>
        <w:tabs>
          <w:tab w:val="left" w:pos="825"/>
        </w:tabs>
        <w:spacing w:before="12" w:line="266" w:lineRule="auto"/>
        <w:ind w:left="825" w:right="760" w:hanging="360"/>
      </w:pPr>
      <w:r>
        <w:t xml:space="preserve">Imagine you </w:t>
      </w:r>
      <w:r>
        <w:t>are a consultant for a public service organization you are familiar with. What</w:t>
      </w:r>
      <w:r>
        <w:rPr>
          <w:spacing w:val="-5"/>
        </w:rPr>
        <w:t xml:space="preserve"> </w:t>
      </w:r>
      <w:r>
        <w:t>is</w:t>
      </w:r>
      <w:r>
        <w:rPr>
          <w:spacing w:val="-3"/>
        </w:rPr>
        <w:t xml:space="preserve"> </w:t>
      </w:r>
      <w:r>
        <w:t>the</w:t>
      </w:r>
      <w:r>
        <w:rPr>
          <w:spacing w:val="-5"/>
        </w:rPr>
        <w:t xml:space="preserve"> </w:t>
      </w:r>
      <w:r>
        <w:t>organization</w:t>
      </w:r>
      <w:r>
        <w:rPr>
          <w:spacing w:val="-5"/>
        </w:rPr>
        <w:t xml:space="preserve"> </w:t>
      </w:r>
      <w:r>
        <w:t>and</w:t>
      </w:r>
      <w:r>
        <w:rPr>
          <w:spacing w:val="-3"/>
        </w:rPr>
        <w:t xml:space="preserve"> </w:t>
      </w:r>
      <w:r>
        <w:t>how</w:t>
      </w:r>
      <w:r>
        <w:rPr>
          <w:spacing w:val="-5"/>
        </w:rPr>
        <w:t xml:space="preserve"> </w:t>
      </w:r>
      <w:r>
        <w:t>might</w:t>
      </w:r>
      <w:r>
        <w:rPr>
          <w:spacing w:val="-3"/>
        </w:rPr>
        <w:t xml:space="preserve"> </w:t>
      </w:r>
      <w:r>
        <w:t>they</w:t>
      </w:r>
      <w:r>
        <w:rPr>
          <w:spacing w:val="-6"/>
        </w:rPr>
        <w:t xml:space="preserve"> </w:t>
      </w:r>
      <w:r>
        <w:t>benefit</w:t>
      </w:r>
      <w:r>
        <w:rPr>
          <w:spacing w:val="-2"/>
        </w:rPr>
        <w:t xml:space="preserve"> </w:t>
      </w:r>
      <w:r>
        <w:t>from</w:t>
      </w:r>
      <w:r>
        <w:rPr>
          <w:spacing w:val="-5"/>
        </w:rPr>
        <w:t xml:space="preserve"> </w:t>
      </w:r>
      <w:r>
        <w:t>the</w:t>
      </w:r>
      <w:r>
        <w:rPr>
          <w:spacing w:val="-5"/>
        </w:rPr>
        <w:t xml:space="preserve"> </w:t>
      </w:r>
      <w:r>
        <w:t>insights</w:t>
      </w:r>
      <w:r>
        <w:rPr>
          <w:spacing w:val="-1"/>
        </w:rPr>
        <w:t xml:space="preserve"> </w:t>
      </w:r>
      <w:r>
        <w:t>in</w:t>
      </w:r>
      <w:r>
        <w:rPr>
          <w:spacing w:val="-6"/>
        </w:rPr>
        <w:t xml:space="preserve"> </w:t>
      </w:r>
      <w:r>
        <w:t>this</w:t>
      </w:r>
      <w:r>
        <w:rPr>
          <w:spacing w:val="-3"/>
        </w:rPr>
        <w:t xml:space="preserve"> </w:t>
      </w:r>
      <w:r>
        <w:t>reading?</w:t>
      </w:r>
    </w:p>
    <w:p w14:paraId="1B78F50E" w14:textId="77777777" w:rsidR="008F0D89" w:rsidRDefault="008F0D89">
      <w:pPr>
        <w:pStyle w:val="BodyText"/>
        <w:spacing w:before="46"/>
      </w:pPr>
    </w:p>
    <w:p w14:paraId="0A5DDA9A" w14:textId="77777777" w:rsidR="008F0D89" w:rsidRDefault="005453C5">
      <w:pPr>
        <w:pStyle w:val="BodyText"/>
        <w:spacing w:before="1" w:line="276" w:lineRule="auto"/>
        <w:ind w:left="120" w:right="455"/>
      </w:pPr>
      <w:r>
        <w:rPr>
          <w:u w:val="single"/>
        </w:rPr>
        <w:t>Assignment</w:t>
      </w:r>
      <w:r>
        <w:rPr>
          <w:spacing w:val="-3"/>
          <w:u w:val="single"/>
        </w:rPr>
        <w:t xml:space="preserve"> </w:t>
      </w:r>
      <w:r>
        <w:rPr>
          <w:u w:val="single"/>
        </w:rPr>
        <w:t>2:</w:t>
      </w:r>
      <w:r>
        <w:rPr>
          <w:spacing w:val="-3"/>
          <w:u w:val="single"/>
        </w:rPr>
        <w:t xml:space="preserve"> </w:t>
      </w:r>
      <w:r>
        <w:rPr>
          <w:u w:val="single"/>
        </w:rPr>
        <w:t>Reflection</w:t>
      </w:r>
      <w:r>
        <w:rPr>
          <w:spacing w:val="-6"/>
          <w:u w:val="single"/>
        </w:rPr>
        <w:t xml:space="preserve"> </w:t>
      </w:r>
      <w:r>
        <w:rPr>
          <w:u w:val="single"/>
        </w:rPr>
        <w:t>on</w:t>
      </w:r>
      <w:r>
        <w:rPr>
          <w:spacing w:val="-4"/>
          <w:u w:val="single"/>
        </w:rPr>
        <w:t xml:space="preserve"> </w:t>
      </w:r>
      <w:r>
        <w:rPr>
          <w:u w:val="single"/>
        </w:rPr>
        <w:t>Classmates’</w:t>
      </w:r>
      <w:r>
        <w:rPr>
          <w:spacing w:val="-6"/>
          <w:u w:val="single"/>
        </w:rPr>
        <w:t xml:space="preserve"> </w:t>
      </w:r>
      <w:r>
        <w:rPr>
          <w:u w:val="single"/>
        </w:rPr>
        <w:t>Group</w:t>
      </w:r>
      <w:r>
        <w:rPr>
          <w:spacing w:val="-4"/>
          <w:u w:val="single"/>
        </w:rPr>
        <w:t xml:space="preserve"> </w:t>
      </w:r>
      <w:r>
        <w:rPr>
          <w:u w:val="single"/>
        </w:rPr>
        <w:t>Project</w:t>
      </w:r>
      <w:r>
        <w:rPr>
          <w:spacing w:val="-4"/>
          <w:u w:val="single"/>
        </w:rPr>
        <w:t xml:space="preserve"> </w:t>
      </w:r>
      <w:r>
        <w:rPr>
          <w:u w:val="single"/>
        </w:rPr>
        <w:t>Meeting</w:t>
      </w:r>
      <w:r>
        <w:rPr>
          <w:spacing w:val="-4"/>
          <w:u w:val="single"/>
        </w:rPr>
        <w:t xml:space="preserve"> </w:t>
      </w:r>
      <w:r>
        <w:rPr>
          <w:u w:val="single"/>
        </w:rPr>
        <w:t>(Word</w:t>
      </w:r>
      <w:r>
        <w:rPr>
          <w:spacing w:val="-6"/>
          <w:u w:val="single"/>
        </w:rPr>
        <w:t xml:space="preserve"> </w:t>
      </w:r>
      <w:r>
        <w:rPr>
          <w:u w:val="single"/>
        </w:rPr>
        <w:t>Document,</w:t>
      </w:r>
      <w:r>
        <w:rPr>
          <w:spacing w:val="-3"/>
          <w:u w:val="single"/>
        </w:rPr>
        <w:t xml:space="preserve"> </w:t>
      </w:r>
      <w:r>
        <w:rPr>
          <w:u w:val="single"/>
        </w:rPr>
        <w:t>max</w:t>
      </w:r>
      <w:r>
        <w:rPr>
          <w:spacing w:val="-7"/>
          <w:u w:val="single"/>
        </w:rPr>
        <w:t xml:space="preserve"> </w:t>
      </w:r>
      <w:r>
        <w:rPr>
          <w:u w:val="single"/>
        </w:rPr>
        <w:t>500</w:t>
      </w:r>
      <w:r>
        <w:t xml:space="preserve"> </w:t>
      </w:r>
      <w:r>
        <w:rPr>
          <w:spacing w:val="-2"/>
          <w:u w:val="single"/>
        </w:rPr>
        <w:t>words)</w:t>
      </w:r>
    </w:p>
    <w:p w14:paraId="4D98087B" w14:textId="77777777" w:rsidR="008F0D89" w:rsidRDefault="008F0D89">
      <w:pPr>
        <w:pStyle w:val="BodyText"/>
        <w:spacing w:before="38"/>
      </w:pPr>
    </w:p>
    <w:p w14:paraId="5C8A3BE9" w14:textId="77777777" w:rsidR="008F0D89" w:rsidRDefault="005453C5">
      <w:pPr>
        <w:pStyle w:val="BodyText"/>
        <w:spacing w:line="276" w:lineRule="auto"/>
        <w:ind w:left="120" w:right="475"/>
        <w:jc w:val="both"/>
      </w:pPr>
      <w:r>
        <w:t>Each</w:t>
      </w:r>
      <w:r>
        <w:rPr>
          <w:spacing w:val="-3"/>
        </w:rPr>
        <w:t xml:space="preserve"> </w:t>
      </w:r>
      <w:r>
        <w:t>group</w:t>
      </w:r>
      <w:r>
        <w:rPr>
          <w:spacing w:val="-5"/>
        </w:rPr>
        <w:t xml:space="preserve"> </w:t>
      </w:r>
      <w:r>
        <w:t>project</w:t>
      </w:r>
      <w:r>
        <w:rPr>
          <w:spacing w:val="-2"/>
        </w:rPr>
        <w:t xml:space="preserve"> </w:t>
      </w:r>
      <w:r>
        <w:t>will</w:t>
      </w:r>
      <w:r>
        <w:rPr>
          <w:spacing w:val="-3"/>
        </w:rPr>
        <w:t xml:space="preserve"> </w:t>
      </w:r>
      <w:r>
        <w:t>be</w:t>
      </w:r>
      <w:r>
        <w:rPr>
          <w:spacing w:val="-3"/>
        </w:rPr>
        <w:t xml:space="preserve"> </w:t>
      </w:r>
      <w:r>
        <w:t>evaluated</w:t>
      </w:r>
      <w:r>
        <w:rPr>
          <w:spacing w:val="-5"/>
        </w:rPr>
        <w:t xml:space="preserve"> </w:t>
      </w:r>
      <w:r>
        <w:t>using</w:t>
      </w:r>
      <w:r>
        <w:rPr>
          <w:spacing w:val="-3"/>
        </w:rPr>
        <w:t xml:space="preserve"> </w:t>
      </w:r>
      <w:r>
        <w:t>a</w:t>
      </w:r>
      <w:r>
        <w:rPr>
          <w:spacing w:val="-3"/>
        </w:rPr>
        <w:t xml:space="preserve"> </w:t>
      </w:r>
      <w:r>
        <w:t>rubric</w:t>
      </w:r>
      <w:r>
        <w:rPr>
          <w:spacing w:val="-3"/>
        </w:rPr>
        <w:t xml:space="preserve"> </w:t>
      </w:r>
      <w:r>
        <w:t>and</w:t>
      </w:r>
      <w:r>
        <w:rPr>
          <w:spacing w:val="-3"/>
        </w:rPr>
        <w:t xml:space="preserve"> </w:t>
      </w:r>
      <w:r>
        <w:t>each</w:t>
      </w:r>
      <w:r>
        <w:rPr>
          <w:spacing w:val="-4"/>
        </w:rPr>
        <w:t xml:space="preserve"> </w:t>
      </w:r>
      <w:r>
        <w:t>evaluator</w:t>
      </w:r>
      <w:r>
        <w:rPr>
          <w:spacing w:val="-2"/>
        </w:rPr>
        <w:t xml:space="preserve"> </w:t>
      </w:r>
      <w:r>
        <w:t>will</w:t>
      </w:r>
      <w:r>
        <w:rPr>
          <w:spacing w:val="-3"/>
        </w:rPr>
        <w:t xml:space="preserve"> </w:t>
      </w:r>
      <w:r>
        <w:t>use</w:t>
      </w:r>
      <w:r>
        <w:rPr>
          <w:spacing w:val="-6"/>
        </w:rPr>
        <w:t xml:space="preserve"> </w:t>
      </w:r>
      <w:r>
        <w:t>the</w:t>
      </w:r>
      <w:r>
        <w:rPr>
          <w:spacing w:val="-5"/>
        </w:rPr>
        <w:t xml:space="preserve"> </w:t>
      </w:r>
      <w:r>
        <w:t>same</w:t>
      </w:r>
      <w:r>
        <w:rPr>
          <w:spacing w:val="-4"/>
        </w:rPr>
        <w:t xml:space="preserve"> </w:t>
      </w:r>
      <w:r>
        <w:t>rubric: the</w:t>
      </w:r>
      <w:r>
        <w:rPr>
          <w:spacing w:val="-2"/>
        </w:rPr>
        <w:t xml:space="preserve"> </w:t>
      </w:r>
      <w:r>
        <w:t>course</w:t>
      </w:r>
      <w:r>
        <w:rPr>
          <w:spacing w:val="-2"/>
        </w:rPr>
        <w:t xml:space="preserve"> </w:t>
      </w:r>
      <w:r>
        <w:t>professors,</w:t>
      </w:r>
      <w:r>
        <w:rPr>
          <w:spacing w:val="-4"/>
        </w:rPr>
        <w:t xml:space="preserve"> </w:t>
      </w:r>
      <w:r>
        <w:t>the</w:t>
      </w:r>
      <w:r>
        <w:rPr>
          <w:spacing w:val="-2"/>
        </w:rPr>
        <w:t xml:space="preserve"> </w:t>
      </w:r>
      <w:r>
        <w:t>mock clients,</w:t>
      </w:r>
      <w:r>
        <w:rPr>
          <w:spacing w:val="-2"/>
        </w:rPr>
        <w:t xml:space="preserve"> </w:t>
      </w:r>
      <w:r>
        <w:t>and</w:t>
      </w:r>
      <w:r>
        <w:rPr>
          <w:spacing w:val="-4"/>
        </w:rPr>
        <w:t xml:space="preserve"> </w:t>
      </w:r>
      <w:r>
        <w:t>you.</w:t>
      </w:r>
      <w:r>
        <w:rPr>
          <w:spacing w:val="-1"/>
        </w:rPr>
        <w:t xml:space="preserve"> </w:t>
      </w:r>
      <w:r>
        <w:t>Your</w:t>
      </w:r>
      <w:r>
        <w:rPr>
          <w:spacing w:val="-1"/>
        </w:rPr>
        <w:t xml:space="preserve"> </w:t>
      </w:r>
      <w:r>
        <w:t>assignment</w:t>
      </w:r>
      <w:r>
        <w:rPr>
          <w:spacing w:val="-2"/>
        </w:rPr>
        <w:t xml:space="preserve"> </w:t>
      </w:r>
      <w:r>
        <w:t>is</w:t>
      </w:r>
      <w:r>
        <w:rPr>
          <w:spacing w:val="-2"/>
        </w:rPr>
        <w:t xml:space="preserve"> </w:t>
      </w:r>
      <w:r>
        <w:t>to</w:t>
      </w:r>
      <w:r>
        <w:rPr>
          <w:spacing w:val="-4"/>
        </w:rPr>
        <w:t xml:space="preserve"> </w:t>
      </w:r>
      <w:r>
        <w:t>evaluate a</w:t>
      </w:r>
      <w:r>
        <w:rPr>
          <w:spacing w:val="-1"/>
        </w:rPr>
        <w:t xml:space="preserve"> </w:t>
      </w:r>
      <w:r>
        <w:t>peer</w:t>
      </w:r>
      <w:r>
        <w:rPr>
          <w:spacing w:val="-3"/>
        </w:rPr>
        <w:t xml:space="preserve"> </w:t>
      </w:r>
      <w:r>
        <w:t>team’s client meeting using</w:t>
      </w:r>
      <w:r>
        <w:rPr>
          <w:spacing w:val="-1"/>
        </w:rPr>
        <w:t xml:space="preserve"> </w:t>
      </w:r>
      <w:r>
        <w:t>the</w:t>
      </w:r>
      <w:r>
        <w:rPr>
          <w:spacing w:val="-1"/>
        </w:rPr>
        <w:t xml:space="preserve"> </w:t>
      </w:r>
      <w:r>
        <w:t>standard rubric.</w:t>
      </w:r>
      <w:r>
        <w:rPr>
          <w:spacing w:val="-1"/>
        </w:rPr>
        <w:t xml:space="preserve"> </w:t>
      </w:r>
      <w:r>
        <w:t xml:space="preserve">Each student will be </w:t>
      </w:r>
      <w:r>
        <w:t>assigned</w:t>
      </w:r>
      <w:r>
        <w:rPr>
          <w:spacing w:val="-1"/>
        </w:rPr>
        <w:t xml:space="preserve"> </w:t>
      </w:r>
      <w:r>
        <w:t>to</w:t>
      </w:r>
      <w:r>
        <w:rPr>
          <w:spacing w:val="-2"/>
        </w:rPr>
        <w:t xml:space="preserve"> </w:t>
      </w:r>
      <w:r>
        <w:t>a peer group</w:t>
      </w:r>
      <w:r>
        <w:rPr>
          <w:spacing w:val="-1"/>
        </w:rPr>
        <w:t xml:space="preserve"> </w:t>
      </w:r>
      <w:r>
        <w:t>and will observe this group during the client meeting class held during the penultimate class.</w:t>
      </w:r>
    </w:p>
    <w:p w14:paraId="3E2942B2" w14:textId="77777777" w:rsidR="008F0D89" w:rsidRDefault="008F0D89">
      <w:pPr>
        <w:pStyle w:val="BodyText"/>
        <w:spacing w:before="38"/>
      </w:pPr>
    </w:p>
    <w:p w14:paraId="4FF07377" w14:textId="77777777" w:rsidR="008F0D89" w:rsidRDefault="005453C5">
      <w:pPr>
        <w:pStyle w:val="BodyText"/>
        <w:ind w:left="120"/>
      </w:pPr>
      <w:r>
        <w:t>Successful</w:t>
      </w:r>
      <w:r>
        <w:rPr>
          <w:spacing w:val="-6"/>
        </w:rPr>
        <w:t xml:space="preserve"> </w:t>
      </w:r>
      <w:r>
        <w:t>reflections</w:t>
      </w:r>
      <w:r>
        <w:rPr>
          <w:spacing w:val="-4"/>
        </w:rPr>
        <w:t xml:space="preserve"> </w:t>
      </w:r>
      <w:r>
        <w:rPr>
          <w:spacing w:val="-2"/>
        </w:rPr>
        <w:t>will:</w:t>
      </w:r>
    </w:p>
    <w:p w14:paraId="568A7D09" w14:textId="77777777" w:rsidR="008F0D89" w:rsidRDefault="005453C5">
      <w:pPr>
        <w:pStyle w:val="ListParagraph"/>
        <w:numPr>
          <w:ilvl w:val="1"/>
          <w:numId w:val="4"/>
        </w:numPr>
        <w:tabs>
          <w:tab w:val="left" w:pos="903"/>
        </w:tabs>
        <w:ind w:left="903"/>
      </w:pPr>
      <w:r>
        <w:t>Include</w:t>
      </w:r>
      <w:r>
        <w:rPr>
          <w:spacing w:val="-4"/>
        </w:rPr>
        <w:t xml:space="preserve"> </w:t>
      </w:r>
      <w:r>
        <w:t>responses</w:t>
      </w:r>
      <w:r>
        <w:rPr>
          <w:spacing w:val="-4"/>
        </w:rPr>
        <w:t xml:space="preserve"> </w:t>
      </w:r>
      <w:r>
        <w:t>to</w:t>
      </w:r>
      <w:r>
        <w:rPr>
          <w:spacing w:val="-6"/>
        </w:rPr>
        <w:t xml:space="preserve"> </w:t>
      </w:r>
      <w:r>
        <w:t>each</w:t>
      </w:r>
      <w:r>
        <w:rPr>
          <w:spacing w:val="-2"/>
        </w:rPr>
        <w:t xml:space="preserve"> </w:t>
      </w:r>
      <w:r>
        <w:t>element</w:t>
      </w:r>
      <w:r>
        <w:rPr>
          <w:spacing w:val="-4"/>
        </w:rPr>
        <w:t xml:space="preserve"> </w:t>
      </w:r>
      <w:r>
        <w:t>of</w:t>
      </w:r>
      <w:r>
        <w:rPr>
          <w:spacing w:val="-4"/>
        </w:rPr>
        <w:t xml:space="preserve"> </w:t>
      </w:r>
      <w:r>
        <w:t>the</w:t>
      </w:r>
      <w:r>
        <w:rPr>
          <w:spacing w:val="-4"/>
        </w:rPr>
        <w:t xml:space="preserve"> </w:t>
      </w:r>
      <w:r>
        <w:t>rubric with evidence</w:t>
      </w:r>
      <w:r>
        <w:rPr>
          <w:spacing w:val="-4"/>
        </w:rPr>
        <w:t xml:space="preserve"> </w:t>
      </w:r>
      <w:r>
        <w:t>from</w:t>
      </w:r>
      <w:r>
        <w:rPr>
          <w:spacing w:val="2"/>
        </w:rPr>
        <w:t xml:space="preserve"> </w:t>
      </w:r>
      <w:r>
        <w:rPr>
          <w:spacing w:val="-2"/>
        </w:rPr>
        <w:t>observation</w:t>
      </w:r>
    </w:p>
    <w:p w14:paraId="19EBB630" w14:textId="77777777" w:rsidR="008F0D89" w:rsidRDefault="005453C5">
      <w:pPr>
        <w:pStyle w:val="ListParagraph"/>
        <w:numPr>
          <w:ilvl w:val="1"/>
          <w:numId w:val="4"/>
        </w:numPr>
        <w:tabs>
          <w:tab w:val="left" w:pos="902"/>
        </w:tabs>
        <w:spacing w:before="35" w:line="273" w:lineRule="auto"/>
        <w:ind w:right="510" w:hanging="360"/>
      </w:pPr>
      <w:r>
        <w:t>Include</w:t>
      </w:r>
      <w:r>
        <w:rPr>
          <w:spacing w:val="-2"/>
        </w:rPr>
        <w:t xml:space="preserve"> </w:t>
      </w:r>
      <w:r>
        <w:t>your</w:t>
      </w:r>
      <w:r>
        <w:rPr>
          <w:spacing w:val="-3"/>
        </w:rPr>
        <w:t xml:space="preserve"> </w:t>
      </w:r>
      <w:r>
        <w:t>ideas</w:t>
      </w:r>
      <w:r>
        <w:rPr>
          <w:spacing w:val="-5"/>
        </w:rPr>
        <w:t xml:space="preserve"> </w:t>
      </w:r>
      <w:r>
        <w:t>for</w:t>
      </w:r>
      <w:r>
        <w:rPr>
          <w:spacing w:val="-2"/>
        </w:rPr>
        <w:t xml:space="preserve"> </w:t>
      </w:r>
      <w:r>
        <w:t>how</w:t>
      </w:r>
      <w:r>
        <w:rPr>
          <w:spacing w:val="-3"/>
        </w:rPr>
        <w:t xml:space="preserve"> </w:t>
      </w:r>
      <w:r>
        <w:t>the</w:t>
      </w:r>
      <w:r>
        <w:rPr>
          <w:spacing w:val="-3"/>
        </w:rPr>
        <w:t xml:space="preserve"> </w:t>
      </w:r>
      <w:r>
        <w:t>group</w:t>
      </w:r>
      <w:r>
        <w:rPr>
          <w:spacing w:val="-5"/>
        </w:rPr>
        <w:t xml:space="preserve"> </w:t>
      </w:r>
      <w:r>
        <w:t>may</w:t>
      </w:r>
      <w:r>
        <w:rPr>
          <w:spacing w:val="-3"/>
        </w:rPr>
        <w:t xml:space="preserve"> </w:t>
      </w:r>
      <w:r>
        <w:t>have</w:t>
      </w:r>
      <w:r>
        <w:rPr>
          <w:spacing w:val="-4"/>
        </w:rPr>
        <w:t xml:space="preserve"> </w:t>
      </w:r>
      <w:r>
        <w:t>structured</w:t>
      </w:r>
      <w:r>
        <w:rPr>
          <w:spacing w:val="-1"/>
        </w:rPr>
        <w:t xml:space="preserve"> </w:t>
      </w:r>
      <w:r>
        <w:t>or</w:t>
      </w:r>
      <w:r>
        <w:rPr>
          <w:spacing w:val="-4"/>
        </w:rPr>
        <w:t xml:space="preserve"> </w:t>
      </w:r>
      <w:r>
        <w:t>managed</w:t>
      </w:r>
      <w:r>
        <w:rPr>
          <w:spacing w:val="-5"/>
        </w:rPr>
        <w:t xml:space="preserve"> </w:t>
      </w:r>
      <w:r>
        <w:t>a</w:t>
      </w:r>
      <w:r>
        <w:rPr>
          <w:spacing w:val="-3"/>
        </w:rPr>
        <w:t xml:space="preserve"> </w:t>
      </w:r>
      <w:r>
        <w:t>client</w:t>
      </w:r>
      <w:r>
        <w:rPr>
          <w:spacing w:val="-1"/>
        </w:rPr>
        <w:t xml:space="preserve"> </w:t>
      </w:r>
      <w:r>
        <w:t>meeting differently in instances where you believe the peer group failed to fully address the rubric criteria</w:t>
      </w:r>
    </w:p>
    <w:p w14:paraId="02B902D8" w14:textId="77777777" w:rsidR="008F0D89" w:rsidRDefault="005453C5">
      <w:pPr>
        <w:pStyle w:val="ListParagraph"/>
        <w:numPr>
          <w:ilvl w:val="1"/>
          <w:numId w:val="4"/>
        </w:numPr>
        <w:tabs>
          <w:tab w:val="left" w:pos="903"/>
        </w:tabs>
        <w:spacing w:before="4"/>
        <w:ind w:left="903"/>
      </w:pPr>
      <w:r>
        <w:t>Show</w:t>
      </w:r>
      <w:r>
        <w:rPr>
          <w:spacing w:val="-4"/>
        </w:rPr>
        <w:t xml:space="preserve"> </w:t>
      </w:r>
      <w:r>
        <w:t>compassionate</w:t>
      </w:r>
      <w:r>
        <w:rPr>
          <w:spacing w:val="-3"/>
        </w:rPr>
        <w:t xml:space="preserve"> </w:t>
      </w:r>
      <w:r>
        <w:t>and</w:t>
      </w:r>
      <w:r>
        <w:rPr>
          <w:spacing w:val="-5"/>
        </w:rPr>
        <w:t xml:space="preserve"> </w:t>
      </w:r>
      <w:r>
        <w:t>thoughtful</w:t>
      </w:r>
      <w:r>
        <w:rPr>
          <w:spacing w:val="-5"/>
        </w:rPr>
        <w:t xml:space="preserve"> </w:t>
      </w:r>
      <w:r>
        <w:rPr>
          <w:spacing w:val="-2"/>
        </w:rPr>
        <w:t>reflection</w:t>
      </w:r>
    </w:p>
    <w:p w14:paraId="0EAEBCD0" w14:textId="77777777" w:rsidR="008F0D89" w:rsidRDefault="008F0D89">
      <w:pPr>
        <w:pStyle w:val="BodyText"/>
        <w:spacing w:before="76"/>
      </w:pPr>
    </w:p>
    <w:p w14:paraId="608E2EB6" w14:textId="77777777" w:rsidR="008F0D89" w:rsidRDefault="005453C5">
      <w:pPr>
        <w:pStyle w:val="BodyText"/>
        <w:ind w:left="120"/>
      </w:pPr>
      <w:r>
        <w:t>Rubric</w:t>
      </w:r>
      <w:r>
        <w:rPr>
          <w:spacing w:val="-2"/>
        </w:rPr>
        <w:t xml:space="preserve"> Criteria</w:t>
      </w:r>
    </w:p>
    <w:p w14:paraId="49A2E0F8" w14:textId="77777777" w:rsidR="008F0D89" w:rsidRDefault="005453C5">
      <w:pPr>
        <w:pStyle w:val="ListParagraph"/>
        <w:numPr>
          <w:ilvl w:val="0"/>
          <w:numId w:val="3"/>
        </w:numPr>
        <w:tabs>
          <w:tab w:val="left" w:pos="840"/>
        </w:tabs>
        <w:spacing w:line="276" w:lineRule="auto"/>
        <w:ind w:right="782" w:hanging="360"/>
      </w:pPr>
      <w:r>
        <w:t>How</w:t>
      </w:r>
      <w:r>
        <w:rPr>
          <w:spacing w:val="-3"/>
        </w:rPr>
        <w:t xml:space="preserve"> </w:t>
      </w:r>
      <w:r>
        <w:t>well</w:t>
      </w:r>
      <w:r>
        <w:rPr>
          <w:spacing w:val="-6"/>
        </w:rPr>
        <w:t xml:space="preserve"> </w:t>
      </w:r>
      <w:r>
        <w:t>the</w:t>
      </w:r>
      <w:r>
        <w:rPr>
          <w:spacing w:val="-1"/>
        </w:rPr>
        <w:t xml:space="preserve"> </w:t>
      </w:r>
      <w:r>
        <w:t>consultant</w:t>
      </w:r>
      <w:r>
        <w:rPr>
          <w:spacing w:val="-5"/>
        </w:rPr>
        <w:t xml:space="preserve"> </w:t>
      </w:r>
      <w:r>
        <w:t>team</w:t>
      </w:r>
      <w:r>
        <w:rPr>
          <w:spacing w:val="-2"/>
        </w:rPr>
        <w:t xml:space="preserve"> </w:t>
      </w:r>
      <w:r>
        <w:t>appea</w:t>
      </w:r>
      <w:r>
        <w:t>rs</w:t>
      </w:r>
      <w:r>
        <w:rPr>
          <w:spacing w:val="-5"/>
        </w:rPr>
        <w:t xml:space="preserve"> </w:t>
      </w:r>
      <w:r>
        <w:t>to</w:t>
      </w:r>
      <w:r>
        <w:rPr>
          <w:spacing w:val="-5"/>
        </w:rPr>
        <w:t xml:space="preserve"> </w:t>
      </w:r>
      <w:r>
        <w:t>understand</w:t>
      </w:r>
      <w:r>
        <w:rPr>
          <w:spacing w:val="-2"/>
        </w:rPr>
        <w:t xml:space="preserve"> </w:t>
      </w:r>
      <w:r>
        <w:t>and</w:t>
      </w:r>
      <w:r>
        <w:rPr>
          <w:spacing w:val="-5"/>
        </w:rPr>
        <w:t xml:space="preserve"> </w:t>
      </w:r>
      <w:r>
        <w:t>respond</w:t>
      </w:r>
      <w:r>
        <w:rPr>
          <w:spacing w:val="-5"/>
        </w:rPr>
        <w:t xml:space="preserve"> </w:t>
      </w:r>
      <w:r>
        <w:t>to</w:t>
      </w:r>
      <w:r>
        <w:rPr>
          <w:spacing w:val="-5"/>
        </w:rPr>
        <w:t xml:space="preserve"> </w:t>
      </w:r>
      <w:r>
        <w:t>the</w:t>
      </w:r>
      <w:r>
        <w:rPr>
          <w:spacing w:val="-5"/>
        </w:rPr>
        <w:t xml:space="preserve"> </w:t>
      </w:r>
      <w:r>
        <w:t>client’s</w:t>
      </w:r>
      <w:r>
        <w:rPr>
          <w:spacing w:val="-3"/>
        </w:rPr>
        <w:t xml:space="preserve"> </w:t>
      </w:r>
      <w:r>
        <w:t xml:space="preserve">core </w:t>
      </w:r>
      <w:r>
        <w:rPr>
          <w:spacing w:val="-2"/>
        </w:rPr>
        <w:t>problem</w:t>
      </w:r>
    </w:p>
    <w:p w14:paraId="089D76AB" w14:textId="77777777" w:rsidR="008F0D89" w:rsidRDefault="005453C5">
      <w:pPr>
        <w:pStyle w:val="ListParagraph"/>
        <w:numPr>
          <w:ilvl w:val="0"/>
          <w:numId w:val="3"/>
        </w:numPr>
        <w:tabs>
          <w:tab w:val="left" w:pos="840"/>
        </w:tabs>
        <w:spacing w:before="2" w:line="276" w:lineRule="auto"/>
        <w:ind w:right="867" w:hanging="360"/>
      </w:pPr>
      <w:r>
        <w:t>How</w:t>
      </w:r>
      <w:r>
        <w:rPr>
          <w:spacing w:val="-3"/>
        </w:rPr>
        <w:t xml:space="preserve"> </w:t>
      </w:r>
      <w:r>
        <w:t>well</w:t>
      </w:r>
      <w:r>
        <w:rPr>
          <w:spacing w:val="-6"/>
        </w:rPr>
        <w:t xml:space="preserve"> </w:t>
      </w:r>
      <w:r>
        <w:t>the</w:t>
      </w:r>
      <w:r>
        <w:rPr>
          <w:spacing w:val="-1"/>
        </w:rPr>
        <w:t xml:space="preserve"> </w:t>
      </w:r>
      <w:r>
        <w:t>consultant</w:t>
      </w:r>
      <w:r>
        <w:rPr>
          <w:spacing w:val="-5"/>
        </w:rPr>
        <w:t xml:space="preserve"> </w:t>
      </w:r>
      <w:r>
        <w:t>team</w:t>
      </w:r>
      <w:r>
        <w:rPr>
          <w:spacing w:val="-2"/>
        </w:rPr>
        <w:t xml:space="preserve"> </w:t>
      </w:r>
      <w:r>
        <w:t>listens</w:t>
      </w:r>
      <w:r>
        <w:rPr>
          <w:spacing w:val="-3"/>
        </w:rPr>
        <w:t xml:space="preserve"> </w:t>
      </w:r>
      <w:r>
        <w:t>to</w:t>
      </w:r>
      <w:r>
        <w:rPr>
          <w:spacing w:val="-5"/>
        </w:rPr>
        <w:t xml:space="preserve"> </w:t>
      </w:r>
      <w:r>
        <w:t>and</w:t>
      </w:r>
      <w:r>
        <w:rPr>
          <w:spacing w:val="-5"/>
        </w:rPr>
        <w:t xml:space="preserve"> </w:t>
      </w:r>
      <w:r>
        <w:t>receives</w:t>
      </w:r>
      <w:r>
        <w:rPr>
          <w:spacing w:val="-3"/>
        </w:rPr>
        <w:t xml:space="preserve"> </w:t>
      </w:r>
      <w:r>
        <w:t>client</w:t>
      </w:r>
      <w:r>
        <w:rPr>
          <w:spacing w:val="-2"/>
        </w:rPr>
        <w:t xml:space="preserve"> </w:t>
      </w:r>
      <w:r>
        <w:t>feedback.</w:t>
      </w:r>
      <w:r>
        <w:rPr>
          <w:spacing w:val="-1"/>
        </w:rPr>
        <w:t xml:space="preserve"> </w:t>
      </w:r>
      <w:r>
        <w:t>Do</w:t>
      </w:r>
      <w:r>
        <w:rPr>
          <w:spacing w:val="-7"/>
        </w:rPr>
        <w:t xml:space="preserve"> </w:t>
      </w:r>
      <w:r>
        <w:t>they</w:t>
      </w:r>
      <w:r>
        <w:rPr>
          <w:spacing w:val="-3"/>
        </w:rPr>
        <w:t xml:space="preserve"> </w:t>
      </w:r>
      <w:r>
        <w:t>adjust appropriately to the feedback in the moment?</w:t>
      </w:r>
    </w:p>
    <w:p w14:paraId="1BDE392B" w14:textId="77777777" w:rsidR="008F0D89" w:rsidRDefault="005453C5">
      <w:pPr>
        <w:pStyle w:val="ListParagraph"/>
        <w:numPr>
          <w:ilvl w:val="0"/>
          <w:numId w:val="3"/>
        </w:numPr>
        <w:tabs>
          <w:tab w:val="left" w:pos="840"/>
        </w:tabs>
        <w:spacing w:before="0" w:line="276" w:lineRule="auto"/>
        <w:ind w:right="672" w:hanging="360"/>
      </w:pPr>
      <w:r>
        <w:t xml:space="preserve">How successful is the consultant team’s partnership design? Do they </w:t>
      </w:r>
      <w:r>
        <w:t>suggest a partnership</w:t>
      </w:r>
      <w:r>
        <w:rPr>
          <w:spacing w:val="-6"/>
        </w:rPr>
        <w:t xml:space="preserve"> </w:t>
      </w:r>
      <w:r>
        <w:t>model</w:t>
      </w:r>
      <w:r>
        <w:rPr>
          <w:spacing w:val="-4"/>
        </w:rPr>
        <w:t xml:space="preserve"> </w:t>
      </w:r>
      <w:r>
        <w:t>that</w:t>
      </w:r>
      <w:r>
        <w:rPr>
          <w:spacing w:val="-5"/>
        </w:rPr>
        <w:t xml:space="preserve"> </w:t>
      </w:r>
      <w:r>
        <w:t>makes</w:t>
      </w:r>
      <w:r>
        <w:rPr>
          <w:spacing w:val="-4"/>
        </w:rPr>
        <w:t xml:space="preserve"> </w:t>
      </w:r>
      <w:r>
        <w:t>sense</w:t>
      </w:r>
      <w:r>
        <w:rPr>
          <w:spacing w:val="-5"/>
        </w:rPr>
        <w:t xml:space="preserve"> </w:t>
      </w:r>
      <w:r>
        <w:t>for</w:t>
      </w:r>
      <w:r>
        <w:rPr>
          <w:spacing w:val="-3"/>
        </w:rPr>
        <w:t xml:space="preserve"> </w:t>
      </w:r>
      <w:r>
        <w:t>what’s</w:t>
      </w:r>
      <w:r>
        <w:rPr>
          <w:spacing w:val="-4"/>
        </w:rPr>
        <w:t xml:space="preserve"> </w:t>
      </w:r>
      <w:r>
        <w:t>needed?</w:t>
      </w:r>
      <w:r>
        <w:rPr>
          <w:spacing w:val="-2"/>
        </w:rPr>
        <w:t xml:space="preserve"> </w:t>
      </w:r>
      <w:r>
        <w:t>Do</w:t>
      </w:r>
      <w:r>
        <w:rPr>
          <w:spacing w:val="-2"/>
        </w:rPr>
        <w:t xml:space="preserve"> </w:t>
      </w:r>
      <w:r>
        <w:t>they</w:t>
      </w:r>
      <w:r>
        <w:rPr>
          <w:spacing w:val="-4"/>
        </w:rPr>
        <w:t xml:space="preserve"> </w:t>
      </w:r>
      <w:r>
        <w:t>ask</w:t>
      </w:r>
      <w:r>
        <w:rPr>
          <w:spacing w:val="-4"/>
        </w:rPr>
        <w:t xml:space="preserve"> </w:t>
      </w:r>
      <w:r>
        <w:t>the</w:t>
      </w:r>
      <w:r>
        <w:rPr>
          <w:spacing w:val="-4"/>
        </w:rPr>
        <w:t xml:space="preserve"> </w:t>
      </w:r>
      <w:r>
        <w:t>client</w:t>
      </w:r>
      <w:r>
        <w:rPr>
          <w:spacing w:val="-2"/>
        </w:rPr>
        <w:t xml:space="preserve"> </w:t>
      </w:r>
      <w:r>
        <w:t>to</w:t>
      </w:r>
      <w:r>
        <w:rPr>
          <w:spacing w:val="-5"/>
        </w:rPr>
        <w:t xml:space="preserve"> </w:t>
      </w:r>
      <w:r>
        <w:t>take responsibility when applicable?</w:t>
      </w:r>
    </w:p>
    <w:p w14:paraId="3743DF31" w14:textId="77777777" w:rsidR="008F0D89" w:rsidRDefault="005453C5">
      <w:pPr>
        <w:pStyle w:val="ListParagraph"/>
        <w:numPr>
          <w:ilvl w:val="0"/>
          <w:numId w:val="3"/>
        </w:numPr>
        <w:tabs>
          <w:tab w:val="left" w:pos="840"/>
        </w:tabs>
        <w:spacing w:before="0"/>
        <w:ind w:hanging="360"/>
      </w:pPr>
      <w:r>
        <w:t>How</w:t>
      </w:r>
      <w:r>
        <w:rPr>
          <w:spacing w:val="-4"/>
        </w:rPr>
        <w:t xml:space="preserve"> </w:t>
      </w:r>
      <w:r>
        <w:t>creative,</w:t>
      </w:r>
      <w:r>
        <w:rPr>
          <w:spacing w:val="-3"/>
        </w:rPr>
        <w:t xml:space="preserve"> </w:t>
      </w:r>
      <w:r>
        <w:t>thoughtful,</w:t>
      </w:r>
      <w:r>
        <w:rPr>
          <w:spacing w:val="-5"/>
        </w:rPr>
        <w:t xml:space="preserve"> </w:t>
      </w:r>
      <w:r>
        <w:t>and</w:t>
      </w:r>
      <w:r>
        <w:rPr>
          <w:spacing w:val="-6"/>
        </w:rPr>
        <w:t xml:space="preserve"> </w:t>
      </w:r>
      <w:r>
        <w:t>realistic</w:t>
      </w:r>
      <w:r>
        <w:rPr>
          <w:spacing w:val="-1"/>
        </w:rPr>
        <w:t xml:space="preserve"> </w:t>
      </w:r>
      <w:r>
        <w:t>is</w:t>
      </w:r>
      <w:r>
        <w:rPr>
          <w:spacing w:val="-4"/>
        </w:rPr>
        <w:t xml:space="preserve"> </w:t>
      </w:r>
      <w:r>
        <w:t>the</w:t>
      </w:r>
      <w:r>
        <w:rPr>
          <w:spacing w:val="-3"/>
        </w:rPr>
        <w:t xml:space="preserve"> </w:t>
      </w:r>
      <w:r>
        <w:t>consultant</w:t>
      </w:r>
      <w:r>
        <w:rPr>
          <w:spacing w:val="-3"/>
        </w:rPr>
        <w:t xml:space="preserve"> </w:t>
      </w:r>
      <w:r>
        <w:t>team’s</w:t>
      </w:r>
      <w:r>
        <w:rPr>
          <w:spacing w:val="-4"/>
        </w:rPr>
        <w:t xml:space="preserve"> </w:t>
      </w:r>
      <w:r>
        <w:t>approach</w:t>
      </w:r>
      <w:r>
        <w:rPr>
          <w:spacing w:val="-2"/>
        </w:rPr>
        <w:t xml:space="preserve"> </w:t>
      </w:r>
      <w:r>
        <w:t>and</w:t>
      </w:r>
      <w:r>
        <w:rPr>
          <w:spacing w:val="-2"/>
        </w:rPr>
        <w:t xml:space="preserve"> timeline?</w:t>
      </w:r>
    </w:p>
    <w:p w14:paraId="41D639F6" w14:textId="77777777" w:rsidR="008F0D89" w:rsidRDefault="005453C5">
      <w:pPr>
        <w:pStyle w:val="ListParagraph"/>
        <w:numPr>
          <w:ilvl w:val="0"/>
          <w:numId w:val="3"/>
        </w:numPr>
        <w:tabs>
          <w:tab w:val="left" w:pos="840"/>
        </w:tabs>
        <w:spacing w:line="276" w:lineRule="auto"/>
        <w:ind w:right="1052" w:hanging="360"/>
      </w:pPr>
      <w:r>
        <w:t>How</w:t>
      </w:r>
      <w:r>
        <w:rPr>
          <w:spacing w:val="-3"/>
        </w:rPr>
        <w:t xml:space="preserve"> </w:t>
      </w:r>
      <w:r>
        <w:t>well</w:t>
      </w:r>
      <w:r>
        <w:rPr>
          <w:spacing w:val="-6"/>
        </w:rPr>
        <w:t xml:space="preserve"> </w:t>
      </w:r>
      <w:r>
        <w:t>prepared</w:t>
      </w:r>
      <w:r>
        <w:rPr>
          <w:spacing w:val="-2"/>
        </w:rPr>
        <w:t xml:space="preserve"> </w:t>
      </w:r>
      <w:r>
        <w:t>is</w:t>
      </w:r>
      <w:r>
        <w:rPr>
          <w:spacing w:val="-5"/>
        </w:rPr>
        <w:t xml:space="preserve"> </w:t>
      </w:r>
      <w:r>
        <w:t>the</w:t>
      </w:r>
      <w:r>
        <w:rPr>
          <w:spacing w:val="-4"/>
        </w:rPr>
        <w:t xml:space="preserve"> </w:t>
      </w:r>
      <w:r>
        <w:t>consultant</w:t>
      </w:r>
      <w:r>
        <w:rPr>
          <w:spacing w:val="-3"/>
        </w:rPr>
        <w:t xml:space="preserve"> </w:t>
      </w:r>
      <w:r>
        <w:t>team</w:t>
      </w:r>
      <w:r>
        <w:rPr>
          <w:spacing w:val="-5"/>
        </w:rPr>
        <w:t xml:space="preserve"> </w:t>
      </w:r>
      <w:r>
        <w:t>for</w:t>
      </w:r>
      <w:r>
        <w:rPr>
          <w:spacing w:val="-4"/>
        </w:rPr>
        <w:t xml:space="preserve"> </w:t>
      </w:r>
      <w:r>
        <w:t>the</w:t>
      </w:r>
      <w:r>
        <w:rPr>
          <w:spacing w:val="-6"/>
        </w:rPr>
        <w:t xml:space="preserve"> </w:t>
      </w:r>
      <w:r>
        <w:t>client</w:t>
      </w:r>
      <w:r>
        <w:rPr>
          <w:spacing w:val="-1"/>
        </w:rPr>
        <w:t xml:space="preserve"> </w:t>
      </w:r>
      <w:r>
        <w:t>meeting?</w:t>
      </w:r>
      <w:r>
        <w:rPr>
          <w:spacing w:val="-3"/>
        </w:rPr>
        <w:t xml:space="preserve"> </w:t>
      </w:r>
      <w:r>
        <w:t>How</w:t>
      </w:r>
      <w:r>
        <w:rPr>
          <w:spacing w:val="-3"/>
        </w:rPr>
        <w:t xml:space="preserve"> </w:t>
      </w:r>
      <w:r>
        <w:t>well</w:t>
      </w:r>
      <w:r>
        <w:rPr>
          <w:spacing w:val="-3"/>
        </w:rPr>
        <w:t xml:space="preserve"> </w:t>
      </w:r>
      <w:r>
        <w:t>do</w:t>
      </w:r>
      <w:r>
        <w:rPr>
          <w:spacing w:val="-5"/>
        </w:rPr>
        <w:t xml:space="preserve"> </w:t>
      </w:r>
      <w:r>
        <w:t>they manage it?</w:t>
      </w:r>
    </w:p>
    <w:p w14:paraId="527A6011" w14:textId="77777777" w:rsidR="008F0D89" w:rsidRDefault="005453C5">
      <w:pPr>
        <w:pStyle w:val="ListParagraph"/>
        <w:numPr>
          <w:ilvl w:val="0"/>
          <w:numId w:val="3"/>
        </w:numPr>
        <w:tabs>
          <w:tab w:val="left" w:pos="840"/>
        </w:tabs>
        <w:spacing w:before="0" w:line="252" w:lineRule="exact"/>
        <w:ind w:hanging="360"/>
      </w:pPr>
      <w:r>
        <w:t>How</w:t>
      </w:r>
      <w:r>
        <w:rPr>
          <w:spacing w:val="-3"/>
        </w:rPr>
        <w:t xml:space="preserve"> </w:t>
      </w:r>
      <w:r>
        <w:t>professionally</w:t>
      </w:r>
      <w:r>
        <w:rPr>
          <w:spacing w:val="-4"/>
        </w:rPr>
        <w:t xml:space="preserve"> </w:t>
      </w:r>
      <w:r>
        <w:t>does</w:t>
      </w:r>
      <w:r>
        <w:rPr>
          <w:spacing w:val="-4"/>
        </w:rPr>
        <w:t xml:space="preserve"> </w:t>
      </w:r>
      <w:r>
        <w:t>the</w:t>
      </w:r>
      <w:r>
        <w:rPr>
          <w:spacing w:val="-3"/>
        </w:rPr>
        <w:t xml:space="preserve"> </w:t>
      </w:r>
      <w:r>
        <w:t>consult</w:t>
      </w:r>
      <w:r>
        <w:rPr>
          <w:spacing w:val="-3"/>
        </w:rPr>
        <w:t xml:space="preserve"> </w:t>
      </w:r>
      <w:r>
        <w:t>team</w:t>
      </w:r>
      <w:r>
        <w:rPr>
          <w:spacing w:val="-3"/>
        </w:rPr>
        <w:t xml:space="preserve"> </w:t>
      </w:r>
      <w:r>
        <w:t>present</w:t>
      </w:r>
      <w:r>
        <w:rPr>
          <w:spacing w:val="-2"/>
        </w:rPr>
        <w:t xml:space="preserve"> themselves?</w:t>
      </w:r>
    </w:p>
    <w:p w14:paraId="3BC453E1" w14:textId="520E8B6A" w:rsidR="008F0D89" w:rsidRDefault="005453C5">
      <w:pPr>
        <w:pStyle w:val="ListParagraph"/>
        <w:numPr>
          <w:ilvl w:val="0"/>
          <w:numId w:val="3"/>
        </w:numPr>
        <w:tabs>
          <w:tab w:val="left" w:pos="840"/>
        </w:tabs>
        <w:spacing w:before="40" w:line="276" w:lineRule="auto"/>
        <w:ind w:right="1050" w:hanging="360"/>
      </w:pPr>
      <w:r>
        <w:t>How</w:t>
      </w:r>
      <w:r>
        <w:rPr>
          <w:spacing w:val="-4"/>
        </w:rPr>
        <w:t xml:space="preserve"> </w:t>
      </w:r>
      <w:r>
        <w:t>effectively</w:t>
      </w:r>
      <w:r>
        <w:rPr>
          <w:spacing w:val="-4"/>
        </w:rPr>
        <w:t xml:space="preserve"> </w:t>
      </w:r>
      <w:r>
        <w:t>did</w:t>
      </w:r>
      <w:r>
        <w:rPr>
          <w:spacing w:val="-7"/>
        </w:rPr>
        <w:t xml:space="preserve"> </w:t>
      </w:r>
      <w:r>
        <w:t>the</w:t>
      </w:r>
      <w:r>
        <w:rPr>
          <w:spacing w:val="-6"/>
        </w:rPr>
        <w:t xml:space="preserve"> </w:t>
      </w:r>
      <w:r>
        <w:t>team</w:t>
      </w:r>
      <w:r>
        <w:rPr>
          <w:spacing w:val="-3"/>
        </w:rPr>
        <w:t xml:space="preserve"> </w:t>
      </w:r>
      <w:r>
        <w:t>communicate</w:t>
      </w:r>
      <w:r>
        <w:rPr>
          <w:spacing w:val="-8"/>
        </w:rPr>
        <w:t xml:space="preserve"> </w:t>
      </w:r>
      <w:r>
        <w:t>and</w:t>
      </w:r>
      <w:r>
        <w:rPr>
          <w:spacing w:val="-4"/>
        </w:rPr>
        <w:t xml:space="preserve"> </w:t>
      </w:r>
      <w:r>
        <w:t>validate</w:t>
      </w:r>
      <w:r>
        <w:rPr>
          <w:spacing w:val="-3"/>
        </w:rPr>
        <w:t xml:space="preserve"> </w:t>
      </w:r>
      <w:r>
        <w:t>their</w:t>
      </w:r>
      <w:r>
        <w:rPr>
          <w:spacing w:val="-4"/>
        </w:rPr>
        <w:t xml:space="preserve"> </w:t>
      </w:r>
      <w:r>
        <w:t>assumptions</w:t>
      </w:r>
      <w:r>
        <w:rPr>
          <w:spacing w:val="-7"/>
        </w:rPr>
        <w:t xml:space="preserve"> </w:t>
      </w:r>
      <w:r>
        <w:t>with</w:t>
      </w:r>
      <w:r>
        <w:rPr>
          <w:spacing w:val="-2"/>
        </w:rPr>
        <w:t xml:space="preserve"> </w:t>
      </w:r>
      <w:r>
        <w:t xml:space="preserve">the </w:t>
      </w:r>
      <w:r>
        <w:rPr>
          <w:spacing w:val="-2"/>
        </w:rPr>
        <w:t>client?</w:t>
      </w:r>
    </w:p>
    <w:p w14:paraId="75D2A132" w14:textId="60492C17" w:rsidR="008F0D89" w:rsidRDefault="008F0D89">
      <w:pPr>
        <w:pStyle w:val="BodyText"/>
        <w:spacing w:before="36"/>
      </w:pPr>
    </w:p>
    <w:p w14:paraId="722D547B" w14:textId="77777777" w:rsidR="00885FB5" w:rsidRDefault="00885FB5">
      <w:pPr>
        <w:pStyle w:val="BodyText"/>
        <w:spacing w:before="36"/>
      </w:pPr>
    </w:p>
    <w:p w14:paraId="2C7EFFCA" w14:textId="1AE83C8C" w:rsidR="008F0D89" w:rsidRDefault="005453C5">
      <w:pPr>
        <w:pStyle w:val="BodyText"/>
        <w:spacing w:line="276" w:lineRule="auto"/>
        <w:ind w:left="120" w:right="393"/>
      </w:pPr>
      <w:r>
        <w:rPr>
          <w:u w:val="single"/>
        </w:rPr>
        <w:t>Assignment</w:t>
      </w:r>
      <w:r>
        <w:rPr>
          <w:spacing w:val="-3"/>
          <w:u w:val="single"/>
        </w:rPr>
        <w:t xml:space="preserve"> </w:t>
      </w:r>
      <w:r>
        <w:rPr>
          <w:u w:val="single"/>
        </w:rPr>
        <w:t>3:</w:t>
      </w:r>
      <w:r>
        <w:rPr>
          <w:spacing w:val="-3"/>
          <w:u w:val="single"/>
        </w:rPr>
        <w:t xml:space="preserve"> </w:t>
      </w:r>
      <w:r>
        <w:rPr>
          <w:u w:val="single"/>
        </w:rPr>
        <w:t>Adjustments</w:t>
      </w:r>
      <w:r>
        <w:rPr>
          <w:spacing w:val="-4"/>
          <w:u w:val="single"/>
        </w:rPr>
        <w:t xml:space="preserve"> </w:t>
      </w:r>
      <w:r>
        <w:rPr>
          <w:u w:val="single"/>
        </w:rPr>
        <w:t>to</w:t>
      </w:r>
      <w:r>
        <w:rPr>
          <w:spacing w:val="-6"/>
          <w:u w:val="single"/>
        </w:rPr>
        <w:t xml:space="preserve"> </w:t>
      </w:r>
      <w:r>
        <w:rPr>
          <w:u w:val="single"/>
        </w:rPr>
        <w:t>the</w:t>
      </w:r>
      <w:r>
        <w:rPr>
          <w:spacing w:val="-4"/>
          <w:u w:val="single"/>
        </w:rPr>
        <w:t xml:space="preserve"> </w:t>
      </w:r>
      <w:r>
        <w:rPr>
          <w:u w:val="single"/>
        </w:rPr>
        <w:t>Kickoff</w:t>
      </w:r>
      <w:r>
        <w:rPr>
          <w:spacing w:val="-4"/>
          <w:u w:val="single"/>
        </w:rPr>
        <w:t xml:space="preserve"> </w:t>
      </w:r>
      <w:r>
        <w:rPr>
          <w:u w:val="single"/>
        </w:rPr>
        <w:t>Materials</w:t>
      </w:r>
      <w:r>
        <w:rPr>
          <w:spacing w:val="-4"/>
          <w:u w:val="single"/>
        </w:rPr>
        <w:t xml:space="preserve"> </w:t>
      </w:r>
      <w:r>
        <w:rPr>
          <w:u w:val="single"/>
        </w:rPr>
        <w:t>based</w:t>
      </w:r>
      <w:r>
        <w:rPr>
          <w:spacing w:val="-3"/>
          <w:u w:val="single"/>
        </w:rPr>
        <w:t xml:space="preserve"> </w:t>
      </w:r>
      <w:r>
        <w:rPr>
          <w:u w:val="single"/>
        </w:rPr>
        <w:t>on</w:t>
      </w:r>
      <w:r>
        <w:rPr>
          <w:spacing w:val="-6"/>
          <w:u w:val="single"/>
        </w:rPr>
        <w:t xml:space="preserve"> </w:t>
      </w:r>
      <w:r>
        <w:rPr>
          <w:u w:val="single"/>
        </w:rPr>
        <w:t>client</w:t>
      </w:r>
      <w:r>
        <w:rPr>
          <w:spacing w:val="-3"/>
          <w:u w:val="single"/>
        </w:rPr>
        <w:t xml:space="preserve"> </w:t>
      </w:r>
      <w:r>
        <w:rPr>
          <w:u w:val="single"/>
        </w:rPr>
        <w:t>feedback</w:t>
      </w:r>
      <w:r>
        <w:rPr>
          <w:spacing w:val="-4"/>
          <w:u w:val="single"/>
        </w:rPr>
        <w:t xml:space="preserve"> </w:t>
      </w:r>
      <w:r>
        <w:rPr>
          <w:u w:val="single"/>
        </w:rPr>
        <w:t>(Word</w:t>
      </w:r>
      <w:r>
        <w:rPr>
          <w:spacing w:val="-5"/>
          <w:u w:val="single"/>
        </w:rPr>
        <w:t xml:space="preserve"> </w:t>
      </w:r>
      <w:r>
        <w:rPr>
          <w:u w:val="single"/>
        </w:rPr>
        <w:t>Document,</w:t>
      </w:r>
      <w:r>
        <w:t xml:space="preserve"> </w:t>
      </w:r>
      <w:r>
        <w:rPr>
          <w:u w:val="single"/>
        </w:rPr>
        <w:t>max 500 words)</w:t>
      </w:r>
    </w:p>
    <w:p w14:paraId="1F27AF31" w14:textId="77777777" w:rsidR="008F0D89" w:rsidRDefault="008F0D89">
      <w:pPr>
        <w:spacing w:line="276" w:lineRule="auto"/>
        <w:sectPr w:rsidR="008F0D89" w:rsidSect="00D1759B">
          <w:pgSz w:w="12240" w:h="15840"/>
          <w:pgMar w:top="1360" w:right="1060" w:bottom="980" w:left="1320" w:header="0" w:footer="787" w:gutter="0"/>
          <w:cols w:space="720"/>
        </w:sectPr>
      </w:pPr>
    </w:p>
    <w:p w14:paraId="5078B73A" w14:textId="77777777" w:rsidR="008F0D89" w:rsidRDefault="005453C5">
      <w:pPr>
        <w:pStyle w:val="BodyText"/>
        <w:spacing w:before="70" w:line="276" w:lineRule="auto"/>
        <w:ind w:left="120" w:right="455"/>
      </w:pPr>
      <w:r>
        <w:lastRenderedPageBreak/>
        <w:t>Following</w:t>
      </w:r>
      <w:r>
        <w:rPr>
          <w:spacing w:val="-4"/>
        </w:rPr>
        <w:t xml:space="preserve"> </w:t>
      </w:r>
      <w:r>
        <w:t>the</w:t>
      </w:r>
      <w:r>
        <w:rPr>
          <w:spacing w:val="-4"/>
        </w:rPr>
        <w:t xml:space="preserve"> </w:t>
      </w:r>
      <w:r>
        <w:t>kickoff</w:t>
      </w:r>
      <w:r>
        <w:rPr>
          <w:spacing w:val="-3"/>
        </w:rPr>
        <w:t xml:space="preserve"> </w:t>
      </w:r>
      <w:r>
        <w:t>meeting</w:t>
      </w:r>
      <w:r>
        <w:rPr>
          <w:spacing w:val="-3"/>
        </w:rPr>
        <w:t xml:space="preserve"> </w:t>
      </w:r>
      <w:r>
        <w:t>in</w:t>
      </w:r>
      <w:r>
        <w:rPr>
          <w:spacing w:val="-5"/>
        </w:rPr>
        <w:t xml:space="preserve"> </w:t>
      </w:r>
      <w:r>
        <w:t>Class</w:t>
      </w:r>
      <w:r>
        <w:rPr>
          <w:spacing w:val="-4"/>
        </w:rPr>
        <w:t xml:space="preserve"> </w:t>
      </w:r>
      <w:r>
        <w:t>6,</w:t>
      </w:r>
      <w:r>
        <w:rPr>
          <w:spacing w:val="-5"/>
        </w:rPr>
        <w:t xml:space="preserve"> </w:t>
      </w:r>
      <w:r>
        <w:t>reflect</w:t>
      </w:r>
      <w:r>
        <w:rPr>
          <w:spacing w:val="-2"/>
        </w:rPr>
        <w:t xml:space="preserve"> </w:t>
      </w:r>
      <w:r>
        <w:t>on</w:t>
      </w:r>
      <w:r>
        <w:rPr>
          <w:spacing w:val="-4"/>
        </w:rPr>
        <w:t xml:space="preserve"> </w:t>
      </w:r>
      <w:r>
        <w:t>your</w:t>
      </w:r>
      <w:r>
        <w:rPr>
          <w:spacing w:val="-4"/>
        </w:rPr>
        <w:t xml:space="preserve"> </w:t>
      </w:r>
      <w:r>
        <w:t>client’s</w:t>
      </w:r>
      <w:r>
        <w:rPr>
          <w:spacing w:val="-4"/>
        </w:rPr>
        <w:t xml:space="preserve"> </w:t>
      </w:r>
      <w:r>
        <w:t>feedback,</w:t>
      </w:r>
      <w:r>
        <w:rPr>
          <w:spacing w:val="-4"/>
        </w:rPr>
        <w:t xml:space="preserve"> </w:t>
      </w:r>
      <w:r>
        <w:t>and</w:t>
      </w:r>
      <w:r>
        <w:rPr>
          <w:spacing w:val="-4"/>
        </w:rPr>
        <w:t xml:space="preserve"> </w:t>
      </w:r>
      <w:r>
        <w:t>determine</w:t>
      </w:r>
      <w:r>
        <w:rPr>
          <w:spacing w:val="-4"/>
        </w:rPr>
        <w:t xml:space="preserve"> </w:t>
      </w:r>
      <w:r>
        <w:t>how you would adjust each component of the kickoff deck:</w:t>
      </w:r>
    </w:p>
    <w:p w14:paraId="421A1066" w14:textId="77777777" w:rsidR="008F0D89" w:rsidRDefault="005453C5">
      <w:pPr>
        <w:pStyle w:val="ListParagraph"/>
        <w:numPr>
          <w:ilvl w:val="1"/>
          <w:numId w:val="3"/>
        </w:numPr>
        <w:tabs>
          <w:tab w:val="left" w:pos="907"/>
        </w:tabs>
        <w:spacing w:before="1"/>
        <w:ind w:hanging="360"/>
      </w:pPr>
      <w:r>
        <w:t>How</w:t>
      </w:r>
      <w:r>
        <w:rPr>
          <w:spacing w:val="-6"/>
        </w:rPr>
        <w:t xml:space="preserve"> </w:t>
      </w:r>
      <w:r>
        <w:t>has</w:t>
      </w:r>
      <w:r>
        <w:rPr>
          <w:spacing w:val="-3"/>
        </w:rPr>
        <w:t xml:space="preserve"> </w:t>
      </w:r>
      <w:r>
        <w:t>your</w:t>
      </w:r>
      <w:r>
        <w:rPr>
          <w:spacing w:val="-3"/>
        </w:rPr>
        <w:t xml:space="preserve"> </w:t>
      </w:r>
      <w:r>
        <w:t>understanding</w:t>
      </w:r>
      <w:r>
        <w:rPr>
          <w:spacing w:val="-2"/>
        </w:rPr>
        <w:t xml:space="preserve"> </w:t>
      </w:r>
      <w:r>
        <w:t>of</w:t>
      </w:r>
      <w:r>
        <w:rPr>
          <w:spacing w:val="-3"/>
        </w:rPr>
        <w:t xml:space="preserve"> </w:t>
      </w:r>
      <w:r>
        <w:t>the</w:t>
      </w:r>
      <w:r>
        <w:rPr>
          <w:spacing w:val="-5"/>
        </w:rPr>
        <w:t xml:space="preserve"> </w:t>
      </w:r>
      <w:r>
        <w:t>client’s</w:t>
      </w:r>
      <w:r>
        <w:rPr>
          <w:spacing w:val="-3"/>
        </w:rPr>
        <w:t xml:space="preserve"> </w:t>
      </w:r>
      <w:r>
        <w:t>objectives</w:t>
      </w:r>
      <w:r>
        <w:rPr>
          <w:spacing w:val="-3"/>
        </w:rPr>
        <w:t xml:space="preserve"> </w:t>
      </w:r>
      <w:r>
        <w:rPr>
          <w:spacing w:val="-2"/>
        </w:rPr>
        <w:t>evolved?</w:t>
      </w:r>
    </w:p>
    <w:p w14:paraId="7CF3FB35" w14:textId="77777777" w:rsidR="008F0D89" w:rsidRDefault="005453C5">
      <w:pPr>
        <w:pStyle w:val="ListParagraph"/>
        <w:numPr>
          <w:ilvl w:val="1"/>
          <w:numId w:val="3"/>
        </w:numPr>
        <w:tabs>
          <w:tab w:val="left" w:pos="907"/>
        </w:tabs>
        <w:spacing w:before="35" w:line="273" w:lineRule="auto"/>
        <w:ind w:right="406" w:hanging="360"/>
      </w:pPr>
      <w:r>
        <w:t>What</w:t>
      </w:r>
      <w:r>
        <w:rPr>
          <w:spacing w:val="-3"/>
        </w:rPr>
        <w:t xml:space="preserve"> </w:t>
      </w:r>
      <w:r>
        <w:t>would</w:t>
      </w:r>
      <w:r>
        <w:rPr>
          <w:spacing w:val="-6"/>
        </w:rPr>
        <w:t xml:space="preserve"> </w:t>
      </w:r>
      <w:r>
        <w:t>you</w:t>
      </w:r>
      <w:r>
        <w:rPr>
          <w:spacing w:val="-4"/>
        </w:rPr>
        <w:t xml:space="preserve"> </w:t>
      </w:r>
      <w:r>
        <w:t>change</w:t>
      </w:r>
      <w:r>
        <w:rPr>
          <w:spacing w:val="-6"/>
        </w:rPr>
        <w:t xml:space="preserve"> </w:t>
      </w:r>
      <w:r>
        <w:t>about</w:t>
      </w:r>
      <w:r>
        <w:rPr>
          <w:spacing w:val="-2"/>
        </w:rPr>
        <w:t xml:space="preserve"> </w:t>
      </w:r>
      <w:r>
        <w:t>your</w:t>
      </w:r>
      <w:r>
        <w:rPr>
          <w:spacing w:val="-3"/>
        </w:rPr>
        <w:t xml:space="preserve"> </w:t>
      </w:r>
      <w:r>
        <w:t>approach?</w:t>
      </w:r>
      <w:r>
        <w:rPr>
          <w:spacing w:val="-5"/>
        </w:rPr>
        <w:t xml:space="preserve"> </w:t>
      </w:r>
      <w:r>
        <w:t>For</w:t>
      </w:r>
      <w:r>
        <w:rPr>
          <w:spacing w:val="-3"/>
        </w:rPr>
        <w:t xml:space="preserve"> </w:t>
      </w:r>
      <w:r>
        <w:t>example,</w:t>
      </w:r>
      <w:r>
        <w:rPr>
          <w:spacing w:val="-3"/>
        </w:rPr>
        <w:t xml:space="preserve"> </w:t>
      </w:r>
      <w:r>
        <w:t>would</w:t>
      </w:r>
      <w:r>
        <w:rPr>
          <w:spacing w:val="-3"/>
        </w:rPr>
        <w:t xml:space="preserve"> </w:t>
      </w:r>
      <w:r>
        <w:t>you</w:t>
      </w:r>
      <w:r>
        <w:rPr>
          <w:spacing w:val="-4"/>
        </w:rPr>
        <w:t xml:space="preserve"> </w:t>
      </w:r>
      <w:r>
        <w:t>add,</w:t>
      </w:r>
      <w:r>
        <w:rPr>
          <w:spacing w:val="-3"/>
        </w:rPr>
        <w:t xml:space="preserve"> </w:t>
      </w:r>
      <w:r>
        <w:t>remove,</w:t>
      </w:r>
      <w:r>
        <w:rPr>
          <w:spacing w:val="-2"/>
        </w:rPr>
        <w:t xml:space="preserve"> </w:t>
      </w:r>
      <w:r>
        <w:t xml:space="preserve">or adjust any deliverables? Would you ask the client to take on more or fewer </w:t>
      </w:r>
      <w:r>
        <w:rPr>
          <w:spacing w:val="-2"/>
        </w:rPr>
        <w:t>responsibilities?</w:t>
      </w:r>
    </w:p>
    <w:p w14:paraId="36F91E82" w14:textId="77777777" w:rsidR="008F0D89" w:rsidRDefault="005453C5">
      <w:pPr>
        <w:pStyle w:val="ListParagraph"/>
        <w:numPr>
          <w:ilvl w:val="1"/>
          <w:numId w:val="3"/>
        </w:numPr>
        <w:tabs>
          <w:tab w:val="left" w:pos="907"/>
        </w:tabs>
        <w:spacing w:before="4"/>
        <w:ind w:hanging="360"/>
      </w:pPr>
      <w:r>
        <w:t>Should</w:t>
      </w:r>
      <w:r>
        <w:rPr>
          <w:spacing w:val="-6"/>
        </w:rPr>
        <w:t xml:space="preserve"> </w:t>
      </w:r>
      <w:r>
        <w:t>you</w:t>
      </w:r>
      <w:r>
        <w:rPr>
          <w:spacing w:val="-4"/>
        </w:rPr>
        <w:t xml:space="preserve"> </w:t>
      </w:r>
      <w:r>
        <w:t>accelerate</w:t>
      </w:r>
      <w:r>
        <w:rPr>
          <w:spacing w:val="-3"/>
        </w:rPr>
        <w:t xml:space="preserve"> </w:t>
      </w:r>
      <w:r>
        <w:t>or</w:t>
      </w:r>
      <w:r>
        <w:rPr>
          <w:spacing w:val="-4"/>
        </w:rPr>
        <w:t xml:space="preserve"> </w:t>
      </w:r>
      <w:r>
        <w:t>expand</w:t>
      </w:r>
      <w:r>
        <w:rPr>
          <w:spacing w:val="-4"/>
        </w:rPr>
        <w:t xml:space="preserve"> </w:t>
      </w:r>
      <w:r>
        <w:t>the</w:t>
      </w:r>
      <w:r>
        <w:rPr>
          <w:spacing w:val="-4"/>
        </w:rPr>
        <w:t xml:space="preserve"> </w:t>
      </w:r>
      <w:r>
        <w:t>implementation</w:t>
      </w:r>
      <w:r>
        <w:rPr>
          <w:spacing w:val="-3"/>
        </w:rPr>
        <w:t xml:space="preserve"> </w:t>
      </w:r>
      <w:r>
        <w:rPr>
          <w:spacing w:val="-2"/>
        </w:rPr>
        <w:t>t</w:t>
      </w:r>
      <w:r>
        <w:rPr>
          <w:spacing w:val="-2"/>
        </w:rPr>
        <w:t>imeline?</w:t>
      </w:r>
    </w:p>
    <w:p w14:paraId="0E143D9E" w14:textId="77777777" w:rsidR="008F0D89" w:rsidRDefault="005453C5">
      <w:pPr>
        <w:pStyle w:val="ListParagraph"/>
        <w:numPr>
          <w:ilvl w:val="1"/>
          <w:numId w:val="3"/>
        </w:numPr>
        <w:tabs>
          <w:tab w:val="left" w:pos="907"/>
        </w:tabs>
        <w:spacing w:before="36"/>
        <w:ind w:hanging="360"/>
      </w:pPr>
      <w:r>
        <w:t>Do</w:t>
      </w:r>
      <w:r>
        <w:rPr>
          <w:spacing w:val="-1"/>
        </w:rPr>
        <w:t xml:space="preserve"> </w:t>
      </w:r>
      <w:r>
        <w:t>you</w:t>
      </w:r>
      <w:r>
        <w:rPr>
          <w:spacing w:val="-2"/>
        </w:rPr>
        <w:t xml:space="preserve"> </w:t>
      </w:r>
      <w:r>
        <w:t>need</w:t>
      </w:r>
      <w:r>
        <w:rPr>
          <w:spacing w:val="-3"/>
        </w:rPr>
        <w:t xml:space="preserve"> </w:t>
      </w:r>
      <w:r>
        <w:t>to</w:t>
      </w:r>
      <w:r>
        <w:rPr>
          <w:spacing w:val="-4"/>
        </w:rPr>
        <w:t xml:space="preserve"> </w:t>
      </w:r>
      <w:r>
        <w:t>adjust</w:t>
      </w:r>
      <w:r>
        <w:rPr>
          <w:spacing w:val="-3"/>
        </w:rPr>
        <w:t xml:space="preserve"> </w:t>
      </w:r>
      <w:r>
        <w:t>your</w:t>
      </w:r>
      <w:r>
        <w:rPr>
          <w:spacing w:val="-2"/>
        </w:rPr>
        <w:t xml:space="preserve"> </w:t>
      </w:r>
      <w:r>
        <w:t>assumptions</w:t>
      </w:r>
      <w:r>
        <w:rPr>
          <w:spacing w:val="-2"/>
        </w:rPr>
        <w:t xml:space="preserve"> </w:t>
      </w:r>
      <w:r>
        <w:t>after</w:t>
      </w:r>
      <w:r>
        <w:rPr>
          <w:spacing w:val="-3"/>
        </w:rPr>
        <w:t xml:space="preserve"> </w:t>
      </w:r>
      <w:r>
        <w:t>testing</w:t>
      </w:r>
      <w:r>
        <w:rPr>
          <w:spacing w:val="-3"/>
        </w:rPr>
        <w:t xml:space="preserve"> </w:t>
      </w:r>
      <w:r>
        <w:t>them</w:t>
      </w:r>
      <w:r>
        <w:rPr>
          <w:spacing w:val="-2"/>
        </w:rPr>
        <w:t xml:space="preserve"> </w:t>
      </w:r>
      <w:r>
        <w:t>with</w:t>
      </w:r>
      <w:r>
        <w:rPr>
          <w:spacing w:val="-2"/>
        </w:rPr>
        <w:t xml:space="preserve"> </w:t>
      </w:r>
      <w:r>
        <w:t>the</w:t>
      </w:r>
      <w:r>
        <w:rPr>
          <w:spacing w:val="-3"/>
        </w:rPr>
        <w:t xml:space="preserve"> </w:t>
      </w:r>
      <w:r>
        <w:rPr>
          <w:spacing w:val="-2"/>
        </w:rPr>
        <w:t>client?</w:t>
      </w:r>
    </w:p>
    <w:p w14:paraId="398C8874" w14:textId="77777777" w:rsidR="008F0D89" w:rsidRDefault="005453C5">
      <w:pPr>
        <w:pStyle w:val="ListParagraph"/>
        <w:numPr>
          <w:ilvl w:val="1"/>
          <w:numId w:val="3"/>
        </w:numPr>
        <w:tabs>
          <w:tab w:val="left" w:pos="907"/>
        </w:tabs>
        <w:ind w:hanging="360"/>
      </w:pPr>
      <w:r>
        <w:t>Did</w:t>
      </w:r>
      <w:r>
        <w:rPr>
          <w:spacing w:val="-4"/>
        </w:rPr>
        <w:t xml:space="preserve"> </w:t>
      </w:r>
      <w:r>
        <w:t>the</w:t>
      </w:r>
      <w:r>
        <w:rPr>
          <w:spacing w:val="-3"/>
        </w:rPr>
        <w:t xml:space="preserve"> </w:t>
      </w:r>
      <w:r>
        <w:t>client</w:t>
      </w:r>
      <w:r>
        <w:rPr>
          <w:spacing w:val="-2"/>
        </w:rPr>
        <w:t xml:space="preserve"> </w:t>
      </w:r>
      <w:r>
        <w:t>meeting</w:t>
      </w:r>
      <w:r>
        <w:rPr>
          <w:spacing w:val="-3"/>
        </w:rPr>
        <w:t xml:space="preserve"> </w:t>
      </w:r>
      <w:r>
        <w:t>raise</w:t>
      </w:r>
      <w:r>
        <w:rPr>
          <w:spacing w:val="-2"/>
        </w:rPr>
        <w:t xml:space="preserve"> </w:t>
      </w:r>
      <w:r>
        <w:t>additional</w:t>
      </w:r>
      <w:r>
        <w:rPr>
          <w:spacing w:val="-3"/>
        </w:rPr>
        <w:t xml:space="preserve"> </w:t>
      </w:r>
      <w:r>
        <w:rPr>
          <w:spacing w:val="-2"/>
        </w:rPr>
        <w:t>questions?</w:t>
      </w:r>
    </w:p>
    <w:p w14:paraId="5F5B8A81" w14:textId="77777777" w:rsidR="008F0D89" w:rsidRDefault="008F0D89">
      <w:pPr>
        <w:pStyle w:val="BodyText"/>
        <w:spacing w:before="145"/>
      </w:pPr>
    </w:p>
    <w:p w14:paraId="55DD51D3" w14:textId="77777777" w:rsidR="008F0D89" w:rsidRDefault="005453C5">
      <w:pPr>
        <w:pStyle w:val="Heading2"/>
      </w:pPr>
      <w:r>
        <w:rPr>
          <w:spacing w:val="-2"/>
        </w:rPr>
        <w:t>Grading</w:t>
      </w:r>
    </w:p>
    <w:p w14:paraId="2698F920" w14:textId="77777777" w:rsidR="008F0D89" w:rsidRDefault="005453C5">
      <w:pPr>
        <w:pStyle w:val="BodyText"/>
        <w:spacing w:before="134" w:line="276" w:lineRule="auto"/>
        <w:ind w:left="120"/>
      </w:pPr>
      <w:r>
        <w:t>Students</w:t>
      </w:r>
      <w:r>
        <w:rPr>
          <w:spacing w:val="-6"/>
        </w:rPr>
        <w:t xml:space="preserve"> </w:t>
      </w:r>
      <w:r>
        <w:t>will</w:t>
      </w:r>
      <w:r>
        <w:rPr>
          <w:spacing w:val="-3"/>
        </w:rPr>
        <w:t xml:space="preserve"> </w:t>
      </w:r>
      <w:r>
        <w:t>be</w:t>
      </w:r>
      <w:r>
        <w:rPr>
          <w:spacing w:val="-2"/>
        </w:rPr>
        <w:t xml:space="preserve"> </w:t>
      </w:r>
      <w:r>
        <w:t>graded</w:t>
      </w:r>
      <w:r>
        <w:rPr>
          <w:spacing w:val="-6"/>
        </w:rPr>
        <w:t xml:space="preserve"> </w:t>
      </w:r>
      <w:r>
        <w:t>on</w:t>
      </w:r>
      <w:r>
        <w:rPr>
          <w:spacing w:val="-1"/>
        </w:rPr>
        <w:t xml:space="preserve"> </w:t>
      </w:r>
      <w:r>
        <w:t>their</w:t>
      </w:r>
      <w:r>
        <w:rPr>
          <w:spacing w:val="-3"/>
        </w:rPr>
        <w:t xml:space="preserve"> </w:t>
      </w:r>
      <w:r>
        <w:t>class</w:t>
      </w:r>
      <w:r>
        <w:rPr>
          <w:spacing w:val="-3"/>
        </w:rPr>
        <w:t xml:space="preserve"> </w:t>
      </w:r>
      <w:r>
        <w:t>participation,</w:t>
      </w:r>
      <w:r>
        <w:rPr>
          <w:spacing w:val="-3"/>
        </w:rPr>
        <w:t xml:space="preserve"> </w:t>
      </w:r>
      <w:r>
        <w:t>their</w:t>
      </w:r>
      <w:r>
        <w:rPr>
          <w:spacing w:val="-5"/>
        </w:rPr>
        <w:t xml:space="preserve"> </w:t>
      </w:r>
      <w:r>
        <w:t>reflective</w:t>
      </w:r>
      <w:r>
        <w:rPr>
          <w:spacing w:val="-5"/>
        </w:rPr>
        <w:t xml:space="preserve"> </w:t>
      </w:r>
      <w:r>
        <w:t>assignments,</w:t>
      </w:r>
      <w:r>
        <w:rPr>
          <w:spacing w:val="-3"/>
        </w:rPr>
        <w:t xml:space="preserve"> </w:t>
      </w:r>
      <w:r>
        <w:t>and</w:t>
      </w:r>
      <w:r>
        <w:rPr>
          <w:spacing w:val="-6"/>
        </w:rPr>
        <w:t xml:space="preserve"> </w:t>
      </w:r>
      <w:r>
        <w:t>their</w:t>
      </w:r>
      <w:r>
        <w:rPr>
          <w:spacing w:val="-3"/>
        </w:rPr>
        <w:t xml:space="preserve"> </w:t>
      </w:r>
      <w:r>
        <w:t xml:space="preserve">group </w:t>
      </w:r>
      <w:r>
        <w:rPr>
          <w:spacing w:val="-2"/>
        </w:rPr>
        <w:t>project.</w:t>
      </w:r>
    </w:p>
    <w:p w14:paraId="559A0290" w14:textId="77777777" w:rsidR="008F0D89" w:rsidRDefault="008F0D89">
      <w:pPr>
        <w:pStyle w:val="BodyText"/>
        <w:spacing w:before="27"/>
      </w:pPr>
    </w:p>
    <w:p w14:paraId="10612229" w14:textId="77777777" w:rsidR="008F0D89" w:rsidRDefault="005453C5">
      <w:pPr>
        <w:spacing w:before="1"/>
        <w:ind w:left="120"/>
        <w:rPr>
          <w:b/>
          <w:sz w:val="26"/>
        </w:rPr>
      </w:pPr>
      <w:r>
        <w:rPr>
          <w:b/>
          <w:sz w:val="26"/>
        </w:rPr>
        <w:t>Grade</w:t>
      </w:r>
      <w:r>
        <w:rPr>
          <w:b/>
          <w:spacing w:val="-9"/>
          <w:sz w:val="26"/>
        </w:rPr>
        <w:t xml:space="preserve"> </w:t>
      </w:r>
      <w:r>
        <w:rPr>
          <w:b/>
          <w:spacing w:val="-2"/>
          <w:sz w:val="26"/>
        </w:rPr>
        <w:t>Breakdown</w:t>
      </w:r>
    </w:p>
    <w:p w14:paraId="79683C2F" w14:textId="77777777" w:rsidR="008F0D89" w:rsidRDefault="005453C5">
      <w:pPr>
        <w:pStyle w:val="ListParagraph"/>
        <w:numPr>
          <w:ilvl w:val="1"/>
          <w:numId w:val="3"/>
        </w:numPr>
        <w:tabs>
          <w:tab w:val="left" w:pos="840"/>
        </w:tabs>
        <w:spacing w:before="122"/>
        <w:ind w:left="840" w:hanging="360"/>
      </w:pPr>
      <w:r>
        <w:t>20%</w:t>
      </w:r>
      <w:r>
        <w:rPr>
          <w:spacing w:val="-1"/>
        </w:rPr>
        <w:t xml:space="preserve"> </w:t>
      </w:r>
      <w:r>
        <w:t>Class</w:t>
      </w:r>
      <w:r>
        <w:rPr>
          <w:spacing w:val="-2"/>
        </w:rPr>
        <w:t xml:space="preserve"> Participation</w:t>
      </w:r>
    </w:p>
    <w:p w14:paraId="2ED9C73E" w14:textId="77777777" w:rsidR="008F0D89" w:rsidRDefault="005453C5">
      <w:pPr>
        <w:pStyle w:val="ListParagraph"/>
        <w:numPr>
          <w:ilvl w:val="1"/>
          <w:numId w:val="3"/>
        </w:numPr>
        <w:tabs>
          <w:tab w:val="left" w:pos="840"/>
        </w:tabs>
        <w:ind w:left="840" w:hanging="360"/>
      </w:pPr>
      <w:r>
        <w:t>15%</w:t>
      </w:r>
      <w:r>
        <w:rPr>
          <w:spacing w:val="-2"/>
        </w:rPr>
        <w:t xml:space="preserve"> </w:t>
      </w:r>
      <w:r>
        <w:t>Reading</w:t>
      </w:r>
      <w:r>
        <w:rPr>
          <w:spacing w:val="-2"/>
        </w:rPr>
        <w:t xml:space="preserve"> Reflection</w:t>
      </w:r>
    </w:p>
    <w:p w14:paraId="73BD6C36" w14:textId="77777777" w:rsidR="008F0D89" w:rsidRDefault="005453C5">
      <w:pPr>
        <w:pStyle w:val="ListParagraph"/>
        <w:numPr>
          <w:ilvl w:val="1"/>
          <w:numId w:val="3"/>
        </w:numPr>
        <w:tabs>
          <w:tab w:val="left" w:pos="840"/>
        </w:tabs>
        <w:spacing w:before="36"/>
        <w:ind w:left="840" w:hanging="360"/>
      </w:pPr>
      <w:r>
        <w:t>15%</w:t>
      </w:r>
      <w:r>
        <w:rPr>
          <w:spacing w:val="-3"/>
        </w:rPr>
        <w:t xml:space="preserve"> </w:t>
      </w:r>
      <w:r>
        <w:t>Reflection</w:t>
      </w:r>
      <w:r>
        <w:rPr>
          <w:spacing w:val="-3"/>
        </w:rPr>
        <w:t xml:space="preserve"> </w:t>
      </w:r>
      <w:r>
        <w:t>on</w:t>
      </w:r>
      <w:r>
        <w:rPr>
          <w:spacing w:val="-4"/>
        </w:rPr>
        <w:t xml:space="preserve"> </w:t>
      </w:r>
      <w:r>
        <w:t>Classmates’</w:t>
      </w:r>
      <w:r>
        <w:rPr>
          <w:spacing w:val="-6"/>
        </w:rPr>
        <w:t xml:space="preserve"> </w:t>
      </w:r>
      <w:r>
        <w:t>Group</w:t>
      </w:r>
      <w:r>
        <w:rPr>
          <w:spacing w:val="-3"/>
        </w:rPr>
        <w:t xml:space="preserve"> </w:t>
      </w:r>
      <w:r>
        <w:t>Project</w:t>
      </w:r>
      <w:r>
        <w:rPr>
          <w:spacing w:val="-3"/>
        </w:rPr>
        <w:t xml:space="preserve"> </w:t>
      </w:r>
      <w:r>
        <w:rPr>
          <w:spacing w:val="-2"/>
        </w:rPr>
        <w:t>Meeting</w:t>
      </w:r>
    </w:p>
    <w:p w14:paraId="44ED59E4" w14:textId="77777777" w:rsidR="008F0D89" w:rsidRDefault="005453C5">
      <w:pPr>
        <w:pStyle w:val="ListParagraph"/>
        <w:numPr>
          <w:ilvl w:val="1"/>
          <w:numId w:val="3"/>
        </w:numPr>
        <w:tabs>
          <w:tab w:val="left" w:pos="840"/>
        </w:tabs>
        <w:ind w:left="840" w:hanging="360"/>
      </w:pPr>
      <w:r>
        <w:t>15%</w:t>
      </w:r>
      <w:r>
        <w:rPr>
          <w:spacing w:val="-1"/>
        </w:rPr>
        <w:t xml:space="preserve"> </w:t>
      </w:r>
      <w:r>
        <w:t>Adjustments</w:t>
      </w:r>
      <w:r>
        <w:rPr>
          <w:spacing w:val="-4"/>
        </w:rPr>
        <w:t xml:space="preserve"> </w:t>
      </w:r>
      <w:r>
        <w:t>to</w:t>
      </w:r>
      <w:r>
        <w:rPr>
          <w:spacing w:val="-6"/>
        </w:rPr>
        <w:t xml:space="preserve"> </w:t>
      </w:r>
      <w:r>
        <w:t>the</w:t>
      </w:r>
      <w:r>
        <w:rPr>
          <w:spacing w:val="-4"/>
        </w:rPr>
        <w:t xml:space="preserve"> </w:t>
      </w:r>
      <w:r>
        <w:t>Kickoff</w:t>
      </w:r>
      <w:r>
        <w:rPr>
          <w:spacing w:val="-2"/>
        </w:rPr>
        <w:t xml:space="preserve"> </w:t>
      </w:r>
      <w:r>
        <w:t>Materials</w:t>
      </w:r>
      <w:r>
        <w:rPr>
          <w:spacing w:val="-2"/>
        </w:rPr>
        <w:t xml:space="preserve"> </w:t>
      </w:r>
      <w:r>
        <w:t>based</w:t>
      </w:r>
      <w:r>
        <w:rPr>
          <w:spacing w:val="-6"/>
        </w:rPr>
        <w:t xml:space="preserve"> </w:t>
      </w:r>
      <w:r>
        <w:t>on</w:t>
      </w:r>
      <w:r>
        <w:rPr>
          <w:spacing w:val="-2"/>
        </w:rPr>
        <w:t xml:space="preserve"> </w:t>
      </w:r>
      <w:r>
        <w:t>client</w:t>
      </w:r>
      <w:r>
        <w:rPr>
          <w:spacing w:val="-1"/>
        </w:rPr>
        <w:t xml:space="preserve"> </w:t>
      </w:r>
      <w:r>
        <w:rPr>
          <w:spacing w:val="-2"/>
        </w:rPr>
        <w:t>feedback</w:t>
      </w:r>
    </w:p>
    <w:p w14:paraId="609E467C" w14:textId="77777777" w:rsidR="008F0D89" w:rsidRDefault="005453C5">
      <w:pPr>
        <w:pStyle w:val="ListParagraph"/>
        <w:numPr>
          <w:ilvl w:val="1"/>
          <w:numId w:val="3"/>
        </w:numPr>
        <w:tabs>
          <w:tab w:val="left" w:pos="840"/>
        </w:tabs>
        <w:spacing w:before="36"/>
        <w:ind w:left="840" w:hanging="360"/>
      </w:pPr>
      <w:r>
        <w:t>35%</w:t>
      </w:r>
      <w:r>
        <w:rPr>
          <w:spacing w:val="-5"/>
        </w:rPr>
        <w:t xml:space="preserve"> </w:t>
      </w:r>
      <w:r>
        <w:t>Group</w:t>
      </w:r>
      <w:r>
        <w:rPr>
          <w:spacing w:val="-3"/>
        </w:rPr>
        <w:t xml:space="preserve"> </w:t>
      </w:r>
      <w:r>
        <w:t>Project</w:t>
      </w:r>
      <w:r>
        <w:rPr>
          <w:spacing w:val="-2"/>
        </w:rPr>
        <w:t xml:space="preserve"> </w:t>
      </w:r>
      <w:r>
        <w:t>(10%</w:t>
      </w:r>
      <w:r>
        <w:rPr>
          <w:spacing w:val="-2"/>
        </w:rPr>
        <w:t xml:space="preserve"> </w:t>
      </w:r>
      <w:r>
        <w:t>Client</w:t>
      </w:r>
      <w:r>
        <w:rPr>
          <w:spacing w:val="-1"/>
        </w:rPr>
        <w:t xml:space="preserve"> </w:t>
      </w:r>
      <w:r>
        <w:t>Questions,</w:t>
      </w:r>
      <w:r>
        <w:rPr>
          <w:spacing w:val="-4"/>
        </w:rPr>
        <w:t xml:space="preserve"> </w:t>
      </w:r>
      <w:r>
        <w:t>25%</w:t>
      </w:r>
      <w:r>
        <w:rPr>
          <w:spacing w:val="-3"/>
        </w:rPr>
        <w:t xml:space="preserve"> </w:t>
      </w:r>
      <w:r>
        <w:t>Kickoff</w:t>
      </w:r>
      <w:r>
        <w:rPr>
          <w:spacing w:val="-2"/>
        </w:rPr>
        <w:t xml:space="preserve"> </w:t>
      </w:r>
      <w:r>
        <w:t>Deck</w:t>
      </w:r>
      <w:r>
        <w:rPr>
          <w:spacing w:val="-5"/>
        </w:rPr>
        <w:t xml:space="preserve"> </w:t>
      </w:r>
      <w:r>
        <w:t>+</w:t>
      </w:r>
      <w:r>
        <w:rPr>
          <w:spacing w:val="-2"/>
        </w:rPr>
        <w:t xml:space="preserve"> </w:t>
      </w:r>
      <w:r>
        <w:t>Client</w:t>
      </w:r>
      <w:r>
        <w:rPr>
          <w:spacing w:val="-2"/>
        </w:rPr>
        <w:t xml:space="preserve"> Meeting)</w:t>
      </w:r>
    </w:p>
    <w:p w14:paraId="3302E7E7" w14:textId="77777777" w:rsidR="008F0D89" w:rsidRDefault="008F0D89">
      <w:pPr>
        <w:pStyle w:val="BodyText"/>
        <w:spacing w:before="142"/>
      </w:pPr>
    </w:p>
    <w:p w14:paraId="11874F21" w14:textId="77777777" w:rsidR="008F0D89" w:rsidRDefault="005453C5">
      <w:pPr>
        <w:pStyle w:val="Heading2"/>
      </w:pPr>
      <w:r>
        <w:t>Course</w:t>
      </w:r>
      <w:r>
        <w:rPr>
          <w:spacing w:val="-13"/>
        </w:rPr>
        <w:t xml:space="preserve"> </w:t>
      </w:r>
      <w:r>
        <w:rPr>
          <w:spacing w:val="-5"/>
        </w:rPr>
        <w:t>Map</w:t>
      </w:r>
    </w:p>
    <w:p w14:paraId="0EF36009" w14:textId="77777777" w:rsidR="008F0D89" w:rsidRDefault="008F0D89">
      <w:pPr>
        <w:pStyle w:val="BodyText"/>
        <w:spacing w:before="5"/>
        <w:rPr>
          <w:b/>
          <w:sz w:val="15"/>
        </w:rPr>
      </w:pPr>
    </w:p>
    <w:tbl>
      <w:tblPr>
        <w:tblW w:w="0" w:type="auto"/>
        <w:tblInd w:w="2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2"/>
        <w:gridCol w:w="867"/>
        <w:gridCol w:w="1801"/>
        <w:gridCol w:w="3527"/>
        <w:gridCol w:w="2649"/>
      </w:tblGrid>
      <w:tr w:rsidR="008F0D89" w14:paraId="327A2B78" w14:textId="77777777">
        <w:trPr>
          <w:trHeight w:val="433"/>
        </w:trPr>
        <w:tc>
          <w:tcPr>
            <w:tcW w:w="502" w:type="dxa"/>
          </w:tcPr>
          <w:p w14:paraId="29B7F1D8" w14:textId="77777777" w:rsidR="008F0D89" w:rsidRDefault="005453C5">
            <w:pPr>
              <w:pStyle w:val="TableParagraph"/>
              <w:spacing w:before="100"/>
              <w:ind w:left="100"/>
              <w:rPr>
                <w:b/>
                <w:sz w:val="20"/>
              </w:rPr>
            </w:pPr>
            <w:proofErr w:type="spellStart"/>
            <w:r>
              <w:rPr>
                <w:b/>
                <w:spacing w:val="-5"/>
                <w:sz w:val="20"/>
              </w:rPr>
              <w:t>Wk</w:t>
            </w:r>
            <w:proofErr w:type="spellEnd"/>
          </w:p>
        </w:tc>
        <w:tc>
          <w:tcPr>
            <w:tcW w:w="867" w:type="dxa"/>
          </w:tcPr>
          <w:p w14:paraId="10C5A445" w14:textId="77777777" w:rsidR="008F0D89" w:rsidRDefault="005453C5">
            <w:pPr>
              <w:pStyle w:val="TableParagraph"/>
              <w:spacing w:before="100"/>
              <w:ind w:left="10" w:right="227"/>
              <w:jc w:val="center"/>
              <w:rPr>
                <w:b/>
                <w:sz w:val="20"/>
              </w:rPr>
            </w:pPr>
            <w:r>
              <w:rPr>
                <w:b/>
                <w:spacing w:val="-4"/>
                <w:sz w:val="20"/>
              </w:rPr>
              <w:t>Date</w:t>
            </w:r>
          </w:p>
        </w:tc>
        <w:tc>
          <w:tcPr>
            <w:tcW w:w="1801" w:type="dxa"/>
          </w:tcPr>
          <w:p w14:paraId="093B9268" w14:textId="77777777" w:rsidR="008F0D89" w:rsidRDefault="005453C5">
            <w:pPr>
              <w:pStyle w:val="TableParagraph"/>
              <w:spacing w:before="100"/>
              <w:ind w:left="98"/>
              <w:rPr>
                <w:b/>
                <w:sz w:val="20"/>
              </w:rPr>
            </w:pPr>
            <w:r>
              <w:rPr>
                <w:b/>
                <w:spacing w:val="-2"/>
                <w:sz w:val="20"/>
              </w:rPr>
              <w:t>Topic</w:t>
            </w:r>
          </w:p>
        </w:tc>
        <w:tc>
          <w:tcPr>
            <w:tcW w:w="3527" w:type="dxa"/>
          </w:tcPr>
          <w:p w14:paraId="4D6C611E" w14:textId="77777777" w:rsidR="008F0D89" w:rsidRDefault="005453C5">
            <w:pPr>
              <w:pStyle w:val="TableParagraph"/>
              <w:spacing w:before="100"/>
              <w:ind w:left="98"/>
              <w:rPr>
                <w:b/>
                <w:sz w:val="20"/>
              </w:rPr>
            </w:pPr>
            <w:r>
              <w:rPr>
                <w:b/>
                <w:spacing w:val="-2"/>
                <w:sz w:val="20"/>
              </w:rPr>
              <w:t>Description/Key</w:t>
            </w:r>
            <w:r>
              <w:rPr>
                <w:b/>
                <w:spacing w:val="13"/>
                <w:sz w:val="20"/>
              </w:rPr>
              <w:t xml:space="preserve"> </w:t>
            </w:r>
            <w:r>
              <w:rPr>
                <w:b/>
                <w:spacing w:val="-2"/>
                <w:sz w:val="20"/>
              </w:rPr>
              <w:t>Questions</w:t>
            </w:r>
          </w:p>
        </w:tc>
        <w:tc>
          <w:tcPr>
            <w:tcW w:w="2649" w:type="dxa"/>
          </w:tcPr>
          <w:p w14:paraId="51D6A4B9" w14:textId="77777777" w:rsidR="008F0D89" w:rsidRDefault="005453C5">
            <w:pPr>
              <w:pStyle w:val="TableParagraph"/>
              <w:spacing w:before="100"/>
              <w:ind w:left="64"/>
              <w:rPr>
                <w:b/>
                <w:sz w:val="20"/>
              </w:rPr>
            </w:pPr>
            <w:r>
              <w:rPr>
                <w:b/>
                <w:spacing w:val="-2"/>
                <w:sz w:val="20"/>
              </w:rPr>
              <w:t>Deliverables</w:t>
            </w:r>
          </w:p>
        </w:tc>
      </w:tr>
      <w:tr w:rsidR="008F0D89" w14:paraId="0984E892" w14:textId="77777777">
        <w:trPr>
          <w:trHeight w:val="1829"/>
        </w:trPr>
        <w:tc>
          <w:tcPr>
            <w:tcW w:w="502" w:type="dxa"/>
            <w:tcBorders>
              <w:bottom w:val="nil"/>
            </w:tcBorders>
          </w:tcPr>
          <w:p w14:paraId="13E26167" w14:textId="77777777" w:rsidR="008F0D89" w:rsidRDefault="005453C5">
            <w:pPr>
              <w:pStyle w:val="TableParagraph"/>
              <w:spacing w:before="100"/>
              <w:ind w:left="100"/>
              <w:rPr>
                <w:sz w:val="20"/>
              </w:rPr>
            </w:pPr>
            <w:r>
              <w:rPr>
                <w:spacing w:val="-10"/>
                <w:sz w:val="20"/>
              </w:rPr>
              <w:t>1</w:t>
            </w:r>
          </w:p>
        </w:tc>
        <w:tc>
          <w:tcPr>
            <w:tcW w:w="867" w:type="dxa"/>
            <w:tcBorders>
              <w:bottom w:val="nil"/>
            </w:tcBorders>
          </w:tcPr>
          <w:p w14:paraId="6EBF78D8" w14:textId="77777777" w:rsidR="008F0D89" w:rsidRDefault="005453C5">
            <w:pPr>
              <w:pStyle w:val="TableParagraph"/>
              <w:spacing w:before="100"/>
              <w:ind w:left="10" w:right="106"/>
              <w:jc w:val="center"/>
              <w:rPr>
                <w:sz w:val="20"/>
              </w:rPr>
            </w:pPr>
            <w:r>
              <w:rPr>
                <w:spacing w:val="-2"/>
                <w:sz w:val="20"/>
              </w:rPr>
              <w:t>2/3/24</w:t>
            </w:r>
          </w:p>
        </w:tc>
        <w:tc>
          <w:tcPr>
            <w:tcW w:w="1801" w:type="dxa"/>
            <w:tcBorders>
              <w:bottom w:val="nil"/>
            </w:tcBorders>
          </w:tcPr>
          <w:p w14:paraId="428BDACC" w14:textId="77777777" w:rsidR="008F0D89" w:rsidRDefault="005453C5">
            <w:pPr>
              <w:pStyle w:val="TableParagraph"/>
              <w:spacing w:before="100"/>
              <w:ind w:left="99" w:right="514" w:hanging="3"/>
              <w:rPr>
                <w:sz w:val="20"/>
              </w:rPr>
            </w:pPr>
            <w:r>
              <w:rPr>
                <w:sz w:val="20"/>
              </w:rPr>
              <w:t xml:space="preserve">What is </w:t>
            </w:r>
            <w:r>
              <w:rPr>
                <w:spacing w:val="-2"/>
                <w:sz w:val="20"/>
              </w:rPr>
              <w:t>consulting?</w:t>
            </w:r>
          </w:p>
        </w:tc>
        <w:tc>
          <w:tcPr>
            <w:tcW w:w="3527" w:type="dxa"/>
            <w:tcBorders>
              <w:bottom w:val="nil"/>
            </w:tcBorders>
          </w:tcPr>
          <w:p w14:paraId="0A55A658" w14:textId="77777777" w:rsidR="008F0D89" w:rsidRDefault="005453C5">
            <w:pPr>
              <w:pStyle w:val="TableParagraph"/>
              <w:spacing w:before="100"/>
              <w:ind w:left="98" w:right="113"/>
              <w:rPr>
                <w:sz w:val="20"/>
              </w:rPr>
            </w:pPr>
            <w:r>
              <w:rPr>
                <w:sz w:val="20"/>
              </w:rPr>
              <w:t>What is management consulting? How does it compare with other “helping modalities”? Introduction to priorities</w:t>
            </w:r>
            <w:r>
              <w:rPr>
                <w:spacing w:val="-10"/>
                <w:sz w:val="20"/>
              </w:rPr>
              <w:t xml:space="preserve"> </w:t>
            </w:r>
            <w:r>
              <w:rPr>
                <w:sz w:val="20"/>
              </w:rPr>
              <w:t>management</w:t>
            </w:r>
            <w:r>
              <w:rPr>
                <w:spacing w:val="-12"/>
                <w:sz w:val="20"/>
              </w:rPr>
              <w:t xml:space="preserve"> </w:t>
            </w:r>
            <w:r>
              <w:rPr>
                <w:sz w:val="20"/>
              </w:rPr>
              <w:t>and</w:t>
            </w:r>
            <w:r>
              <w:rPr>
                <w:spacing w:val="-11"/>
                <w:sz w:val="20"/>
              </w:rPr>
              <w:t xml:space="preserve"> </w:t>
            </w:r>
            <w:r>
              <w:rPr>
                <w:sz w:val="20"/>
              </w:rPr>
              <w:t>the</w:t>
            </w:r>
            <w:r>
              <w:rPr>
                <w:spacing w:val="-12"/>
                <w:sz w:val="20"/>
              </w:rPr>
              <w:t xml:space="preserve"> </w:t>
            </w:r>
            <w:r>
              <w:rPr>
                <w:sz w:val="20"/>
              </w:rPr>
              <w:t xml:space="preserve">group project. Review course </w:t>
            </w:r>
            <w:r>
              <w:rPr>
                <w:sz w:val="20"/>
              </w:rPr>
              <w:t>framework and expectations.</w:t>
            </w:r>
          </w:p>
        </w:tc>
        <w:tc>
          <w:tcPr>
            <w:tcW w:w="2649" w:type="dxa"/>
            <w:tcBorders>
              <w:bottom w:val="nil"/>
            </w:tcBorders>
          </w:tcPr>
          <w:p w14:paraId="12DB3678" w14:textId="77777777" w:rsidR="008F0D89" w:rsidRDefault="005453C5">
            <w:pPr>
              <w:pStyle w:val="TableParagraph"/>
              <w:spacing w:before="100"/>
              <w:ind w:left="68"/>
              <w:rPr>
                <w:sz w:val="20"/>
              </w:rPr>
            </w:pPr>
            <w:r>
              <w:rPr>
                <w:sz w:val="20"/>
                <w:u w:val="single"/>
              </w:rPr>
              <w:t>Required</w:t>
            </w:r>
            <w:r>
              <w:rPr>
                <w:spacing w:val="-9"/>
                <w:sz w:val="20"/>
                <w:u w:val="single"/>
              </w:rPr>
              <w:t xml:space="preserve"> </w:t>
            </w:r>
            <w:r>
              <w:rPr>
                <w:spacing w:val="-2"/>
                <w:sz w:val="20"/>
                <w:u w:val="single"/>
              </w:rPr>
              <w:t>Readings</w:t>
            </w:r>
            <w:r>
              <w:rPr>
                <w:spacing w:val="-2"/>
                <w:sz w:val="20"/>
              </w:rPr>
              <w:t>:</w:t>
            </w:r>
          </w:p>
          <w:p w14:paraId="7EC54B6B" w14:textId="77777777" w:rsidR="008F0D89" w:rsidRDefault="008F0D89">
            <w:pPr>
              <w:pStyle w:val="TableParagraph"/>
              <w:rPr>
                <w:b/>
                <w:sz w:val="20"/>
              </w:rPr>
            </w:pPr>
          </w:p>
          <w:p w14:paraId="71EB400E" w14:textId="77777777" w:rsidR="008F0D89" w:rsidRDefault="005453C5">
            <w:pPr>
              <w:pStyle w:val="TableParagraph"/>
              <w:spacing w:before="1"/>
              <w:ind w:left="68"/>
              <w:rPr>
                <w:sz w:val="20"/>
              </w:rPr>
            </w:pPr>
            <w:r>
              <w:rPr>
                <w:sz w:val="20"/>
              </w:rPr>
              <w:t>“Consulting</w:t>
            </w:r>
            <w:r>
              <w:rPr>
                <w:spacing w:val="-14"/>
                <w:sz w:val="20"/>
              </w:rPr>
              <w:t xml:space="preserve"> </w:t>
            </w:r>
            <w:r>
              <w:rPr>
                <w:sz w:val="20"/>
              </w:rPr>
              <w:t>is</w:t>
            </w:r>
            <w:r>
              <w:rPr>
                <w:spacing w:val="-14"/>
                <w:sz w:val="20"/>
              </w:rPr>
              <w:t xml:space="preserve"> </w:t>
            </w:r>
            <w:r>
              <w:rPr>
                <w:sz w:val="20"/>
              </w:rPr>
              <w:t>More</w:t>
            </w:r>
            <w:r>
              <w:rPr>
                <w:spacing w:val="-14"/>
                <w:sz w:val="20"/>
              </w:rPr>
              <w:t xml:space="preserve"> </w:t>
            </w:r>
            <w:r>
              <w:rPr>
                <w:sz w:val="20"/>
              </w:rPr>
              <w:t>Than Giving Advice” (Turner)</w:t>
            </w:r>
          </w:p>
          <w:p w14:paraId="69054069" w14:textId="77777777" w:rsidR="008F0D89" w:rsidRDefault="005453C5">
            <w:pPr>
              <w:pStyle w:val="TableParagraph"/>
              <w:spacing w:before="228"/>
              <w:ind w:left="68" w:right="112"/>
              <w:rPr>
                <w:sz w:val="20"/>
              </w:rPr>
            </w:pPr>
            <w:r>
              <w:rPr>
                <w:sz w:val="20"/>
              </w:rPr>
              <w:t>Humble</w:t>
            </w:r>
            <w:r>
              <w:rPr>
                <w:spacing w:val="-10"/>
                <w:sz w:val="20"/>
              </w:rPr>
              <w:t xml:space="preserve"> </w:t>
            </w:r>
            <w:r>
              <w:rPr>
                <w:sz w:val="20"/>
              </w:rPr>
              <w:t>Consulting,</w:t>
            </w:r>
            <w:r>
              <w:rPr>
                <w:spacing w:val="-10"/>
                <w:sz w:val="20"/>
              </w:rPr>
              <w:t xml:space="preserve"> </w:t>
            </w:r>
            <w:r>
              <w:rPr>
                <w:sz w:val="20"/>
              </w:rPr>
              <w:t>Ch</w:t>
            </w:r>
            <w:r>
              <w:rPr>
                <w:spacing w:val="-13"/>
                <w:sz w:val="20"/>
              </w:rPr>
              <w:t xml:space="preserve"> </w:t>
            </w:r>
            <w:r>
              <w:rPr>
                <w:sz w:val="20"/>
              </w:rPr>
              <w:t>1,</w:t>
            </w:r>
            <w:r>
              <w:rPr>
                <w:spacing w:val="-12"/>
                <w:sz w:val="20"/>
              </w:rPr>
              <w:t xml:space="preserve"> </w:t>
            </w:r>
            <w:r>
              <w:rPr>
                <w:sz w:val="20"/>
              </w:rPr>
              <w:t xml:space="preserve">3 to </w:t>
            </w:r>
            <w:proofErr w:type="spellStart"/>
            <w:r>
              <w:rPr>
                <w:sz w:val="20"/>
              </w:rPr>
              <w:t>pg</w:t>
            </w:r>
            <w:proofErr w:type="spellEnd"/>
            <w:r>
              <w:rPr>
                <w:sz w:val="20"/>
              </w:rPr>
              <w:t xml:space="preserve"> 64 (Schein)</w:t>
            </w:r>
          </w:p>
        </w:tc>
      </w:tr>
      <w:tr w:rsidR="008F0D89" w14:paraId="3FAED429" w14:textId="77777777">
        <w:trPr>
          <w:trHeight w:val="690"/>
        </w:trPr>
        <w:tc>
          <w:tcPr>
            <w:tcW w:w="502" w:type="dxa"/>
            <w:tcBorders>
              <w:top w:val="nil"/>
              <w:bottom w:val="nil"/>
            </w:tcBorders>
          </w:tcPr>
          <w:p w14:paraId="4ADAD625" w14:textId="77777777" w:rsidR="008F0D89" w:rsidRDefault="008F0D89">
            <w:pPr>
              <w:pStyle w:val="TableParagraph"/>
              <w:rPr>
                <w:rFonts w:ascii="Times New Roman"/>
                <w:sz w:val="20"/>
              </w:rPr>
            </w:pPr>
          </w:p>
        </w:tc>
        <w:tc>
          <w:tcPr>
            <w:tcW w:w="867" w:type="dxa"/>
            <w:tcBorders>
              <w:top w:val="nil"/>
              <w:bottom w:val="nil"/>
            </w:tcBorders>
          </w:tcPr>
          <w:p w14:paraId="4856309E" w14:textId="77777777" w:rsidR="008F0D89" w:rsidRDefault="008F0D89">
            <w:pPr>
              <w:pStyle w:val="TableParagraph"/>
              <w:rPr>
                <w:rFonts w:ascii="Times New Roman"/>
                <w:sz w:val="20"/>
              </w:rPr>
            </w:pPr>
          </w:p>
        </w:tc>
        <w:tc>
          <w:tcPr>
            <w:tcW w:w="1801" w:type="dxa"/>
            <w:tcBorders>
              <w:top w:val="nil"/>
              <w:bottom w:val="nil"/>
            </w:tcBorders>
          </w:tcPr>
          <w:p w14:paraId="2D93FBCF" w14:textId="77777777" w:rsidR="008F0D89" w:rsidRDefault="008F0D89">
            <w:pPr>
              <w:pStyle w:val="TableParagraph"/>
              <w:rPr>
                <w:rFonts w:ascii="Times New Roman"/>
                <w:sz w:val="20"/>
              </w:rPr>
            </w:pPr>
          </w:p>
        </w:tc>
        <w:tc>
          <w:tcPr>
            <w:tcW w:w="3527" w:type="dxa"/>
            <w:tcBorders>
              <w:top w:val="nil"/>
              <w:bottom w:val="nil"/>
            </w:tcBorders>
          </w:tcPr>
          <w:p w14:paraId="213008F2" w14:textId="77777777" w:rsidR="008F0D89" w:rsidRDefault="008F0D89">
            <w:pPr>
              <w:pStyle w:val="TableParagraph"/>
              <w:rPr>
                <w:rFonts w:ascii="Times New Roman"/>
                <w:sz w:val="20"/>
              </w:rPr>
            </w:pPr>
          </w:p>
        </w:tc>
        <w:tc>
          <w:tcPr>
            <w:tcW w:w="2649" w:type="dxa"/>
            <w:tcBorders>
              <w:top w:val="nil"/>
              <w:bottom w:val="nil"/>
            </w:tcBorders>
          </w:tcPr>
          <w:p w14:paraId="4AD3F019" w14:textId="77777777" w:rsidR="008F0D89" w:rsidRDefault="005453C5">
            <w:pPr>
              <w:pStyle w:val="TableParagraph"/>
              <w:spacing w:before="111"/>
              <w:ind w:left="68" w:right="112"/>
              <w:rPr>
                <w:sz w:val="20"/>
              </w:rPr>
            </w:pPr>
            <w:r>
              <w:rPr>
                <w:sz w:val="20"/>
              </w:rPr>
              <w:t>The</w:t>
            </w:r>
            <w:r>
              <w:rPr>
                <w:spacing w:val="-12"/>
                <w:sz w:val="20"/>
              </w:rPr>
              <w:t xml:space="preserve"> </w:t>
            </w:r>
            <w:r>
              <w:rPr>
                <w:sz w:val="20"/>
              </w:rPr>
              <w:t>McKinsey</w:t>
            </w:r>
            <w:r>
              <w:rPr>
                <w:spacing w:val="-8"/>
                <w:sz w:val="20"/>
              </w:rPr>
              <w:t xml:space="preserve"> </w:t>
            </w:r>
            <w:r>
              <w:rPr>
                <w:sz w:val="20"/>
              </w:rPr>
              <w:t>Mind,</w:t>
            </w:r>
            <w:r>
              <w:rPr>
                <w:spacing w:val="-12"/>
                <w:sz w:val="20"/>
              </w:rPr>
              <w:t xml:space="preserve"> </w:t>
            </w:r>
            <w:r>
              <w:rPr>
                <w:sz w:val="20"/>
              </w:rPr>
              <w:t>Ch.</w:t>
            </w:r>
            <w:r>
              <w:rPr>
                <w:spacing w:val="-12"/>
                <w:sz w:val="20"/>
              </w:rPr>
              <w:t xml:space="preserve"> </w:t>
            </w:r>
            <w:r>
              <w:rPr>
                <w:sz w:val="20"/>
              </w:rPr>
              <w:t>1, 2 (</w:t>
            </w:r>
            <w:proofErr w:type="spellStart"/>
            <w:r>
              <w:rPr>
                <w:sz w:val="20"/>
              </w:rPr>
              <w:t>Rasiel</w:t>
            </w:r>
            <w:proofErr w:type="spellEnd"/>
            <w:r>
              <w:rPr>
                <w:sz w:val="20"/>
              </w:rPr>
              <w:t>)</w:t>
            </w:r>
          </w:p>
        </w:tc>
      </w:tr>
      <w:tr w:rsidR="008F0D89" w14:paraId="7EE7CBA9" w14:textId="77777777">
        <w:trPr>
          <w:trHeight w:val="902"/>
        </w:trPr>
        <w:tc>
          <w:tcPr>
            <w:tcW w:w="502" w:type="dxa"/>
            <w:tcBorders>
              <w:top w:val="nil"/>
            </w:tcBorders>
          </w:tcPr>
          <w:p w14:paraId="310E0402" w14:textId="77777777" w:rsidR="008F0D89" w:rsidRDefault="008F0D89">
            <w:pPr>
              <w:pStyle w:val="TableParagraph"/>
              <w:rPr>
                <w:rFonts w:ascii="Times New Roman"/>
                <w:sz w:val="20"/>
              </w:rPr>
            </w:pPr>
          </w:p>
        </w:tc>
        <w:tc>
          <w:tcPr>
            <w:tcW w:w="867" w:type="dxa"/>
            <w:tcBorders>
              <w:top w:val="nil"/>
            </w:tcBorders>
          </w:tcPr>
          <w:p w14:paraId="01BC95C6" w14:textId="77777777" w:rsidR="008F0D89" w:rsidRDefault="008F0D89">
            <w:pPr>
              <w:pStyle w:val="TableParagraph"/>
              <w:rPr>
                <w:rFonts w:ascii="Times New Roman"/>
                <w:sz w:val="20"/>
              </w:rPr>
            </w:pPr>
          </w:p>
        </w:tc>
        <w:tc>
          <w:tcPr>
            <w:tcW w:w="1801" w:type="dxa"/>
            <w:tcBorders>
              <w:top w:val="nil"/>
            </w:tcBorders>
          </w:tcPr>
          <w:p w14:paraId="3ACA86A0" w14:textId="77777777" w:rsidR="008F0D89" w:rsidRDefault="008F0D89">
            <w:pPr>
              <w:pStyle w:val="TableParagraph"/>
              <w:rPr>
                <w:rFonts w:ascii="Times New Roman"/>
                <w:sz w:val="20"/>
              </w:rPr>
            </w:pPr>
          </w:p>
        </w:tc>
        <w:tc>
          <w:tcPr>
            <w:tcW w:w="3527" w:type="dxa"/>
            <w:tcBorders>
              <w:top w:val="nil"/>
            </w:tcBorders>
          </w:tcPr>
          <w:p w14:paraId="069B7CBA" w14:textId="77777777" w:rsidR="008F0D89" w:rsidRDefault="008F0D89">
            <w:pPr>
              <w:pStyle w:val="TableParagraph"/>
              <w:rPr>
                <w:rFonts w:ascii="Times New Roman"/>
                <w:sz w:val="20"/>
              </w:rPr>
            </w:pPr>
          </w:p>
        </w:tc>
        <w:tc>
          <w:tcPr>
            <w:tcW w:w="2649" w:type="dxa"/>
            <w:tcBorders>
              <w:top w:val="nil"/>
            </w:tcBorders>
          </w:tcPr>
          <w:p w14:paraId="160C9276" w14:textId="77777777" w:rsidR="008F0D89" w:rsidRDefault="005453C5">
            <w:pPr>
              <w:pStyle w:val="TableParagraph"/>
              <w:spacing w:before="110"/>
              <w:ind w:left="68"/>
              <w:rPr>
                <w:sz w:val="20"/>
              </w:rPr>
            </w:pPr>
            <w:r>
              <w:rPr>
                <w:sz w:val="20"/>
                <w:u w:val="single"/>
              </w:rPr>
              <w:t>Optional</w:t>
            </w:r>
            <w:r>
              <w:rPr>
                <w:spacing w:val="-7"/>
                <w:sz w:val="20"/>
                <w:u w:val="single"/>
              </w:rPr>
              <w:t xml:space="preserve"> </w:t>
            </w:r>
            <w:r>
              <w:rPr>
                <w:spacing w:val="-2"/>
                <w:sz w:val="20"/>
                <w:u w:val="single"/>
              </w:rPr>
              <w:t>Readings</w:t>
            </w:r>
            <w:r>
              <w:rPr>
                <w:spacing w:val="-2"/>
                <w:sz w:val="20"/>
              </w:rPr>
              <w:t>:</w:t>
            </w:r>
          </w:p>
          <w:p w14:paraId="7B5B76C1" w14:textId="77777777" w:rsidR="008F0D89" w:rsidRDefault="005453C5">
            <w:pPr>
              <w:pStyle w:val="TableParagraph"/>
              <w:spacing w:before="1"/>
              <w:ind w:left="68"/>
              <w:rPr>
                <w:sz w:val="20"/>
              </w:rPr>
            </w:pPr>
            <w:r>
              <w:rPr>
                <w:sz w:val="20"/>
              </w:rPr>
              <w:t>The</w:t>
            </w:r>
            <w:r>
              <w:rPr>
                <w:spacing w:val="-12"/>
                <w:sz w:val="20"/>
              </w:rPr>
              <w:t xml:space="preserve"> </w:t>
            </w:r>
            <w:r>
              <w:rPr>
                <w:sz w:val="20"/>
              </w:rPr>
              <w:t>Consulting</w:t>
            </w:r>
            <w:r>
              <w:rPr>
                <w:spacing w:val="-12"/>
                <w:sz w:val="20"/>
              </w:rPr>
              <w:t xml:space="preserve"> </w:t>
            </w:r>
            <w:r>
              <w:rPr>
                <w:sz w:val="20"/>
              </w:rPr>
              <w:t>Bible,</w:t>
            </w:r>
            <w:r>
              <w:rPr>
                <w:spacing w:val="-9"/>
                <w:sz w:val="20"/>
              </w:rPr>
              <w:t xml:space="preserve"> </w:t>
            </w:r>
            <w:r>
              <w:rPr>
                <w:sz w:val="20"/>
              </w:rPr>
              <w:t>Ch.</w:t>
            </w:r>
            <w:r>
              <w:rPr>
                <w:spacing w:val="-9"/>
                <w:sz w:val="20"/>
              </w:rPr>
              <w:t xml:space="preserve"> </w:t>
            </w:r>
            <w:r>
              <w:rPr>
                <w:sz w:val="20"/>
              </w:rPr>
              <w:t xml:space="preserve">8 </w:t>
            </w:r>
            <w:r>
              <w:rPr>
                <w:spacing w:val="-2"/>
                <w:sz w:val="20"/>
              </w:rPr>
              <w:t>(Weiss)</w:t>
            </w:r>
          </w:p>
        </w:tc>
      </w:tr>
      <w:tr w:rsidR="008F0D89" w14:paraId="725AEECD" w14:textId="77777777">
        <w:trPr>
          <w:trHeight w:val="1350"/>
        </w:trPr>
        <w:tc>
          <w:tcPr>
            <w:tcW w:w="502" w:type="dxa"/>
          </w:tcPr>
          <w:p w14:paraId="1D7D14D9" w14:textId="77777777" w:rsidR="008F0D89" w:rsidRDefault="005453C5">
            <w:pPr>
              <w:pStyle w:val="TableParagraph"/>
              <w:spacing w:before="97"/>
              <w:ind w:left="100"/>
              <w:rPr>
                <w:sz w:val="20"/>
              </w:rPr>
            </w:pPr>
            <w:r>
              <w:rPr>
                <w:spacing w:val="-10"/>
                <w:sz w:val="20"/>
              </w:rPr>
              <w:t>2</w:t>
            </w:r>
          </w:p>
        </w:tc>
        <w:tc>
          <w:tcPr>
            <w:tcW w:w="867" w:type="dxa"/>
          </w:tcPr>
          <w:p w14:paraId="62958572" w14:textId="77777777" w:rsidR="008F0D89" w:rsidRDefault="005453C5">
            <w:pPr>
              <w:pStyle w:val="TableParagraph"/>
              <w:spacing w:before="97"/>
              <w:ind w:left="10"/>
              <w:jc w:val="center"/>
              <w:rPr>
                <w:sz w:val="20"/>
              </w:rPr>
            </w:pPr>
            <w:r>
              <w:rPr>
                <w:spacing w:val="-2"/>
                <w:sz w:val="20"/>
              </w:rPr>
              <w:t>2/17/24</w:t>
            </w:r>
          </w:p>
        </w:tc>
        <w:tc>
          <w:tcPr>
            <w:tcW w:w="1801" w:type="dxa"/>
          </w:tcPr>
          <w:p w14:paraId="1D2D6499" w14:textId="77777777" w:rsidR="008F0D89" w:rsidRDefault="005453C5">
            <w:pPr>
              <w:pStyle w:val="TableParagraph"/>
              <w:spacing w:before="97"/>
              <w:ind w:left="99" w:right="514"/>
              <w:rPr>
                <w:sz w:val="20"/>
              </w:rPr>
            </w:pPr>
            <w:r>
              <w:rPr>
                <w:spacing w:val="-2"/>
                <w:sz w:val="20"/>
              </w:rPr>
              <w:t>Relationship Management</w:t>
            </w:r>
          </w:p>
        </w:tc>
        <w:tc>
          <w:tcPr>
            <w:tcW w:w="3527" w:type="dxa"/>
          </w:tcPr>
          <w:p w14:paraId="7178F08F" w14:textId="77777777" w:rsidR="008F0D89" w:rsidRDefault="005453C5">
            <w:pPr>
              <w:pStyle w:val="TableParagraph"/>
              <w:spacing w:before="97"/>
              <w:ind w:left="98"/>
              <w:rPr>
                <w:sz w:val="20"/>
              </w:rPr>
            </w:pPr>
            <w:r>
              <w:rPr>
                <w:sz w:val="20"/>
              </w:rPr>
              <w:t>A consulting engagement is a relationship.</w:t>
            </w:r>
            <w:r>
              <w:rPr>
                <w:spacing w:val="-8"/>
                <w:sz w:val="20"/>
              </w:rPr>
              <w:t xml:space="preserve"> </w:t>
            </w:r>
            <w:r>
              <w:rPr>
                <w:sz w:val="20"/>
              </w:rPr>
              <w:t>How</w:t>
            </w:r>
            <w:r>
              <w:rPr>
                <w:spacing w:val="-8"/>
                <w:sz w:val="20"/>
              </w:rPr>
              <w:t xml:space="preserve"> </w:t>
            </w:r>
            <w:r>
              <w:rPr>
                <w:sz w:val="20"/>
              </w:rPr>
              <w:t>do</w:t>
            </w:r>
            <w:r>
              <w:rPr>
                <w:spacing w:val="-10"/>
                <w:sz w:val="20"/>
              </w:rPr>
              <w:t xml:space="preserve"> </w:t>
            </w:r>
            <w:r>
              <w:rPr>
                <w:sz w:val="20"/>
              </w:rPr>
              <w:t>you</w:t>
            </w:r>
            <w:r>
              <w:rPr>
                <w:spacing w:val="-11"/>
                <w:sz w:val="20"/>
              </w:rPr>
              <w:t xml:space="preserve"> </w:t>
            </w:r>
            <w:r>
              <w:rPr>
                <w:sz w:val="20"/>
              </w:rPr>
              <w:t>create</w:t>
            </w:r>
            <w:r>
              <w:rPr>
                <w:spacing w:val="-9"/>
                <w:sz w:val="20"/>
              </w:rPr>
              <w:t xml:space="preserve"> </w:t>
            </w:r>
            <w:r>
              <w:rPr>
                <w:sz w:val="20"/>
              </w:rPr>
              <w:t>and maintain one that is healthy and productive? How do you balance advocating for your ideas with the</w:t>
            </w:r>
          </w:p>
        </w:tc>
        <w:tc>
          <w:tcPr>
            <w:tcW w:w="2649" w:type="dxa"/>
          </w:tcPr>
          <w:p w14:paraId="47B199E1" w14:textId="77777777" w:rsidR="008F0D89" w:rsidRDefault="005453C5">
            <w:pPr>
              <w:pStyle w:val="TableParagraph"/>
              <w:spacing w:before="97"/>
              <w:ind w:left="68"/>
              <w:rPr>
                <w:sz w:val="20"/>
              </w:rPr>
            </w:pPr>
            <w:r>
              <w:rPr>
                <w:sz w:val="20"/>
                <w:u w:val="single"/>
              </w:rPr>
              <w:t>Required</w:t>
            </w:r>
            <w:r>
              <w:rPr>
                <w:spacing w:val="-9"/>
                <w:sz w:val="20"/>
                <w:u w:val="single"/>
              </w:rPr>
              <w:t xml:space="preserve"> </w:t>
            </w:r>
            <w:r>
              <w:rPr>
                <w:spacing w:val="-2"/>
                <w:sz w:val="20"/>
                <w:u w:val="single"/>
              </w:rPr>
              <w:t>Readings</w:t>
            </w:r>
            <w:r>
              <w:rPr>
                <w:spacing w:val="-2"/>
                <w:sz w:val="20"/>
              </w:rPr>
              <w:t>:</w:t>
            </w:r>
          </w:p>
          <w:p w14:paraId="03693737" w14:textId="77777777" w:rsidR="008F0D89" w:rsidRDefault="008F0D89">
            <w:pPr>
              <w:pStyle w:val="TableParagraph"/>
              <w:spacing w:before="1"/>
              <w:rPr>
                <w:b/>
                <w:sz w:val="20"/>
              </w:rPr>
            </w:pPr>
          </w:p>
          <w:p w14:paraId="7677F0B9" w14:textId="77777777" w:rsidR="008F0D89" w:rsidRDefault="005453C5">
            <w:pPr>
              <w:pStyle w:val="TableParagraph"/>
              <w:ind w:left="68" w:right="53"/>
              <w:rPr>
                <w:sz w:val="20"/>
              </w:rPr>
            </w:pPr>
            <w:r>
              <w:rPr>
                <w:sz w:val="20"/>
              </w:rPr>
              <w:t>Leadership</w:t>
            </w:r>
            <w:r>
              <w:rPr>
                <w:spacing w:val="-11"/>
                <w:sz w:val="20"/>
              </w:rPr>
              <w:t xml:space="preserve"> </w:t>
            </w:r>
            <w:r>
              <w:rPr>
                <w:sz w:val="20"/>
              </w:rPr>
              <w:t>on</w:t>
            </w:r>
            <w:r>
              <w:rPr>
                <w:spacing w:val="-9"/>
                <w:sz w:val="20"/>
              </w:rPr>
              <w:t xml:space="preserve"> </w:t>
            </w:r>
            <w:r>
              <w:rPr>
                <w:sz w:val="20"/>
              </w:rPr>
              <w:t>the</w:t>
            </w:r>
            <w:r>
              <w:rPr>
                <w:spacing w:val="-9"/>
                <w:sz w:val="20"/>
              </w:rPr>
              <w:t xml:space="preserve"> </w:t>
            </w:r>
            <w:r>
              <w:rPr>
                <w:sz w:val="20"/>
              </w:rPr>
              <w:t>Line,</w:t>
            </w:r>
            <w:r>
              <w:rPr>
                <w:spacing w:val="-12"/>
                <w:sz w:val="20"/>
              </w:rPr>
              <w:t xml:space="preserve"> </w:t>
            </w:r>
            <w:r>
              <w:rPr>
                <w:sz w:val="20"/>
              </w:rPr>
              <w:t xml:space="preserve">Ch. 3 (Heifetz and </w:t>
            </w:r>
            <w:proofErr w:type="spellStart"/>
            <w:r>
              <w:rPr>
                <w:sz w:val="20"/>
              </w:rPr>
              <w:t>Linsky</w:t>
            </w:r>
            <w:proofErr w:type="spellEnd"/>
            <w:r>
              <w:rPr>
                <w:sz w:val="20"/>
              </w:rPr>
              <w:t>)</w:t>
            </w:r>
          </w:p>
        </w:tc>
      </w:tr>
    </w:tbl>
    <w:p w14:paraId="25882995" w14:textId="77777777" w:rsidR="008F0D89" w:rsidRDefault="008F0D89">
      <w:pPr>
        <w:rPr>
          <w:sz w:val="20"/>
        </w:rPr>
        <w:sectPr w:rsidR="008F0D89" w:rsidSect="00D1759B">
          <w:pgSz w:w="12240" w:h="15840"/>
          <w:pgMar w:top="1660" w:right="1060" w:bottom="1335" w:left="1320" w:header="0" w:footer="787" w:gutter="0"/>
          <w:cols w:space="720"/>
        </w:sectPr>
      </w:pPr>
    </w:p>
    <w:tbl>
      <w:tblPr>
        <w:tblW w:w="0" w:type="auto"/>
        <w:tblInd w:w="2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2"/>
        <w:gridCol w:w="867"/>
        <w:gridCol w:w="1801"/>
        <w:gridCol w:w="3527"/>
        <w:gridCol w:w="2649"/>
      </w:tblGrid>
      <w:tr w:rsidR="008F0D89" w14:paraId="2ED05F8B" w14:textId="77777777">
        <w:trPr>
          <w:trHeight w:val="433"/>
        </w:trPr>
        <w:tc>
          <w:tcPr>
            <w:tcW w:w="502" w:type="dxa"/>
          </w:tcPr>
          <w:p w14:paraId="73AFFD63" w14:textId="77777777" w:rsidR="008F0D89" w:rsidRDefault="005453C5">
            <w:pPr>
              <w:pStyle w:val="TableParagraph"/>
              <w:spacing w:before="100"/>
              <w:ind w:left="100"/>
              <w:rPr>
                <w:b/>
                <w:sz w:val="20"/>
              </w:rPr>
            </w:pPr>
            <w:proofErr w:type="spellStart"/>
            <w:r>
              <w:rPr>
                <w:b/>
                <w:spacing w:val="-5"/>
                <w:sz w:val="20"/>
              </w:rPr>
              <w:lastRenderedPageBreak/>
              <w:t>Wk</w:t>
            </w:r>
            <w:proofErr w:type="spellEnd"/>
          </w:p>
        </w:tc>
        <w:tc>
          <w:tcPr>
            <w:tcW w:w="867" w:type="dxa"/>
          </w:tcPr>
          <w:p w14:paraId="4198AB03" w14:textId="77777777" w:rsidR="008F0D89" w:rsidRDefault="005453C5">
            <w:pPr>
              <w:pStyle w:val="TableParagraph"/>
              <w:spacing w:before="100"/>
              <w:ind w:left="10" w:right="227"/>
              <w:jc w:val="center"/>
              <w:rPr>
                <w:b/>
                <w:sz w:val="20"/>
              </w:rPr>
            </w:pPr>
            <w:r>
              <w:rPr>
                <w:b/>
                <w:spacing w:val="-4"/>
                <w:sz w:val="20"/>
              </w:rPr>
              <w:t>Date</w:t>
            </w:r>
          </w:p>
        </w:tc>
        <w:tc>
          <w:tcPr>
            <w:tcW w:w="1801" w:type="dxa"/>
          </w:tcPr>
          <w:p w14:paraId="18E56916" w14:textId="77777777" w:rsidR="008F0D89" w:rsidRDefault="005453C5">
            <w:pPr>
              <w:pStyle w:val="TableParagraph"/>
              <w:spacing w:before="100"/>
              <w:ind w:left="98"/>
              <w:rPr>
                <w:b/>
                <w:sz w:val="20"/>
              </w:rPr>
            </w:pPr>
            <w:r>
              <w:rPr>
                <w:b/>
                <w:spacing w:val="-2"/>
                <w:sz w:val="20"/>
              </w:rPr>
              <w:t>Topic</w:t>
            </w:r>
          </w:p>
        </w:tc>
        <w:tc>
          <w:tcPr>
            <w:tcW w:w="3527" w:type="dxa"/>
          </w:tcPr>
          <w:p w14:paraId="33FD200C" w14:textId="77777777" w:rsidR="008F0D89" w:rsidRDefault="005453C5">
            <w:pPr>
              <w:pStyle w:val="TableParagraph"/>
              <w:spacing w:before="100"/>
              <w:ind w:left="98"/>
              <w:rPr>
                <w:b/>
                <w:sz w:val="20"/>
              </w:rPr>
            </w:pPr>
            <w:r>
              <w:rPr>
                <w:b/>
                <w:spacing w:val="-2"/>
                <w:sz w:val="20"/>
              </w:rPr>
              <w:t>Description/Key</w:t>
            </w:r>
            <w:r>
              <w:rPr>
                <w:b/>
                <w:spacing w:val="13"/>
                <w:sz w:val="20"/>
              </w:rPr>
              <w:t xml:space="preserve"> </w:t>
            </w:r>
            <w:r>
              <w:rPr>
                <w:b/>
                <w:spacing w:val="-2"/>
                <w:sz w:val="20"/>
              </w:rPr>
              <w:t>Questions</w:t>
            </w:r>
          </w:p>
        </w:tc>
        <w:tc>
          <w:tcPr>
            <w:tcW w:w="2649" w:type="dxa"/>
          </w:tcPr>
          <w:p w14:paraId="10C348E6" w14:textId="77777777" w:rsidR="008F0D89" w:rsidRDefault="005453C5">
            <w:pPr>
              <w:pStyle w:val="TableParagraph"/>
              <w:spacing w:before="100"/>
              <w:ind w:left="64"/>
              <w:rPr>
                <w:b/>
                <w:sz w:val="20"/>
              </w:rPr>
            </w:pPr>
            <w:r>
              <w:rPr>
                <w:b/>
                <w:spacing w:val="-2"/>
                <w:sz w:val="20"/>
              </w:rPr>
              <w:t>Deliverables</w:t>
            </w:r>
          </w:p>
        </w:tc>
      </w:tr>
      <w:tr w:rsidR="008F0D89" w14:paraId="696CCC43" w14:textId="77777777">
        <w:trPr>
          <w:trHeight w:val="1243"/>
        </w:trPr>
        <w:tc>
          <w:tcPr>
            <w:tcW w:w="502" w:type="dxa"/>
            <w:vMerge w:val="restart"/>
          </w:tcPr>
          <w:p w14:paraId="0AEE35FC" w14:textId="77777777" w:rsidR="008F0D89" w:rsidRDefault="008F0D89">
            <w:pPr>
              <w:pStyle w:val="TableParagraph"/>
              <w:rPr>
                <w:rFonts w:ascii="Times New Roman"/>
                <w:sz w:val="18"/>
              </w:rPr>
            </w:pPr>
          </w:p>
        </w:tc>
        <w:tc>
          <w:tcPr>
            <w:tcW w:w="867" w:type="dxa"/>
            <w:vMerge w:val="restart"/>
          </w:tcPr>
          <w:p w14:paraId="6F99B9E5" w14:textId="77777777" w:rsidR="008F0D89" w:rsidRDefault="008F0D89">
            <w:pPr>
              <w:pStyle w:val="TableParagraph"/>
              <w:rPr>
                <w:rFonts w:ascii="Times New Roman"/>
                <w:sz w:val="18"/>
              </w:rPr>
            </w:pPr>
          </w:p>
        </w:tc>
        <w:tc>
          <w:tcPr>
            <w:tcW w:w="1801" w:type="dxa"/>
            <w:vMerge w:val="restart"/>
          </w:tcPr>
          <w:p w14:paraId="777D6C9E" w14:textId="77777777" w:rsidR="008F0D89" w:rsidRDefault="008F0D89">
            <w:pPr>
              <w:pStyle w:val="TableParagraph"/>
              <w:rPr>
                <w:rFonts w:ascii="Times New Roman"/>
                <w:sz w:val="18"/>
              </w:rPr>
            </w:pPr>
          </w:p>
        </w:tc>
        <w:tc>
          <w:tcPr>
            <w:tcW w:w="3527" w:type="dxa"/>
            <w:tcBorders>
              <w:bottom w:val="nil"/>
            </w:tcBorders>
          </w:tcPr>
          <w:p w14:paraId="21BCCEEE" w14:textId="77777777" w:rsidR="008F0D89" w:rsidRDefault="005453C5">
            <w:pPr>
              <w:pStyle w:val="TableParagraph"/>
              <w:spacing w:before="100"/>
              <w:ind w:left="98" w:right="113"/>
              <w:rPr>
                <w:sz w:val="20"/>
              </w:rPr>
            </w:pPr>
            <w:r>
              <w:rPr>
                <w:sz w:val="20"/>
              </w:rPr>
              <w:t>need</w:t>
            </w:r>
            <w:r>
              <w:rPr>
                <w:spacing w:val="-7"/>
                <w:sz w:val="20"/>
              </w:rPr>
              <w:t xml:space="preserve"> </w:t>
            </w:r>
            <w:r>
              <w:rPr>
                <w:sz w:val="20"/>
              </w:rPr>
              <w:t>to</w:t>
            </w:r>
            <w:r>
              <w:rPr>
                <w:spacing w:val="-9"/>
                <w:sz w:val="20"/>
              </w:rPr>
              <w:t xml:space="preserve"> </w:t>
            </w:r>
            <w:r>
              <w:rPr>
                <w:sz w:val="20"/>
              </w:rPr>
              <w:t>learn</w:t>
            </w:r>
            <w:r>
              <w:rPr>
                <w:spacing w:val="-10"/>
                <w:sz w:val="20"/>
              </w:rPr>
              <w:t xml:space="preserve"> </w:t>
            </w:r>
            <w:r>
              <w:rPr>
                <w:sz w:val="20"/>
              </w:rPr>
              <w:t>what’s</w:t>
            </w:r>
            <w:r>
              <w:rPr>
                <w:spacing w:val="-10"/>
                <w:sz w:val="20"/>
              </w:rPr>
              <w:t xml:space="preserve"> </w:t>
            </w:r>
            <w:r>
              <w:rPr>
                <w:sz w:val="20"/>
              </w:rPr>
              <w:t>really</w:t>
            </w:r>
            <w:r>
              <w:rPr>
                <w:spacing w:val="-10"/>
                <w:sz w:val="20"/>
              </w:rPr>
              <w:t xml:space="preserve"> </w:t>
            </w:r>
            <w:r>
              <w:rPr>
                <w:sz w:val="20"/>
              </w:rPr>
              <w:t>underlying a client’s challenge? This class</w:t>
            </w:r>
            <w:r>
              <w:rPr>
                <w:spacing w:val="40"/>
                <w:sz w:val="20"/>
              </w:rPr>
              <w:t xml:space="preserve"> </w:t>
            </w:r>
            <w:r>
              <w:rPr>
                <w:sz w:val="20"/>
              </w:rPr>
              <w:t>draws on group dynamics, reflective practice and executive coaching to</w:t>
            </w:r>
          </w:p>
          <w:p w14:paraId="635B38BB" w14:textId="77777777" w:rsidR="008F0D89" w:rsidRDefault="005453C5">
            <w:pPr>
              <w:pStyle w:val="TableParagraph"/>
              <w:spacing w:line="203" w:lineRule="exact"/>
              <w:ind w:left="98"/>
              <w:rPr>
                <w:sz w:val="20"/>
              </w:rPr>
            </w:pPr>
            <w:r>
              <w:rPr>
                <w:sz w:val="20"/>
              </w:rPr>
              <w:t>deepen</w:t>
            </w:r>
            <w:r>
              <w:rPr>
                <w:spacing w:val="-6"/>
                <w:sz w:val="20"/>
              </w:rPr>
              <w:t xml:space="preserve"> </w:t>
            </w:r>
            <w:r>
              <w:rPr>
                <w:sz w:val="20"/>
              </w:rPr>
              <w:t>your</w:t>
            </w:r>
            <w:r>
              <w:rPr>
                <w:spacing w:val="-4"/>
                <w:sz w:val="20"/>
              </w:rPr>
              <w:t xml:space="preserve"> </w:t>
            </w:r>
            <w:r>
              <w:rPr>
                <w:sz w:val="20"/>
              </w:rPr>
              <w:t>core</w:t>
            </w:r>
            <w:r>
              <w:rPr>
                <w:spacing w:val="-7"/>
                <w:sz w:val="20"/>
              </w:rPr>
              <w:t xml:space="preserve"> </w:t>
            </w:r>
            <w:r>
              <w:rPr>
                <w:sz w:val="20"/>
              </w:rPr>
              <w:t>people</w:t>
            </w:r>
            <w:r>
              <w:rPr>
                <w:spacing w:val="-7"/>
                <w:sz w:val="20"/>
              </w:rPr>
              <w:t xml:space="preserve"> </w:t>
            </w:r>
            <w:r>
              <w:rPr>
                <w:spacing w:val="-2"/>
                <w:sz w:val="20"/>
              </w:rPr>
              <w:t>skills.</w:t>
            </w:r>
          </w:p>
        </w:tc>
        <w:tc>
          <w:tcPr>
            <w:tcW w:w="2649" w:type="dxa"/>
            <w:tcBorders>
              <w:bottom w:val="nil"/>
            </w:tcBorders>
          </w:tcPr>
          <w:p w14:paraId="3D9C4795" w14:textId="77777777" w:rsidR="008F0D89" w:rsidRDefault="005453C5">
            <w:pPr>
              <w:pStyle w:val="TableParagraph"/>
              <w:spacing w:before="100"/>
              <w:ind w:left="68"/>
              <w:rPr>
                <w:sz w:val="20"/>
              </w:rPr>
            </w:pPr>
            <w:r>
              <w:rPr>
                <w:sz w:val="20"/>
              </w:rPr>
              <w:t>“Becoming</w:t>
            </w:r>
            <w:r>
              <w:rPr>
                <w:spacing w:val="-13"/>
                <w:sz w:val="20"/>
              </w:rPr>
              <w:t xml:space="preserve"> </w:t>
            </w:r>
            <w:r>
              <w:rPr>
                <w:sz w:val="20"/>
              </w:rPr>
              <w:t>a</w:t>
            </w:r>
            <w:r>
              <w:rPr>
                <w:spacing w:val="-14"/>
                <w:sz w:val="20"/>
              </w:rPr>
              <w:t xml:space="preserve"> </w:t>
            </w:r>
            <w:r>
              <w:rPr>
                <w:sz w:val="20"/>
              </w:rPr>
              <w:t>First</w:t>
            </w:r>
            <w:r>
              <w:rPr>
                <w:spacing w:val="-13"/>
                <w:sz w:val="20"/>
              </w:rPr>
              <w:t xml:space="preserve"> </w:t>
            </w:r>
            <w:r>
              <w:rPr>
                <w:sz w:val="20"/>
              </w:rPr>
              <w:t>Class Noticer” (Bazerman)</w:t>
            </w:r>
          </w:p>
          <w:p w14:paraId="2F72FD51" w14:textId="77777777" w:rsidR="008F0D89" w:rsidRDefault="005453C5">
            <w:pPr>
              <w:pStyle w:val="TableParagraph"/>
              <w:spacing w:before="229"/>
              <w:ind w:left="68"/>
              <w:rPr>
                <w:sz w:val="20"/>
              </w:rPr>
            </w:pPr>
            <w:r>
              <w:rPr>
                <w:sz w:val="20"/>
                <w:u w:val="single"/>
              </w:rPr>
              <w:t>Optional</w:t>
            </w:r>
            <w:r>
              <w:rPr>
                <w:spacing w:val="-7"/>
                <w:sz w:val="20"/>
                <w:u w:val="single"/>
              </w:rPr>
              <w:t xml:space="preserve"> </w:t>
            </w:r>
            <w:r>
              <w:rPr>
                <w:spacing w:val="-2"/>
                <w:sz w:val="20"/>
                <w:u w:val="single"/>
              </w:rPr>
              <w:t>Readings</w:t>
            </w:r>
            <w:r>
              <w:rPr>
                <w:spacing w:val="-2"/>
                <w:sz w:val="20"/>
              </w:rPr>
              <w:t>:</w:t>
            </w:r>
          </w:p>
        </w:tc>
      </w:tr>
      <w:tr w:rsidR="008F0D89" w14:paraId="62AEA8AA" w14:textId="77777777">
        <w:trPr>
          <w:trHeight w:val="556"/>
        </w:trPr>
        <w:tc>
          <w:tcPr>
            <w:tcW w:w="502" w:type="dxa"/>
            <w:vMerge/>
            <w:tcBorders>
              <w:top w:val="nil"/>
            </w:tcBorders>
          </w:tcPr>
          <w:p w14:paraId="0DE51D41" w14:textId="77777777" w:rsidR="008F0D89" w:rsidRDefault="008F0D89">
            <w:pPr>
              <w:rPr>
                <w:sz w:val="2"/>
                <w:szCs w:val="2"/>
              </w:rPr>
            </w:pPr>
          </w:p>
        </w:tc>
        <w:tc>
          <w:tcPr>
            <w:tcW w:w="867" w:type="dxa"/>
            <w:vMerge/>
            <w:tcBorders>
              <w:top w:val="nil"/>
            </w:tcBorders>
          </w:tcPr>
          <w:p w14:paraId="29A00435" w14:textId="77777777" w:rsidR="008F0D89" w:rsidRDefault="008F0D89">
            <w:pPr>
              <w:rPr>
                <w:sz w:val="2"/>
                <w:szCs w:val="2"/>
              </w:rPr>
            </w:pPr>
          </w:p>
        </w:tc>
        <w:tc>
          <w:tcPr>
            <w:tcW w:w="1801" w:type="dxa"/>
            <w:vMerge/>
            <w:tcBorders>
              <w:top w:val="nil"/>
            </w:tcBorders>
          </w:tcPr>
          <w:p w14:paraId="7ACE2491" w14:textId="77777777" w:rsidR="008F0D89" w:rsidRDefault="008F0D89">
            <w:pPr>
              <w:rPr>
                <w:sz w:val="2"/>
                <w:szCs w:val="2"/>
              </w:rPr>
            </w:pPr>
          </w:p>
        </w:tc>
        <w:tc>
          <w:tcPr>
            <w:tcW w:w="3527" w:type="dxa"/>
            <w:tcBorders>
              <w:top w:val="nil"/>
              <w:bottom w:val="nil"/>
            </w:tcBorders>
          </w:tcPr>
          <w:p w14:paraId="515DBB2C" w14:textId="77777777" w:rsidR="008F0D89" w:rsidRDefault="008F0D89">
            <w:pPr>
              <w:pStyle w:val="TableParagraph"/>
              <w:rPr>
                <w:rFonts w:ascii="Times New Roman"/>
                <w:sz w:val="18"/>
              </w:rPr>
            </w:pPr>
          </w:p>
        </w:tc>
        <w:tc>
          <w:tcPr>
            <w:tcW w:w="2649" w:type="dxa"/>
            <w:tcBorders>
              <w:top w:val="nil"/>
              <w:bottom w:val="nil"/>
            </w:tcBorders>
          </w:tcPr>
          <w:p w14:paraId="13E2616D" w14:textId="77777777" w:rsidR="008F0D89" w:rsidRDefault="005453C5">
            <w:pPr>
              <w:pStyle w:val="TableParagraph"/>
              <w:spacing w:line="217" w:lineRule="exact"/>
              <w:ind w:left="68"/>
              <w:rPr>
                <w:sz w:val="20"/>
              </w:rPr>
            </w:pPr>
            <w:r>
              <w:rPr>
                <w:sz w:val="20"/>
              </w:rPr>
              <w:t>On</w:t>
            </w:r>
            <w:r>
              <w:rPr>
                <w:spacing w:val="-6"/>
                <w:sz w:val="20"/>
              </w:rPr>
              <w:t xml:space="preserve"> </w:t>
            </w:r>
            <w:r>
              <w:rPr>
                <w:sz w:val="20"/>
              </w:rPr>
              <w:t>Becoming</w:t>
            </w:r>
            <w:r>
              <w:rPr>
                <w:spacing w:val="-2"/>
                <w:sz w:val="20"/>
              </w:rPr>
              <w:t xml:space="preserve"> </w:t>
            </w:r>
            <w:r>
              <w:rPr>
                <w:sz w:val="20"/>
              </w:rPr>
              <w:t>A</w:t>
            </w:r>
            <w:r>
              <w:rPr>
                <w:spacing w:val="-6"/>
                <w:sz w:val="20"/>
              </w:rPr>
              <w:t xml:space="preserve"> </w:t>
            </w:r>
            <w:r>
              <w:rPr>
                <w:sz w:val="20"/>
              </w:rPr>
              <w:t>Leader,</w:t>
            </w:r>
            <w:r>
              <w:rPr>
                <w:spacing w:val="-6"/>
                <w:sz w:val="20"/>
              </w:rPr>
              <w:t xml:space="preserve"> </w:t>
            </w:r>
            <w:r>
              <w:rPr>
                <w:spacing w:val="-5"/>
                <w:sz w:val="20"/>
              </w:rPr>
              <w:t>Ch</w:t>
            </w:r>
          </w:p>
          <w:p w14:paraId="6EC04F49" w14:textId="77777777" w:rsidR="008F0D89" w:rsidRDefault="005453C5">
            <w:pPr>
              <w:pStyle w:val="TableParagraph"/>
              <w:ind w:left="68"/>
              <w:rPr>
                <w:sz w:val="20"/>
              </w:rPr>
            </w:pPr>
            <w:r>
              <w:rPr>
                <w:sz w:val="20"/>
              </w:rPr>
              <w:t>5</w:t>
            </w:r>
            <w:r>
              <w:rPr>
                <w:spacing w:val="-3"/>
                <w:sz w:val="20"/>
              </w:rPr>
              <w:t xml:space="preserve"> </w:t>
            </w:r>
            <w:r>
              <w:rPr>
                <w:spacing w:val="-2"/>
                <w:sz w:val="20"/>
              </w:rPr>
              <w:t>(Bennis)</w:t>
            </w:r>
          </w:p>
        </w:tc>
      </w:tr>
      <w:tr w:rsidR="008F0D89" w14:paraId="210A8C4E" w14:textId="77777777">
        <w:trPr>
          <w:trHeight w:val="668"/>
        </w:trPr>
        <w:tc>
          <w:tcPr>
            <w:tcW w:w="502" w:type="dxa"/>
            <w:vMerge/>
            <w:tcBorders>
              <w:top w:val="nil"/>
            </w:tcBorders>
          </w:tcPr>
          <w:p w14:paraId="6189796B" w14:textId="77777777" w:rsidR="008F0D89" w:rsidRDefault="008F0D89">
            <w:pPr>
              <w:rPr>
                <w:sz w:val="2"/>
                <w:szCs w:val="2"/>
              </w:rPr>
            </w:pPr>
          </w:p>
        </w:tc>
        <w:tc>
          <w:tcPr>
            <w:tcW w:w="867" w:type="dxa"/>
            <w:vMerge/>
            <w:tcBorders>
              <w:top w:val="nil"/>
            </w:tcBorders>
          </w:tcPr>
          <w:p w14:paraId="7203DAC8" w14:textId="77777777" w:rsidR="008F0D89" w:rsidRDefault="008F0D89">
            <w:pPr>
              <w:rPr>
                <w:sz w:val="2"/>
                <w:szCs w:val="2"/>
              </w:rPr>
            </w:pPr>
          </w:p>
        </w:tc>
        <w:tc>
          <w:tcPr>
            <w:tcW w:w="1801" w:type="dxa"/>
            <w:vMerge/>
            <w:tcBorders>
              <w:top w:val="nil"/>
            </w:tcBorders>
          </w:tcPr>
          <w:p w14:paraId="18ED0D7D" w14:textId="77777777" w:rsidR="008F0D89" w:rsidRDefault="008F0D89">
            <w:pPr>
              <w:rPr>
                <w:sz w:val="2"/>
                <w:szCs w:val="2"/>
              </w:rPr>
            </w:pPr>
          </w:p>
        </w:tc>
        <w:tc>
          <w:tcPr>
            <w:tcW w:w="3527" w:type="dxa"/>
            <w:tcBorders>
              <w:top w:val="nil"/>
              <w:bottom w:val="nil"/>
            </w:tcBorders>
          </w:tcPr>
          <w:p w14:paraId="592B3E5D" w14:textId="77777777" w:rsidR="008F0D89" w:rsidRDefault="008F0D89">
            <w:pPr>
              <w:pStyle w:val="TableParagraph"/>
              <w:rPr>
                <w:rFonts w:ascii="Times New Roman"/>
                <w:sz w:val="18"/>
              </w:rPr>
            </w:pPr>
          </w:p>
        </w:tc>
        <w:tc>
          <w:tcPr>
            <w:tcW w:w="2649" w:type="dxa"/>
            <w:tcBorders>
              <w:top w:val="nil"/>
              <w:bottom w:val="nil"/>
            </w:tcBorders>
          </w:tcPr>
          <w:p w14:paraId="6B045A56" w14:textId="77777777" w:rsidR="008F0D89" w:rsidRDefault="005453C5">
            <w:pPr>
              <w:pStyle w:val="TableParagraph"/>
              <w:spacing w:before="101"/>
              <w:ind w:left="68"/>
              <w:rPr>
                <w:sz w:val="20"/>
              </w:rPr>
            </w:pPr>
            <w:r>
              <w:rPr>
                <w:sz w:val="20"/>
              </w:rPr>
              <w:t>“The</w:t>
            </w:r>
            <w:r>
              <w:rPr>
                <w:spacing w:val="-14"/>
                <w:sz w:val="20"/>
              </w:rPr>
              <w:t xml:space="preserve"> </w:t>
            </w:r>
            <w:r>
              <w:rPr>
                <w:sz w:val="20"/>
              </w:rPr>
              <w:t>Fear</w:t>
            </w:r>
            <w:r>
              <w:rPr>
                <w:spacing w:val="-13"/>
                <w:sz w:val="20"/>
              </w:rPr>
              <w:t xml:space="preserve"> </w:t>
            </w:r>
            <w:r>
              <w:rPr>
                <w:sz w:val="20"/>
              </w:rPr>
              <w:t>of</w:t>
            </w:r>
            <w:r>
              <w:rPr>
                <w:spacing w:val="-14"/>
                <w:sz w:val="20"/>
              </w:rPr>
              <w:t xml:space="preserve"> </w:t>
            </w:r>
            <w:r>
              <w:rPr>
                <w:sz w:val="20"/>
              </w:rPr>
              <w:t xml:space="preserve">Feedback” (Jackson and </w:t>
            </w:r>
            <w:proofErr w:type="spellStart"/>
            <w:r>
              <w:rPr>
                <w:sz w:val="20"/>
              </w:rPr>
              <w:t>Stober</w:t>
            </w:r>
            <w:proofErr w:type="spellEnd"/>
            <w:r>
              <w:rPr>
                <w:sz w:val="20"/>
              </w:rPr>
              <w:t>)</w:t>
            </w:r>
          </w:p>
        </w:tc>
      </w:tr>
      <w:tr w:rsidR="008F0D89" w14:paraId="1C04F072" w14:textId="77777777">
        <w:trPr>
          <w:trHeight w:val="1121"/>
        </w:trPr>
        <w:tc>
          <w:tcPr>
            <w:tcW w:w="502" w:type="dxa"/>
            <w:vMerge/>
            <w:tcBorders>
              <w:top w:val="nil"/>
            </w:tcBorders>
          </w:tcPr>
          <w:p w14:paraId="2CB557F1" w14:textId="77777777" w:rsidR="008F0D89" w:rsidRDefault="008F0D89">
            <w:pPr>
              <w:rPr>
                <w:sz w:val="2"/>
                <w:szCs w:val="2"/>
              </w:rPr>
            </w:pPr>
          </w:p>
        </w:tc>
        <w:tc>
          <w:tcPr>
            <w:tcW w:w="867" w:type="dxa"/>
            <w:vMerge/>
            <w:tcBorders>
              <w:top w:val="nil"/>
            </w:tcBorders>
          </w:tcPr>
          <w:p w14:paraId="43FB7697" w14:textId="77777777" w:rsidR="008F0D89" w:rsidRDefault="008F0D89">
            <w:pPr>
              <w:rPr>
                <w:sz w:val="2"/>
                <w:szCs w:val="2"/>
              </w:rPr>
            </w:pPr>
          </w:p>
        </w:tc>
        <w:tc>
          <w:tcPr>
            <w:tcW w:w="1801" w:type="dxa"/>
            <w:vMerge/>
            <w:tcBorders>
              <w:top w:val="nil"/>
            </w:tcBorders>
          </w:tcPr>
          <w:p w14:paraId="210167FB" w14:textId="77777777" w:rsidR="008F0D89" w:rsidRDefault="008F0D89">
            <w:pPr>
              <w:rPr>
                <w:sz w:val="2"/>
                <w:szCs w:val="2"/>
              </w:rPr>
            </w:pPr>
          </w:p>
        </w:tc>
        <w:tc>
          <w:tcPr>
            <w:tcW w:w="3527" w:type="dxa"/>
            <w:tcBorders>
              <w:top w:val="nil"/>
            </w:tcBorders>
          </w:tcPr>
          <w:p w14:paraId="4DFEDBF4" w14:textId="77777777" w:rsidR="008F0D89" w:rsidRDefault="008F0D89">
            <w:pPr>
              <w:pStyle w:val="TableParagraph"/>
              <w:rPr>
                <w:rFonts w:ascii="Times New Roman"/>
                <w:sz w:val="18"/>
              </w:rPr>
            </w:pPr>
          </w:p>
        </w:tc>
        <w:tc>
          <w:tcPr>
            <w:tcW w:w="2649" w:type="dxa"/>
            <w:tcBorders>
              <w:top w:val="nil"/>
            </w:tcBorders>
          </w:tcPr>
          <w:p w14:paraId="4548FC54" w14:textId="77777777" w:rsidR="008F0D89" w:rsidRDefault="005453C5">
            <w:pPr>
              <w:pStyle w:val="TableParagraph"/>
              <w:spacing w:before="101"/>
              <w:ind w:left="68" w:right="112"/>
              <w:rPr>
                <w:sz w:val="20"/>
              </w:rPr>
            </w:pPr>
            <w:r>
              <w:rPr>
                <w:sz w:val="20"/>
                <w:u w:val="single"/>
              </w:rPr>
              <w:t>Assignment</w:t>
            </w:r>
            <w:r>
              <w:rPr>
                <w:sz w:val="20"/>
              </w:rPr>
              <w:t>: Client questions</w:t>
            </w:r>
            <w:r>
              <w:rPr>
                <w:spacing w:val="-14"/>
                <w:sz w:val="20"/>
              </w:rPr>
              <w:t xml:space="preserve"> </w:t>
            </w:r>
            <w:r>
              <w:rPr>
                <w:sz w:val="20"/>
              </w:rPr>
              <w:t>assignment</w:t>
            </w:r>
            <w:r>
              <w:rPr>
                <w:spacing w:val="-14"/>
                <w:sz w:val="20"/>
              </w:rPr>
              <w:t xml:space="preserve"> </w:t>
            </w:r>
            <w:r>
              <w:rPr>
                <w:sz w:val="20"/>
              </w:rPr>
              <w:t xml:space="preserve">due by Wednesday 2/28 @ </w:t>
            </w:r>
            <w:r>
              <w:rPr>
                <w:spacing w:val="-4"/>
                <w:sz w:val="20"/>
              </w:rPr>
              <w:t>Noon</w:t>
            </w:r>
          </w:p>
        </w:tc>
      </w:tr>
      <w:tr w:rsidR="008F0D89" w14:paraId="6B506EA2" w14:textId="77777777">
        <w:trPr>
          <w:trHeight w:val="3419"/>
        </w:trPr>
        <w:tc>
          <w:tcPr>
            <w:tcW w:w="502" w:type="dxa"/>
          </w:tcPr>
          <w:p w14:paraId="0488F54C" w14:textId="77777777" w:rsidR="008F0D89" w:rsidRDefault="005453C5">
            <w:pPr>
              <w:pStyle w:val="TableParagraph"/>
              <w:spacing w:before="100"/>
              <w:ind w:left="100"/>
              <w:rPr>
                <w:sz w:val="20"/>
              </w:rPr>
            </w:pPr>
            <w:r>
              <w:rPr>
                <w:spacing w:val="-10"/>
                <w:sz w:val="20"/>
              </w:rPr>
              <w:t>3</w:t>
            </w:r>
          </w:p>
        </w:tc>
        <w:tc>
          <w:tcPr>
            <w:tcW w:w="867" w:type="dxa"/>
          </w:tcPr>
          <w:p w14:paraId="15371AB6" w14:textId="77777777" w:rsidR="008F0D89" w:rsidRDefault="005453C5">
            <w:pPr>
              <w:pStyle w:val="TableParagraph"/>
              <w:spacing w:before="100"/>
              <w:ind w:left="10" w:right="106"/>
              <w:jc w:val="center"/>
              <w:rPr>
                <w:sz w:val="20"/>
              </w:rPr>
            </w:pPr>
            <w:r>
              <w:rPr>
                <w:spacing w:val="-2"/>
                <w:sz w:val="20"/>
              </w:rPr>
              <w:t>3/2/24</w:t>
            </w:r>
          </w:p>
        </w:tc>
        <w:tc>
          <w:tcPr>
            <w:tcW w:w="1801" w:type="dxa"/>
          </w:tcPr>
          <w:p w14:paraId="7E087122" w14:textId="77777777" w:rsidR="008F0D89" w:rsidRDefault="005453C5">
            <w:pPr>
              <w:pStyle w:val="TableParagraph"/>
              <w:spacing w:before="100"/>
              <w:ind w:left="99" w:right="514" w:hanging="3"/>
              <w:rPr>
                <w:sz w:val="20"/>
              </w:rPr>
            </w:pPr>
            <w:r>
              <w:rPr>
                <w:spacing w:val="-2"/>
                <w:sz w:val="20"/>
              </w:rPr>
              <w:t xml:space="preserve">Change </w:t>
            </w:r>
            <w:r>
              <w:rPr>
                <w:spacing w:val="-2"/>
                <w:sz w:val="20"/>
              </w:rPr>
              <w:t>Management</w:t>
            </w:r>
          </w:p>
        </w:tc>
        <w:tc>
          <w:tcPr>
            <w:tcW w:w="3527" w:type="dxa"/>
          </w:tcPr>
          <w:p w14:paraId="24E92E53" w14:textId="77777777" w:rsidR="008F0D89" w:rsidRDefault="005453C5">
            <w:pPr>
              <w:pStyle w:val="TableParagraph"/>
              <w:spacing w:before="100"/>
              <w:ind w:left="98" w:right="113"/>
              <w:rPr>
                <w:sz w:val="20"/>
              </w:rPr>
            </w:pPr>
            <w:r>
              <w:rPr>
                <w:sz w:val="20"/>
              </w:rPr>
              <w:t>Consultants</w:t>
            </w:r>
            <w:r>
              <w:rPr>
                <w:spacing w:val="-6"/>
                <w:sz w:val="20"/>
              </w:rPr>
              <w:t xml:space="preserve"> </w:t>
            </w:r>
            <w:r>
              <w:rPr>
                <w:sz w:val="20"/>
              </w:rPr>
              <w:t>are</w:t>
            </w:r>
            <w:r>
              <w:rPr>
                <w:spacing w:val="-10"/>
                <w:sz w:val="20"/>
              </w:rPr>
              <w:t xml:space="preserve"> </w:t>
            </w:r>
            <w:r>
              <w:rPr>
                <w:sz w:val="20"/>
              </w:rPr>
              <w:t>hired</w:t>
            </w:r>
            <w:r>
              <w:rPr>
                <w:spacing w:val="-10"/>
                <w:sz w:val="20"/>
              </w:rPr>
              <w:t xml:space="preserve"> </w:t>
            </w:r>
            <w:r>
              <w:rPr>
                <w:sz w:val="20"/>
              </w:rPr>
              <w:t>to</w:t>
            </w:r>
            <w:r>
              <w:rPr>
                <w:spacing w:val="-10"/>
                <w:sz w:val="20"/>
              </w:rPr>
              <w:t xml:space="preserve"> </w:t>
            </w:r>
            <w:r>
              <w:rPr>
                <w:sz w:val="20"/>
              </w:rPr>
              <w:t>design,</w:t>
            </w:r>
            <w:r>
              <w:rPr>
                <w:spacing w:val="-8"/>
                <w:sz w:val="20"/>
              </w:rPr>
              <w:t xml:space="preserve"> </w:t>
            </w:r>
            <w:r>
              <w:rPr>
                <w:sz w:val="20"/>
              </w:rPr>
              <w:t>plan for and implement transformational changes. Changes only stick when employees – from leaders to front- line staff – and other important stakeholders understand, buy-in to and embrace the change agenda.</w:t>
            </w:r>
          </w:p>
          <w:p w14:paraId="20A2DB21" w14:textId="77777777" w:rsidR="008F0D89" w:rsidRDefault="005453C5">
            <w:pPr>
              <w:pStyle w:val="TableParagraph"/>
              <w:ind w:left="98" w:right="113"/>
              <w:rPr>
                <w:sz w:val="20"/>
              </w:rPr>
            </w:pPr>
            <w:r>
              <w:rPr>
                <w:sz w:val="20"/>
              </w:rPr>
              <w:t>This</w:t>
            </w:r>
            <w:r>
              <w:rPr>
                <w:spacing w:val="-4"/>
                <w:sz w:val="20"/>
              </w:rPr>
              <w:t xml:space="preserve"> </w:t>
            </w:r>
            <w:r>
              <w:rPr>
                <w:sz w:val="20"/>
              </w:rPr>
              <w:t>class</w:t>
            </w:r>
            <w:r>
              <w:rPr>
                <w:spacing w:val="-2"/>
                <w:sz w:val="20"/>
              </w:rPr>
              <w:t xml:space="preserve"> </w:t>
            </w:r>
            <w:r>
              <w:rPr>
                <w:sz w:val="20"/>
              </w:rPr>
              <w:t>introduces</w:t>
            </w:r>
            <w:r>
              <w:rPr>
                <w:spacing w:val="-3"/>
                <w:sz w:val="20"/>
              </w:rPr>
              <w:t xml:space="preserve"> </w:t>
            </w:r>
            <w:r>
              <w:rPr>
                <w:sz w:val="20"/>
              </w:rPr>
              <w:t>the</w:t>
            </w:r>
            <w:r>
              <w:rPr>
                <w:spacing w:val="-1"/>
                <w:sz w:val="20"/>
              </w:rPr>
              <w:t xml:space="preserve"> </w:t>
            </w:r>
            <w:r>
              <w:rPr>
                <w:sz w:val="20"/>
              </w:rPr>
              <w:t>basics</w:t>
            </w:r>
            <w:r>
              <w:rPr>
                <w:spacing w:val="-3"/>
                <w:sz w:val="20"/>
              </w:rPr>
              <w:t xml:space="preserve"> </w:t>
            </w:r>
            <w:r>
              <w:rPr>
                <w:sz w:val="20"/>
              </w:rPr>
              <w:t>of change</w:t>
            </w:r>
            <w:r>
              <w:rPr>
                <w:spacing w:val="-14"/>
                <w:sz w:val="20"/>
              </w:rPr>
              <w:t xml:space="preserve"> </w:t>
            </w:r>
            <w:r>
              <w:rPr>
                <w:sz w:val="20"/>
              </w:rPr>
              <w:t>management</w:t>
            </w:r>
            <w:r>
              <w:rPr>
                <w:spacing w:val="-14"/>
                <w:sz w:val="20"/>
              </w:rPr>
              <w:t xml:space="preserve"> </w:t>
            </w:r>
            <w:r>
              <w:rPr>
                <w:sz w:val="20"/>
              </w:rPr>
              <w:t>and</w:t>
            </w:r>
            <w:r>
              <w:rPr>
                <w:spacing w:val="-14"/>
                <w:sz w:val="20"/>
              </w:rPr>
              <w:t xml:space="preserve"> </w:t>
            </w:r>
            <w:r>
              <w:rPr>
                <w:sz w:val="20"/>
              </w:rPr>
              <w:t>explores the role a consultant may play in helping an organization manage major change.</w:t>
            </w:r>
          </w:p>
        </w:tc>
        <w:tc>
          <w:tcPr>
            <w:tcW w:w="2649" w:type="dxa"/>
          </w:tcPr>
          <w:p w14:paraId="22BD4493" w14:textId="77777777" w:rsidR="008F0D89" w:rsidRDefault="005453C5">
            <w:pPr>
              <w:pStyle w:val="TableParagraph"/>
              <w:spacing w:before="100"/>
              <w:ind w:left="68"/>
              <w:rPr>
                <w:sz w:val="20"/>
              </w:rPr>
            </w:pPr>
            <w:r>
              <w:rPr>
                <w:sz w:val="20"/>
                <w:u w:val="single"/>
              </w:rPr>
              <w:t>Required</w:t>
            </w:r>
            <w:r>
              <w:rPr>
                <w:spacing w:val="-9"/>
                <w:sz w:val="20"/>
                <w:u w:val="single"/>
              </w:rPr>
              <w:t xml:space="preserve"> </w:t>
            </w:r>
            <w:r>
              <w:rPr>
                <w:spacing w:val="-2"/>
                <w:sz w:val="20"/>
                <w:u w:val="single"/>
              </w:rPr>
              <w:t>Readings</w:t>
            </w:r>
            <w:r>
              <w:rPr>
                <w:spacing w:val="-2"/>
                <w:sz w:val="20"/>
              </w:rPr>
              <w:t>:</w:t>
            </w:r>
          </w:p>
          <w:p w14:paraId="51FC8F19" w14:textId="77777777" w:rsidR="008F0D89" w:rsidRDefault="008F0D89">
            <w:pPr>
              <w:pStyle w:val="TableParagraph"/>
              <w:rPr>
                <w:b/>
                <w:sz w:val="20"/>
              </w:rPr>
            </w:pPr>
          </w:p>
          <w:p w14:paraId="610A87CC" w14:textId="77777777" w:rsidR="008F0D89" w:rsidRDefault="005453C5">
            <w:pPr>
              <w:pStyle w:val="TableParagraph"/>
              <w:spacing w:before="1"/>
              <w:ind w:left="68"/>
              <w:rPr>
                <w:sz w:val="20"/>
              </w:rPr>
            </w:pPr>
            <w:r>
              <w:rPr>
                <w:sz w:val="20"/>
              </w:rPr>
              <w:t>“Leading Change: Why Transformation</w:t>
            </w:r>
            <w:r>
              <w:rPr>
                <w:spacing w:val="-14"/>
                <w:sz w:val="20"/>
              </w:rPr>
              <w:t xml:space="preserve"> </w:t>
            </w:r>
            <w:r>
              <w:rPr>
                <w:sz w:val="20"/>
              </w:rPr>
              <w:t>Efforts</w:t>
            </w:r>
            <w:r>
              <w:rPr>
                <w:spacing w:val="-14"/>
                <w:sz w:val="20"/>
              </w:rPr>
              <w:t xml:space="preserve"> </w:t>
            </w:r>
            <w:r>
              <w:rPr>
                <w:sz w:val="20"/>
              </w:rPr>
              <w:t xml:space="preserve">Fail” </w:t>
            </w:r>
            <w:r>
              <w:rPr>
                <w:spacing w:val="-2"/>
                <w:sz w:val="20"/>
              </w:rPr>
              <w:t>(Kotter)</w:t>
            </w:r>
          </w:p>
          <w:p w14:paraId="6C089584" w14:textId="77777777" w:rsidR="008F0D89" w:rsidRDefault="005453C5">
            <w:pPr>
              <w:pStyle w:val="TableParagraph"/>
              <w:spacing w:before="229"/>
              <w:ind w:left="68"/>
              <w:rPr>
                <w:sz w:val="20"/>
              </w:rPr>
            </w:pPr>
            <w:r>
              <w:rPr>
                <w:sz w:val="20"/>
              </w:rPr>
              <w:t>Humble</w:t>
            </w:r>
            <w:r>
              <w:rPr>
                <w:spacing w:val="-14"/>
                <w:sz w:val="20"/>
              </w:rPr>
              <w:t xml:space="preserve"> </w:t>
            </w:r>
            <w:r>
              <w:rPr>
                <w:sz w:val="20"/>
              </w:rPr>
              <w:t>Consulting,</w:t>
            </w:r>
            <w:r>
              <w:rPr>
                <w:spacing w:val="-14"/>
                <w:sz w:val="20"/>
              </w:rPr>
              <w:t xml:space="preserve"> </w:t>
            </w:r>
            <w:r>
              <w:rPr>
                <w:sz w:val="20"/>
              </w:rPr>
              <w:t>Ch</w:t>
            </w:r>
            <w:r>
              <w:rPr>
                <w:spacing w:val="-14"/>
                <w:sz w:val="20"/>
              </w:rPr>
              <w:t xml:space="preserve"> </w:t>
            </w:r>
            <w:r>
              <w:rPr>
                <w:sz w:val="20"/>
              </w:rPr>
              <w:t xml:space="preserve">4 </w:t>
            </w:r>
            <w:r>
              <w:rPr>
                <w:spacing w:val="-2"/>
                <w:sz w:val="20"/>
              </w:rPr>
              <w:t>(Schein)</w:t>
            </w:r>
          </w:p>
          <w:p w14:paraId="205CE530" w14:textId="77777777" w:rsidR="008F0D89" w:rsidRDefault="005453C5">
            <w:pPr>
              <w:pStyle w:val="TableParagraph"/>
              <w:spacing w:before="229"/>
              <w:ind w:left="68"/>
              <w:rPr>
                <w:sz w:val="20"/>
              </w:rPr>
            </w:pPr>
            <w:r>
              <w:rPr>
                <w:sz w:val="20"/>
                <w:u w:val="single"/>
              </w:rPr>
              <w:t>Opt</w:t>
            </w:r>
            <w:r>
              <w:rPr>
                <w:sz w:val="20"/>
                <w:u w:val="single"/>
              </w:rPr>
              <w:t>ional</w:t>
            </w:r>
            <w:r>
              <w:rPr>
                <w:spacing w:val="-7"/>
                <w:sz w:val="20"/>
                <w:u w:val="single"/>
              </w:rPr>
              <w:t xml:space="preserve"> </w:t>
            </w:r>
            <w:r>
              <w:rPr>
                <w:spacing w:val="-2"/>
                <w:sz w:val="20"/>
                <w:u w:val="single"/>
              </w:rPr>
              <w:t>Readings:</w:t>
            </w:r>
          </w:p>
          <w:p w14:paraId="26D11C0F" w14:textId="77777777" w:rsidR="008F0D89" w:rsidRDefault="008F0D89">
            <w:pPr>
              <w:pStyle w:val="TableParagraph"/>
              <w:rPr>
                <w:b/>
                <w:sz w:val="20"/>
              </w:rPr>
            </w:pPr>
          </w:p>
          <w:p w14:paraId="3F2E3913" w14:textId="77777777" w:rsidR="008F0D89" w:rsidRDefault="005453C5">
            <w:pPr>
              <w:pStyle w:val="TableParagraph"/>
              <w:ind w:left="68"/>
              <w:rPr>
                <w:sz w:val="20"/>
              </w:rPr>
            </w:pPr>
            <w:r>
              <w:rPr>
                <w:sz w:val="20"/>
              </w:rPr>
              <w:t>Systems</w:t>
            </w:r>
            <w:r>
              <w:rPr>
                <w:spacing w:val="-14"/>
                <w:sz w:val="20"/>
              </w:rPr>
              <w:t xml:space="preserve"> </w:t>
            </w:r>
            <w:r>
              <w:rPr>
                <w:sz w:val="20"/>
              </w:rPr>
              <w:t>Thinking</w:t>
            </w:r>
            <w:r>
              <w:rPr>
                <w:spacing w:val="-14"/>
                <w:sz w:val="20"/>
              </w:rPr>
              <w:t xml:space="preserve"> </w:t>
            </w:r>
            <w:r>
              <w:rPr>
                <w:sz w:val="20"/>
              </w:rPr>
              <w:t>for</w:t>
            </w:r>
            <w:r>
              <w:rPr>
                <w:spacing w:val="-11"/>
                <w:sz w:val="20"/>
              </w:rPr>
              <w:t xml:space="preserve"> </w:t>
            </w:r>
            <w:r>
              <w:rPr>
                <w:sz w:val="20"/>
              </w:rPr>
              <w:t>Social Change, Ch. 1, 2 (Stroh)</w:t>
            </w:r>
          </w:p>
        </w:tc>
      </w:tr>
      <w:tr w:rsidR="008F0D89" w14:paraId="1794E852" w14:textId="77777777">
        <w:trPr>
          <w:trHeight w:val="1829"/>
        </w:trPr>
        <w:tc>
          <w:tcPr>
            <w:tcW w:w="502" w:type="dxa"/>
            <w:tcBorders>
              <w:bottom w:val="nil"/>
            </w:tcBorders>
          </w:tcPr>
          <w:p w14:paraId="07B129CD" w14:textId="77777777" w:rsidR="008F0D89" w:rsidRDefault="005453C5">
            <w:pPr>
              <w:pStyle w:val="TableParagraph"/>
              <w:spacing w:before="100"/>
              <w:ind w:left="100"/>
              <w:rPr>
                <w:sz w:val="20"/>
              </w:rPr>
            </w:pPr>
            <w:r>
              <w:rPr>
                <w:spacing w:val="-10"/>
                <w:sz w:val="20"/>
              </w:rPr>
              <w:t>4</w:t>
            </w:r>
          </w:p>
        </w:tc>
        <w:tc>
          <w:tcPr>
            <w:tcW w:w="867" w:type="dxa"/>
            <w:tcBorders>
              <w:bottom w:val="nil"/>
            </w:tcBorders>
          </w:tcPr>
          <w:p w14:paraId="329D54FF" w14:textId="77777777" w:rsidR="008F0D89" w:rsidRDefault="005453C5">
            <w:pPr>
              <w:pStyle w:val="TableParagraph"/>
              <w:spacing w:before="100"/>
              <w:ind w:left="10"/>
              <w:jc w:val="center"/>
              <w:rPr>
                <w:sz w:val="20"/>
              </w:rPr>
            </w:pPr>
            <w:r>
              <w:rPr>
                <w:spacing w:val="-2"/>
                <w:sz w:val="20"/>
              </w:rPr>
              <w:t>3/16/24</w:t>
            </w:r>
          </w:p>
        </w:tc>
        <w:tc>
          <w:tcPr>
            <w:tcW w:w="1801" w:type="dxa"/>
            <w:tcBorders>
              <w:bottom w:val="nil"/>
            </w:tcBorders>
          </w:tcPr>
          <w:p w14:paraId="58D284F7" w14:textId="77777777" w:rsidR="008F0D89" w:rsidRDefault="005453C5">
            <w:pPr>
              <w:pStyle w:val="TableParagraph"/>
              <w:spacing w:before="100"/>
              <w:ind w:left="99" w:right="256"/>
              <w:rPr>
                <w:sz w:val="20"/>
              </w:rPr>
            </w:pPr>
            <w:r>
              <w:rPr>
                <w:sz w:val="20"/>
              </w:rPr>
              <w:t>A</w:t>
            </w:r>
            <w:r>
              <w:rPr>
                <w:spacing w:val="-14"/>
                <w:sz w:val="20"/>
              </w:rPr>
              <w:t xml:space="preserve"> </w:t>
            </w:r>
            <w:r>
              <w:rPr>
                <w:sz w:val="20"/>
              </w:rPr>
              <w:t>framework</w:t>
            </w:r>
            <w:r>
              <w:rPr>
                <w:spacing w:val="-14"/>
                <w:sz w:val="20"/>
              </w:rPr>
              <w:t xml:space="preserve"> </w:t>
            </w:r>
            <w:r>
              <w:rPr>
                <w:sz w:val="20"/>
              </w:rPr>
              <w:t xml:space="preserve">for analysis + A model for </w:t>
            </w:r>
            <w:r>
              <w:rPr>
                <w:spacing w:val="-2"/>
                <w:sz w:val="20"/>
              </w:rPr>
              <w:t xml:space="preserve">responsible </w:t>
            </w:r>
            <w:r>
              <w:rPr>
                <w:sz w:val="20"/>
              </w:rPr>
              <w:t xml:space="preserve">public service </w:t>
            </w:r>
            <w:r>
              <w:rPr>
                <w:spacing w:val="-2"/>
                <w:sz w:val="20"/>
              </w:rPr>
              <w:t>consulting</w:t>
            </w:r>
          </w:p>
        </w:tc>
        <w:tc>
          <w:tcPr>
            <w:tcW w:w="3527" w:type="dxa"/>
            <w:tcBorders>
              <w:bottom w:val="nil"/>
            </w:tcBorders>
          </w:tcPr>
          <w:p w14:paraId="1F43D8C4" w14:textId="77777777" w:rsidR="008F0D89" w:rsidRDefault="005453C5">
            <w:pPr>
              <w:pStyle w:val="TableParagraph"/>
              <w:spacing w:before="100"/>
              <w:ind w:left="98" w:right="113"/>
              <w:rPr>
                <w:sz w:val="20"/>
              </w:rPr>
            </w:pPr>
            <w:r>
              <w:rPr>
                <w:sz w:val="20"/>
              </w:rPr>
              <w:t>In</w:t>
            </w:r>
            <w:r>
              <w:rPr>
                <w:spacing w:val="-8"/>
                <w:sz w:val="20"/>
              </w:rPr>
              <w:t xml:space="preserve"> </w:t>
            </w:r>
            <w:r>
              <w:rPr>
                <w:sz w:val="20"/>
              </w:rPr>
              <w:t>this</w:t>
            </w:r>
            <w:r>
              <w:rPr>
                <w:spacing w:val="-7"/>
                <w:sz w:val="20"/>
              </w:rPr>
              <w:t xml:space="preserve"> </w:t>
            </w:r>
            <w:r>
              <w:rPr>
                <w:sz w:val="20"/>
              </w:rPr>
              <w:t>class</w:t>
            </w:r>
            <w:r>
              <w:rPr>
                <w:spacing w:val="-6"/>
                <w:sz w:val="20"/>
              </w:rPr>
              <w:t xml:space="preserve"> </w:t>
            </w:r>
            <w:r>
              <w:rPr>
                <w:sz w:val="20"/>
              </w:rPr>
              <w:t>we’ll</w:t>
            </w:r>
            <w:r>
              <w:rPr>
                <w:spacing w:val="-8"/>
                <w:sz w:val="20"/>
              </w:rPr>
              <w:t xml:space="preserve"> </w:t>
            </w:r>
            <w:r>
              <w:rPr>
                <w:sz w:val="20"/>
              </w:rPr>
              <w:t>apply</w:t>
            </w:r>
            <w:r>
              <w:rPr>
                <w:spacing w:val="-4"/>
                <w:sz w:val="20"/>
              </w:rPr>
              <w:t xml:space="preserve"> </w:t>
            </w:r>
            <w:r>
              <w:rPr>
                <w:sz w:val="20"/>
              </w:rPr>
              <w:t>a</w:t>
            </w:r>
            <w:r>
              <w:rPr>
                <w:spacing w:val="-8"/>
                <w:sz w:val="20"/>
              </w:rPr>
              <w:t xml:space="preserve"> </w:t>
            </w:r>
            <w:r>
              <w:rPr>
                <w:sz w:val="20"/>
              </w:rPr>
              <w:t>framework for the analysis of a client organization</w:t>
            </w:r>
            <w:r>
              <w:rPr>
                <w:spacing w:val="-8"/>
                <w:sz w:val="20"/>
              </w:rPr>
              <w:t xml:space="preserve"> </w:t>
            </w:r>
            <w:r>
              <w:rPr>
                <w:sz w:val="20"/>
              </w:rPr>
              <w:t>and</w:t>
            </w:r>
            <w:r>
              <w:rPr>
                <w:spacing w:val="-8"/>
                <w:sz w:val="20"/>
              </w:rPr>
              <w:t xml:space="preserve"> </w:t>
            </w:r>
            <w:r>
              <w:rPr>
                <w:sz w:val="20"/>
              </w:rPr>
              <w:t>outline</w:t>
            </w:r>
            <w:r>
              <w:rPr>
                <w:spacing w:val="-8"/>
                <w:sz w:val="20"/>
              </w:rPr>
              <w:t xml:space="preserve"> </w:t>
            </w:r>
            <w:r>
              <w:rPr>
                <w:sz w:val="20"/>
              </w:rPr>
              <w:t>a</w:t>
            </w:r>
            <w:r>
              <w:rPr>
                <w:spacing w:val="-8"/>
                <w:sz w:val="20"/>
              </w:rPr>
              <w:t xml:space="preserve"> </w:t>
            </w:r>
            <w:r>
              <w:rPr>
                <w:sz w:val="20"/>
              </w:rPr>
              <w:t>model</w:t>
            </w:r>
            <w:r>
              <w:rPr>
                <w:spacing w:val="-12"/>
                <w:sz w:val="20"/>
              </w:rPr>
              <w:t xml:space="preserve"> </w:t>
            </w:r>
            <w:r>
              <w:rPr>
                <w:sz w:val="20"/>
              </w:rPr>
              <w:t>for what responsible public service consulting can look like.</w:t>
            </w:r>
          </w:p>
        </w:tc>
        <w:tc>
          <w:tcPr>
            <w:tcW w:w="2649" w:type="dxa"/>
            <w:tcBorders>
              <w:bottom w:val="nil"/>
            </w:tcBorders>
          </w:tcPr>
          <w:p w14:paraId="08DF934D" w14:textId="77777777" w:rsidR="008F0D89" w:rsidRDefault="005453C5">
            <w:pPr>
              <w:pStyle w:val="TableParagraph"/>
              <w:spacing w:before="100"/>
              <w:ind w:left="68"/>
              <w:rPr>
                <w:sz w:val="20"/>
              </w:rPr>
            </w:pPr>
            <w:r>
              <w:rPr>
                <w:sz w:val="20"/>
                <w:u w:val="single"/>
              </w:rPr>
              <w:t>Required</w:t>
            </w:r>
            <w:r>
              <w:rPr>
                <w:spacing w:val="-9"/>
                <w:sz w:val="20"/>
                <w:u w:val="single"/>
              </w:rPr>
              <w:t xml:space="preserve"> </w:t>
            </w:r>
            <w:r>
              <w:rPr>
                <w:spacing w:val="-2"/>
                <w:sz w:val="20"/>
                <w:u w:val="single"/>
              </w:rPr>
              <w:t>Readings:</w:t>
            </w:r>
          </w:p>
          <w:p w14:paraId="04229804" w14:textId="77777777" w:rsidR="008F0D89" w:rsidRDefault="008F0D89">
            <w:pPr>
              <w:pStyle w:val="TableParagraph"/>
              <w:rPr>
                <w:b/>
                <w:sz w:val="20"/>
              </w:rPr>
            </w:pPr>
          </w:p>
          <w:p w14:paraId="3E2E76EB" w14:textId="77777777" w:rsidR="008F0D89" w:rsidRDefault="005453C5">
            <w:pPr>
              <w:pStyle w:val="TableParagraph"/>
              <w:spacing w:before="1"/>
              <w:ind w:left="68" w:right="287"/>
              <w:rPr>
                <w:sz w:val="20"/>
              </w:rPr>
            </w:pPr>
            <w:r>
              <w:rPr>
                <w:sz w:val="20"/>
              </w:rPr>
              <w:t>Banishing Bureaucracy: The Five Strategies for Reinventing</w:t>
            </w:r>
            <w:r>
              <w:rPr>
                <w:spacing w:val="-14"/>
                <w:sz w:val="20"/>
              </w:rPr>
              <w:t xml:space="preserve"> </w:t>
            </w:r>
            <w:r>
              <w:rPr>
                <w:sz w:val="20"/>
              </w:rPr>
              <w:t xml:space="preserve">Government, Chapter 1 (Osborne, </w:t>
            </w:r>
            <w:proofErr w:type="spellStart"/>
            <w:r>
              <w:rPr>
                <w:spacing w:val="-2"/>
                <w:sz w:val="20"/>
              </w:rPr>
              <w:t>Plastrik</w:t>
            </w:r>
            <w:proofErr w:type="spellEnd"/>
            <w:r>
              <w:rPr>
                <w:spacing w:val="-2"/>
                <w:sz w:val="20"/>
              </w:rPr>
              <w:t>)</w:t>
            </w:r>
          </w:p>
        </w:tc>
      </w:tr>
      <w:tr w:rsidR="008F0D89" w14:paraId="0F533650" w14:textId="77777777">
        <w:trPr>
          <w:trHeight w:val="920"/>
        </w:trPr>
        <w:tc>
          <w:tcPr>
            <w:tcW w:w="502" w:type="dxa"/>
            <w:tcBorders>
              <w:top w:val="nil"/>
              <w:bottom w:val="nil"/>
            </w:tcBorders>
          </w:tcPr>
          <w:p w14:paraId="46A14830" w14:textId="77777777" w:rsidR="008F0D89" w:rsidRDefault="008F0D89">
            <w:pPr>
              <w:pStyle w:val="TableParagraph"/>
              <w:rPr>
                <w:rFonts w:ascii="Times New Roman"/>
                <w:sz w:val="18"/>
              </w:rPr>
            </w:pPr>
          </w:p>
        </w:tc>
        <w:tc>
          <w:tcPr>
            <w:tcW w:w="867" w:type="dxa"/>
            <w:tcBorders>
              <w:top w:val="nil"/>
              <w:bottom w:val="nil"/>
            </w:tcBorders>
          </w:tcPr>
          <w:p w14:paraId="345B2E55" w14:textId="77777777" w:rsidR="008F0D89" w:rsidRDefault="008F0D89">
            <w:pPr>
              <w:pStyle w:val="TableParagraph"/>
              <w:rPr>
                <w:rFonts w:ascii="Times New Roman"/>
                <w:sz w:val="18"/>
              </w:rPr>
            </w:pPr>
          </w:p>
        </w:tc>
        <w:tc>
          <w:tcPr>
            <w:tcW w:w="1801" w:type="dxa"/>
            <w:tcBorders>
              <w:top w:val="nil"/>
              <w:bottom w:val="nil"/>
            </w:tcBorders>
          </w:tcPr>
          <w:p w14:paraId="290D4501" w14:textId="77777777" w:rsidR="008F0D89" w:rsidRDefault="008F0D89">
            <w:pPr>
              <w:pStyle w:val="TableParagraph"/>
              <w:rPr>
                <w:rFonts w:ascii="Times New Roman"/>
                <w:sz w:val="18"/>
              </w:rPr>
            </w:pPr>
          </w:p>
        </w:tc>
        <w:tc>
          <w:tcPr>
            <w:tcW w:w="3527" w:type="dxa"/>
            <w:tcBorders>
              <w:top w:val="nil"/>
              <w:bottom w:val="nil"/>
            </w:tcBorders>
          </w:tcPr>
          <w:p w14:paraId="7D1CEDD5" w14:textId="77777777" w:rsidR="008F0D89" w:rsidRDefault="008F0D89">
            <w:pPr>
              <w:pStyle w:val="TableParagraph"/>
              <w:rPr>
                <w:rFonts w:ascii="Times New Roman"/>
                <w:sz w:val="18"/>
              </w:rPr>
            </w:pPr>
          </w:p>
        </w:tc>
        <w:tc>
          <w:tcPr>
            <w:tcW w:w="2649" w:type="dxa"/>
            <w:tcBorders>
              <w:top w:val="nil"/>
              <w:bottom w:val="nil"/>
            </w:tcBorders>
          </w:tcPr>
          <w:p w14:paraId="59DD069A" w14:textId="77777777" w:rsidR="008F0D89" w:rsidRDefault="005453C5">
            <w:pPr>
              <w:pStyle w:val="TableParagraph"/>
              <w:spacing w:before="111"/>
              <w:ind w:left="68" w:right="275"/>
              <w:rPr>
                <w:sz w:val="20"/>
              </w:rPr>
            </w:pPr>
            <w:r>
              <w:rPr>
                <w:sz w:val="20"/>
              </w:rPr>
              <w:t>“Value-Added</w:t>
            </w:r>
            <w:r>
              <w:rPr>
                <w:spacing w:val="-14"/>
                <w:sz w:val="20"/>
              </w:rPr>
              <w:t xml:space="preserve"> </w:t>
            </w:r>
            <w:r>
              <w:rPr>
                <w:sz w:val="20"/>
              </w:rPr>
              <w:t xml:space="preserve">Consulting: Teaching Clients How to Fish” </w:t>
            </w:r>
            <w:r>
              <w:rPr>
                <w:sz w:val="20"/>
              </w:rPr>
              <w:t>(Fischer)</w:t>
            </w:r>
          </w:p>
        </w:tc>
      </w:tr>
      <w:tr w:rsidR="008F0D89" w14:paraId="7FA5A57F" w14:textId="77777777">
        <w:trPr>
          <w:trHeight w:val="689"/>
        </w:trPr>
        <w:tc>
          <w:tcPr>
            <w:tcW w:w="502" w:type="dxa"/>
            <w:tcBorders>
              <w:top w:val="nil"/>
              <w:bottom w:val="nil"/>
            </w:tcBorders>
          </w:tcPr>
          <w:p w14:paraId="065751EA" w14:textId="77777777" w:rsidR="008F0D89" w:rsidRDefault="008F0D89">
            <w:pPr>
              <w:pStyle w:val="TableParagraph"/>
              <w:rPr>
                <w:rFonts w:ascii="Times New Roman"/>
                <w:sz w:val="18"/>
              </w:rPr>
            </w:pPr>
          </w:p>
        </w:tc>
        <w:tc>
          <w:tcPr>
            <w:tcW w:w="867" w:type="dxa"/>
            <w:tcBorders>
              <w:top w:val="nil"/>
              <w:bottom w:val="nil"/>
            </w:tcBorders>
          </w:tcPr>
          <w:p w14:paraId="5EEE2FFC" w14:textId="77777777" w:rsidR="008F0D89" w:rsidRDefault="008F0D89">
            <w:pPr>
              <w:pStyle w:val="TableParagraph"/>
              <w:rPr>
                <w:rFonts w:ascii="Times New Roman"/>
                <w:sz w:val="18"/>
              </w:rPr>
            </w:pPr>
          </w:p>
        </w:tc>
        <w:tc>
          <w:tcPr>
            <w:tcW w:w="1801" w:type="dxa"/>
            <w:tcBorders>
              <w:top w:val="nil"/>
              <w:bottom w:val="nil"/>
            </w:tcBorders>
          </w:tcPr>
          <w:p w14:paraId="72B3B64D" w14:textId="77777777" w:rsidR="008F0D89" w:rsidRDefault="008F0D89">
            <w:pPr>
              <w:pStyle w:val="TableParagraph"/>
              <w:rPr>
                <w:rFonts w:ascii="Times New Roman"/>
                <w:sz w:val="18"/>
              </w:rPr>
            </w:pPr>
          </w:p>
        </w:tc>
        <w:tc>
          <w:tcPr>
            <w:tcW w:w="3527" w:type="dxa"/>
            <w:tcBorders>
              <w:top w:val="nil"/>
              <w:bottom w:val="nil"/>
            </w:tcBorders>
          </w:tcPr>
          <w:p w14:paraId="7365AD6B" w14:textId="77777777" w:rsidR="008F0D89" w:rsidRDefault="008F0D89">
            <w:pPr>
              <w:pStyle w:val="TableParagraph"/>
              <w:rPr>
                <w:rFonts w:ascii="Times New Roman"/>
                <w:sz w:val="18"/>
              </w:rPr>
            </w:pPr>
          </w:p>
        </w:tc>
        <w:tc>
          <w:tcPr>
            <w:tcW w:w="2649" w:type="dxa"/>
            <w:tcBorders>
              <w:top w:val="nil"/>
              <w:bottom w:val="nil"/>
            </w:tcBorders>
          </w:tcPr>
          <w:p w14:paraId="1EBACF0B" w14:textId="77777777" w:rsidR="008F0D89" w:rsidRDefault="005453C5">
            <w:pPr>
              <w:pStyle w:val="TableParagraph"/>
              <w:spacing w:before="110"/>
              <w:ind w:left="68" w:right="112"/>
              <w:rPr>
                <w:sz w:val="20"/>
              </w:rPr>
            </w:pPr>
            <w:r>
              <w:rPr>
                <w:sz w:val="20"/>
              </w:rPr>
              <w:t>Case Study: Office of Federal</w:t>
            </w:r>
            <w:r>
              <w:rPr>
                <w:spacing w:val="-14"/>
                <w:sz w:val="20"/>
              </w:rPr>
              <w:t xml:space="preserve"> </w:t>
            </w:r>
            <w:r>
              <w:rPr>
                <w:sz w:val="20"/>
              </w:rPr>
              <w:t>Student</w:t>
            </w:r>
            <w:r>
              <w:rPr>
                <w:spacing w:val="-13"/>
                <w:sz w:val="20"/>
              </w:rPr>
              <w:t xml:space="preserve"> </w:t>
            </w:r>
            <w:r>
              <w:rPr>
                <w:sz w:val="20"/>
              </w:rPr>
              <w:t>Aid</w:t>
            </w:r>
            <w:r>
              <w:rPr>
                <w:spacing w:val="-14"/>
                <w:sz w:val="20"/>
              </w:rPr>
              <w:t xml:space="preserve"> </w:t>
            </w:r>
            <w:r>
              <w:rPr>
                <w:sz w:val="20"/>
              </w:rPr>
              <w:t>(FSA)</w:t>
            </w:r>
          </w:p>
        </w:tc>
      </w:tr>
      <w:tr w:rsidR="008F0D89" w14:paraId="2112A386" w14:textId="77777777">
        <w:trPr>
          <w:trHeight w:val="459"/>
        </w:trPr>
        <w:tc>
          <w:tcPr>
            <w:tcW w:w="502" w:type="dxa"/>
            <w:tcBorders>
              <w:top w:val="nil"/>
              <w:bottom w:val="nil"/>
            </w:tcBorders>
          </w:tcPr>
          <w:p w14:paraId="10CAE470" w14:textId="77777777" w:rsidR="008F0D89" w:rsidRDefault="008F0D89">
            <w:pPr>
              <w:pStyle w:val="TableParagraph"/>
              <w:rPr>
                <w:rFonts w:ascii="Times New Roman"/>
                <w:sz w:val="18"/>
              </w:rPr>
            </w:pPr>
          </w:p>
        </w:tc>
        <w:tc>
          <w:tcPr>
            <w:tcW w:w="867" w:type="dxa"/>
            <w:tcBorders>
              <w:top w:val="nil"/>
              <w:bottom w:val="nil"/>
            </w:tcBorders>
          </w:tcPr>
          <w:p w14:paraId="52AA545C" w14:textId="77777777" w:rsidR="008F0D89" w:rsidRDefault="008F0D89">
            <w:pPr>
              <w:pStyle w:val="TableParagraph"/>
              <w:rPr>
                <w:rFonts w:ascii="Times New Roman"/>
                <w:sz w:val="18"/>
              </w:rPr>
            </w:pPr>
          </w:p>
        </w:tc>
        <w:tc>
          <w:tcPr>
            <w:tcW w:w="1801" w:type="dxa"/>
            <w:tcBorders>
              <w:top w:val="nil"/>
              <w:bottom w:val="nil"/>
            </w:tcBorders>
          </w:tcPr>
          <w:p w14:paraId="6B7325AF" w14:textId="77777777" w:rsidR="008F0D89" w:rsidRDefault="008F0D89">
            <w:pPr>
              <w:pStyle w:val="TableParagraph"/>
              <w:rPr>
                <w:rFonts w:ascii="Times New Roman"/>
                <w:sz w:val="18"/>
              </w:rPr>
            </w:pPr>
          </w:p>
        </w:tc>
        <w:tc>
          <w:tcPr>
            <w:tcW w:w="3527" w:type="dxa"/>
            <w:tcBorders>
              <w:top w:val="nil"/>
              <w:bottom w:val="nil"/>
            </w:tcBorders>
          </w:tcPr>
          <w:p w14:paraId="3B79A9BA" w14:textId="77777777" w:rsidR="008F0D89" w:rsidRDefault="008F0D89">
            <w:pPr>
              <w:pStyle w:val="TableParagraph"/>
              <w:rPr>
                <w:rFonts w:ascii="Times New Roman"/>
                <w:sz w:val="18"/>
              </w:rPr>
            </w:pPr>
          </w:p>
        </w:tc>
        <w:tc>
          <w:tcPr>
            <w:tcW w:w="2649" w:type="dxa"/>
            <w:tcBorders>
              <w:top w:val="nil"/>
              <w:bottom w:val="nil"/>
            </w:tcBorders>
          </w:tcPr>
          <w:p w14:paraId="457127DA" w14:textId="77777777" w:rsidR="008F0D89" w:rsidRDefault="005453C5">
            <w:pPr>
              <w:pStyle w:val="TableParagraph"/>
              <w:spacing w:before="111"/>
              <w:ind w:left="68"/>
              <w:rPr>
                <w:sz w:val="20"/>
              </w:rPr>
            </w:pPr>
            <w:r>
              <w:rPr>
                <w:sz w:val="20"/>
                <w:u w:val="single"/>
              </w:rPr>
              <w:t>Optional</w:t>
            </w:r>
            <w:r>
              <w:rPr>
                <w:spacing w:val="-7"/>
                <w:sz w:val="20"/>
                <w:u w:val="single"/>
              </w:rPr>
              <w:t xml:space="preserve"> </w:t>
            </w:r>
            <w:r>
              <w:rPr>
                <w:spacing w:val="-2"/>
                <w:sz w:val="20"/>
                <w:u w:val="single"/>
              </w:rPr>
              <w:t>Readings:</w:t>
            </w:r>
          </w:p>
        </w:tc>
      </w:tr>
      <w:tr w:rsidR="008F0D89" w14:paraId="6BD12F54" w14:textId="77777777">
        <w:trPr>
          <w:trHeight w:val="690"/>
        </w:trPr>
        <w:tc>
          <w:tcPr>
            <w:tcW w:w="502" w:type="dxa"/>
            <w:tcBorders>
              <w:top w:val="nil"/>
              <w:bottom w:val="nil"/>
            </w:tcBorders>
          </w:tcPr>
          <w:p w14:paraId="63181089" w14:textId="77777777" w:rsidR="008F0D89" w:rsidRDefault="008F0D89">
            <w:pPr>
              <w:pStyle w:val="TableParagraph"/>
              <w:rPr>
                <w:rFonts w:ascii="Times New Roman"/>
                <w:sz w:val="18"/>
              </w:rPr>
            </w:pPr>
          </w:p>
        </w:tc>
        <w:tc>
          <w:tcPr>
            <w:tcW w:w="867" w:type="dxa"/>
            <w:tcBorders>
              <w:top w:val="nil"/>
              <w:bottom w:val="nil"/>
            </w:tcBorders>
          </w:tcPr>
          <w:p w14:paraId="2D3F5533" w14:textId="77777777" w:rsidR="008F0D89" w:rsidRDefault="008F0D89">
            <w:pPr>
              <w:pStyle w:val="TableParagraph"/>
              <w:rPr>
                <w:rFonts w:ascii="Times New Roman"/>
                <w:sz w:val="18"/>
              </w:rPr>
            </w:pPr>
          </w:p>
        </w:tc>
        <w:tc>
          <w:tcPr>
            <w:tcW w:w="1801" w:type="dxa"/>
            <w:tcBorders>
              <w:top w:val="nil"/>
              <w:bottom w:val="nil"/>
            </w:tcBorders>
          </w:tcPr>
          <w:p w14:paraId="71B461E9" w14:textId="77777777" w:rsidR="008F0D89" w:rsidRDefault="008F0D89">
            <w:pPr>
              <w:pStyle w:val="TableParagraph"/>
              <w:rPr>
                <w:rFonts w:ascii="Times New Roman"/>
                <w:sz w:val="18"/>
              </w:rPr>
            </w:pPr>
          </w:p>
        </w:tc>
        <w:tc>
          <w:tcPr>
            <w:tcW w:w="3527" w:type="dxa"/>
            <w:tcBorders>
              <w:top w:val="nil"/>
              <w:bottom w:val="nil"/>
            </w:tcBorders>
          </w:tcPr>
          <w:p w14:paraId="301D266D" w14:textId="77777777" w:rsidR="008F0D89" w:rsidRDefault="008F0D89">
            <w:pPr>
              <w:pStyle w:val="TableParagraph"/>
              <w:rPr>
                <w:rFonts w:ascii="Times New Roman"/>
                <w:sz w:val="18"/>
              </w:rPr>
            </w:pPr>
          </w:p>
        </w:tc>
        <w:tc>
          <w:tcPr>
            <w:tcW w:w="2649" w:type="dxa"/>
            <w:tcBorders>
              <w:top w:val="nil"/>
              <w:bottom w:val="nil"/>
            </w:tcBorders>
          </w:tcPr>
          <w:p w14:paraId="6957E3F5" w14:textId="77777777" w:rsidR="008F0D89" w:rsidRDefault="005453C5">
            <w:pPr>
              <w:pStyle w:val="TableParagraph"/>
              <w:spacing w:before="110"/>
              <w:ind w:left="68"/>
              <w:rPr>
                <w:sz w:val="20"/>
              </w:rPr>
            </w:pPr>
            <w:r>
              <w:rPr>
                <w:sz w:val="20"/>
              </w:rPr>
              <w:t>Systems</w:t>
            </w:r>
            <w:r>
              <w:rPr>
                <w:spacing w:val="-14"/>
                <w:sz w:val="20"/>
              </w:rPr>
              <w:t xml:space="preserve"> </w:t>
            </w:r>
            <w:r>
              <w:rPr>
                <w:sz w:val="20"/>
              </w:rPr>
              <w:t>Thinking</w:t>
            </w:r>
            <w:r>
              <w:rPr>
                <w:spacing w:val="-14"/>
                <w:sz w:val="20"/>
              </w:rPr>
              <w:t xml:space="preserve"> </w:t>
            </w:r>
            <w:r>
              <w:rPr>
                <w:sz w:val="20"/>
              </w:rPr>
              <w:t>for</w:t>
            </w:r>
            <w:r>
              <w:rPr>
                <w:spacing w:val="-11"/>
                <w:sz w:val="20"/>
              </w:rPr>
              <w:t xml:space="preserve"> </w:t>
            </w:r>
            <w:r>
              <w:rPr>
                <w:sz w:val="20"/>
              </w:rPr>
              <w:t>Social Change, Ch. 5, 6 (Stroh)</w:t>
            </w:r>
          </w:p>
        </w:tc>
      </w:tr>
      <w:tr w:rsidR="008F0D89" w14:paraId="232CB51C" w14:textId="77777777">
        <w:trPr>
          <w:trHeight w:val="673"/>
        </w:trPr>
        <w:tc>
          <w:tcPr>
            <w:tcW w:w="502" w:type="dxa"/>
            <w:tcBorders>
              <w:top w:val="nil"/>
            </w:tcBorders>
          </w:tcPr>
          <w:p w14:paraId="531196FC" w14:textId="77777777" w:rsidR="008F0D89" w:rsidRDefault="008F0D89">
            <w:pPr>
              <w:pStyle w:val="TableParagraph"/>
              <w:rPr>
                <w:rFonts w:ascii="Times New Roman"/>
                <w:sz w:val="18"/>
              </w:rPr>
            </w:pPr>
          </w:p>
        </w:tc>
        <w:tc>
          <w:tcPr>
            <w:tcW w:w="867" w:type="dxa"/>
            <w:tcBorders>
              <w:top w:val="nil"/>
            </w:tcBorders>
          </w:tcPr>
          <w:p w14:paraId="64DA29EC" w14:textId="77777777" w:rsidR="008F0D89" w:rsidRDefault="008F0D89">
            <w:pPr>
              <w:pStyle w:val="TableParagraph"/>
              <w:rPr>
                <w:rFonts w:ascii="Times New Roman"/>
                <w:sz w:val="18"/>
              </w:rPr>
            </w:pPr>
          </w:p>
        </w:tc>
        <w:tc>
          <w:tcPr>
            <w:tcW w:w="1801" w:type="dxa"/>
            <w:tcBorders>
              <w:top w:val="nil"/>
            </w:tcBorders>
          </w:tcPr>
          <w:p w14:paraId="20871D8D" w14:textId="77777777" w:rsidR="008F0D89" w:rsidRDefault="008F0D89">
            <w:pPr>
              <w:pStyle w:val="TableParagraph"/>
              <w:rPr>
                <w:rFonts w:ascii="Times New Roman"/>
                <w:sz w:val="18"/>
              </w:rPr>
            </w:pPr>
          </w:p>
        </w:tc>
        <w:tc>
          <w:tcPr>
            <w:tcW w:w="3527" w:type="dxa"/>
            <w:tcBorders>
              <w:top w:val="nil"/>
            </w:tcBorders>
          </w:tcPr>
          <w:p w14:paraId="7A856364" w14:textId="77777777" w:rsidR="008F0D89" w:rsidRDefault="008F0D89">
            <w:pPr>
              <w:pStyle w:val="TableParagraph"/>
              <w:rPr>
                <w:rFonts w:ascii="Times New Roman"/>
                <w:sz w:val="18"/>
              </w:rPr>
            </w:pPr>
          </w:p>
        </w:tc>
        <w:tc>
          <w:tcPr>
            <w:tcW w:w="2649" w:type="dxa"/>
            <w:tcBorders>
              <w:top w:val="nil"/>
            </w:tcBorders>
          </w:tcPr>
          <w:p w14:paraId="6A42E3DE" w14:textId="77777777" w:rsidR="008F0D89" w:rsidRDefault="005453C5">
            <w:pPr>
              <w:pStyle w:val="TableParagraph"/>
              <w:spacing w:before="111"/>
              <w:ind w:left="68" w:right="112"/>
              <w:rPr>
                <w:sz w:val="20"/>
              </w:rPr>
            </w:pPr>
            <w:r>
              <w:rPr>
                <w:sz w:val="20"/>
              </w:rPr>
              <w:t>“Why</w:t>
            </w:r>
            <w:r>
              <w:rPr>
                <w:spacing w:val="-14"/>
                <w:sz w:val="20"/>
              </w:rPr>
              <w:t xml:space="preserve"> </w:t>
            </w:r>
            <w:r>
              <w:rPr>
                <w:sz w:val="20"/>
              </w:rPr>
              <w:t>Design</w:t>
            </w:r>
            <w:r>
              <w:rPr>
                <w:spacing w:val="-14"/>
                <w:sz w:val="20"/>
              </w:rPr>
              <w:t xml:space="preserve"> </w:t>
            </w:r>
            <w:r>
              <w:rPr>
                <w:sz w:val="20"/>
              </w:rPr>
              <w:t>Thinking Works” (</w:t>
            </w:r>
            <w:proofErr w:type="spellStart"/>
            <w:r>
              <w:rPr>
                <w:sz w:val="20"/>
              </w:rPr>
              <w:t>Liedtka</w:t>
            </w:r>
            <w:proofErr w:type="spellEnd"/>
            <w:r>
              <w:rPr>
                <w:sz w:val="20"/>
              </w:rPr>
              <w:t>)</w:t>
            </w:r>
          </w:p>
        </w:tc>
      </w:tr>
    </w:tbl>
    <w:p w14:paraId="052CB783" w14:textId="77777777" w:rsidR="008F0D89" w:rsidRDefault="008F0D89">
      <w:pPr>
        <w:rPr>
          <w:sz w:val="20"/>
        </w:rPr>
        <w:sectPr w:rsidR="008F0D89" w:rsidSect="00D1759B">
          <w:type w:val="continuous"/>
          <w:pgSz w:w="12240" w:h="15840"/>
          <w:pgMar w:top="1420" w:right="1060" w:bottom="1343" w:left="1320" w:header="0" w:footer="787" w:gutter="0"/>
          <w:cols w:space="720"/>
        </w:sectPr>
      </w:pPr>
    </w:p>
    <w:tbl>
      <w:tblPr>
        <w:tblW w:w="0" w:type="auto"/>
        <w:tblInd w:w="2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2"/>
        <w:gridCol w:w="867"/>
        <w:gridCol w:w="1801"/>
        <w:gridCol w:w="3527"/>
        <w:gridCol w:w="2649"/>
      </w:tblGrid>
      <w:tr w:rsidR="008F0D89" w14:paraId="7E111135" w14:textId="77777777">
        <w:trPr>
          <w:trHeight w:val="433"/>
        </w:trPr>
        <w:tc>
          <w:tcPr>
            <w:tcW w:w="502" w:type="dxa"/>
          </w:tcPr>
          <w:p w14:paraId="1F88C2E1" w14:textId="77777777" w:rsidR="008F0D89" w:rsidRDefault="005453C5">
            <w:pPr>
              <w:pStyle w:val="TableParagraph"/>
              <w:spacing w:before="100"/>
              <w:ind w:left="100"/>
              <w:rPr>
                <w:b/>
                <w:sz w:val="20"/>
              </w:rPr>
            </w:pPr>
            <w:proofErr w:type="spellStart"/>
            <w:r>
              <w:rPr>
                <w:b/>
                <w:spacing w:val="-5"/>
                <w:sz w:val="20"/>
              </w:rPr>
              <w:lastRenderedPageBreak/>
              <w:t>Wk</w:t>
            </w:r>
            <w:proofErr w:type="spellEnd"/>
          </w:p>
        </w:tc>
        <w:tc>
          <w:tcPr>
            <w:tcW w:w="867" w:type="dxa"/>
          </w:tcPr>
          <w:p w14:paraId="5CA9049C" w14:textId="77777777" w:rsidR="008F0D89" w:rsidRDefault="005453C5">
            <w:pPr>
              <w:pStyle w:val="TableParagraph"/>
              <w:spacing w:before="100"/>
              <w:ind w:left="10" w:right="227"/>
              <w:jc w:val="center"/>
              <w:rPr>
                <w:b/>
                <w:sz w:val="20"/>
              </w:rPr>
            </w:pPr>
            <w:r>
              <w:rPr>
                <w:b/>
                <w:spacing w:val="-4"/>
                <w:sz w:val="20"/>
              </w:rPr>
              <w:t>Date</w:t>
            </w:r>
          </w:p>
        </w:tc>
        <w:tc>
          <w:tcPr>
            <w:tcW w:w="1801" w:type="dxa"/>
          </w:tcPr>
          <w:p w14:paraId="5B22AA77" w14:textId="77777777" w:rsidR="008F0D89" w:rsidRDefault="005453C5">
            <w:pPr>
              <w:pStyle w:val="TableParagraph"/>
              <w:spacing w:before="100"/>
              <w:ind w:left="98"/>
              <w:rPr>
                <w:b/>
                <w:sz w:val="20"/>
              </w:rPr>
            </w:pPr>
            <w:r>
              <w:rPr>
                <w:b/>
                <w:spacing w:val="-2"/>
                <w:sz w:val="20"/>
              </w:rPr>
              <w:t>Topic</w:t>
            </w:r>
          </w:p>
        </w:tc>
        <w:tc>
          <w:tcPr>
            <w:tcW w:w="3527" w:type="dxa"/>
          </w:tcPr>
          <w:p w14:paraId="5BF2703E" w14:textId="77777777" w:rsidR="008F0D89" w:rsidRDefault="005453C5">
            <w:pPr>
              <w:pStyle w:val="TableParagraph"/>
              <w:spacing w:before="100"/>
              <w:ind w:left="98"/>
              <w:rPr>
                <w:b/>
                <w:sz w:val="20"/>
              </w:rPr>
            </w:pPr>
            <w:r>
              <w:rPr>
                <w:b/>
                <w:spacing w:val="-2"/>
                <w:sz w:val="20"/>
              </w:rPr>
              <w:t>Description/Key</w:t>
            </w:r>
            <w:r>
              <w:rPr>
                <w:b/>
                <w:spacing w:val="13"/>
                <w:sz w:val="20"/>
              </w:rPr>
              <w:t xml:space="preserve"> </w:t>
            </w:r>
            <w:r>
              <w:rPr>
                <w:b/>
                <w:spacing w:val="-2"/>
                <w:sz w:val="20"/>
              </w:rPr>
              <w:t>Questions</w:t>
            </w:r>
          </w:p>
        </w:tc>
        <w:tc>
          <w:tcPr>
            <w:tcW w:w="2649" w:type="dxa"/>
          </w:tcPr>
          <w:p w14:paraId="7EC8F2A1" w14:textId="77777777" w:rsidR="008F0D89" w:rsidRDefault="005453C5">
            <w:pPr>
              <w:pStyle w:val="TableParagraph"/>
              <w:spacing w:before="100"/>
              <w:ind w:left="64"/>
              <w:rPr>
                <w:b/>
                <w:sz w:val="20"/>
              </w:rPr>
            </w:pPr>
            <w:r>
              <w:rPr>
                <w:b/>
                <w:spacing w:val="-2"/>
                <w:sz w:val="20"/>
              </w:rPr>
              <w:t>Deliverables</w:t>
            </w:r>
          </w:p>
        </w:tc>
      </w:tr>
      <w:tr w:rsidR="008F0D89" w14:paraId="767D8B82" w14:textId="77777777">
        <w:trPr>
          <w:trHeight w:val="1350"/>
        </w:trPr>
        <w:tc>
          <w:tcPr>
            <w:tcW w:w="502" w:type="dxa"/>
          </w:tcPr>
          <w:p w14:paraId="6FCE0EB8" w14:textId="77777777" w:rsidR="008F0D89" w:rsidRDefault="008F0D89">
            <w:pPr>
              <w:pStyle w:val="TableParagraph"/>
              <w:rPr>
                <w:rFonts w:ascii="Times New Roman"/>
                <w:sz w:val="20"/>
              </w:rPr>
            </w:pPr>
          </w:p>
        </w:tc>
        <w:tc>
          <w:tcPr>
            <w:tcW w:w="867" w:type="dxa"/>
          </w:tcPr>
          <w:p w14:paraId="4F179B69" w14:textId="77777777" w:rsidR="008F0D89" w:rsidRDefault="008F0D89">
            <w:pPr>
              <w:pStyle w:val="TableParagraph"/>
              <w:rPr>
                <w:rFonts w:ascii="Times New Roman"/>
                <w:sz w:val="20"/>
              </w:rPr>
            </w:pPr>
          </w:p>
        </w:tc>
        <w:tc>
          <w:tcPr>
            <w:tcW w:w="1801" w:type="dxa"/>
          </w:tcPr>
          <w:p w14:paraId="57B1DAA4" w14:textId="77777777" w:rsidR="008F0D89" w:rsidRDefault="008F0D89">
            <w:pPr>
              <w:pStyle w:val="TableParagraph"/>
              <w:rPr>
                <w:rFonts w:ascii="Times New Roman"/>
                <w:sz w:val="20"/>
              </w:rPr>
            </w:pPr>
          </w:p>
        </w:tc>
        <w:tc>
          <w:tcPr>
            <w:tcW w:w="3527" w:type="dxa"/>
          </w:tcPr>
          <w:p w14:paraId="5D1DBB10" w14:textId="77777777" w:rsidR="008F0D89" w:rsidRDefault="008F0D89">
            <w:pPr>
              <w:pStyle w:val="TableParagraph"/>
              <w:rPr>
                <w:rFonts w:ascii="Times New Roman"/>
                <w:sz w:val="20"/>
              </w:rPr>
            </w:pPr>
          </w:p>
        </w:tc>
        <w:tc>
          <w:tcPr>
            <w:tcW w:w="2649" w:type="dxa"/>
          </w:tcPr>
          <w:p w14:paraId="589E4DD2" w14:textId="77777777" w:rsidR="008F0D89" w:rsidRDefault="008F0D89">
            <w:pPr>
              <w:pStyle w:val="TableParagraph"/>
              <w:spacing w:before="100"/>
              <w:rPr>
                <w:b/>
                <w:sz w:val="20"/>
              </w:rPr>
            </w:pPr>
          </w:p>
          <w:p w14:paraId="4C1C588A" w14:textId="77777777" w:rsidR="008F0D89" w:rsidRDefault="005453C5">
            <w:pPr>
              <w:pStyle w:val="TableParagraph"/>
              <w:ind w:left="68" w:right="112"/>
              <w:rPr>
                <w:sz w:val="20"/>
              </w:rPr>
            </w:pPr>
            <w:r>
              <w:rPr>
                <w:sz w:val="20"/>
              </w:rPr>
              <w:t>“Integrity in Management Consulting:</w:t>
            </w:r>
            <w:r>
              <w:rPr>
                <w:spacing w:val="-14"/>
                <w:sz w:val="20"/>
              </w:rPr>
              <w:t xml:space="preserve"> </w:t>
            </w:r>
            <w:r>
              <w:rPr>
                <w:sz w:val="20"/>
              </w:rPr>
              <w:t>a</w:t>
            </w:r>
            <w:r>
              <w:rPr>
                <w:spacing w:val="-14"/>
                <w:sz w:val="20"/>
              </w:rPr>
              <w:t xml:space="preserve"> </w:t>
            </w:r>
            <w:r>
              <w:rPr>
                <w:sz w:val="20"/>
              </w:rPr>
              <w:t>contradiction in terms?” (</w:t>
            </w:r>
            <w:proofErr w:type="spellStart"/>
            <w:r>
              <w:rPr>
                <w:sz w:val="20"/>
              </w:rPr>
              <w:t>Hagenmeyer</w:t>
            </w:r>
            <w:proofErr w:type="spellEnd"/>
            <w:r>
              <w:rPr>
                <w:sz w:val="20"/>
              </w:rPr>
              <w:t>)</w:t>
            </w:r>
          </w:p>
        </w:tc>
      </w:tr>
      <w:tr w:rsidR="008F0D89" w14:paraId="299DFE1E" w14:textId="77777777">
        <w:trPr>
          <w:trHeight w:val="3188"/>
        </w:trPr>
        <w:tc>
          <w:tcPr>
            <w:tcW w:w="502" w:type="dxa"/>
          </w:tcPr>
          <w:p w14:paraId="495DF136" w14:textId="77777777" w:rsidR="008F0D89" w:rsidRDefault="005453C5">
            <w:pPr>
              <w:pStyle w:val="TableParagraph"/>
              <w:spacing w:before="100"/>
              <w:ind w:left="100"/>
              <w:rPr>
                <w:sz w:val="20"/>
              </w:rPr>
            </w:pPr>
            <w:r>
              <w:rPr>
                <w:spacing w:val="-10"/>
                <w:sz w:val="20"/>
              </w:rPr>
              <w:t>5</w:t>
            </w:r>
          </w:p>
        </w:tc>
        <w:tc>
          <w:tcPr>
            <w:tcW w:w="867" w:type="dxa"/>
          </w:tcPr>
          <w:p w14:paraId="33FB8F8A" w14:textId="77777777" w:rsidR="008F0D89" w:rsidRDefault="005453C5">
            <w:pPr>
              <w:pStyle w:val="TableParagraph"/>
              <w:spacing w:before="100"/>
              <w:ind w:left="10" w:right="106"/>
              <w:jc w:val="center"/>
              <w:rPr>
                <w:sz w:val="20"/>
              </w:rPr>
            </w:pPr>
            <w:r>
              <w:rPr>
                <w:spacing w:val="-2"/>
                <w:sz w:val="20"/>
              </w:rPr>
              <w:t>4/6/24</w:t>
            </w:r>
          </w:p>
        </w:tc>
        <w:tc>
          <w:tcPr>
            <w:tcW w:w="1801" w:type="dxa"/>
          </w:tcPr>
          <w:p w14:paraId="54BE82B0" w14:textId="77777777" w:rsidR="008F0D89" w:rsidRDefault="005453C5">
            <w:pPr>
              <w:pStyle w:val="TableParagraph"/>
              <w:spacing w:before="100"/>
              <w:ind w:left="99" w:right="256" w:hanging="3"/>
              <w:rPr>
                <w:sz w:val="20"/>
              </w:rPr>
            </w:pPr>
            <w:r>
              <w:rPr>
                <w:sz w:val="20"/>
              </w:rPr>
              <w:t>Estimations</w:t>
            </w:r>
            <w:r>
              <w:rPr>
                <w:spacing w:val="-14"/>
                <w:sz w:val="20"/>
              </w:rPr>
              <w:t xml:space="preserve"> </w:t>
            </w:r>
            <w:r>
              <w:rPr>
                <w:sz w:val="20"/>
              </w:rPr>
              <w:t xml:space="preserve">and </w:t>
            </w:r>
            <w:r>
              <w:rPr>
                <w:spacing w:val="-2"/>
                <w:sz w:val="20"/>
              </w:rPr>
              <w:t>Assumptions</w:t>
            </w:r>
          </w:p>
        </w:tc>
        <w:tc>
          <w:tcPr>
            <w:tcW w:w="3527" w:type="dxa"/>
          </w:tcPr>
          <w:p w14:paraId="2BA886CF" w14:textId="77777777" w:rsidR="008F0D89" w:rsidRDefault="005453C5">
            <w:pPr>
              <w:pStyle w:val="TableParagraph"/>
              <w:spacing w:before="100"/>
              <w:ind w:left="98"/>
              <w:rPr>
                <w:sz w:val="20"/>
              </w:rPr>
            </w:pPr>
            <w:r>
              <w:rPr>
                <w:sz w:val="20"/>
              </w:rPr>
              <w:t>Consultants never</w:t>
            </w:r>
            <w:r>
              <w:rPr>
                <w:spacing w:val="-3"/>
                <w:sz w:val="20"/>
              </w:rPr>
              <w:t xml:space="preserve"> </w:t>
            </w:r>
            <w:r>
              <w:rPr>
                <w:sz w:val="20"/>
              </w:rPr>
              <w:t>have</w:t>
            </w:r>
            <w:r>
              <w:rPr>
                <w:spacing w:val="-6"/>
                <w:sz w:val="20"/>
              </w:rPr>
              <w:t xml:space="preserve"> </w:t>
            </w:r>
            <w:r>
              <w:rPr>
                <w:sz w:val="20"/>
              </w:rPr>
              <w:t>the</w:t>
            </w:r>
            <w:r>
              <w:rPr>
                <w:spacing w:val="-2"/>
                <w:sz w:val="20"/>
              </w:rPr>
              <w:t xml:space="preserve"> </w:t>
            </w:r>
            <w:r>
              <w:rPr>
                <w:sz w:val="20"/>
              </w:rPr>
              <w:t>luxury</w:t>
            </w:r>
            <w:r>
              <w:rPr>
                <w:spacing w:val="-3"/>
                <w:sz w:val="20"/>
              </w:rPr>
              <w:t xml:space="preserve"> </w:t>
            </w:r>
            <w:r>
              <w:rPr>
                <w:sz w:val="20"/>
              </w:rPr>
              <w:t>of perfect</w:t>
            </w:r>
            <w:r>
              <w:rPr>
                <w:spacing w:val="-8"/>
                <w:sz w:val="20"/>
              </w:rPr>
              <w:t xml:space="preserve"> </w:t>
            </w:r>
            <w:r>
              <w:rPr>
                <w:sz w:val="20"/>
              </w:rPr>
              <w:t>information.</w:t>
            </w:r>
            <w:r>
              <w:rPr>
                <w:spacing w:val="-4"/>
                <w:sz w:val="20"/>
              </w:rPr>
              <w:t xml:space="preserve"> </w:t>
            </w:r>
            <w:r>
              <w:rPr>
                <w:sz w:val="20"/>
              </w:rPr>
              <w:t>Instead,</w:t>
            </w:r>
            <w:r>
              <w:rPr>
                <w:spacing w:val="-7"/>
                <w:sz w:val="20"/>
              </w:rPr>
              <w:t xml:space="preserve"> </w:t>
            </w:r>
            <w:r>
              <w:rPr>
                <w:sz w:val="20"/>
              </w:rPr>
              <w:t>they</w:t>
            </w:r>
            <w:r>
              <w:rPr>
                <w:spacing w:val="-5"/>
                <w:sz w:val="20"/>
              </w:rPr>
              <w:t xml:space="preserve"> </w:t>
            </w:r>
            <w:r>
              <w:rPr>
                <w:sz w:val="20"/>
              </w:rPr>
              <w:t>are often</w:t>
            </w:r>
            <w:r>
              <w:rPr>
                <w:spacing w:val="-10"/>
                <w:sz w:val="20"/>
              </w:rPr>
              <w:t xml:space="preserve"> </w:t>
            </w:r>
            <w:r>
              <w:rPr>
                <w:sz w:val="20"/>
              </w:rPr>
              <w:t>required</w:t>
            </w:r>
            <w:r>
              <w:rPr>
                <w:spacing w:val="-10"/>
                <w:sz w:val="20"/>
              </w:rPr>
              <w:t xml:space="preserve"> </w:t>
            </w:r>
            <w:r>
              <w:rPr>
                <w:sz w:val="20"/>
              </w:rPr>
              <w:t>to</w:t>
            </w:r>
            <w:r>
              <w:rPr>
                <w:spacing w:val="-13"/>
                <w:sz w:val="20"/>
              </w:rPr>
              <w:t xml:space="preserve"> </w:t>
            </w:r>
            <w:r>
              <w:rPr>
                <w:sz w:val="20"/>
              </w:rPr>
              <w:t>conduct</w:t>
            </w:r>
            <w:r>
              <w:rPr>
                <w:spacing w:val="-13"/>
                <w:sz w:val="20"/>
              </w:rPr>
              <w:t xml:space="preserve"> </w:t>
            </w:r>
            <w:r>
              <w:rPr>
                <w:sz w:val="20"/>
              </w:rPr>
              <w:t>estimations based on</w:t>
            </w:r>
            <w:r>
              <w:rPr>
                <w:sz w:val="20"/>
              </w:rPr>
              <w:t xml:space="preserve"> reasonable assumptions. We’ll</w:t>
            </w:r>
            <w:r>
              <w:rPr>
                <w:spacing w:val="-5"/>
                <w:sz w:val="20"/>
              </w:rPr>
              <w:t xml:space="preserve"> </w:t>
            </w:r>
            <w:r>
              <w:rPr>
                <w:sz w:val="20"/>
              </w:rPr>
              <w:t>outline</w:t>
            </w:r>
            <w:r>
              <w:rPr>
                <w:spacing w:val="-1"/>
                <w:sz w:val="20"/>
              </w:rPr>
              <w:t xml:space="preserve"> </w:t>
            </w:r>
            <w:r>
              <w:rPr>
                <w:sz w:val="20"/>
              </w:rPr>
              <w:t>how to</w:t>
            </w:r>
            <w:r>
              <w:rPr>
                <w:spacing w:val="-4"/>
                <w:sz w:val="20"/>
              </w:rPr>
              <w:t xml:space="preserve"> </w:t>
            </w:r>
            <w:r>
              <w:rPr>
                <w:sz w:val="20"/>
              </w:rPr>
              <w:t>build</w:t>
            </w:r>
            <w:r>
              <w:rPr>
                <w:spacing w:val="-5"/>
                <w:sz w:val="20"/>
              </w:rPr>
              <w:t xml:space="preserve"> </w:t>
            </w:r>
            <w:r>
              <w:rPr>
                <w:sz w:val="20"/>
              </w:rPr>
              <w:t>reasonable assumptions to effectively estimate.</w:t>
            </w:r>
          </w:p>
        </w:tc>
        <w:tc>
          <w:tcPr>
            <w:tcW w:w="2649" w:type="dxa"/>
          </w:tcPr>
          <w:p w14:paraId="7B488A1D" w14:textId="77777777" w:rsidR="008F0D89" w:rsidRDefault="005453C5">
            <w:pPr>
              <w:pStyle w:val="TableParagraph"/>
              <w:spacing w:before="100"/>
              <w:ind w:left="68"/>
              <w:rPr>
                <w:sz w:val="20"/>
              </w:rPr>
            </w:pPr>
            <w:r>
              <w:rPr>
                <w:sz w:val="20"/>
                <w:u w:val="single"/>
              </w:rPr>
              <w:t>Required</w:t>
            </w:r>
            <w:r>
              <w:rPr>
                <w:spacing w:val="-9"/>
                <w:sz w:val="20"/>
                <w:u w:val="single"/>
              </w:rPr>
              <w:t xml:space="preserve"> </w:t>
            </w:r>
            <w:r>
              <w:rPr>
                <w:spacing w:val="-2"/>
                <w:sz w:val="20"/>
                <w:u w:val="single"/>
              </w:rPr>
              <w:t>Readings</w:t>
            </w:r>
            <w:r>
              <w:rPr>
                <w:spacing w:val="-2"/>
                <w:sz w:val="20"/>
              </w:rPr>
              <w:t>:</w:t>
            </w:r>
          </w:p>
          <w:p w14:paraId="28E76F5A" w14:textId="77777777" w:rsidR="008F0D89" w:rsidRDefault="005453C5">
            <w:pPr>
              <w:pStyle w:val="TableParagraph"/>
              <w:spacing w:before="228"/>
              <w:ind w:left="68" w:right="231"/>
              <w:jc w:val="both"/>
              <w:rPr>
                <w:sz w:val="20"/>
              </w:rPr>
            </w:pPr>
            <w:r>
              <w:rPr>
                <w:sz w:val="20"/>
              </w:rPr>
              <w:t>“</w:t>
            </w:r>
            <w:proofErr w:type="spellStart"/>
            <w:r>
              <w:rPr>
                <w:sz w:val="20"/>
              </w:rPr>
              <w:t>McREDD</w:t>
            </w:r>
            <w:proofErr w:type="spellEnd"/>
            <w:r>
              <w:rPr>
                <w:sz w:val="20"/>
              </w:rPr>
              <w:t>:</w:t>
            </w:r>
            <w:r>
              <w:rPr>
                <w:spacing w:val="-14"/>
                <w:sz w:val="20"/>
              </w:rPr>
              <w:t xml:space="preserve"> </w:t>
            </w:r>
            <w:r>
              <w:rPr>
                <w:sz w:val="20"/>
              </w:rPr>
              <w:t>How</w:t>
            </w:r>
            <w:r>
              <w:rPr>
                <w:spacing w:val="-14"/>
                <w:sz w:val="20"/>
              </w:rPr>
              <w:t xml:space="preserve"> </w:t>
            </w:r>
            <w:r>
              <w:rPr>
                <w:sz w:val="20"/>
              </w:rPr>
              <w:t>McKinsey ‘cost-curves’</w:t>
            </w:r>
            <w:r>
              <w:rPr>
                <w:spacing w:val="-14"/>
                <w:sz w:val="20"/>
              </w:rPr>
              <w:t xml:space="preserve"> </w:t>
            </w:r>
            <w:r>
              <w:rPr>
                <w:sz w:val="20"/>
              </w:rPr>
              <w:t>are</w:t>
            </w:r>
            <w:r>
              <w:rPr>
                <w:spacing w:val="-14"/>
                <w:sz w:val="20"/>
              </w:rPr>
              <w:t xml:space="preserve"> </w:t>
            </w:r>
            <w:r>
              <w:rPr>
                <w:sz w:val="20"/>
              </w:rPr>
              <w:t>distorting REDD” (Dyer)</w:t>
            </w:r>
          </w:p>
          <w:p w14:paraId="51A78A10" w14:textId="77777777" w:rsidR="008F0D89" w:rsidRDefault="008F0D89">
            <w:pPr>
              <w:pStyle w:val="TableParagraph"/>
              <w:spacing w:before="2"/>
              <w:rPr>
                <w:b/>
                <w:sz w:val="20"/>
              </w:rPr>
            </w:pPr>
          </w:p>
          <w:p w14:paraId="236874C3" w14:textId="77777777" w:rsidR="008F0D89" w:rsidRDefault="005453C5">
            <w:pPr>
              <w:pStyle w:val="TableParagraph"/>
              <w:ind w:left="68"/>
              <w:rPr>
                <w:sz w:val="20"/>
              </w:rPr>
            </w:pPr>
            <w:r>
              <w:rPr>
                <w:sz w:val="20"/>
              </w:rPr>
              <w:t>“McKinsey defends its climate</w:t>
            </w:r>
            <w:r>
              <w:rPr>
                <w:spacing w:val="-14"/>
                <w:sz w:val="20"/>
              </w:rPr>
              <w:t xml:space="preserve"> </w:t>
            </w:r>
            <w:r>
              <w:rPr>
                <w:sz w:val="20"/>
              </w:rPr>
              <w:t>costs</w:t>
            </w:r>
            <w:r>
              <w:rPr>
                <w:spacing w:val="-14"/>
                <w:sz w:val="20"/>
              </w:rPr>
              <w:t xml:space="preserve"> </w:t>
            </w:r>
            <w:r>
              <w:rPr>
                <w:sz w:val="20"/>
              </w:rPr>
              <w:t>slide</w:t>
            </w:r>
            <w:r>
              <w:rPr>
                <w:spacing w:val="-14"/>
                <w:sz w:val="20"/>
              </w:rPr>
              <w:t xml:space="preserve"> </w:t>
            </w:r>
            <w:r>
              <w:rPr>
                <w:sz w:val="20"/>
              </w:rPr>
              <w:t xml:space="preserve">rule” </w:t>
            </w:r>
            <w:r>
              <w:rPr>
                <w:spacing w:val="-2"/>
                <w:sz w:val="20"/>
              </w:rPr>
              <w:t>(Wynn)</w:t>
            </w:r>
          </w:p>
          <w:p w14:paraId="7954145C" w14:textId="77777777" w:rsidR="008F0D89" w:rsidRDefault="005453C5">
            <w:pPr>
              <w:pStyle w:val="TableParagraph"/>
              <w:spacing w:before="229"/>
              <w:ind w:left="68" w:right="453"/>
              <w:rPr>
                <w:sz w:val="20"/>
              </w:rPr>
            </w:pPr>
            <w:r>
              <w:rPr>
                <w:sz w:val="20"/>
                <w:u w:val="single"/>
              </w:rPr>
              <w:t>Assignments</w:t>
            </w:r>
            <w:r>
              <w:rPr>
                <w:sz w:val="20"/>
              </w:rPr>
              <w:t>:</w:t>
            </w:r>
            <w:r>
              <w:rPr>
                <w:spacing w:val="-14"/>
                <w:sz w:val="20"/>
              </w:rPr>
              <w:t xml:space="preserve"> </w:t>
            </w:r>
            <w:r>
              <w:rPr>
                <w:sz w:val="20"/>
              </w:rPr>
              <w:t>Individual Reading Reflection Assignment Due</w:t>
            </w:r>
          </w:p>
        </w:tc>
      </w:tr>
      <w:tr w:rsidR="008F0D89" w14:paraId="4787A564" w14:textId="77777777">
        <w:trPr>
          <w:trHeight w:val="2067"/>
        </w:trPr>
        <w:tc>
          <w:tcPr>
            <w:tcW w:w="502" w:type="dxa"/>
          </w:tcPr>
          <w:p w14:paraId="2D2A7F92" w14:textId="77777777" w:rsidR="008F0D89" w:rsidRDefault="005453C5">
            <w:pPr>
              <w:pStyle w:val="TableParagraph"/>
              <w:spacing w:before="100"/>
              <w:ind w:left="100"/>
              <w:rPr>
                <w:sz w:val="20"/>
              </w:rPr>
            </w:pPr>
            <w:r>
              <w:rPr>
                <w:spacing w:val="-10"/>
                <w:sz w:val="20"/>
              </w:rPr>
              <w:t>6</w:t>
            </w:r>
          </w:p>
        </w:tc>
        <w:tc>
          <w:tcPr>
            <w:tcW w:w="867" w:type="dxa"/>
          </w:tcPr>
          <w:p w14:paraId="526CC021" w14:textId="77777777" w:rsidR="008F0D89" w:rsidRDefault="005453C5">
            <w:pPr>
              <w:pStyle w:val="TableParagraph"/>
              <w:spacing w:before="100"/>
              <w:ind w:left="10"/>
              <w:jc w:val="center"/>
              <w:rPr>
                <w:sz w:val="20"/>
              </w:rPr>
            </w:pPr>
            <w:r>
              <w:rPr>
                <w:spacing w:val="-2"/>
                <w:sz w:val="20"/>
              </w:rPr>
              <w:t>4/20/24</w:t>
            </w:r>
          </w:p>
        </w:tc>
        <w:tc>
          <w:tcPr>
            <w:tcW w:w="1801" w:type="dxa"/>
          </w:tcPr>
          <w:p w14:paraId="3113A5C1" w14:textId="77777777" w:rsidR="008F0D89" w:rsidRDefault="005453C5">
            <w:pPr>
              <w:pStyle w:val="TableParagraph"/>
              <w:spacing w:before="100"/>
              <w:ind w:left="99"/>
              <w:rPr>
                <w:sz w:val="20"/>
              </w:rPr>
            </w:pPr>
            <w:r>
              <w:rPr>
                <w:sz w:val="20"/>
              </w:rPr>
              <w:t>Group project: client</w:t>
            </w:r>
            <w:r>
              <w:rPr>
                <w:spacing w:val="-14"/>
                <w:sz w:val="20"/>
              </w:rPr>
              <w:t xml:space="preserve"> </w:t>
            </w:r>
            <w:r>
              <w:rPr>
                <w:sz w:val="20"/>
              </w:rPr>
              <w:t>/</w:t>
            </w:r>
            <w:r>
              <w:rPr>
                <w:spacing w:val="-14"/>
                <w:sz w:val="20"/>
              </w:rPr>
              <w:t xml:space="preserve"> </w:t>
            </w:r>
            <w:r>
              <w:rPr>
                <w:sz w:val="20"/>
              </w:rPr>
              <w:t xml:space="preserve">consultant </w:t>
            </w:r>
            <w:r>
              <w:rPr>
                <w:spacing w:val="-2"/>
                <w:sz w:val="20"/>
              </w:rPr>
              <w:t>meetings</w:t>
            </w:r>
          </w:p>
        </w:tc>
        <w:tc>
          <w:tcPr>
            <w:tcW w:w="3527" w:type="dxa"/>
          </w:tcPr>
          <w:p w14:paraId="59CAA8F1" w14:textId="77777777" w:rsidR="008F0D89" w:rsidRDefault="005453C5">
            <w:pPr>
              <w:pStyle w:val="TableParagraph"/>
              <w:spacing w:before="100"/>
              <w:ind w:left="98"/>
              <w:rPr>
                <w:sz w:val="20"/>
              </w:rPr>
            </w:pPr>
            <w:r>
              <w:rPr>
                <w:sz w:val="20"/>
              </w:rPr>
              <w:t>Student</w:t>
            </w:r>
            <w:r>
              <w:rPr>
                <w:spacing w:val="-14"/>
                <w:sz w:val="20"/>
              </w:rPr>
              <w:t xml:space="preserve"> </w:t>
            </w:r>
            <w:r>
              <w:rPr>
                <w:sz w:val="20"/>
              </w:rPr>
              <w:t>consultants</w:t>
            </w:r>
            <w:r>
              <w:rPr>
                <w:spacing w:val="-14"/>
                <w:sz w:val="20"/>
              </w:rPr>
              <w:t xml:space="preserve"> </w:t>
            </w:r>
            <w:r>
              <w:rPr>
                <w:sz w:val="20"/>
              </w:rPr>
              <w:t>discuss</w:t>
            </w:r>
            <w:r>
              <w:rPr>
                <w:spacing w:val="-14"/>
                <w:sz w:val="20"/>
              </w:rPr>
              <w:t xml:space="preserve"> </w:t>
            </w:r>
            <w:r>
              <w:rPr>
                <w:sz w:val="20"/>
              </w:rPr>
              <w:t>their implementation plans with mock clients, live.</w:t>
            </w:r>
          </w:p>
        </w:tc>
        <w:tc>
          <w:tcPr>
            <w:tcW w:w="2649" w:type="dxa"/>
          </w:tcPr>
          <w:p w14:paraId="4EBFF87F" w14:textId="77777777" w:rsidR="008F0D89" w:rsidRDefault="005453C5">
            <w:pPr>
              <w:pStyle w:val="TableParagraph"/>
              <w:spacing w:before="100" w:line="480" w:lineRule="auto"/>
              <w:ind w:left="68" w:right="787"/>
              <w:rPr>
                <w:sz w:val="20"/>
              </w:rPr>
            </w:pPr>
            <w:r>
              <w:rPr>
                <w:sz w:val="20"/>
                <w:u w:val="single"/>
              </w:rPr>
              <w:t>Required</w:t>
            </w:r>
            <w:r>
              <w:rPr>
                <w:spacing w:val="-14"/>
                <w:sz w:val="20"/>
                <w:u w:val="single"/>
              </w:rPr>
              <w:t xml:space="preserve"> </w:t>
            </w:r>
            <w:r>
              <w:rPr>
                <w:sz w:val="20"/>
                <w:u w:val="single"/>
              </w:rPr>
              <w:t>Readings</w:t>
            </w:r>
            <w:r>
              <w:rPr>
                <w:sz w:val="20"/>
              </w:rPr>
              <w:t xml:space="preserve">: </w:t>
            </w:r>
            <w:r>
              <w:rPr>
                <w:spacing w:val="-4"/>
                <w:sz w:val="20"/>
              </w:rPr>
              <w:t>None</w:t>
            </w:r>
          </w:p>
          <w:p w14:paraId="35ACFCE6" w14:textId="77777777" w:rsidR="008F0D89" w:rsidRDefault="005453C5">
            <w:pPr>
              <w:pStyle w:val="TableParagraph"/>
              <w:spacing w:line="229" w:lineRule="exact"/>
              <w:ind w:left="68"/>
              <w:rPr>
                <w:sz w:val="20"/>
              </w:rPr>
            </w:pPr>
            <w:r>
              <w:rPr>
                <w:spacing w:val="-2"/>
                <w:sz w:val="20"/>
                <w:u w:val="single"/>
              </w:rPr>
              <w:t>Assignments</w:t>
            </w:r>
            <w:r>
              <w:rPr>
                <w:spacing w:val="-2"/>
                <w:sz w:val="20"/>
              </w:rPr>
              <w:t>:</w:t>
            </w:r>
          </w:p>
          <w:p w14:paraId="486ED873" w14:textId="77777777" w:rsidR="008F0D89" w:rsidRDefault="005453C5">
            <w:pPr>
              <w:pStyle w:val="TableParagraph"/>
              <w:numPr>
                <w:ilvl w:val="0"/>
                <w:numId w:val="2"/>
              </w:numPr>
              <w:tabs>
                <w:tab w:val="left" w:pos="787"/>
              </w:tabs>
              <w:spacing w:before="1" w:line="245" w:lineRule="exact"/>
              <w:ind w:left="787" w:hanging="359"/>
              <w:rPr>
                <w:sz w:val="20"/>
              </w:rPr>
            </w:pPr>
            <w:r>
              <w:rPr>
                <w:sz w:val="20"/>
              </w:rPr>
              <w:t>Kick-off</w:t>
            </w:r>
            <w:r>
              <w:rPr>
                <w:spacing w:val="-10"/>
                <w:sz w:val="20"/>
              </w:rPr>
              <w:t xml:space="preserve"> </w:t>
            </w:r>
            <w:r>
              <w:rPr>
                <w:spacing w:val="-4"/>
                <w:sz w:val="20"/>
              </w:rPr>
              <w:t>Deck</w:t>
            </w:r>
          </w:p>
          <w:p w14:paraId="5F7285E6" w14:textId="77777777" w:rsidR="008F0D89" w:rsidRDefault="005453C5">
            <w:pPr>
              <w:pStyle w:val="TableParagraph"/>
              <w:numPr>
                <w:ilvl w:val="0"/>
                <w:numId w:val="2"/>
              </w:numPr>
              <w:tabs>
                <w:tab w:val="left" w:pos="788"/>
              </w:tabs>
              <w:spacing w:before="4" w:line="235" w:lineRule="auto"/>
              <w:ind w:right="264"/>
              <w:rPr>
                <w:sz w:val="20"/>
              </w:rPr>
            </w:pPr>
            <w:r>
              <w:rPr>
                <w:spacing w:val="-2"/>
                <w:sz w:val="20"/>
              </w:rPr>
              <w:t xml:space="preserve">Consultant/Client </w:t>
            </w:r>
            <w:r>
              <w:rPr>
                <w:sz w:val="20"/>
              </w:rPr>
              <w:t>Meetings</w:t>
            </w:r>
            <w:r>
              <w:rPr>
                <w:spacing w:val="-14"/>
                <w:sz w:val="20"/>
              </w:rPr>
              <w:t xml:space="preserve"> </w:t>
            </w:r>
            <w:r>
              <w:rPr>
                <w:sz w:val="20"/>
              </w:rPr>
              <w:t>in</w:t>
            </w:r>
            <w:r>
              <w:rPr>
                <w:spacing w:val="-14"/>
                <w:sz w:val="20"/>
              </w:rPr>
              <w:t xml:space="preserve"> </w:t>
            </w:r>
            <w:r>
              <w:rPr>
                <w:sz w:val="20"/>
              </w:rPr>
              <w:t>Class</w:t>
            </w:r>
          </w:p>
        </w:tc>
      </w:tr>
      <w:tr w:rsidR="008F0D89" w14:paraId="2D20AF9E" w14:textId="77777777">
        <w:trPr>
          <w:trHeight w:val="1368"/>
        </w:trPr>
        <w:tc>
          <w:tcPr>
            <w:tcW w:w="502" w:type="dxa"/>
            <w:tcBorders>
              <w:bottom w:val="nil"/>
            </w:tcBorders>
          </w:tcPr>
          <w:p w14:paraId="39E0C931" w14:textId="77777777" w:rsidR="008F0D89" w:rsidRDefault="005453C5">
            <w:pPr>
              <w:pStyle w:val="TableParagraph"/>
              <w:spacing w:before="100"/>
              <w:ind w:left="100"/>
              <w:rPr>
                <w:sz w:val="20"/>
              </w:rPr>
            </w:pPr>
            <w:r>
              <w:rPr>
                <w:spacing w:val="-10"/>
                <w:sz w:val="20"/>
              </w:rPr>
              <w:t>7</w:t>
            </w:r>
          </w:p>
        </w:tc>
        <w:tc>
          <w:tcPr>
            <w:tcW w:w="867" w:type="dxa"/>
            <w:tcBorders>
              <w:bottom w:val="nil"/>
            </w:tcBorders>
          </w:tcPr>
          <w:p w14:paraId="7F932ACC" w14:textId="77777777" w:rsidR="008F0D89" w:rsidRDefault="005453C5">
            <w:pPr>
              <w:pStyle w:val="TableParagraph"/>
              <w:spacing w:before="100"/>
              <w:ind w:left="10" w:right="106"/>
              <w:jc w:val="center"/>
              <w:rPr>
                <w:sz w:val="20"/>
              </w:rPr>
            </w:pPr>
            <w:r>
              <w:rPr>
                <w:spacing w:val="-2"/>
                <w:sz w:val="20"/>
              </w:rPr>
              <w:t>5/4/24</w:t>
            </w:r>
          </w:p>
        </w:tc>
        <w:tc>
          <w:tcPr>
            <w:tcW w:w="1801" w:type="dxa"/>
            <w:tcBorders>
              <w:bottom w:val="nil"/>
            </w:tcBorders>
          </w:tcPr>
          <w:p w14:paraId="4BDDD7AF" w14:textId="77777777" w:rsidR="008F0D89" w:rsidRDefault="005453C5">
            <w:pPr>
              <w:pStyle w:val="TableParagraph"/>
              <w:spacing w:before="100"/>
              <w:ind w:left="99" w:hanging="3"/>
              <w:rPr>
                <w:sz w:val="20"/>
              </w:rPr>
            </w:pPr>
            <w:r>
              <w:rPr>
                <w:sz w:val="20"/>
              </w:rPr>
              <w:t xml:space="preserve">Client meetings reflection + </w:t>
            </w:r>
            <w:r>
              <w:rPr>
                <w:spacing w:val="-2"/>
                <w:sz w:val="20"/>
              </w:rPr>
              <w:t xml:space="preserve">Managing </w:t>
            </w:r>
            <w:r>
              <w:rPr>
                <w:sz w:val="20"/>
              </w:rPr>
              <w:t>consultants</w:t>
            </w:r>
            <w:r>
              <w:rPr>
                <w:spacing w:val="-14"/>
                <w:sz w:val="20"/>
              </w:rPr>
              <w:t xml:space="preserve"> </w:t>
            </w:r>
            <w:r>
              <w:rPr>
                <w:sz w:val="20"/>
              </w:rPr>
              <w:t>as</w:t>
            </w:r>
            <w:r>
              <w:rPr>
                <w:spacing w:val="-14"/>
                <w:sz w:val="20"/>
              </w:rPr>
              <w:t xml:space="preserve"> </w:t>
            </w:r>
            <w:r>
              <w:rPr>
                <w:sz w:val="20"/>
              </w:rPr>
              <w:t xml:space="preserve">a </w:t>
            </w:r>
            <w:r>
              <w:rPr>
                <w:spacing w:val="-2"/>
                <w:sz w:val="20"/>
              </w:rPr>
              <w:t>client</w:t>
            </w:r>
          </w:p>
        </w:tc>
        <w:tc>
          <w:tcPr>
            <w:tcW w:w="3527" w:type="dxa"/>
            <w:tcBorders>
              <w:bottom w:val="nil"/>
            </w:tcBorders>
          </w:tcPr>
          <w:p w14:paraId="18A82CEB" w14:textId="77777777" w:rsidR="008F0D89" w:rsidRDefault="005453C5">
            <w:pPr>
              <w:pStyle w:val="TableParagraph"/>
              <w:spacing w:before="100"/>
              <w:ind w:left="98" w:right="181"/>
              <w:rPr>
                <w:sz w:val="20"/>
              </w:rPr>
            </w:pPr>
            <w:r>
              <w:rPr>
                <w:sz w:val="20"/>
              </w:rPr>
              <w:t>Reflect on the group project experience. What will you take forward</w:t>
            </w:r>
            <w:r>
              <w:rPr>
                <w:spacing w:val="-7"/>
                <w:sz w:val="20"/>
              </w:rPr>
              <w:t xml:space="preserve"> </w:t>
            </w:r>
            <w:r>
              <w:rPr>
                <w:sz w:val="20"/>
              </w:rPr>
              <w:t>with</w:t>
            </w:r>
            <w:r>
              <w:rPr>
                <w:spacing w:val="-8"/>
                <w:sz w:val="20"/>
              </w:rPr>
              <w:t xml:space="preserve"> </w:t>
            </w:r>
            <w:r>
              <w:rPr>
                <w:sz w:val="20"/>
              </w:rPr>
              <w:t>you</w:t>
            </w:r>
            <w:r>
              <w:rPr>
                <w:spacing w:val="-8"/>
                <w:sz w:val="20"/>
              </w:rPr>
              <w:t xml:space="preserve"> </w:t>
            </w:r>
            <w:r>
              <w:rPr>
                <w:sz w:val="20"/>
              </w:rPr>
              <w:t>to</w:t>
            </w:r>
            <w:r>
              <w:rPr>
                <w:spacing w:val="-5"/>
                <w:sz w:val="20"/>
              </w:rPr>
              <w:t xml:space="preserve"> </w:t>
            </w:r>
            <w:r>
              <w:rPr>
                <w:sz w:val="20"/>
              </w:rPr>
              <w:t>your</w:t>
            </w:r>
            <w:r>
              <w:rPr>
                <w:spacing w:val="-7"/>
                <w:sz w:val="20"/>
              </w:rPr>
              <w:t xml:space="preserve"> </w:t>
            </w:r>
            <w:r>
              <w:rPr>
                <w:sz w:val="20"/>
              </w:rPr>
              <w:t>future</w:t>
            </w:r>
            <w:r>
              <w:rPr>
                <w:spacing w:val="-8"/>
                <w:sz w:val="20"/>
              </w:rPr>
              <w:t xml:space="preserve"> </w:t>
            </w:r>
            <w:r>
              <w:rPr>
                <w:sz w:val="20"/>
              </w:rPr>
              <w:t>role as a consultant or client?</w:t>
            </w:r>
          </w:p>
        </w:tc>
        <w:tc>
          <w:tcPr>
            <w:tcW w:w="2649" w:type="dxa"/>
            <w:tcBorders>
              <w:bottom w:val="nil"/>
            </w:tcBorders>
          </w:tcPr>
          <w:p w14:paraId="06CFECC5" w14:textId="77777777" w:rsidR="008F0D89" w:rsidRDefault="005453C5">
            <w:pPr>
              <w:pStyle w:val="TableParagraph"/>
              <w:spacing w:before="100" w:line="477" w:lineRule="auto"/>
              <w:ind w:left="68" w:right="787"/>
              <w:rPr>
                <w:sz w:val="20"/>
              </w:rPr>
            </w:pPr>
            <w:r>
              <w:rPr>
                <w:sz w:val="20"/>
                <w:u w:val="single"/>
              </w:rPr>
              <w:t>Required</w:t>
            </w:r>
            <w:r>
              <w:rPr>
                <w:spacing w:val="-14"/>
                <w:sz w:val="20"/>
                <w:u w:val="single"/>
              </w:rPr>
              <w:t xml:space="preserve"> </w:t>
            </w:r>
            <w:r>
              <w:rPr>
                <w:sz w:val="20"/>
                <w:u w:val="single"/>
              </w:rPr>
              <w:t>Readings</w:t>
            </w:r>
            <w:r>
              <w:rPr>
                <w:sz w:val="20"/>
              </w:rPr>
              <w:t xml:space="preserve">: </w:t>
            </w:r>
            <w:r>
              <w:rPr>
                <w:spacing w:val="-4"/>
                <w:sz w:val="20"/>
              </w:rPr>
              <w:t>None</w:t>
            </w:r>
          </w:p>
          <w:p w14:paraId="71BAFA49" w14:textId="77777777" w:rsidR="008F0D89" w:rsidRDefault="005453C5">
            <w:pPr>
              <w:pStyle w:val="TableParagraph"/>
              <w:spacing w:before="4"/>
              <w:ind w:left="68"/>
              <w:rPr>
                <w:sz w:val="20"/>
              </w:rPr>
            </w:pPr>
            <w:r>
              <w:rPr>
                <w:sz w:val="20"/>
                <w:u w:val="single"/>
              </w:rPr>
              <w:t>Optional</w:t>
            </w:r>
            <w:r>
              <w:rPr>
                <w:spacing w:val="-7"/>
                <w:sz w:val="20"/>
                <w:u w:val="single"/>
              </w:rPr>
              <w:t xml:space="preserve"> </w:t>
            </w:r>
            <w:r>
              <w:rPr>
                <w:spacing w:val="-2"/>
                <w:sz w:val="20"/>
                <w:u w:val="single"/>
              </w:rPr>
              <w:t>Readings</w:t>
            </w:r>
            <w:r>
              <w:rPr>
                <w:spacing w:val="-2"/>
                <w:sz w:val="20"/>
              </w:rPr>
              <w:t>:</w:t>
            </w:r>
          </w:p>
        </w:tc>
      </w:tr>
      <w:tr w:rsidR="008F0D89" w14:paraId="30673113" w14:textId="77777777">
        <w:trPr>
          <w:trHeight w:val="1149"/>
        </w:trPr>
        <w:tc>
          <w:tcPr>
            <w:tcW w:w="502" w:type="dxa"/>
            <w:tcBorders>
              <w:top w:val="nil"/>
              <w:bottom w:val="nil"/>
            </w:tcBorders>
          </w:tcPr>
          <w:p w14:paraId="59FE05DB" w14:textId="77777777" w:rsidR="008F0D89" w:rsidRDefault="008F0D89">
            <w:pPr>
              <w:pStyle w:val="TableParagraph"/>
              <w:rPr>
                <w:rFonts w:ascii="Times New Roman"/>
                <w:sz w:val="20"/>
              </w:rPr>
            </w:pPr>
          </w:p>
        </w:tc>
        <w:tc>
          <w:tcPr>
            <w:tcW w:w="867" w:type="dxa"/>
            <w:tcBorders>
              <w:top w:val="nil"/>
              <w:bottom w:val="nil"/>
            </w:tcBorders>
          </w:tcPr>
          <w:p w14:paraId="01338B03" w14:textId="77777777" w:rsidR="008F0D89" w:rsidRDefault="008F0D89">
            <w:pPr>
              <w:pStyle w:val="TableParagraph"/>
              <w:rPr>
                <w:rFonts w:ascii="Times New Roman"/>
                <w:sz w:val="20"/>
              </w:rPr>
            </w:pPr>
          </w:p>
        </w:tc>
        <w:tc>
          <w:tcPr>
            <w:tcW w:w="1801" w:type="dxa"/>
            <w:tcBorders>
              <w:top w:val="nil"/>
              <w:bottom w:val="nil"/>
            </w:tcBorders>
          </w:tcPr>
          <w:p w14:paraId="3168AD82" w14:textId="77777777" w:rsidR="008F0D89" w:rsidRDefault="008F0D89">
            <w:pPr>
              <w:pStyle w:val="TableParagraph"/>
              <w:rPr>
                <w:rFonts w:ascii="Times New Roman"/>
                <w:sz w:val="20"/>
              </w:rPr>
            </w:pPr>
          </w:p>
        </w:tc>
        <w:tc>
          <w:tcPr>
            <w:tcW w:w="3527" w:type="dxa"/>
            <w:tcBorders>
              <w:top w:val="nil"/>
              <w:bottom w:val="nil"/>
            </w:tcBorders>
          </w:tcPr>
          <w:p w14:paraId="17D52FA5" w14:textId="77777777" w:rsidR="008F0D89" w:rsidRDefault="008F0D89">
            <w:pPr>
              <w:pStyle w:val="TableParagraph"/>
              <w:rPr>
                <w:rFonts w:ascii="Times New Roman"/>
                <w:sz w:val="20"/>
              </w:rPr>
            </w:pPr>
          </w:p>
        </w:tc>
        <w:tc>
          <w:tcPr>
            <w:tcW w:w="2649" w:type="dxa"/>
            <w:tcBorders>
              <w:top w:val="nil"/>
              <w:bottom w:val="nil"/>
            </w:tcBorders>
          </w:tcPr>
          <w:p w14:paraId="68917CA2" w14:textId="77777777" w:rsidR="008F0D89" w:rsidRDefault="005453C5">
            <w:pPr>
              <w:pStyle w:val="TableParagraph"/>
              <w:spacing w:before="111"/>
              <w:ind w:left="68" w:right="53"/>
              <w:rPr>
                <w:sz w:val="20"/>
              </w:rPr>
            </w:pPr>
            <w:r>
              <w:rPr>
                <w:sz w:val="20"/>
              </w:rPr>
              <w:t>Managing consultants: a practical guide for busy public</w:t>
            </w:r>
            <w:r>
              <w:rPr>
                <w:spacing w:val="-14"/>
                <w:sz w:val="20"/>
              </w:rPr>
              <w:t xml:space="preserve"> </w:t>
            </w:r>
            <w:r>
              <w:rPr>
                <w:sz w:val="20"/>
              </w:rPr>
              <w:t>sector</w:t>
            </w:r>
            <w:r>
              <w:rPr>
                <w:spacing w:val="-12"/>
                <w:sz w:val="20"/>
              </w:rPr>
              <w:t xml:space="preserve"> </w:t>
            </w:r>
            <w:r>
              <w:rPr>
                <w:sz w:val="20"/>
              </w:rPr>
              <w:t>managers,</w:t>
            </w:r>
            <w:r>
              <w:rPr>
                <w:spacing w:val="-14"/>
                <w:sz w:val="20"/>
              </w:rPr>
              <w:t xml:space="preserve"> </w:t>
            </w:r>
            <w:r>
              <w:rPr>
                <w:sz w:val="20"/>
              </w:rPr>
              <w:t>Ch. 2 (</w:t>
            </w:r>
            <w:proofErr w:type="spellStart"/>
            <w:r>
              <w:rPr>
                <w:sz w:val="20"/>
              </w:rPr>
              <w:t>Dobes</w:t>
            </w:r>
            <w:proofErr w:type="spellEnd"/>
            <w:r>
              <w:rPr>
                <w:sz w:val="20"/>
              </w:rPr>
              <w:t>)</w:t>
            </w:r>
          </w:p>
        </w:tc>
      </w:tr>
      <w:tr w:rsidR="008F0D89" w14:paraId="65C87B28" w14:textId="77777777">
        <w:trPr>
          <w:trHeight w:val="2079"/>
        </w:trPr>
        <w:tc>
          <w:tcPr>
            <w:tcW w:w="502" w:type="dxa"/>
            <w:tcBorders>
              <w:top w:val="nil"/>
            </w:tcBorders>
          </w:tcPr>
          <w:p w14:paraId="01D27C73" w14:textId="77777777" w:rsidR="008F0D89" w:rsidRDefault="008F0D89">
            <w:pPr>
              <w:pStyle w:val="TableParagraph"/>
              <w:rPr>
                <w:rFonts w:ascii="Times New Roman"/>
                <w:sz w:val="20"/>
              </w:rPr>
            </w:pPr>
          </w:p>
        </w:tc>
        <w:tc>
          <w:tcPr>
            <w:tcW w:w="867" w:type="dxa"/>
            <w:tcBorders>
              <w:top w:val="nil"/>
            </w:tcBorders>
          </w:tcPr>
          <w:p w14:paraId="02FCF364" w14:textId="77777777" w:rsidR="008F0D89" w:rsidRDefault="008F0D89">
            <w:pPr>
              <w:pStyle w:val="TableParagraph"/>
              <w:rPr>
                <w:rFonts w:ascii="Times New Roman"/>
                <w:sz w:val="20"/>
              </w:rPr>
            </w:pPr>
          </w:p>
        </w:tc>
        <w:tc>
          <w:tcPr>
            <w:tcW w:w="1801" w:type="dxa"/>
            <w:tcBorders>
              <w:top w:val="nil"/>
            </w:tcBorders>
          </w:tcPr>
          <w:p w14:paraId="3D11EBDE" w14:textId="77777777" w:rsidR="008F0D89" w:rsidRDefault="008F0D89">
            <w:pPr>
              <w:pStyle w:val="TableParagraph"/>
              <w:rPr>
                <w:rFonts w:ascii="Times New Roman"/>
                <w:sz w:val="20"/>
              </w:rPr>
            </w:pPr>
          </w:p>
        </w:tc>
        <w:tc>
          <w:tcPr>
            <w:tcW w:w="3527" w:type="dxa"/>
            <w:tcBorders>
              <w:top w:val="nil"/>
            </w:tcBorders>
          </w:tcPr>
          <w:p w14:paraId="73927863" w14:textId="77777777" w:rsidR="008F0D89" w:rsidRDefault="008F0D89">
            <w:pPr>
              <w:pStyle w:val="TableParagraph"/>
              <w:rPr>
                <w:rFonts w:ascii="Times New Roman"/>
                <w:sz w:val="20"/>
              </w:rPr>
            </w:pPr>
          </w:p>
        </w:tc>
        <w:tc>
          <w:tcPr>
            <w:tcW w:w="2649" w:type="dxa"/>
            <w:tcBorders>
              <w:top w:val="nil"/>
            </w:tcBorders>
          </w:tcPr>
          <w:p w14:paraId="552150DF" w14:textId="77777777" w:rsidR="008F0D89" w:rsidRDefault="005453C5">
            <w:pPr>
              <w:pStyle w:val="TableParagraph"/>
              <w:spacing w:before="111"/>
              <w:ind w:left="68"/>
              <w:rPr>
                <w:sz w:val="20"/>
              </w:rPr>
            </w:pPr>
            <w:r>
              <w:rPr>
                <w:spacing w:val="-2"/>
                <w:sz w:val="20"/>
                <w:u w:val="single"/>
              </w:rPr>
              <w:t>Assignments</w:t>
            </w:r>
            <w:r>
              <w:rPr>
                <w:spacing w:val="-2"/>
                <w:sz w:val="20"/>
              </w:rPr>
              <w:t>:</w:t>
            </w:r>
          </w:p>
          <w:p w14:paraId="7A284BDB" w14:textId="77777777" w:rsidR="008F0D89" w:rsidRDefault="005453C5">
            <w:pPr>
              <w:pStyle w:val="TableParagraph"/>
              <w:numPr>
                <w:ilvl w:val="0"/>
                <w:numId w:val="1"/>
              </w:numPr>
              <w:tabs>
                <w:tab w:val="left" w:pos="788"/>
              </w:tabs>
              <w:spacing w:before="2"/>
              <w:ind w:right="296"/>
              <w:rPr>
                <w:sz w:val="20"/>
              </w:rPr>
            </w:pPr>
            <w:r>
              <w:rPr>
                <w:sz w:val="20"/>
              </w:rPr>
              <w:t>Individual Rubric Assignment Due Monday</w:t>
            </w:r>
            <w:r>
              <w:rPr>
                <w:spacing w:val="-14"/>
                <w:sz w:val="20"/>
              </w:rPr>
              <w:t xml:space="preserve"> </w:t>
            </w:r>
            <w:r>
              <w:rPr>
                <w:sz w:val="20"/>
              </w:rPr>
              <w:t>following Class 6</w:t>
            </w:r>
          </w:p>
          <w:p w14:paraId="76F31062" w14:textId="77777777" w:rsidR="008F0D89" w:rsidRDefault="005453C5">
            <w:pPr>
              <w:pStyle w:val="TableParagraph"/>
              <w:numPr>
                <w:ilvl w:val="0"/>
                <w:numId w:val="1"/>
              </w:numPr>
              <w:tabs>
                <w:tab w:val="left" w:pos="788"/>
              </w:tabs>
              <w:spacing w:line="237" w:lineRule="auto"/>
              <w:ind w:right="185"/>
              <w:rPr>
                <w:sz w:val="20"/>
              </w:rPr>
            </w:pPr>
            <w:r>
              <w:rPr>
                <w:sz w:val="20"/>
              </w:rPr>
              <w:t>Adjustments</w:t>
            </w:r>
            <w:r>
              <w:rPr>
                <w:spacing w:val="-14"/>
                <w:sz w:val="20"/>
              </w:rPr>
              <w:t xml:space="preserve"> </w:t>
            </w:r>
            <w:r>
              <w:rPr>
                <w:sz w:val="20"/>
              </w:rPr>
              <w:t>to</w:t>
            </w:r>
            <w:r>
              <w:rPr>
                <w:spacing w:val="-14"/>
                <w:sz w:val="20"/>
              </w:rPr>
              <w:t xml:space="preserve"> </w:t>
            </w:r>
            <w:r>
              <w:rPr>
                <w:sz w:val="20"/>
              </w:rPr>
              <w:t>the Kickoff Materials due before class</w:t>
            </w:r>
          </w:p>
        </w:tc>
      </w:tr>
    </w:tbl>
    <w:p w14:paraId="57299B9A" w14:textId="77777777" w:rsidR="008F0D89" w:rsidRDefault="008F0D89">
      <w:pPr>
        <w:pStyle w:val="BodyText"/>
        <w:spacing w:before="308"/>
        <w:rPr>
          <w:b/>
          <w:sz w:val="32"/>
        </w:rPr>
      </w:pPr>
    </w:p>
    <w:p w14:paraId="72433643" w14:textId="77777777" w:rsidR="008F0D89" w:rsidRDefault="005453C5">
      <w:pPr>
        <w:ind w:left="120"/>
        <w:rPr>
          <w:b/>
          <w:sz w:val="32"/>
        </w:rPr>
      </w:pPr>
      <w:r>
        <w:rPr>
          <w:b/>
          <w:sz w:val="32"/>
        </w:rPr>
        <w:t>Required</w:t>
      </w:r>
      <w:r>
        <w:rPr>
          <w:b/>
          <w:spacing w:val="-15"/>
          <w:sz w:val="32"/>
        </w:rPr>
        <w:t xml:space="preserve"> </w:t>
      </w:r>
      <w:r>
        <w:rPr>
          <w:b/>
          <w:spacing w:val="-2"/>
          <w:sz w:val="32"/>
        </w:rPr>
        <w:t>Readings</w:t>
      </w:r>
    </w:p>
    <w:p w14:paraId="1785A7F2" w14:textId="77777777" w:rsidR="008F0D89" w:rsidRDefault="008F0D89">
      <w:pPr>
        <w:rPr>
          <w:sz w:val="32"/>
        </w:rPr>
        <w:sectPr w:rsidR="008F0D89" w:rsidSect="00D1759B">
          <w:type w:val="continuous"/>
          <w:pgSz w:w="12240" w:h="15840"/>
          <w:pgMar w:top="1420" w:right="1060" w:bottom="980" w:left="1320" w:header="0" w:footer="787" w:gutter="0"/>
          <w:cols w:space="720"/>
        </w:sectPr>
      </w:pPr>
    </w:p>
    <w:p w14:paraId="7D88AF46" w14:textId="77777777" w:rsidR="008F0D89" w:rsidRDefault="005453C5">
      <w:pPr>
        <w:pStyle w:val="BodyText"/>
        <w:spacing w:before="80"/>
        <w:ind w:left="120"/>
      </w:pPr>
      <w:r>
        <w:lastRenderedPageBreak/>
        <w:t>Learning</w:t>
      </w:r>
      <w:r>
        <w:rPr>
          <w:spacing w:val="-4"/>
        </w:rPr>
        <w:t xml:space="preserve"> </w:t>
      </w:r>
      <w:r>
        <w:t>resources</w:t>
      </w:r>
      <w:r>
        <w:rPr>
          <w:spacing w:val="-5"/>
        </w:rPr>
        <w:t xml:space="preserve"> </w:t>
      </w:r>
      <w:r>
        <w:t>are</w:t>
      </w:r>
      <w:r>
        <w:rPr>
          <w:spacing w:val="-4"/>
        </w:rPr>
        <w:t xml:space="preserve"> </w:t>
      </w:r>
      <w:r>
        <w:t>required</w:t>
      </w:r>
      <w:r>
        <w:rPr>
          <w:spacing w:val="-3"/>
        </w:rPr>
        <w:t xml:space="preserve"> </w:t>
      </w:r>
      <w:r>
        <w:t>as outlined</w:t>
      </w:r>
      <w:r>
        <w:rPr>
          <w:spacing w:val="-2"/>
        </w:rPr>
        <w:t xml:space="preserve"> </w:t>
      </w:r>
      <w:r>
        <w:t>in</w:t>
      </w:r>
      <w:r>
        <w:rPr>
          <w:spacing w:val="-5"/>
        </w:rPr>
        <w:t xml:space="preserve"> </w:t>
      </w:r>
      <w:r>
        <w:t>the</w:t>
      </w:r>
      <w:r>
        <w:rPr>
          <w:spacing w:val="-1"/>
        </w:rPr>
        <w:t xml:space="preserve"> </w:t>
      </w:r>
      <w:r>
        <w:t>Course</w:t>
      </w:r>
      <w:r>
        <w:rPr>
          <w:spacing w:val="-3"/>
        </w:rPr>
        <w:t xml:space="preserve"> </w:t>
      </w:r>
      <w:r>
        <w:t>Map</w:t>
      </w:r>
      <w:r>
        <w:rPr>
          <w:spacing w:val="-3"/>
        </w:rPr>
        <w:t xml:space="preserve"> </w:t>
      </w:r>
      <w:r>
        <w:rPr>
          <w:spacing w:val="-2"/>
        </w:rPr>
        <w:t>section.</w:t>
      </w:r>
    </w:p>
    <w:p w14:paraId="7FB911C1" w14:textId="77777777" w:rsidR="008F0D89" w:rsidRDefault="008F0D89">
      <w:pPr>
        <w:pStyle w:val="BodyText"/>
        <w:spacing w:before="97" w:after="1"/>
        <w:rPr>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1948"/>
        <w:gridCol w:w="3179"/>
        <w:gridCol w:w="1391"/>
      </w:tblGrid>
      <w:tr w:rsidR="008F0D89" w14:paraId="2393F8AC" w14:textId="77777777">
        <w:trPr>
          <w:trHeight w:val="227"/>
        </w:trPr>
        <w:tc>
          <w:tcPr>
            <w:tcW w:w="2966" w:type="dxa"/>
          </w:tcPr>
          <w:p w14:paraId="79EB0695" w14:textId="77777777" w:rsidR="008F0D89" w:rsidRDefault="005453C5">
            <w:pPr>
              <w:pStyle w:val="TableParagraph"/>
              <w:spacing w:before="1" w:line="206" w:lineRule="exact"/>
              <w:ind w:left="107"/>
              <w:rPr>
                <w:rFonts w:ascii="Georgia"/>
                <w:b/>
                <w:sz w:val="20"/>
              </w:rPr>
            </w:pPr>
            <w:r>
              <w:rPr>
                <w:rFonts w:ascii="Georgia"/>
                <w:b/>
                <w:spacing w:val="-2"/>
                <w:sz w:val="20"/>
              </w:rPr>
              <w:t>Titles</w:t>
            </w:r>
          </w:p>
        </w:tc>
        <w:tc>
          <w:tcPr>
            <w:tcW w:w="1948" w:type="dxa"/>
          </w:tcPr>
          <w:p w14:paraId="48686A81" w14:textId="77777777" w:rsidR="008F0D89" w:rsidRDefault="005453C5">
            <w:pPr>
              <w:pStyle w:val="TableParagraph"/>
              <w:spacing w:before="1" w:line="206" w:lineRule="exact"/>
              <w:ind w:left="105"/>
              <w:rPr>
                <w:rFonts w:ascii="Georgia"/>
                <w:b/>
                <w:sz w:val="20"/>
              </w:rPr>
            </w:pPr>
            <w:r>
              <w:rPr>
                <w:rFonts w:ascii="Georgia"/>
                <w:b/>
                <w:spacing w:val="-2"/>
                <w:sz w:val="20"/>
              </w:rPr>
              <w:t>Authors</w:t>
            </w:r>
          </w:p>
        </w:tc>
        <w:tc>
          <w:tcPr>
            <w:tcW w:w="3179" w:type="dxa"/>
          </w:tcPr>
          <w:p w14:paraId="68CAB1C0" w14:textId="77777777" w:rsidR="008F0D89" w:rsidRDefault="005453C5">
            <w:pPr>
              <w:pStyle w:val="TableParagraph"/>
              <w:spacing w:before="1" w:line="206" w:lineRule="exact"/>
              <w:ind w:left="109"/>
              <w:rPr>
                <w:rFonts w:ascii="Georgia"/>
                <w:b/>
                <w:sz w:val="20"/>
              </w:rPr>
            </w:pPr>
            <w:r>
              <w:rPr>
                <w:rFonts w:ascii="Georgia"/>
                <w:b/>
                <w:sz w:val="20"/>
              </w:rPr>
              <w:t>Media/</w:t>
            </w:r>
            <w:r>
              <w:rPr>
                <w:rFonts w:ascii="Georgia"/>
                <w:b/>
                <w:spacing w:val="-7"/>
                <w:sz w:val="20"/>
              </w:rPr>
              <w:t xml:space="preserve"> </w:t>
            </w:r>
            <w:r>
              <w:rPr>
                <w:rFonts w:ascii="Georgia"/>
                <w:b/>
                <w:spacing w:val="-2"/>
                <w:sz w:val="20"/>
              </w:rPr>
              <w:t>Source</w:t>
            </w:r>
          </w:p>
        </w:tc>
        <w:tc>
          <w:tcPr>
            <w:tcW w:w="1391" w:type="dxa"/>
          </w:tcPr>
          <w:p w14:paraId="4311F941" w14:textId="77777777" w:rsidR="008F0D89" w:rsidRDefault="005453C5">
            <w:pPr>
              <w:pStyle w:val="TableParagraph"/>
              <w:spacing w:before="1" w:line="206" w:lineRule="exact"/>
              <w:ind w:left="110"/>
              <w:rPr>
                <w:rFonts w:ascii="Georgia"/>
                <w:b/>
                <w:sz w:val="20"/>
              </w:rPr>
            </w:pPr>
            <w:r>
              <w:rPr>
                <w:rFonts w:ascii="Georgia"/>
                <w:b/>
                <w:sz w:val="20"/>
              </w:rPr>
              <w:t>Read</w:t>
            </w:r>
            <w:r>
              <w:rPr>
                <w:rFonts w:ascii="Georgia"/>
                <w:b/>
                <w:spacing w:val="-8"/>
                <w:sz w:val="20"/>
              </w:rPr>
              <w:t xml:space="preserve"> </w:t>
            </w:r>
            <w:r>
              <w:rPr>
                <w:rFonts w:ascii="Georgia"/>
                <w:b/>
                <w:spacing w:val="-5"/>
                <w:sz w:val="20"/>
              </w:rPr>
              <w:t>By:</w:t>
            </w:r>
          </w:p>
        </w:tc>
      </w:tr>
      <w:tr w:rsidR="008F0D89" w14:paraId="363A16FD" w14:textId="77777777">
        <w:trPr>
          <w:trHeight w:val="455"/>
        </w:trPr>
        <w:tc>
          <w:tcPr>
            <w:tcW w:w="2966" w:type="dxa"/>
          </w:tcPr>
          <w:p w14:paraId="7EB7B1F3" w14:textId="77777777" w:rsidR="008F0D89" w:rsidRDefault="005453C5">
            <w:pPr>
              <w:pStyle w:val="TableParagraph"/>
              <w:spacing w:line="220" w:lineRule="atLeast"/>
              <w:ind w:left="107" w:right="98"/>
              <w:rPr>
                <w:rFonts w:ascii="Georgia" w:hAnsi="Georgia"/>
                <w:sz w:val="20"/>
              </w:rPr>
            </w:pPr>
            <w:r>
              <w:rPr>
                <w:rFonts w:ascii="Georgia" w:hAnsi="Georgia"/>
                <w:sz w:val="20"/>
              </w:rPr>
              <w:t>“Consulting</w:t>
            </w:r>
            <w:r>
              <w:rPr>
                <w:rFonts w:ascii="Georgia" w:hAnsi="Georgia"/>
                <w:spacing w:val="-13"/>
                <w:sz w:val="20"/>
              </w:rPr>
              <w:t xml:space="preserve"> </w:t>
            </w:r>
            <w:r>
              <w:rPr>
                <w:rFonts w:ascii="Georgia" w:hAnsi="Georgia"/>
                <w:sz w:val="20"/>
              </w:rPr>
              <w:t>is</w:t>
            </w:r>
            <w:r>
              <w:rPr>
                <w:rFonts w:ascii="Georgia" w:hAnsi="Georgia"/>
                <w:spacing w:val="-12"/>
                <w:sz w:val="20"/>
              </w:rPr>
              <w:t xml:space="preserve"> </w:t>
            </w:r>
            <w:r>
              <w:rPr>
                <w:rFonts w:ascii="Georgia" w:hAnsi="Georgia"/>
                <w:sz w:val="20"/>
              </w:rPr>
              <w:t>More</w:t>
            </w:r>
            <w:r>
              <w:rPr>
                <w:rFonts w:ascii="Georgia" w:hAnsi="Georgia"/>
                <w:spacing w:val="-12"/>
                <w:sz w:val="20"/>
              </w:rPr>
              <w:t xml:space="preserve"> </w:t>
            </w:r>
            <w:r>
              <w:rPr>
                <w:rFonts w:ascii="Georgia" w:hAnsi="Georgia"/>
                <w:sz w:val="20"/>
              </w:rPr>
              <w:t>Than Giving Advice”</w:t>
            </w:r>
          </w:p>
        </w:tc>
        <w:tc>
          <w:tcPr>
            <w:tcW w:w="1948" w:type="dxa"/>
          </w:tcPr>
          <w:p w14:paraId="6832C4D1" w14:textId="77777777" w:rsidR="008F0D89" w:rsidRDefault="005453C5">
            <w:pPr>
              <w:pStyle w:val="TableParagraph"/>
              <w:spacing w:before="1"/>
              <w:ind w:left="105"/>
              <w:rPr>
                <w:rFonts w:ascii="Georgia"/>
                <w:sz w:val="20"/>
              </w:rPr>
            </w:pPr>
            <w:r>
              <w:rPr>
                <w:rFonts w:ascii="Georgia"/>
                <w:sz w:val="20"/>
              </w:rPr>
              <w:t>Arthur</w:t>
            </w:r>
            <w:r>
              <w:rPr>
                <w:rFonts w:ascii="Georgia"/>
                <w:spacing w:val="-5"/>
                <w:sz w:val="20"/>
              </w:rPr>
              <w:t xml:space="preserve"> </w:t>
            </w:r>
            <w:r>
              <w:rPr>
                <w:rFonts w:ascii="Georgia"/>
                <w:sz w:val="20"/>
              </w:rPr>
              <w:t>N.</w:t>
            </w:r>
            <w:r>
              <w:rPr>
                <w:rFonts w:ascii="Georgia"/>
                <w:spacing w:val="-3"/>
                <w:sz w:val="20"/>
              </w:rPr>
              <w:t xml:space="preserve"> </w:t>
            </w:r>
            <w:r>
              <w:rPr>
                <w:rFonts w:ascii="Georgia"/>
                <w:spacing w:val="-2"/>
                <w:sz w:val="20"/>
              </w:rPr>
              <w:t>Turner</w:t>
            </w:r>
          </w:p>
        </w:tc>
        <w:tc>
          <w:tcPr>
            <w:tcW w:w="3179" w:type="dxa"/>
          </w:tcPr>
          <w:p w14:paraId="7EB56468" w14:textId="77777777" w:rsidR="008F0D89" w:rsidRDefault="005453C5">
            <w:pPr>
              <w:pStyle w:val="TableParagraph"/>
              <w:spacing w:line="220" w:lineRule="atLeast"/>
              <w:ind w:left="109" w:right="182" w:hanging="4"/>
              <w:rPr>
                <w:rFonts w:ascii="Georgia"/>
                <w:sz w:val="20"/>
              </w:rPr>
            </w:pPr>
            <w:r>
              <w:rPr>
                <w:rFonts w:ascii="Georgia"/>
                <w:sz w:val="20"/>
              </w:rPr>
              <w:t>Article/</w:t>
            </w:r>
            <w:r>
              <w:rPr>
                <w:rFonts w:ascii="Georgia"/>
                <w:spacing w:val="-13"/>
                <w:sz w:val="20"/>
              </w:rPr>
              <w:t xml:space="preserve"> </w:t>
            </w:r>
            <w:r>
              <w:rPr>
                <w:rFonts w:ascii="Georgia"/>
                <w:sz w:val="20"/>
              </w:rPr>
              <w:t>Harvard</w:t>
            </w:r>
            <w:r>
              <w:rPr>
                <w:rFonts w:ascii="Georgia"/>
                <w:spacing w:val="-12"/>
                <w:sz w:val="20"/>
              </w:rPr>
              <w:t xml:space="preserve"> </w:t>
            </w:r>
            <w:r>
              <w:rPr>
                <w:rFonts w:ascii="Georgia"/>
                <w:sz w:val="20"/>
              </w:rPr>
              <w:t xml:space="preserve">Business </w:t>
            </w:r>
            <w:r>
              <w:rPr>
                <w:rFonts w:ascii="Georgia"/>
                <w:spacing w:val="-2"/>
                <w:sz w:val="20"/>
              </w:rPr>
              <w:t>Review</w:t>
            </w:r>
          </w:p>
        </w:tc>
        <w:tc>
          <w:tcPr>
            <w:tcW w:w="1391" w:type="dxa"/>
          </w:tcPr>
          <w:p w14:paraId="0FD9EBDC" w14:textId="77777777" w:rsidR="008F0D89" w:rsidRDefault="005453C5">
            <w:pPr>
              <w:pStyle w:val="TableParagraph"/>
              <w:spacing w:before="1"/>
              <w:ind w:left="110"/>
              <w:rPr>
                <w:rFonts w:ascii="Georgia"/>
                <w:sz w:val="20"/>
              </w:rPr>
            </w:pPr>
            <w:r>
              <w:rPr>
                <w:rFonts w:ascii="Georgia"/>
                <w:sz w:val="20"/>
              </w:rPr>
              <w:t>Class</w:t>
            </w:r>
            <w:r>
              <w:rPr>
                <w:rFonts w:ascii="Georgia"/>
                <w:spacing w:val="-5"/>
                <w:sz w:val="20"/>
              </w:rPr>
              <w:t xml:space="preserve"> </w:t>
            </w:r>
            <w:r>
              <w:rPr>
                <w:rFonts w:ascii="Georgia"/>
                <w:spacing w:val="-10"/>
                <w:sz w:val="20"/>
              </w:rPr>
              <w:t>1</w:t>
            </w:r>
          </w:p>
        </w:tc>
      </w:tr>
      <w:tr w:rsidR="008F0D89" w14:paraId="17D9565C" w14:textId="77777777">
        <w:trPr>
          <w:trHeight w:val="453"/>
        </w:trPr>
        <w:tc>
          <w:tcPr>
            <w:tcW w:w="2966" w:type="dxa"/>
          </w:tcPr>
          <w:p w14:paraId="6D90A6FF" w14:textId="77777777" w:rsidR="008F0D89" w:rsidRDefault="005453C5">
            <w:pPr>
              <w:pStyle w:val="TableParagraph"/>
              <w:spacing w:before="1" w:line="226" w:lineRule="exact"/>
              <w:ind w:left="107"/>
              <w:rPr>
                <w:rFonts w:ascii="Georgia"/>
                <w:sz w:val="20"/>
              </w:rPr>
            </w:pPr>
            <w:r>
              <w:rPr>
                <w:rFonts w:ascii="Georgia"/>
                <w:sz w:val="20"/>
              </w:rPr>
              <w:t>Humble</w:t>
            </w:r>
            <w:r>
              <w:rPr>
                <w:rFonts w:ascii="Georgia"/>
                <w:spacing w:val="-5"/>
                <w:sz w:val="20"/>
              </w:rPr>
              <w:t xml:space="preserve"> </w:t>
            </w:r>
            <w:r>
              <w:rPr>
                <w:rFonts w:ascii="Georgia"/>
                <w:sz w:val="20"/>
              </w:rPr>
              <w:t>Consulting,</w:t>
            </w:r>
            <w:r>
              <w:rPr>
                <w:rFonts w:ascii="Georgia"/>
                <w:spacing w:val="-2"/>
                <w:sz w:val="20"/>
              </w:rPr>
              <w:t xml:space="preserve"> </w:t>
            </w:r>
            <w:r>
              <w:rPr>
                <w:rFonts w:ascii="Georgia"/>
                <w:sz w:val="20"/>
              </w:rPr>
              <w:t>Ch</w:t>
            </w:r>
            <w:r>
              <w:rPr>
                <w:rFonts w:ascii="Georgia"/>
                <w:spacing w:val="-6"/>
                <w:sz w:val="20"/>
              </w:rPr>
              <w:t xml:space="preserve"> </w:t>
            </w:r>
            <w:r>
              <w:rPr>
                <w:rFonts w:ascii="Georgia"/>
                <w:sz w:val="20"/>
              </w:rPr>
              <w:t>1,</w:t>
            </w:r>
            <w:r>
              <w:rPr>
                <w:rFonts w:ascii="Georgia"/>
                <w:spacing w:val="-2"/>
                <w:sz w:val="20"/>
              </w:rPr>
              <w:t xml:space="preserve"> </w:t>
            </w:r>
            <w:r>
              <w:rPr>
                <w:rFonts w:ascii="Georgia"/>
                <w:sz w:val="20"/>
              </w:rPr>
              <w:t>3</w:t>
            </w:r>
            <w:r>
              <w:rPr>
                <w:rFonts w:ascii="Georgia"/>
                <w:spacing w:val="-3"/>
                <w:sz w:val="20"/>
              </w:rPr>
              <w:t xml:space="preserve"> </w:t>
            </w:r>
            <w:r>
              <w:rPr>
                <w:rFonts w:ascii="Georgia"/>
                <w:spacing w:val="-5"/>
                <w:sz w:val="20"/>
              </w:rPr>
              <w:t>to</w:t>
            </w:r>
          </w:p>
          <w:p w14:paraId="61638297" w14:textId="77777777" w:rsidR="008F0D89" w:rsidRDefault="005453C5">
            <w:pPr>
              <w:pStyle w:val="TableParagraph"/>
              <w:spacing w:line="206" w:lineRule="exact"/>
              <w:ind w:left="107"/>
              <w:rPr>
                <w:rFonts w:ascii="Georgia"/>
                <w:sz w:val="20"/>
              </w:rPr>
            </w:pPr>
            <w:r>
              <w:rPr>
                <w:rFonts w:ascii="Georgia"/>
                <w:sz w:val="20"/>
              </w:rPr>
              <w:t>page</w:t>
            </w:r>
            <w:r>
              <w:rPr>
                <w:rFonts w:ascii="Georgia"/>
                <w:spacing w:val="-2"/>
                <w:sz w:val="20"/>
              </w:rPr>
              <w:t xml:space="preserve"> </w:t>
            </w:r>
            <w:r>
              <w:rPr>
                <w:rFonts w:ascii="Georgia"/>
                <w:sz w:val="20"/>
              </w:rPr>
              <w:t>64</w:t>
            </w:r>
            <w:r>
              <w:rPr>
                <w:rFonts w:ascii="Georgia"/>
                <w:spacing w:val="-5"/>
                <w:sz w:val="20"/>
              </w:rPr>
              <w:t xml:space="preserve"> </w:t>
            </w:r>
            <w:r>
              <w:rPr>
                <w:rFonts w:ascii="Georgia"/>
                <w:sz w:val="20"/>
              </w:rPr>
              <w:t>(not</w:t>
            </w:r>
            <w:r>
              <w:rPr>
                <w:rFonts w:ascii="Georgia"/>
                <w:spacing w:val="-3"/>
                <w:sz w:val="20"/>
              </w:rPr>
              <w:t xml:space="preserve"> </w:t>
            </w:r>
            <w:r>
              <w:rPr>
                <w:rFonts w:ascii="Georgia"/>
                <w:sz w:val="20"/>
              </w:rPr>
              <w:t>case</w:t>
            </w:r>
            <w:r>
              <w:rPr>
                <w:rFonts w:ascii="Georgia"/>
                <w:spacing w:val="-4"/>
                <w:sz w:val="20"/>
              </w:rPr>
              <w:t xml:space="preserve"> </w:t>
            </w:r>
            <w:r>
              <w:rPr>
                <w:rFonts w:ascii="Georgia"/>
                <w:spacing w:val="-5"/>
                <w:sz w:val="20"/>
              </w:rPr>
              <w:t>4)</w:t>
            </w:r>
          </w:p>
        </w:tc>
        <w:tc>
          <w:tcPr>
            <w:tcW w:w="1948" w:type="dxa"/>
          </w:tcPr>
          <w:p w14:paraId="4195C1BB" w14:textId="77777777" w:rsidR="008F0D89" w:rsidRDefault="005453C5">
            <w:pPr>
              <w:pStyle w:val="TableParagraph"/>
              <w:spacing w:before="1"/>
              <w:ind w:left="105"/>
              <w:rPr>
                <w:rFonts w:ascii="Georgia"/>
                <w:sz w:val="20"/>
              </w:rPr>
            </w:pPr>
            <w:r>
              <w:rPr>
                <w:rFonts w:ascii="Georgia"/>
                <w:sz w:val="20"/>
              </w:rPr>
              <w:t>Edgar</w:t>
            </w:r>
            <w:r>
              <w:rPr>
                <w:rFonts w:ascii="Georgia"/>
                <w:spacing w:val="-5"/>
                <w:sz w:val="20"/>
              </w:rPr>
              <w:t xml:space="preserve"> </w:t>
            </w:r>
            <w:r>
              <w:rPr>
                <w:rFonts w:ascii="Georgia"/>
                <w:sz w:val="20"/>
              </w:rPr>
              <w:t>H.</w:t>
            </w:r>
            <w:r>
              <w:rPr>
                <w:rFonts w:ascii="Georgia"/>
                <w:spacing w:val="-4"/>
                <w:sz w:val="20"/>
              </w:rPr>
              <w:t xml:space="preserve"> </w:t>
            </w:r>
            <w:r>
              <w:rPr>
                <w:rFonts w:ascii="Georgia"/>
                <w:spacing w:val="-2"/>
                <w:sz w:val="20"/>
              </w:rPr>
              <w:t>Schein</w:t>
            </w:r>
          </w:p>
        </w:tc>
        <w:tc>
          <w:tcPr>
            <w:tcW w:w="3179" w:type="dxa"/>
          </w:tcPr>
          <w:p w14:paraId="29360BD6" w14:textId="77777777" w:rsidR="008F0D89" w:rsidRDefault="005453C5">
            <w:pPr>
              <w:pStyle w:val="TableParagraph"/>
              <w:spacing w:before="1"/>
              <w:ind w:left="108"/>
              <w:rPr>
                <w:rFonts w:ascii="Georgia"/>
                <w:sz w:val="20"/>
              </w:rPr>
            </w:pPr>
            <w:r>
              <w:rPr>
                <w:rFonts w:ascii="Georgia"/>
                <w:sz w:val="20"/>
              </w:rPr>
              <w:t>Book</w:t>
            </w:r>
            <w:r>
              <w:rPr>
                <w:rFonts w:ascii="Georgia"/>
                <w:spacing w:val="-4"/>
                <w:sz w:val="20"/>
              </w:rPr>
              <w:t xml:space="preserve"> </w:t>
            </w:r>
            <w:r>
              <w:rPr>
                <w:rFonts w:ascii="Georgia"/>
                <w:spacing w:val="-2"/>
                <w:sz w:val="20"/>
              </w:rPr>
              <w:t>Chapter</w:t>
            </w:r>
          </w:p>
        </w:tc>
        <w:tc>
          <w:tcPr>
            <w:tcW w:w="1391" w:type="dxa"/>
          </w:tcPr>
          <w:p w14:paraId="1970CF9C" w14:textId="77777777" w:rsidR="008F0D89" w:rsidRDefault="005453C5">
            <w:pPr>
              <w:pStyle w:val="TableParagraph"/>
              <w:spacing w:before="1"/>
              <w:ind w:left="107"/>
              <w:rPr>
                <w:rFonts w:ascii="Georgia"/>
                <w:sz w:val="20"/>
              </w:rPr>
            </w:pPr>
            <w:r>
              <w:rPr>
                <w:rFonts w:ascii="Georgia"/>
                <w:sz w:val="20"/>
              </w:rPr>
              <w:t>Class</w:t>
            </w:r>
            <w:r>
              <w:rPr>
                <w:rFonts w:ascii="Georgia"/>
                <w:spacing w:val="-6"/>
                <w:sz w:val="20"/>
              </w:rPr>
              <w:t xml:space="preserve"> </w:t>
            </w:r>
            <w:r>
              <w:rPr>
                <w:rFonts w:ascii="Georgia"/>
                <w:spacing w:val="-10"/>
                <w:sz w:val="20"/>
              </w:rPr>
              <w:t>1</w:t>
            </w:r>
          </w:p>
        </w:tc>
      </w:tr>
      <w:tr w:rsidR="008F0D89" w14:paraId="6CADC930" w14:textId="77777777">
        <w:trPr>
          <w:trHeight w:val="441"/>
        </w:trPr>
        <w:tc>
          <w:tcPr>
            <w:tcW w:w="2966" w:type="dxa"/>
          </w:tcPr>
          <w:p w14:paraId="07D2D43A" w14:textId="77777777" w:rsidR="008F0D89" w:rsidRDefault="005453C5">
            <w:pPr>
              <w:pStyle w:val="TableParagraph"/>
              <w:spacing w:before="1"/>
              <w:ind w:left="107"/>
              <w:rPr>
                <w:rFonts w:ascii="Georgia"/>
                <w:sz w:val="20"/>
              </w:rPr>
            </w:pPr>
            <w:r>
              <w:rPr>
                <w:rFonts w:ascii="Georgia"/>
                <w:sz w:val="20"/>
              </w:rPr>
              <w:t>The</w:t>
            </w:r>
            <w:r>
              <w:rPr>
                <w:rFonts w:ascii="Georgia"/>
                <w:spacing w:val="-4"/>
                <w:sz w:val="20"/>
              </w:rPr>
              <w:t xml:space="preserve"> </w:t>
            </w:r>
            <w:r>
              <w:rPr>
                <w:rFonts w:ascii="Georgia"/>
                <w:sz w:val="20"/>
              </w:rPr>
              <w:t>McKinsey Mind,</w:t>
            </w:r>
            <w:r>
              <w:rPr>
                <w:rFonts w:ascii="Georgia"/>
                <w:spacing w:val="-6"/>
                <w:sz w:val="20"/>
              </w:rPr>
              <w:t xml:space="preserve"> </w:t>
            </w:r>
            <w:r>
              <w:rPr>
                <w:rFonts w:ascii="Georgia"/>
                <w:sz w:val="20"/>
              </w:rPr>
              <w:t>Ch.</w:t>
            </w:r>
            <w:r>
              <w:rPr>
                <w:rFonts w:ascii="Georgia"/>
                <w:spacing w:val="-4"/>
                <w:sz w:val="20"/>
              </w:rPr>
              <w:t xml:space="preserve"> </w:t>
            </w:r>
            <w:r>
              <w:rPr>
                <w:rFonts w:ascii="Georgia"/>
                <w:sz w:val="20"/>
              </w:rPr>
              <w:t>1,</w:t>
            </w:r>
            <w:r>
              <w:rPr>
                <w:rFonts w:ascii="Georgia"/>
                <w:spacing w:val="-2"/>
                <w:sz w:val="20"/>
              </w:rPr>
              <w:t xml:space="preserve"> </w:t>
            </w:r>
            <w:r>
              <w:rPr>
                <w:rFonts w:ascii="Georgia"/>
                <w:spacing w:val="-10"/>
                <w:sz w:val="20"/>
              </w:rPr>
              <w:t>2</w:t>
            </w:r>
          </w:p>
        </w:tc>
        <w:tc>
          <w:tcPr>
            <w:tcW w:w="1948" w:type="dxa"/>
          </w:tcPr>
          <w:p w14:paraId="3E246F84" w14:textId="77777777" w:rsidR="008F0D89" w:rsidRDefault="005453C5">
            <w:pPr>
              <w:pStyle w:val="TableParagraph"/>
              <w:spacing w:before="1"/>
              <w:ind w:left="105"/>
              <w:rPr>
                <w:rFonts w:ascii="Georgia"/>
                <w:sz w:val="20"/>
              </w:rPr>
            </w:pPr>
            <w:r>
              <w:rPr>
                <w:rFonts w:ascii="Georgia"/>
                <w:sz w:val="20"/>
              </w:rPr>
              <w:t>Ethan</w:t>
            </w:r>
            <w:r>
              <w:rPr>
                <w:rFonts w:ascii="Georgia"/>
                <w:spacing w:val="-5"/>
                <w:sz w:val="20"/>
              </w:rPr>
              <w:t xml:space="preserve"> </w:t>
            </w:r>
            <w:proofErr w:type="spellStart"/>
            <w:r>
              <w:rPr>
                <w:rFonts w:ascii="Georgia"/>
                <w:spacing w:val="-2"/>
                <w:sz w:val="20"/>
              </w:rPr>
              <w:t>Rasiel</w:t>
            </w:r>
            <w:proofErr w:type="spellEnd"/>
          </w:p>
        </w:tc>
        <w:tc>
          <w:tcPr>
            <w:tcW w:w="3179" w:type="dxa"/>
          </w:tcPr>
          <w:p w14:paraId="16D6E882" w14:textId="77777777" w:rsidR="008F0D89" w:rsidRDefault="005453C5">
            <w:pPr>
              <w:pStyle w:val="TableParagraph"/>
              <w:spacing w:before="1"/>
              <w:ind w:left="109"/>
              <w:rPr>
                <w:rFonts w:ascii="Georgia"/>
                <w:sz w:val="20"/>
              </w:rPr>
            </w:pPr>
            <w:r>
              <w:rPr>
                <w:rFonts w:ascii="Georgia"/>
                <w:sz w:val="20"/>
              </w:rPr>
              <w:t>Book</w:t>
            </w:r>
            <w:r>
              <w:rPr>
                <w:rFonts w:ascii="Georgia"/>
                <w:spacing w:val="-4"/>
                <w:sz w:val="20"/>
              </w:rPr>
              <w:t xml:space="preserve"> </w:t>
            </w:r>
            <w:r>
              <w:rPr>
                <w:rFonts w:ascii="Georgia"/>
                <w:spacing w:val="-2"/>
                <w:sz w:val="20"/>
              </w:rPr>
              <w:t>Chapter</w:t>
            </w:r>
          </w:p>
        </w:tc>
        <w:tc>
          <w:tcPr>
            <w:tcW w:w="1391" w:type="dxa"/>
          </w:tcPr>
          <w:p w14:paraId="4DA276A0" w14:textId="77777777" w:rsidR="008F0D89" w:rsidRDefault="005453C5">
            <w:pPr>
              <w:pStyle w:val="TableParagraph"/>
              <w:spacing w:before="1"/>
              <w:ind w:left="110"/>
              <w:rPr>
                <w:rFonts w:ascii="Georgia"/>
                <w:sz w:val="20"/>
              </w:rPr>
            </w:pPr>
            <w:r>
              <w:rPr>
                <w:rFonts w:ascii="Georgia"/>
                <w:sz w:val="20"/>
              </w:rPr>
              <w:t>Class</w:t>
            </w:r>
            <w:r>
              <w:rPr>
                <w:rFonts w:ascii="Georgia"/>
                <w:spacing w:val="-5"/>
                <w:sz w:val="20"/>
              </w:rPr>
              <w:t xml:space="preserve"> </w:t>
            </w:r>
            <w:r>
              <w:rPr>
                <w:rFonts w:ascii="Georgia"/>
                <w:spacing w:val="-10"/>
                <w:sz w:val="20"/>
              </w:rPr>
              <w:t>1</w:t>
            </w:r>
          </w:p>
        </w:tc>
      </w:tr>
      <w:tr w:rsidR="008F0D89" w14:paraId="61921FAB" w14:textId="77777777">
        <w:trPr>
          <w:trHeight w:val="453"/>
        </w:trPr>
        <w:tc>
          <w:tcPr>
            <w:tcW w:w="2966" w:type="dxa"/>
          </w:tcPr>
          <w:p w14:paraId="620C3A4F" w14:textId="77777777" w:rsidR="008F0D89" w:rsidRDefault="005453C5">
            <w:pPr>
              <w:pStyle w:val="TableParagraph"/>
              <w:spacing w:line="226" w:lineRule="exact"/>
              <w:ind w:left="107" w:right="98"/>
              <w:rPr>
                <w:rFonts w:ascii="Georgia" w:hAnsi="Georgia"/>
                <w:sz w:val="20"/>
              </w:rPr>
            </w:pPr>
            <w:r>
              <w:rPr>
                <w:rFonts w:ascii="Georgia" w:hAnsi="Georgia"/>
                <w:sz w:val="20"/>
              </w:rPr>
              <w:t>Leadership on the Line, Chapter</w:t>
            </w:r>
            <w:r>
              <w:rPr>
                <w:rFonts w:ascii="Georgia" w:hAnsi="Georgia"/>
                <w:spacing w:val="-9"/>
                <w:sz w:val="20"/>
              </w:rPr>
              <w:t xml:space="preserve"> </w:t>
            </w:r>
            <w:r>
              <w:rPr>
                <w:rFonts w:ascii="Georgia" w:hAnsi="Georgia"/>
                <w:sz w:val="20"/>
              </w:rPr>
              <w:t>3</w:t>
            </w:r>
            <w:r>
              <w:rPr>
                <w:rFonts w:ascii="Georgia" w:hAnsi="Georgia"/>
                <w:spacing w:val="-9"/>
                <w:sz w:val="20"/>
              </w:rPr>
              <w:t xml:space="preserve"> </w:t>
            </w:r>
            <w:r>
              <w:rPr>
                <w:rFonts w:ascii="Georgia" w:hAnsi="Georgia"/>
                <w:sz w:val="20"/>
              </w:rPr>
              <w:t>“Get</w:t>
            </w:r>
            <w:r>
              <w:rPr>
                <w:rFonts w:ascii="Georgia" w:hAnsi="Georgia"/>
                <w:spacing w:val="-8"/>
                <w:sz w:val="20"/>
              </w:rPr>
              <w:t xml:space="preserve"> </w:t>
            </w:r>
            <w:r>
              <w:rPr>
                <w:rFonts w:ascii="Georgia" w:hAnsi="Georgia"/>
                <w:sz w:val="20"/>
              </w:rPr>
              <w:t>on</w:t>
            </w:r>
            <w:r>
              <w:rPr>
                <w:rFonts w:ascii="Georgia" w:hAnsi="Georgia"/>
                <w:spacing w:val="-9"/>
                <w:sz w:val="20"/>
              </w:rPr>
              <w:t xml:space="preserve"> </w:t>
            </w:r>
            <w:r>
              <w:rPr>
                <w:rFonts w:ascii="Georgia" w:hAnsi="Georgia"/>
                <w:sz w:val="20"/>
              </w:rPr>
              <w:t>the</w:t>
            </w:r>
            <w:r>
              <w:rPr>
                <w:rFonts w:ascii="Georgia" w:hAnsi="Georgia"/>
                <w:spacing w:val="-8"/>
                <w:sz w:val="20"/>
              </w:rPr>
              <w:t xml:space="preserve"> </w:t>
            </w:r>
            <w:r>
              <w:rPr>
                <w:rFonts w:ascii="Georgia" w:hAnsi="Georgia"/>
                <w:sz w:val="20"/>
              </w:rPr>
              <w:t>Balcony”</w:t>
            </w:r>
          </w:p>
        </w:tc>
        <w:tc>
          <w:tcPr>
            <w:tcW w:w="1948" w:type="dxa"/>
          </w:tcPr>
          <w:p w14:paraId="0A25DCEB" w14:textId="77777777" w:rsidR="008F0D89" w:rsidRDefault="005453C5">
            <w:pPr>
              <w:pStyle w:val="TableParagraph"/>
              <w:spacing w:before="1"/>
              <w:ind w:left="105"/>
              <w:rPr>
                <w:rFonts w:ascii="Georgia"/>
                <w:sz w:val="20"/>
              </w:rPr>
            </w:pPr>
            <w:r>
              <w:rPr>
                <w:rFonts w:ascii="Georgia"/>
                <w:sz w:val="20"/>
              </w:rPr>
              <w:t>Heifetz</w:t>
            </w:r>
            <w:r>
              <w:rPr>
                <w:rFonts w:ascii="Georgia"/>
                <w:spacing w:val="-5"/>
                <w:sz w:val="20"/>
              </w:rPr>
              <w:t xml:space="preserve"> </w:t>
            </w:r>
            <w:r>
              <w:rPr>
                <w:rFonts w:ascii="Georgia"/>
                <w:sz w:val="20"/>
              </w:rPr>
              <w:t>and</w:t>
            </w:r>
            <w:r>
              <w:rPr>
                <w:rFonts w:ascii="Georgia"/>
                <w:spacing w:val="-5"/>
                <w:sz w:val="20"/>
              </w:rPr>
              <w:t xml:space="preserve"> </w:t>
            </w:r>
            <w:proofErr w:type="spellStart"/>
            <w:r>
              <w:rPr>
                <w:rFonts w:ascii="Georgia"/>
                <w:spacing w:val="-2"/>
                <w:sz w:val="20"/>
              </w:rPr>
              <w:t>Linsky</w:t>
            </w:r>
            <w:proofErr w:type="spellEnd"/>
          </w:p>
        </w:tc>
        <w:tc>
          <w:tcPr>
            <w:tcW w:w="3179" w:type="dxa"/>
          </w:tcPr>
          <w:p w14:paraId="6998CC48" w14:textId="77777777" w:rsidR="008F0D89" w:rsidRDefault="005453C5">
            <w:pPr>
              <w:pStyle w:val="TableParagraph"/>
              <w:spacing w:before="1"/>
              <w:ind w:left="106"/>
              <w:rPr>
                <w:rFonts w:ascii="Georgia"/>
                <w:sz w:val="20"/>
              </w:rPr>
            </w:pPr>
            <w:r>
              <w:rPr>
                <w:rFonts w:ascii="Georgia"/>
                <w:sz w:val="20"/>
              </w:rPr>
              <w:t>Book</w:t>
            </w:r>
            <w:r>
              <w:rPr>
                <w:rFonts w:ascii="Georgia"/>
                <w:spacing w:val="-3"/>
                <w:sz w:val="20"/>
              </w:rPr>
              <w:t xml:space="preserve"> </w:t>
            </w:r>
            <w:r>
              <w:rPr>
                <w:rFonts w:ascii="Georgia"/>
                <w:spacing w:val="-2"/>
                <w:sz w:val="20"/>
              </w:rPr>
              <w:t>Chapter</w:t>
            </w:r>
          </w:p>
        </w:tc>
        <w:tc>
          <w:tcPr>
            <w:tcW w:w="1391" w:type="dxa"/>
          </w:tcPr>
          <w:p w14:paraId="25E1C6BE" w14:textId="77777777" w:rsidR="008F0D89" w:rsidRDefault="005453C5">
            <w:pPr>
              <w:pStyle w:val="TableParagraph"/>
              <w:spacing w:before="1"/>
              <w:ind w:left="107"/>
              <w:rPr>
                <w:rFonts w:ascii="Georgia"/>
                <w:sz w:val="20"/>
              </w:rPr>
            </w:pPr>
            <w:r>
              <w:rPr>
                <w:rFonts w:ascii="Georgia"/>
                <w:sz w:val="20"/>
              </w:rPr>
              <w:t>Class</w:t>
            </w:r>
            <w:r>
              <w:rPr>
                <w:rFonts w:ascii="Georgia"/>
                <w:spacing w:val="-6"/>
                <w:sz w:val="20"/>
              </w:rPr>
              <w:t xml:space="preserve"> </w:t>
            </w:r>
            <w:r>
              <w:rPr>
                <w:rFonts w:ascii="Georgia"/>
                <w:spacing w:val="-10"/>
                <w:sz w:val="20"/>
              </w:rPr>
              <w:t>2</w:t>
            </w:r>
          </w:p>
        </w:tc>
      </w:tr>
      <w:tr w:rsidR="008F0D89" w14:paraId="03A4860E" w14:textId="77777777">
        <w:trPr>
          <w:trHeight w:val="455"/>
        </w:trPr>
        <w:tc>
          <w:tcPr>
            <w:tcW w:w="2966" w:type="dxa"/>
          </w:tcPr>
          <w:p w14:paraId="3DD5C940" w14:textId="77777777" w:rsidR="008F0D89" w:rsidRDefault="005453C5">
            <w:pPr>
              <w:pStyle w:val="TableParagraph"/>
              <w:spacing w:line="230" w:lineRule="atLeast"/>
              <w:ind w:left="107" w:right="98"/>
              <w:rPr>
                <w:rFonts w:ascii="Georgia" w:hAnsi="Georgia"/>
                <w:sz w:val="20"/>
              </w:rPr>
            </w:pPr>
            <w:r>
              <w:rPr>
                <w:rFonts w:ascii="Georgia" w:hAnsi="Georgia"/>
                <w:sz w:val="20"/>
              </w:rPr>
              <w:t>“Becoming</w:t>
            </w:r>
            <w:r>
              <w:rPr>
                <w:rFonts w:ascii="Georgia" w:hAnsi="Georgia"/>
                <w:spacing w:val="-13"/>
                <w:sz w:val="20"/>
              </w:rPr>
              <w:t xml:space="preserve"> </w:t>
            </w:r>
            <w:r>
              <w:rPr>
                <w:rFonts w:ascii="Georgia" w:hAnsi="Georgia"/>
                <w:sz w:val="20"/>
              </w:rPr>
              <w:t>a</w:t>
            </w:r>
            <w:r>
              <w:rPr>
                <w:rFonts w:ascii="Georgia" w:hAnsi="Georgia"/>
                <w:spacing w:val="-12"/>
                <w:sz w:val="20"/>
              </w:rPr>
              <w:t xml:space="preserve"> </w:t>
            </w:r>
            <w:r>
              <w:rPr>
                <w:rFonts w:ascii="Georgia" w:hAnsi="Georgia"/>
                <w:sz w:val="20"/>
              </w:rPr>
              <w:t>First</w:t>
            </w:r>
            <w:r>
              <w:rPr>
                <w:rFonts w:ascii="Georgia" w:hAnsi="Georgia"/>
                <w:spacing w:val="-12"/>
                <w:sz w:val="20"/>
              </w:rPr>
              <w:t xml:space="preserve"> </w:t>
            </w:r>
            <w:r>
              <w:rPr>
                <w:rFonts w:ascii="Georgia" w:hAnsi="Georgia"/>
                <w:sz w:val="20"/>
              </w:rPr>
              <w:t xml:space="preserve">Class </w:t>
            </w:r>
            <w:r>
              <w:rPr>
                <w:rFonts w:ascii="Georgia" w:hAnsi="Georgia"/>
                <w:spacing w:val="-2"/>
                <w:sz w:val="20"/>
              </w:rPr>
              <w:t>Noticer”</w:t>
            </w:r>
          </w:p>
        </w:tc>
        <w:tc>
          <w:tcPr>
            <w:tcW w:w="1948" w:type="dxa"/>
          </w:tcPr>
          <w:p w14:paraId="4D9665D4" w14:textId="77777777" w:rsidR="008F0D89" w:rsidRDefault="005453C5">
            <w:pPr>
              <w:pStyle w:val="TableParagraph"/>
              <w:spacing w:before="1"/>
              <w:ind w:left="105"/>
              <w:rPr>
                <w:rFonts w:ascii="Georgia"/>
                <w:sz w:val="20"/>
              </w:rPr>
            </w:pPr>
            <w:r>
              <w:rPr>
                <w:rFonts w:ascii="Georgia"/>
                <w:sz w:val="20"/>
              </w:rPr>
              <w:t>Max</w:t>
            </w:r>
            <w:r>
              <w:rPr>
                <w:rFonts w:ascii="Georgia"/>
                <w:spacing w:val="-3"/>
                <w:sz w:val="20"/>
              </w:rPr>
              <w:t xml:space="preserve"> </w:t>
            </w:r>
            <w:r>
              <w:rPr>
                <w:rFonts w:ascii="Georgia"/>
                <w:spacing w:val="-2"/>
                <w:sz w:val="20"/>
              </w:rPr>
              <w:t>Bazerman</w:t>
            </w:r>
          </w:p>
        </w:tc>
        <w:tc>
          <w:tcPr>
            <w:tcW w:w="3179" w:type="dxa"/>
          </w:tcPr>
          <w:p w14:paraId="1DCD5E18" w14:textId="77777777" w:rsidR="008F0D89" w:rsidRDefault="005453C5">
            <w:pPr>
              <w:pStyle w:val="TableParagraph"/>
              <w:spacing w:line="230" w:lineRule="atLeast"/>
              <w:ind w:left="109" w:right="182"/>
              <w:rPr>
                <w:rFonts w:ascii="Georgia"/>
                <w:sz w:val="20"/>
              </w:rPr>
            </w:pPr>
            <w:r>
              <w:rPr>
                <w:rFonts w:ascii="Georgia"/>
                <w:sz w:val="20"/>
              </w:rPr>
              <w:t>Article/</w:t>
            </w:r>
            <w:r>
              <w:rPr>
                <w:rFonts w:ascii="Georgia"/>
                <w:spacing w:val="-13"/>
                <w:sz w:val="20"/>
              </w:rPr>
              <w:t xml:space="preserve"> </w:t>
            </w:r>
            <w:r>
              <w:rPr>
                <w:rFonts w:ascii="Georgia"/>
                <w:sz w:val="20"/>
              </w:rPr>
              <w:t>Harvard</w:t>
            </w:r>
            <w:r>
              <w:rPr>
                <w:rFonts w:ascii="Georgia"/>
                <w:spacing w:val="-12"/>
                <w:sz w:val="20"/>
              </w:rPr>
              <w:t xml:space="preserve"> </w:t>
            </w:r>
            <w:r>
              <w:rPr>
                <w:rFonts w:ascii="Georgia"/>
                <w:sz w:val="20"/>
              </w:rPr>
              <w:t xml:space="preserve">Business </w:t>
            </w:r>
            <w:r>
              <w:rPr>
                <w:rFonts w:ascii="Georgia"/>
                <w:spacing w:val="-2"/>
                <w:sz w:val="20"/>
              </w:rPr>
              <w:t>Review</w:t>
            </w:r>
          </w:p>
        </w:tc>
        <w:tc>
          <w:tcPr>
            <w:tcW w:w="1391" w:type="dxa"/>
          </w:tcPr>
          <w:p w14:paraId="6A9F7DA8" w14:textId="77777777" w:rsidR="008F0D89" w:rsidRDefault="005453C5">
            <w:pPr>
              <w:pStyle w:val="TableParagraph"/>
              <w:spacing w:before="1"/>
              <w:ind w:left="110"/>
              <w:rPr>
                <w:rFonts w:ascii="Georgia"/>
                <w:sz w:val="20"/>
              </w:rPr>
            </w:pPr>
            <w:r>
              <w:rPr>
                <w:rFonts w:ascii="Georgia"/>
                <w:sz w:val="20"/>
              </w:rPr>
              <w:t>Class</w:t>
            </w:r>
            <w:r>
              <w:rPr>
                <w:rFonts w:ascii="Georgia"/>
                <w:spacing w:val="-5"/>
                <w:sz w:val="20"/>
              </w:rPr>
              <w:t xml:space="preserve"> </w:t>
            </w:r>
            <w:r>
              <w:rPr>
                <w:rFonts w:ascii="Georgia"/>
                <w:spacing w:val="-10"/>
                <w:sz w:val="20"/>
              </w:rPr>
              <w:t>2</w:t>
            </w:r>
          </w:p>
        </w:tc>
      </w:tr>
      <w:tr w:rsidR="008F0D89" w14:paraId="55931CF0" w14:textId="77777777">
        <w:trPr>
          <w:trHeight w:val="449"/>
        </w:trPr>
        <w:tc>
          <w:tcPr>
            <w:tcW w:w="2966" w:type="dxa"/>
          </w:tcPr>
          <w:p w14:paraId="59B76967" w14:textId="77777777" w:rsidR="008F0D89" w:rsidRDefault="005453C5">
            <w:pPr>
              <w:pStyle w:val="TableParagraph"/>
              <w:spacing w:line="223" w:lineRule="exact"/>
              <w:ind w:left="107"/>
              <w:rPr>
                <w:rFonts w:ascii="Georgia" w:hAnsi="Georgia"/>
                <w:sz w:val="20"/>
              </w:rPr>
            </w:pPr>
            <w:r>
              <w:rPr>
                <w:rFonts w:ascii="Georgia" w:hAnsi="Georgia"/>
                <w:sz w:val="20"/>
              </w:rPr>
              <w:t>“Leading</w:t>
            </w:r>
            <w:r>
              <w:rPr>
                <w:rFonts w:ascii="Georgia" w:hAnsi="Georgia"/>
                <w:spacing w:val="-8"/>
                <w:sz w:val="20"/>
              </w:rPr>
              <w:t xml:space="preserve"> </w:t>
            </w:r>
            <w:r>
              <w:rPr>
                <w:rFonts w:ascii="Georgia" w:hAnsi="Georgia"/>
                <w:sz w:val="20"/>
              </w:rPr>
              <w:t>Change:</w:t>
            </w:r>
            <w:r>
              <w:rPr>
                <w:rFonts w:ascii="Georgia" w:hAnsi="Georgia"/>
                <w:spacing w:val="-7"/>
                <w:sz w:val="20"/>
              </w:rPr>
              <w:t xml:space="preserve"> </w:t>
            </w:r>
            <w:r>
              <w:rPr>
                <w:rFonts w:ascii="Georgia" w:hAnsi="Georgia"/>
                <w:spacing w:val="-5"/>
                <w:sz w:val="20"/>
              </w:rPr>
              <w:t>Why</w:t>
            </w:r>
          </w:p>
          <w:p w14:paraId="6C537599" w14:textId="77777777" w:rsidR="008F0D89" w:rsidRDefault="005453C5">
            <w:pPr>
              <w:pStyle w:val="TableParagraph"/>
              <w:spacing w:line="206" w:lineRule="exact"/>
              <w:ind w:left="107"/>
              <w:rPr>
                <w:rFonts w:ascii="Georgia" w:hAnsi="Georgia"/>
                <w:sz w:val="20"/>
              </w:rPr>
            </w:pPr>
            <w:r>
              <w:rPr>
                <w:rFonts w:ascii="Georgia" w:hAnsi="Georgia"/>
                <w:sz w:val="20"/>
              </w:rPr>
              <w:t>Transformation</w:t>
            </w:r>
            <w:r>
              <w:rPr>
                <w:rFonts w:ascii="Georgia" w:hAnsi="Georgia"/>
                <w:spacing w:val="-8"/>
                <w:sz w:val="20"/>
              </w:rPr>
              <w:t xml:space="preserve"> </w:t>
            </w:r>
            <w:r>
              <w:rPr>
                <w:rFonts w:ascii="Georgia" w:hAnsi="Georgia"/>
                <w:sz w:val="20"/>
              </w:rPr>
              <w:t>Efforts</w:t>
            </w:r>
            <w:r>
              <w:rPr>
                <w:rFonts w:ascii="Georgia" w:hAnsi="Georgia"/>
                <w:spacing w:val="-7"/>
                <w:sz w:val="20"/>
              </w:rPr>
              <w:t xml:space="preserve"> </w:t>
            </w:r>
            <w:r>
              <w:rPr>
                <w:rFonts w:ascii="Georgia" w:hAnsi="Georgia"/>
                <w:spacing w:val="-4"/>
                <w:sz w:val="20"/>
              </w:rPr>
              <w:t>Fail”</w:t>
            </w:r>
          </w:p>
        </w:tc>
        <w:tc>
          <w:tcPr>
            <w:tcW w:w="1948" w:type="dxa"/>
          </w:tcPr>
          <w:p w14:paraId="58D35EF9" w14:textId="77777777" w:rsidR="008F0D89" w:rsidRDefault="005453C5">
            <w:pPr>
              <w:pStyle w:val="TableParagraph"/>
              <w:spacing w:line="224" w:lineRule="exact"/>
              <w:ind w:left="105"/>
              <w:rPr>
                <w:rFonts w:ascii="Georgia"/>
                <w:sz w:val="20"/>
              </w:rPr>
            </w:pPr>
            <w:r>
              <w:rPr>
                <w:rFonts w:ascii="Georgia"/>
                <w:sz w:val="20"/>
              </w:rPr>
              <w:t>John</w:t>
            </w:r>
            <w:r>
              <w:rPr>
                <w:rFonts w:ascii="Georgia"/>
                <w:spacing w:val="-5"/>
                <w:sz w:val="20"/>
              </w:rPr>
              <w:t xml:space="preserve"> </w:t>
            </w:r>
            <w:r>
              <w:rPr>
                <w:rFonts w:ascii="Georgia"/>
                <w:sz w:val="20"/>
              </w:rPr>
              <w:t>P.</w:t>
            </w:r>
            <w:r>
              <w:rPr>
                <w:rFonts w:ascii="Georgia"/>
                <w:spacing w:val="-4"/>
                <w:sz w:val="20"/>
              </w:rPr>
              <w:t xml:space="preserve"> </w:t>
            </w:r>
            <w:r>
              <w:rPr>
                <w:rFonts w:ascii="Georgia"/>
                <w:spacing w:val="-2"/>
                <w:sz w:val="20"/>
              </w:rPr>
              <w:t>Kotter</w:t>
            </w:r>
          </w:p>
        </w:tc>
        <w:tc>
          <w:tcPr>
            <w:tcW w:w="3179" w:type="dxa"/>
          </w:tcPr>
          <w:p w14:paraId="3FEF61FB" w14:textId="77777777" w:rsidR="008F0D89" w:rsidRDefault="005453C5">
            <w:pPr>
              <w:pStyle w:val="TableParagraph"/>
              <w:spacing w:line="223" w:lineRule="exact"/>
              <w:ind w:left="107"/>
              <w:rPr>
                <w:rFonts w:ascii="Georgia"/>
                <w:sz w:val="20"/>
              </w:rPr>
            </w:pPr>
            <w:r>
              <w:rPr>
                <w:rFonts w:ascii="Georgia"/>
                <w:sz w:val="20"/>
              </w:rPr>
              <w:t>Article/</w:t>
            </w:r>
            <w:r>
              <w:rPr>
                <w:rFonts w:ascii="Georgia"/>
                <w:spacing w:val="-7"/>
                <w:sz w:val="20"/>
              </w:rPr>
              <w:t xml:space="preserve"> </w:t>
            </w:r>
            <w:r>
              <w:rPr>
                <w:rFonts w:ascii="Georgia"/>
                <w:sz w:val="20"/>
              </w:rPr>
              <w:t>Harvard</w:t>
            </w:r>
            <w:r>
              <w:rPr>
                <w:rFonts w:ascii="Georgia"/>
                <w:spacing w:val="-6"/>
                <w:sz w:val="20"/>
              </w:rPr>
              <w:t xml:space="preserve"> </w:t>
            </w:r>
            <w:r>
              <w:rPr>
                <w:rFonts w:ascii="Georgia"/>
                <w:spacing w:val="-2"/>
                <w:sz w:val="20"/>
              </w:rPr>
              <w:t>Business</w:t>
            </w:r>
          </w:p>
          <w:p w14:paraId="5D8EA6C2" w14:textId="77777777" w:rsidR="008F0D89" w:rsidRDefault="005453C5">
            <w:pPr>
              <w:pStyle w:val="TableParagraph"/>
              <w:spacing w:line="206" w:lineRule="exact"/>
              <w:ind w:left="109"/>
              <w:rPr>
                <w:rFonts w:ascii="Georgia"/>
                <w:sz w:val="20"/>
              </w:rPr>
            </w:pPr>
            <w:r>
              <w:rPr>
                <w:rFonts w:ascii="Georgia"/>
                <w:spacing w:val="-2"/>
                <w:sz w:val="20"/>
              </w:rPr>
              <w:t>Review</w:t>
            </w:r>
          </w:p>
        </w:tc>
        <w:tc>
          <w:tcPr>
            <w:tcW w:w="1391" w:type="dxa"/>
          </w:tcPr>
          <w:p w14:paraId="44A052BE" w14:textId="77777777" w:rsidR="008F0D89" w:rsidRDefault="005453C5">
            <w:pPr>
              <w:pStyle w:val="TableParagraph"/>
              <w:spacing w:line="224" w:lineRule="exact"/>
              <w:ind w:left="110"/>
              <w:rPr>
                <w:rFonts w:ascii="Georgia"/>
                <w:sz w:val="20"/>
              </w:rPr>
            </w:pPr>
            <w:r>
              <w:rPr>
                <w:rFonts w:ascii="Georgia"/>
                <w:sz w:val="20"/>
              </w:rPr>
              <w:t>Class</w:t>
            </w:r>
            <w:r>
              <w:rPr>
                <w:rFonts w:ascii="Georgia"/>
                <w:spacing w:val="-5"/>
                <w:sz w:val="20"/>
              </w:rPr>
              <w:t xml:space="preserve"> </w:t>
            </w:r>
            <w:r>
              <w:rPr>
                <w:rFonts w:ascii="Georgia"/>
                <w:spacing w:val="-10"/>
                <w:sz w:val="20"/>
              </w:rPr>
              <w:t>3</w:t>
            </w:r>
          </w:p>
        </w:tc>
      </w:tr>
      <w:tr w:rsidR="008F0D89" w14:paraId="235F1C62" w14:textId="77777777">
        <w:trPr>
          <w:trHeight w:val="342"/>
        </w:trPr>
        <w:tc>
          <w:tcPr>
            <w:tcW w:w="2966" w:type="dxa"/>
          </w:tcPr>
          <w:p w14:paraId="07C9FBD5" w14:textId="77777777" w:rsidR="008F0D89" w:rsidRDefault="005453C5">
            <w:pPr>
              <w:pStyle w:val="TableParagraph"/>
              <w:spacing w:before="1"/>
              <w:ind w:left="107"/>
              <w:rPr>
                <w:rFonts w:ascii="Georgia"/>
                <w:sz w:val="20"/>
              </w:rPr>
            </w:pPr>
            <w:r>
              <w:rPr>
                <w:rFonts w:ascii="Georgia"/>
                <w:sz w:val="20"/>
              </w:rPr>
              <w:t>Humble</w:t>
            </w:r>
            <w:r>
              <w:rPr>
                <w:rFonts w:ascii="Georgia"/>
                <w:spacing w:val="-7"/>
                <w:sz w:val="20"/>
              </w:rPr>
              <w:t xml:space="preserve"> </w:t>
            </w:r>
            <w:r>
              <w:rPr>
                <w:rFonts w:ascii="Georgia"/>
                <w:sz w:val="20"/>
              </w:rPr>
              <w:t>Consulting,</w:t>
            </w:r>
            <w:r>
              <w:rPr>
                <w:rFonts w:ascii="Georgia"/>
                <w:spacing w:val="-4"/>
                <w:sz w:val="20"/>
              </w:rPr>
              <w:t xml:space="preserve"> </w:t>
            </w:r>
            <w:r>
              <w:rPr>
                <w:rFonts w:ascii="Georgia"/>
                <w:sz w:val="20"/>
              </w:rPr>
              <w:t>Ch</w:t>
            </w:r>
            <w:r>
              <w:rPr>
                <w:rFonts w:ascii="Georgia"/>
                <w:spacing w:val="-8"/>
                <w:sz w:val="20"/>
              </w:rPr>
              <w:t xml:space="preserve"> </w:t>
            </w:r>
            <w:r>
              <w:rPr>
                <w:rFonts w:ascii="Georgia"/>
                <w:spacing w:val="-10"/>
                <w:sz w:val="20"/>
              </w:rPr>
              <w:t>4</w:t>
            </w:r>
          </w:p>
        </w:tc>
        <w:tc>
          <w:tcPr>
            <w:tcW w:w="1948" w:type="dxa"/>
          </w:tcPr>
          <w:p w14:paraId="6ACEC948" w14:textId="77777777" w:rsidR="008F0D89" w:rsidRDefault="005453C5">
            <w:pPr>
              <w:pStyle w:val="TableParagraph"/>
              <w:spacing w:before="1"/>
              <w:ind w:left="105"/>
              <w:rPr>
                <w:rFonts w:ascii="Georgia"/>
                <w:sz w:val="20"/>
              </w:rPr>
            </w:pPr>
            <w:r>
              <w:rPr>
                <w:rFonts w:ascii="Georgia"/>
                <w:sz w:val="20"/>
              </w:rPr>
              <w:t>Edgar</w:t>
            </w:r>
            <w:r>
              <w:rPr>
                <w:rFonts w:ascii="Georgia"/>
                <w:spacing w:val="-5"/>
                <w:sz w:val="20"/>
              </w:rPr>
              <w:t xml:space="preserve"> </w:t>
            </w:r>
            <w:r>
              <w:rPr>
                <w:rFonts w:ascii="Georgia"/>
                <w:sz w:val="20"/>
              </w:rPr>
              <w:t>H.</w:t>
            </w:r>
            <w:r>
              <w:rPr>
                <w:rFonts w:ascii="Georgia"/>
                <w:spacing w:val="-4"/>
                <w:sz w:val="20"/>
              </w:rPr>
              <w:t xml:space="preserve"> </w:t>
            </w:r>
            <w:r>
              <w:rPr>
                <w:rFonts w:ascii="Georgia"/>
                <w:spacing w:val="-2"/>
                <w:sz w:val="20"/>
              </w:rPr>
              <w:t>Schein</w:t>
            </w:r>
          </w:p>
        </w:tc>
        <w:tc>
          <w:tcPr>
            <w:tcW w:w="3179" w:type="dxa"/>
          </w:tcPr>
          <w:p w14:paraId="1A0CC41F" w14:textId="77777777" w:rsidR="008F0D89" w:rsidRDefault="005453C5">
            <w:pPr>
              <w:pStyle w:val="TableParagraph"/>
              <w:spacing w:before="1"/>
              <w:ind w:left="109"/>
              <w:rPr>
                <w:rFonts w:ascii="Georgia"/>
                <w:sz w:val="20"/>
              </w:rPr>
            </w:pPr>
            <w:r>
              <w:rPr>
                <w:rFonts w:ascii="Georgia"/>
                <w:sz w:val="20"/>
              </w:rPr>
              <w:t>Book</w:t>
            </w:r>
            <w:r>
              <w:rPr>
                <w:rFonts w:ascii="Georgia"/>
                <w:spacing w:val="-4"/>
                <w:sz w:val="20"/>
              </w:rPr>
              <w:t xml:space="preserve"> </w:t>
            </w:r>
            <w:r>
              <w:rPr>
                <w:rFonts w:ascii="Georgia"/>
                <w:spacing w:val="-2"/>
                <w:sz w:val="20"/>
              </w:rPr>
              <w:t>Chapter</w:t>
            </w:r>
          </w:p>
        </w:tc>
        <w:tc>
          <w:tcPr>
            <w:tcW w:w="1391" w:type="dxa"/>
          </w:tcPr>
          <w:p w14:paraId="76CCA191" w14:textId="77777777" w:rsidR="008F0D89" w:rsidRDefault="005453C5">
            <w:pPr>
              <w:pStyle w:val="TableParagraph"/>
              <w:spacing w:before="1"/>
              <w:ind w:left="110"/>
              <w:rPr>
                <w:rFonts w:ascii="Georgia"/>
                <w:sz w:val="20"/>
              </w:rPr>
            </w:pPr>
            <w:r>
              <w:rPr>
                <w:rFonts w:ascii="Georgia"/>
                <w:sz w:val="20"/>
              </w:rPr>
              <w:t>Class</w:t>
            </w:r>
            <w:r>
              <w:rPr>
                <w:rFonts w:ascii="Georgia"/>
                <w:spacing w:val="-4"/>
                <w:sz w:val="20"/>
              </w:rPr>
              <w:t xml:space="preserve"> </w:t>
            </w:r>
            <w:r>
              <w:rPr>
                <w:rFonts w:ascii="Georgia"/>
                <w:spacing w:val="-10"/>
                <w:sz w:val="20"/>
              </w:rPr>
              <w:t>3</w:t>
            </w:r>
          </w:p>
        </w:tc>
      </w:tr>
      <w:tr w:rsidR="008F0D89" w14:paraId="5EABD488" w14:textId="77777777">
        <w:trPr>
          <w:trHeight w:val="681"/>
        </w:trPr>
        <w:tc>
          <w:tcPr>
            <w:tcW w:w="2966" w:type="dxa"/>
          </w:tcPr>
          <w:p w14:paraId="12D093E0" w14:textId="77777777" w:rsidR="008F0D89" w:rsidRDefault="005453C5">
            <w:pPr>
              <w:pStyle w:val="TableParagraph"/>
              <w:spacing w:before="1"/>
              <w:ind w:left="107" w:right="98"/>
              <w:rPr>
                <w:rFonts w:ascii="Georgia"/>
                <w:sz w:val="20"/>
              </w:rPr>
            </w:pPr>
            <w:r>
              <w:rPr>
                <w:rFonts w:ascii="Georgia"/>
                <w:sz w:val="20"/>
              </w:rPr>
              <w:t>Banishing Bureaucracy: The Five</w:t>
            </w:r>
            <w:r>
              <w:rPr>
                <w:rFonts w:ascii="Georgia"/>
                <w:spacing w:val="-13"/>
                <w:sz w:val="20"/>
              </w:rPr>
              <w:t xml:space="preserve"> </w:t>
            </w:r>
            <w:r>
              <w:rPr>
                <w:rFonts w:ascii="Georgia"/>
                <w:sz w:val="20"/>
              </w:rPr>
              <w:t>Strategies</w:t>
            </w:r>
            <w:r>
              <w:rPr>
                <w:rFonts w:ascii="Georgia"/>
                <w:spacing w:val="-12"/>
                <w:sz w:val="20"/>
              </w:rPr>
              <w:t xml:space="preserve"> </w:t>
            </w:r>
            <w:r>
              <w:rPr>
                <w:rFonts w:ascii="Georgia"/>
                <w:sz w:val="20"/>
              </w:rPr>
              <w:t>for</w:t>
            </w:r>
            <w:r>
              <w:rPr>
                <w:rFonts w:ascii="Georgia"/>
                <w:spacing w:val="-12"/>
                <w:sz w:val="20"/>
              </w:rPr>
              <w:t xml:space="preserve"> </w:t>
            </w:r>
            <w:r>
              <w:rPr>
                <w:rFonts w:ascii="Georgia"/>
                <w:sz w:val="20"/>
              </w:rPr>
              <w:t>Reinventing</w:t>
            </w:r>
          </w:p>
          <w:p w14:paraId="66C5BBA9" w14:textId="77777777" w:rsidR="008F0D89" w:rsidRDefault="005453C5">
            <w:pPr>
              <w:pStyle w:val="TableParagraph"/>
              <w:spacing w:line="206" w:lineRule="exact"/>
              <w:ind w:left="107"/>
              <w:rPr>
                <w:rFonts w:ascii="Georgia"/>
                <w:sz w:val="20"/>
              </w:rPr>
            </w:pPr>
            <w:r>
              <w:rPr>
                <w:rFonts w:ascii="Georgia"/>
                <w:sz w:val="20"/>
              </w:rPr>
              <w:t>Government,</w:t>
            </w:r>
            <w:r>
              <w:rPr>
                <w:rFonts w:ascii="Georgia"/>
                <w:spacing w:val="-10"/>
                <w:sz w:val="20"/>
              </w:rPr>
              <w:t xml:space="preserve"> </w:t>
            </w:r>
            <w:r>
              <w:rPr>
                <w:rFonts w:ascii="Georgia"/>
                <w:sz w:val="20"/>
              </w:rPr>
              <w:t>Chapter</w:t>
            </w:r>
            <w:r>
              <w:rPr>
                <w:rFonts w:ascii="Georgia"/>
                <w:spacing w:val="-8"/>
                <w:sz w:val="20"/>
              </w:rPr>
              <w:t xml:space="preserve"> </w:t>
            </w:r>
            <w:r>
              <w:rPr>
                <w:rFonts w:ascii="Georgia"/>
                <w:spacing w:val="-10"/>
                <w:sz w:val="20"/>
              </w:rPr>
              <w:t>1</w:t>
            </w:r>
          </w:p>
        </w:tc>
        <w:tc>
          <w:tcPr>
            <w:tcW w:w="1948" w:type="dxa"/>
          </w:tcPr>
          <w:p w14:paraId="4ABD2094" w14:textId="77777777" w:rsidR="008F0D89" w:rsidRDefault="005453C5">
            <w:pPr>
              <w:pStyle w:val="TableParagraph"/>
              <w:spacing w:before="1"/>
              <w:ind w:left="105"/>
              <w:rPr>
                <w:rFonts w:ascii="Georgia"/>
                <w:sz w:val="20"/>
              </w:rPr>
            </w:pPr>
            <w:r>
              <w:rPr>
                <w:rFonts w:ascii="Georgia"/>
                <w:sz w:val="20"/>
              </w:rPr>
              <w:t>David</w:t>
            </w:r>
            <w:r>
              <w:rPr>
                <w:rFonts w:ascii="Georgia"/>
                <w:spacing w:val="-13"/>
                <w:sz w:val="20"/>
              </w:rPr>
              <w:t xml:space="preserve"> </w:t>
            </w:r>
            <w:r>
              <w:rPr>
                <w:rFonts w:ascii="Georgia"/>
                <w:sz w:val="20"/>
              </w:rPr>
              <w:t>Osborne</w:t>
            </w:r>
            <w:r>
              <w:rPr>
                <w:rFonts w:ascii="Georgia"/>
                <w:spacing w:val="-12"/>
                <w:sz w:val="20"/>
              </w:rPr>
              <w:t xml:space="preserve"> </w:t>
            </w:r>
            <w:r>
              <w:rPr>
                <w:rFonts w:ascii="Georgia"/>
                <w:sz w:val="20"/>
              </w:rPr>
              <w:t xml:space="preserve">and Peter </w:t>
            </w:r>
            <w:proofErr w:type="spellStart"/>
            <w:r>
              <w:rPr>
                <w:rFonts w:ascii="Georgia"/>
                <w:sz w:val="20"/>
              </w:rPr>
              <w:t>Plastrik</w:t>
            </w:r>
            <w:proofErr w:type="spellEnd"/>
          </w:p>
        </w:tc>
        <w:tc>
          <w:tcPr>
            <w:tcW w:w="3179" w:type="dxa"/>
          </w:tcPr>
          <w:p w14:paraId="5497B3F8" w14:textId="77777777" w:rsidR="008F0D89" w:rsidRDefault="005453C5">
            <w:pPr>
              <w:pStyle w:val="TableParagraph"/>
              <w:spacing w:before="1"/>
              <w:ind w:left="109"/>
              <w:rPr>
                <w:rFonts w:ascii="Georgia"/>
                <w:sz w:val="20"/>
              </w:rPr>
            </w:pPr>
            <w:r>
              <w:rPr>
                <w:rFonts w:ascii="Georgia"/>
                <w:sz w:val="20"/>
              </w:rPr>
              <w:t>Book</w:t>
            </w:r>
            <w:r>
              <w:rPr>
                <w:rFonts w:ascii="Georgia"/>
                <w:spacing w:val="-4"/>
                <w:sz w:val="20"/>
              </w:rPr>
              <w:t xml:space="preserve"> </w:t>
            </w:r>
            <w:r>
              <w:rPr>
                <w:rFonts w:ascii="Georgia"/>
                <w:spacing w:val="-2"/>
                <w:sz w:val="20"/>
              </w:rPr>
              <w:t>Chapter</w:t>
            </w:r>
          </w:p>
        </w:tc>
        <w:tc>
          <w:tcPr>
            <w:tcW w:w="1391" w:type="dxa"/>
          </w:tcPr>
          <w:p w14:paraId="5AE001A4" w14:textId="77777777" w:rsidR="008F0D89" w:rsidRDefault="005453C5">
            <w:pPr>
              <w:pStyle w:val="TableParagraph"/>
              <w:spacing w:before="1"/>
              <w:ind w:left="109"/>
              <w:rPr>
                <w:rFonts w:ascii="Georgia"/>
                <w:sz w:val="20"/>
              </w:rPr>
            </w:pPr>
            <w:r>
              <w:rPr>
                <w:rFonts w:ascii="Georgia"/>
                <w:sz w:val="20"/>
              </w:rPr>
              <w:t>Class</w:t>
            </w:r>
            <w:r>
              <w:rPr>
                <w:rFonts w:ascii="Georgia"/>
                <w:spacing w:val="-5"/>
                <w:sz w:val="20"/>
              </w:rPr>
              <w:t xml:space="preserve"> </w:t>
            </w:r>
            <w:r>
              <w:rPr>
                <w:rFonts w:ascii="Georgia"/>
                <w:spacing w:val="-10"/>
                <w:sz w:val="20"/>
              </w:rPr>
              <w:t>4</w:t>
            </w:r>
          </w:p>
        </w:tc>
      </w:tr>
      <w:tr w:rsidR="008F0D89" w14:paraId="1A6C02B9" w14:textId="77777777">
        <w:trPr>
          <w:trHeight w:val="453"/>
        </w:trPr>
        <w:tc>
          <w:tcPr>
            <w:tcW w:w="2966" w:type="dxa"/>
          </w:tcPr>
          <w:p w14:paraId="01054B17" w14:textId="77777777" w:rsidR="008F0D89" w:rsidRDefault="005453C5">
            <w:pPr>
              <w:pStyle w:val="TableParagraph"/>
              <w:spacing w:line="226" w:lineRule="exact"/>
              <w:ind w:left="107"/>
              <w:rPr>
                <w:rFonts w:ascii="Georgia" w:hAnsi="Georgia"/>
                <w:sz w:val="20"/>
              </w:rPr>
            </w:pPr>
            <w:r>
              <w:rPr>
                <w:rFonts w:ascii="Georgia" w:hAnsi="Georgia"/>
                <w:sz w:val="20"/>
              </w:rPr>
              <w:t>“Value-Added Consulting: Teaching</w:t>
            </w:r>
            <w:r>
              <w:rPr>
                <w:rFonts w:ascii="Georgia" w:hAnsi="Georgia"/>
                <w:spacing w:val="-10"/>
                <w:sz w:val="20"/>
              </w:rPr>
              <w:t xml:space="preserve"> </w:t>
            </w:r>
            <w:r>
              <w:rPr>
                <w:rFonts w:ascii="Georgia" w:hAnsi="Georgia"/>
                <w:sz w:val="20"/>
              </w:rPr>
              <w:t>Clients</w:t>
            </w:r>
            <w:r>
              <w:rPr>
                <w:rFonts w:ascii="Georgia" w:hAnsi="Georgia"/>
                <w:spacing w:val="-10"/>
                <w:sz w:val="20"/>
              </w:rPr>
              <w:t xml:space="preserve"> </w:t>
            </w:r>
            <w:r>
              <w:rPr>
                <w:rFonts w:ascii="Georgia" w:hAnsi="Georgia"/>
                <w:sz w:val="20"/>
              </w:rPr>
              <w:t>How</w:t>
            </w:r>
            <w:r>
              <w:rPr>
                <w:rFonts w:ascii="Georgia" w:hAnsi="Georgia"/>
                <w:spacing w:val="-12"/>
                <w:sz w:val="20"/>
              </w:rPr>
              <w:t xml:space="preserve"> </w:t>
            </w:r>
            <w:r>
              <w:rPr>
                <w:rFonts w:ascii="Georgia" w:hAnsi="Georgia"/>
                <w:sz w:val="20"/>
              </w:rPr>
              <w:t>to</w:t>
            </w:r>
            <w:r>
              <w:rPr>
                <w:rFonts w:ascii="Georgia" w:hAnsi="Georgia"/>
                <w:spacing w:val="-10"/>
                <w:sz w:val="20"/>
              </w:rPr>
              <w:t xml:space="preserve"> </w:t>
            </w:r>
            <w:r>
              <w:rPr>
                <w:rFonts w:ascii="Georgia" w:hAnsi="Georgia"/>
                <w:sz w:val="20"/>
              </w:rPr>
              <w:t>Fish”</w:t>
            </w:r>
          </w:p>
        </w:tc>
        <w:tc>
          <w:tcPr>
            <w:tcW w:w="1948" w:type="dxa"/>
          </w:tcPr>
          <w:p w14:paraId="431E5120" w14:textId="77777777" w:rsidR="008F0D89" w:rsidRDefault="005453C5">
            <w:pPr>
              <w:pStyle w:val="TableParagraph"/>
              <w:spacing w:before="1"/>
              <w:ind w:left="105"/>
              <w:rPr>
                <w:rFonts w:ascii="Georgia"/>
                <w:sz w:val="20"/>
              </w:rPr>
            </w:pPr>
            <w:r>
              <w:rPr>
                <w:rFonts w:ascii="Georgia"/>
                <w:sz w:val="20"/>
              </w:rPr>
              <w:t>Daryl</w:t>
            </w:r>
            <w:r>
              <w:rPr>
                <w:rFonts w:ascii="Georgia"/>
                <w:spacing w:val="-4"/>
                <w:sz w:val="20"/>
              </w:rPr>
              <w:t xml:space="preserve"> </w:t>
            </w:r>
            <w:r>
              <w:rPr>
                <w:rFonts w:ascii="Georgia"/>
                <w:spacing w:val="-2"/>
                <w:sz w:val="20"/>
              </w:rPr>
              <w:t>Fischer</w:t>
            </w:r>
          </w:p>
        </w:tc>
        <w:tc>
          <w:tcPr>
            <w:tcW w:w="3179" w:type="dxa"/>
          </w:tcPr>
          <w:p w14:paraId="7D1B1310" w14:textId="77777777" w:rsidR="008F0D89" w:rsidRDefault="005453C5">
            <w:pPr>
              <w:pStyle w:val="TableParagraph"/>
              <w:spacing w:line="226" w:lineRule="exact"/>
              <w:ind w:left="109" w:hanging="2"/>
              <w:rPr>
                <w:rFonts w:ascii="Georgia"/>
                <w:sz w:val="20"/>
              </w:rPr>
            </w:pPr>
            <w:r>
              <w:rPr>
                <w:rFonts w:ascii="Georgia"/>
                <w:sz w:val="20"/>
              </w:rPr>
              <w:t>Article/</w:t>
            </w:r>
            <w:r>
              <w:rPr>
                <w:rFonts w:ascii="Georgia"/>
                <w:spacing w:val="-13"/>
                <w:sz w:val="20"/>
              </w:rPr>
              <w:t xml:space="preserve"> </w:t>
            </w:r>
            <w:r>
              <w:rPr>
                <w:rFonts w:ascii="Georgia"/>
                <w:sz w:val="20"/>
              </w:rPr>
              <w:t>Curator:</w:t>
            </w:r>
            <w:r>
              <w:rPr>
                <w:rFonts w:ascii="Georgia"/>
                <w:spacing w:val="-12"/>
                <w:sz w:val="20"/>
              </w:rPr>
              <w:t xml:space="preserve"> </w:t>
            </w:r>
            <w:r>
              <w:rPr>
                <w:rFonts w:ascii="Georgia"/>
                <w:sz w:val="20"/>
              </w:rPr>
              <w:t>The</w:t>
            </w:r>
            <w:r>
              <w:rPr>
                <w:rFonts w:ascii="Georgia"/>
                <w:spacing w:val="-12"/>
                <w:sz w:val="20"/>
              </w:rPr>
              <w:t xml:space="preserve"> </w:t>
            </w:r>
            <w:r>
              <w:rPr>
                <w:rFonts w:ascii="Georgia"/>
                <w:sz w:val="20"/>
              </w:rPr>
              <w:t xml:space="preserve">Museum </w:t>
            </w:r>
            <w:r>
              <w:rPr>
                <w:rFonts w:ascii="Georgia"/>
                <w:spacing w:val="-2"/>
                <w:sz w:val="20"/>
              </w:rPr>
              <w:t>Journal</w:t>
            </w:r>
          </w:p>
        </w:tc>
        <w:tc>
          <w:tcPr>
            <w:tcW w:w="1391" w:type="dxa"/>
          </w:tcPr>
          <w:p w14:paraId="12B73B56" w14:textId="77777777" w:rsidR="008F0D89" w:rsidRDefault="005453C5">
            <w:pPr>
              <w:pStyle w:val="TableParagraph"/>
              <w:spacing w:before="1"/>
              <w:ind w:left="110"/>
              <w:rPr>
                <w:rFonts w:ascii="Georgia"/>
                <w:sz w:val="20"/>
              </w:rPr>
            </w:pPr>
            <w:r>
              <w:rPr>
                <w:rFonts w:ascii="Georgia"/>
                <w:sz w:val="20"/>
              </w:rPr>
              <w:t>Class</w:t>
            </w:r>
            <w:r>
              <w:rPr>
                <w:rFonts w:ascii="Georgia"/>
                <w:spacing w:val="-5"/>
                <w:sz w:val="20"/>
              </w:rPr>
              <w:t xml:space="preserve"> </w:t>
            </w:r>
            <w:r>
              <w:rPr>
                <w:rFonts w:ascii="Georgia"/>
                <w:spacing w:val="-10"/>
                <w:sz w:val="20"/>
              </w:rPr>
              <w:t>4</w:t>
            </w:r>
          </w:p>
        </w:tc>
      </w:tr>
      <w:tr w:rsidR="008F0D89" w14:paraId="72A5EC17" w14:textId="77777777">
        <w:trPr>
          <w:trHeight w:val="683"/>
        </w:trPr>
        <w:tc>
          <w:tcPr>
            <w:tcW w:w="2966" w:type="dxa"/>
          </w:tcPr>
          <w:p w14:paraId="3CB13AB0" w14:textId="77777777" w:rsidR="008F0D89" w:rsidRDefault="005453C5">
            <w:pPr>
              <w:pStyle w:val="TableParagraph"/>
              <w:spacing w:line="220" w:lineRule="atLeast"/>
              <w:ind w:left="107"/>
              <w:rPr>
                <w:rFonts w:ascii="Georgia"/>
                <w:sz w:val="20"/>
              </w:rPr>
            </w:pPr>
            <w:r>
              <w:rPr>
                <w:rFonts w:ascii="Georgia"/>
                <w:sz w:val="20"/>
              </w:rPr>
              <w:t>The Price of Government, excerpt.</w:t>
            </w:r>
            <w:r>
              <w:rPr>
                <w:rFonts w:ascii="Georgia"/>
                <w:spacing w:val="-9"/>
                <w:sz w:val="20"/>
              </w:rPr>
              <w:t xml:space="preserve"> </w:t>
            </w:r>
            <w:r>
              <w:rPr>
                <w:rFonts w:ascii="Georgia"/>
                <w:sz w:val="20"/>
              </w:rPr>
              <w:t>Case</w:t>
            </w:r>
            <w:r>
              <w:rPr>
                <w:rFonts w:ascii="Georgia"/>
                <w:spacing w:val="-12"/>
                <w:sz w:val="20"/>
              </w:rPr>
              <w:t xml:space="preserve"> </w:t>
            </w:r>
            <w:r>
              <w:rPr>
                <w:rFonts w:ascii="Georgia"/>
                <w:sz w:val="20"/>
              </w:rPr>
              <w:t>Study:</w:t>
            </w:r>
            <w:r>
              <w:rPr>
                <w:rFonts w:ascii="Georgia"/>
                <w:spacing w:val="-12"/>
                <w:sz w:val="20"/>
              </w:rPr>
              <w:t xml:space="preserve"> </w:t>
            </w:r>
            <w:r>
              <w:rPr>
                <w:rFonts w:ascii="Georgia"/>
                <w:sz w:val="20"/>
              </w:rPr>
              <w:t>Office</w:t>
            </w:r>
            <w:r>
              <w:rPr>
                <w:rFonts w:ascii="Georgia"/>
                <w:spacing w:val="-11"/>
                <w:sz w:val="20"/>
              </w:rPr>
              <w:t xml:space="preserve"> </w:t>
            </w:r>
            <w:r>
              <w:rPr>
                <w:rFonts w:ascii="Georgia"/>
                <w:sz w:val="20"/>
              </w:rPr>
              <w:t>of Federal Student Aid (FSA)</w:t>
            </w:r>
          </w:p>
        </w:tc>
        <w:tc>
          <w:tcPr>
            <w:tcW w:w="1948" w:type="dxa"/>
          </w:tcPr>
          <w:p w14:paraId="762556B7" w14:textId="77777777" w:rsidR="008F0D89" w:rsidRDefault="005453C5">
            <w:pPr>
              <w:pStyle w:val="TableParagraph"/>
              <w:spacing w:before="1"/>
              <w:ind w:left="105"/>
              <w:rPr>
                <w:rFonts w:ascii="Georgia"/>
                <w:sz w:val="20"/>
              </w:rPr>
            </w:pPr>
            <w:r>
              <w:rPr>
                <w:rFonts w:ascii="Georgia"/>
                <w:sz w:val="20"/>
              </w:rPr>
              <w:t>David</w:t>
            </w:r>
            <w:r>
              <w:rPr>
                <w:rFonts w:ascii="Georgia"/>
                <w:spacing w:val="-13"/>
                <w:sz w:val="20"/>
              </w:rPr>
              <w:t xml:space="preserve"> </w:t>
            </w:r>
            <w:r>
              <w:rPr>
                <w:rFonts w:ascii="Georgia"/>
                <w:sz w:val="20"/>
              </w:rPr>
              <w:t>Osborne</w:t>
            </w:r>
            <w:r>
              <w:rPr>
                <w:rFonts w:ascii="Georgia"/>
                <w:spacing w:val="-12"/>
                <w:sz w:val="20"/>
              </w:rPr>
              <w:t xml:space="preserve"> </w:t>
            </w:r>
            <w:r>
              <w:rPr>
                <w:rFonts w:ascii="Georgia"/>
                <w:sz w:val="20"/>
              </w:rPr>
              <w:t>and Peter Hutchinson</w:t>
            </w:r>
          </w:p>
        </w:tc>
        <w:tc>
          <w:tcPr>
            <w:tcW w:w="3179" w:type="dxa"/>
          </w:tcPr>
          <w:p w14:paraId="117C9016" w14:textId="77777777" w:rsidR="008F0D89" w:rsidRDefault="005453C5">
            <w:pPr>
              <w:pStyle w:val="TableParagraph"/>
              <w:spacing w:before="1"/>
              <w:ind w:left="109"/>
              <w:rPr>
                <w:rFonts w:ascii="Georgia"/>
                <w:sz w:val="20"/>
              </w:rPr>
            </w:pPr>
            <w:r>
              <w:rPr>
                <w:rFonts w:ascii="Georgia"/>
                <w:sz w:val="20"/>
              </w:rPr>
              <w:t>Book</w:t>
            </w:r>
            <w:r>
              <w:rPr>
                <w:rFonts w:ascii="Georgia"/>
                <w:spacing w:val="-4"/>
                <w:sz w:val="20"/>
              </w:rPr>
              <w:t xml:space="preserve"> </w:t>
            </w:r>
            <w:r>
              <w:rPr>
                <w:rFonts w:ascii="Georgia"/>
                <w:spacing w:val="-2"/>
                <w:sz w:val="20"/>
              </w:rPr>
              <w:t>Excerpt</w:t>
            </w:r>
            <w:bookmarkStart w:id="0" w:name="_GoBack"/>
            <w:bookmarkEnd w:id="0"/>
          </w:p>
        </w:tc>
        <w:tc>
          <w:tcPr>
            <w:tcW w:w="1391" w:type="dxa"/>
          </w:tcPr>
          <w:p w14:paraId="72B05B27" w14:textId="77777777" w:rsidR="008F0D89" w:rsidRDefault="005453C5">
            <w:pPr>
              <w:pStyle w:val="TableParagraph"/>
              <w:spacing w:before="1"/>
              <w:ind w:left="110"/>
              <w:rPr>
                <w:rFonts w:ascii="Georgia"/>
                <w:sz w:val="20"/>
              </w:rPr>
            </w:pPr>
            <w:r>
              <w:rPr>
                <w:rFonts w:ascii="Georgia"/>
                <w:sz w:val="20"/>
              </w:rPr>
              <w:t>Class</w:t>
            </w:r>
            <w:r>
              <w:rPr>
                <w:rFonts w:ascii="Georgia"/>
                <w:spacing w:val="-5"/>
                <w:sz w:val="20"/>
              </w:rPr>
              <w:t xml:space="preserve"> </w:t>
            </w:r>
            <w:r>
              <w:rPr>
                <w:rFonts w:ascii="Georgia"/>
                <w:spacing w:val="-10"/>
                <w:sz w:val="20"/>
              </w:rPr>
              <w:t>4</w:t>
            </w:r>
          </w:p>
        </w:tc>
      </w:tr>
      <w:tr w:rsidR="008F0D89" w14:paraId="631AF19F" w14:textId="77777777">
        <w:trPr>
          <w:trHeight w:val="681"/>
        </w:trPr>
        <w:tc>
          <w:tcPr>
            <w:tcW w:w="2966" w:type="dxa"/>
          </w:tcPr>
          <w:p w14:paraId="625F1109" w14:textId="77777777" w:rsidR="008F0D89" w:rsidRDefault="005453C5">
            <w:pPr>
              <w:pStyle w:val="TableParagraph"/>
              <w:spacing w:before="1"/>
              <w:ind w:left="107" w:right="471"/>
              <w:rPr>
                <w:rFonts w:ascii="Georgia" w:hAnsi="Georgia"/>
                <w:sz w:val="20"/>
              </w:rPr>
            </w:pPr>
            <w:r>
              <w:rPr>
                <w:rFonts w:ascii="Georgia" w:hAnsi="Georgia"/>
                <w:sz w:val="20"/>
              </w:rPr>
              <w:t>“</w:t>
            </w:r>
            <w:proofErr w:type="spellStart"/>
            <w:r>
              <w:rPr>
                <w:rFonts w:ascii="Georgia" w:hAnsi="Georgia"/>
                <w:sz w:val="20"/>
              </w:rPr>
              <w:t>McREDD</w:t>
            </w:r>
            <w:proofErr w:type="spellEnd"/>
            <w:r>
              <w:rPr>
                <w:rFonts w:ascii="Georgia" w:hAnsi="Georgia"/>
                <w:sz w:val="20"/>
              </w:rPr>
              <w:t>:</w:t>
            </w:r>
            <w:r>
              <w:rPr>
                <w:rFonts w:ascii="Georgia" w:hAnsi="Georgia"/>
                <w:spacing w:val="-13"/>
                <w:sz w:val="20"/>
              </w:rPr>
              <w:t xml:space="preserve"> </w:t>
            </w:r>
            <w:r>
              <w:rPr>
                <w:rFonts w:ascii="Georgia" w:hAnsi="Georgia"/>
                <w:sz w:val="20"/>
              </w:rPr>
              <w:t>How</w:t>
            </w:r>
            <w:r>
              <w:rPr>
                <w:rFonts w:ascii="Georgia" w:hAnsi="Georgia"/>
                <w:spacing w:val="-12"/>
                <w:sz w:val="20"/>
              </w:rPr>
              <w:t xml:space="preserve"> </w:t>
            </w:r>
            <w:r>
              <w:rPr>
                <w:rFonts w:ascii="Georgia" w:hAnsi="Georgia"/>
                <w:sz w:val="20"/>
              </w:rPr>
              <w:t xml:space="preserve">McKinsey </w:t>
            </w:r>
            <w:r>
              <w:rPr>
                <w:rFonts w:ascii="Georgia" w:hAnsi="Georgia"/>
                <w:spacing w:val="-2"/>
                <w:sz w:val="20"/>
              </w:rPr>
              <w:t>‘cost-curves’</w:t>
            </w:r>
          </w:p>
          <w:p w14:paraId="741D68A6" w14:textId="77777777" w:rsidR="008F0D89" w:rsidRDefault="005453C5">
            <w:pPr>
              <w:pStyle w:val="TableParagraph"/>
              <w:spacing w:line="206" w:lineRule="exact"/>
              <w:ind w:left="107"/>
              <w:rPr>
                <w:rFonts w:ascii="Georgia" w:hAnsi="Georgia"/>
                <w:sz w:val="20"/>
              </w:rPr>
            </w:pPr>
            <w:r>
              <w:rPr>
                <w:rFonts w:ascii="Georgia" w:hAnsi="Georgia"/>
                <w:sz w:val="20"/>
              </w:rPr>
              <w:t>are</w:t>
            </w:r>
            <w:r>
              <w:rPr>
                <w:rFonts w:ascii="Georgia" w:hAnsi="Georgia"/>
                <w:spacing w:val="-6"/>
                <w:sz w:val="20"/>
              </w:rPr>
              <w:t xml:space="preserve"> </w:t>
            </w:r>
            <w:r>
              <w:rPr>
                <w:rFonts w:ascii="Georgia" w:hAnsi="Georgia"/>
                <w:sz w:val="20"/>
              </w:rPr>
              <w:t>distorting</w:t>
            </w:r>
            <w:r>
              <w:rPr>
                <w:rFonts w:ascii="Georgia" w:hAnsi="Georgia"/>
                <w:spacing w:val="-5"/>
                <w:sz w:val="20"/>
              </w:rPr>
              <w:t xml:space="preserve"> </w:t>
            </w:r>
            <w:r>
              <w:rPr>
                <w:rFonts w:ascii="Georgia" w:hAnsi="Georgia"/>
                <w:spacing w:val="-4"/>
                <w:sz w:val="20"/>
              </w:rPr>
              <w:t>REDD”</w:t>
            </w:r>
          </w:p>
        </w:tc>
        <w:tc>
          <w:tcPr>
            <w:tcW w:w="1948" w:type="dxa"/>
          </w:tcPr>
          <w:p w14:paraId="2744951A" w14:textId="77777777" w:rsidR="008F0D89" w:rsidRDefault="005453C5">
            <w:pPr>
              <w:pStyle w:val="TableParagraph"/>
              <w:spacing w:before="1"/>
              <w:ind w:left="105"/>
              <w:rPr>
                <w:rFonts w:ascii="Georgia"/>
                <w:sz w:val="20"/>
              </w:rPr>
            </w:pPr>
            <w:r>
              <w:rPr>
                <w:rFonts w:ascii="Georgia"/>
                <w:sz w:val="20"/>
              </w:rPr>
              <w:t>Nathaniel</w:t>
            </w:r>
            <w:r>
              <w:rPr>
                <w:rFonts w:ascii="Georgia"/>
                <w:spacing w:val="-13"/>
                <w:sz w:val="20"/>
              </w:rPr>
              <w:t xml:space="preserve"> </w:t>
            </w:r>
            <w:r>
              <w:rPr>
                <w:rFonts w:ascii="Georgia"/>
                <w:sz w:val="20"/>
              </w:rPr>
              <w:t>Dyer</w:t>
            </w:r>
            <w:r>
              <w:rPr>
                <w:rFonts w:ascii="Georgia"/>
                <w:spacing w:val="-12"/>
                <w:sz w:val="20"/>
              </w:rPr>
              <w:t xml:space="preserve"> </w:t>
            </w:r>
            <w:r>
              <w:rPr>
                <w:rFonts w:ascii="Georgia"/>
                <w:sz w:val="20"/>
              </w:rPr>
              <w:t xml:space="preserve">and Simon </w:t>
            </w:r>
            <w:proofErr w:type="spellStart"/>
            <w:r>
              <w:rPr>
                <w:rFonts w:ascii="Georgia"/>
                <w:sz w:val="20"/>
              </w:rPr>
              <w:t>Counsell</w:t>
            </w:r>
            <w:proofErr w:type="spellEnd"/>
          </w:p>
        </w:tc>
        <w:tc>
          <w:tcPr>
            <w:tcW w:w="3179" w:type="dxa"/>
          </w:tcPr>
          <w:p w14:paraId="0D18D666" w14:textId="77777777" w:rsidR="008F0D89" w:rsidRDefault="005453C5">
            <w:pPr>
              <w:pStyle w:val="TableParagraph"/>
              <w:spacing w:before="1"/>
              <w:ind w:left="109"/>
              <w:rPr>
                <w:rFonts w:ascii="Georgia"/>
                <w:sz w:val="20"/>
              </w:rPr>
            </w:pPr>
            <w:r>
              <w:rPr>
                <w:rFonts w:ascii="Georgia"/>
                <w:sz w:val="20"/>
              </w:rPr>
              <w:t>Report/</w:t>
            </w:r>
            <w:r>
              <w:rPr>
                <w:rFonts w:ascii="Georgia"/>
                <w:spacing w:val="-7"/>
                <w:sz w:val="20"/>
              </w:rPr>
              <w:t xml:space="preserve"> </w:t>
            </w:r>
            <w:r>
              <w:rPr>
                <w:rFonts w:ascii="Georgia"/>
                <w:sz w:val="20"/>
              </w:rPr>
              <w:t>Rainforest</w:t>
            </w:r>
            <w:r>
              <w:rPr>
                <w:rFonts w:ascii="Georgia"/>
                <w:spacing w:val="-9"/>
                <w:sz w:val="20"/>
              </w:rPr>
              <w:t xml:space="preserve"> </w:t>
            </w:r>
            <w:r>
              <w:rPr>
                <w:rFonts w:ascii="Georgia"/>
                <w:spacing w:val="-2"/>
                <w:sz w:val="20"/>
              </w:rPr>
              <w:t>Foundation</w:t>
            </w:r>
          </w:p>
        </w:tc>
        <w:tc>
          <w:tcPr>
            <w:tcW w:w="1391" w:type="dxa"/>
          </w:tcPr>
          <w:p w14:paraId="0CE5B344" w14:textId="77777777" w:rsidR="008F0D89" w:rsidRDefault="005453C5">
            <w:pPr>
              <w:pStyle w:val="TableParagraph"/>
              <w:spacing w:before="1"/>
              <w:ind w:left="107"/>
              <w:rPr>
                <w:rFonts w:ascii="Georgia"/>
                <w:sz w:val="20"/>
              </w:rPr>
            </w:pPr>
            <w:r>
              <w:rPr>
                <w:rFonts w:ascii="Georgia"/>
                <w:sz w:val="20"/>
              </w:rPr>
              <w:t>Class</w:t>
            </w:r>
            <w:r>
              <w:rPr>
                <w:rFonts w:ascii="Georgia"/>
                <w:spacing w:val="-7"/>
                <w:sz w:val="20"/>
              </w:rPr>
              <w:t xml:space="preserve"> </w:t>
            </w:r>
            <w:r>
              <w:rPr>
                <w:rFonts w:ascii="Georgia"/>
                <w:spacing w:val="-10"/>
                <w:sz w:val="20"/>
              </w:rPr>
              <w:t>5</w:t>
            </w:r>
          </w:p>
        </w:tc>
      </w:tr>
      <w:tr w:rsidR="008F0D89" w14:paraId="3B9BF08C" w14:textId="77777777">
        <w:trPr>
          <w:trHeight w:val="455"/>
        </w:trPr>
        <w:tc>
          <w:tcPr>
            <w:tcW w:w="2966" w:type="dxa"/>
          </w:tcPr>
          <w:p w14:paraId="1BB44A43" w14:textId="77777777" w:rsidR="008F0D89" w:rsidRDefault="005453C5">
            <w:pPr>
              <w:pStyle w:val="TableParagraph"/>
              <w:spacing w:line="226" w:lineRule="exact"/>
              <w:ind w:left="107"/>
              <w:rPr>
                <w:rFonts w:ascii="Georgia" w:hAnsi="Georgia"/>
                <w:sz w:val="20"/>
              </w:rPr>
            </w:pPr>
            <w:r>
              <w:rPr>
                <w:rFonts w:ascii="Georgia" w:hAnsi="Georgia"/>
                <w:sz w:val="20"/>
              </w:rPr>
              <w:t>“McKinsey</w:t>
            </w:r>
            <w:r>
              <w:rPr>
                <w:rFonts w:ascii="Georgia" w:hAnsi="Georgia"/>
                <w:spacing w:val="-13"/>
                <w:sz w:val="20"/>
              </w:rPr>
              <w:t xml:space="preserve"> </w:t>
            </w:r>
            <w:r>
              <w:rPr>
                <w:rFonts w:ascii="Georgia" w:hAnsi="Georgia"/>
                <w:sz w:val="20"/>
              </w:rPr>
              <w:t>defends</w:t>
            </w:r>
            <w:r>
              <w:rPr>
                <w:rFonts w:ascii="Georgia" w:hAnsi="Georgia"/>
                <w:spacing w:val="-12"/>
                <w:sz w:val="20"/>
              </w:rPr>
              <w:t xml:space="preserve"> </w:t>
            </w:r>
            <w:r>
              <w:rPr>
                <w:rFonts w:ascii="Georgia" w:hAnsi="Georgia"/>
                <w:sz w:val="20"/>
              </w:rPr>
              <w:t>its</w:t>
            </w:r>
            <w:r>
              <w:rPr>
                <w:rFonts w:ascii="Georgia" w:hAnsi="Georgia"/>
                <w:spacing w:val="-12"/>
                <w:sz w:val="20"/>
              </w:rPr>
              <w:t xml:space="preserve"> </w:t>
            </w:r>
            <w:r>
              <w:rPr>
                <w:rFonts w:ascii="Georgia" w:hAnsi="Georgia"/>
                <w:sz w:val="20"/>
              </w:rPr>
              <w:t>climate costs slide rule”</w:t>
            </w:r>
          </w:p>
        </w:tc>
        <w:tc>
          <w:tcPr>
            <w:tcW w:w="1948" w:type="dxa"/>
          </w:tcPr>
          <w:p w14:paraId="6E91BC96" w14:textId="77777777" w:rsidR="008F0D89" w:rsidRDefault="005453C5">
            <w:pPr>
              <w:pStyle w:val="TableParagraph"/>
              <w:spacing w:before="1"/>
              <w:ind w:left="105"/>
              <w:rPr>
                <w:rFonts w:ascii="Georgia"/>
                <w:sz w:val="20"/>
              </w:rPr>
            </w:pPr>
            <w:r>
              <w:rPr>
                <w:rFonts w:ascii="Georgia"/>
                <w:sz w:val="20"/>
              </w:rPr>
              <w:t>Gerald</w:t>
            </w:r>
            <w:r>
              <w:rPr>
                <w:rFonts w:ascii="Georgia"/>
                <w:spacing w:val="-6"/>
                <w:sz w:val="20"/>
              </w:rPr>
              <w:t xml:space="preserve"> </w:t>
            </w:r>
            <w:r>
              <w:rPr>
                <w:rFonts w:ascii="Georgia"/>
                <w:spacing w:val="-4"/>
                <w:sz w:val="20"/>
              </w:rPr>
              <w:t>Wynn</w:t>
            </w:r>
          </w:p>
        </w:tc>
        <w:tc>
          <w:tcPr>
            <w:tcW w:w="3179" w:type="dxa"/>
          </w:tcPr>
          <w:p w14:paraId="67FCB4EF" w14:textId="77777777" w:rsidR="008F0D89" w:rsidRDefault="005453C5">
            <w:pPr>
              <w:pStyle w:val="TableParagraph"/>
              <w:spacing w:before="1"/>
              <w:ind w:left="106"/>
              <w:rPr>
                <w:rFonts w:ascii="Georgia"/>
                <w:sz w:val="20"/>
              </w:rPr>
            </w:pPr>
            <w:r>
              <w:rPr>
                <w:rFonts w:ascii="Georgia"/>
                <w:sz w:val="20"/>
              </w:rPr>
              <w:t>Article/</w:t>
            </w:r>
            <w:r>
              <w:rPr>
                <w:rFonts w:ascii="Georgia"/>
                <w:spacing w:val="-6"/>
                <w:sz w:val="20"/>
              </w:rPr>
              <w:t xml:space="preserve"> </w:t>
            </w:r>
            <w:r>
              <w:rPr>
                <w:rFonts w:ascii="Georgia"/>
                <w:spacing w:val="-2"/>
                <w:sz w:val="20"/>
              </w:rPr>
              <w:t>Reuters</w:t>
            </w:r>
          </w:p>
        </w:tc>
        <w:tc>
          <w:tcPr>
            <w:tcW w:w="1391" w:type="dxa"/>
          </w:tcPr>
          <w:p w14:paraId="64B62AFC" w14:textId="77777777" w:rsidR="008F0D89" w:rsidRDefault="005453C5">
            <w:pPr>
              <w:pStyle w:val="TableParagraph"/>
              <w:spacing w:before="1"/>
              <w:ind w:left="105"/>
              <w:rPr>
                <w:rFonts w:ascii="Georgia"/>
                <w:sz w:val="20"/>
              </w:rPr>
            </w:pPr>
            <w:r>
              <w:rPr>
                <w:rFonts w:ascii="Georgia"/>
                <w:sz w:val="20"/>
              </w:rPr>
              <w:t>Class</w:t>
            </w:r>
            <w:r>
              <w:rPr>
                <w:rFonts w:ascii="Georgia"/>
                <w:spacing w:val="-3"/>
                <w:sz w:val="20"/>
              </w:rPr>
              <w:t xml:space="preserve"> </w:t>
            </w:r>
            <w:r>
              <w:rPr>
                <w:rFonts w:ascii="Georgia"/>
                <w:spacing w:val="-10"/>
                <w:sz w:val="20"/>
              </w:rPr>
              <w:t>5</w:t>
            </w:r>
          </w:p>
        </w:tc>
      </w:tr>
    </w:tbl>
    <w:p w14:paraId="6867ED05" w14:textId="77777777" w:rsidR="008F0D89" w:rsidRDefault="008F0D89">
      <w:pPr>
        <w:pStyle w:val="BodyText"/>
        <w:spacing w:before="114"/>
      </w:pPr>
    </w:p>
    <w:p w14:paraId="75FCC190" w14:textId="77777777" w:rsidR="008F0D89" w:rsidRDefault="005453C5">
      <w:pPr>
        <w:pStyle w:val="Heading2"/>
      </w:pPr>
      <w:r>
        <w:t>NYU</w:t>
      </w:r>
      <w:r>
        <w:rPr>
          <w:spacing w:val="-8"/>
        </w:rPr>
        <w:t xml:space="preserve"> </w:t>
      </w:r>
      <w:r>
        <w:rPr>
          <w:spacing w:val="-2"/>
        </w:rPr>
        <w:t>Brightspace</w:t>
      </w:r>
    </w:p>
    <w:p w14:paraId="7C9AAEF7" w14:textId="77777777" w:rsidR="008F0D89" w:rsidRDefault="008F0D89">
      <w:pPr>
        <w:pStyle w:val="BodyText"/>
        <w:spacing w:before="17"/>
        <w:rPr>
          <w:b/>
          <w:sz w:val="32"/>
        </w:rPr>
      </w:pPr>
    </w:p>
    <w:p w14:paraId="55372B19" w14:textId="77777777" w:rsidR="008F0D89" w:rsidRDefault="005453C5">
      <w:pPr>
        <w:pStyle w:val="BodyText"/>
        <w:spacing w:before="1" w:line="276" w:lineRule="auto"/>
        <w:ind w:left="120" w:right="404"/>
      </w:pPr>
      <w:r>
        <w:t>All</w:t>
      </w:r>
      <w:r>
        <w:rPr>
          <w:spacing w:val="-4"/>
        </w:rPr>
        <w:t xml:space="preserve"> </w:t>
      </w:r>
      <w:r>
        <w:t>announcements,</w:t>
      </w:r>
      <w:r>
        <w:rPr>
          <w:spacing w:val="-6"/>
        </w:rPr>
        <w:t xml:space="preserve"> </w:t>
      </w:r>
      <w:r>
        <w:t>resources,</w:t>
      </w:r>
      <w:r>
        <w:rPr>
          <w:spacing w:val="-6"/>
        </w:rPr>
        <w:t xml:space="preserve"> </w:t>
      </w:r>
      <w:r>
        <w:t>and</w:t>
      </w:r>
      <w:r>
        <w:rPr>
          <w:spacing w:val="-4"/>
        </w:rPr>
        <w:t xml:space="preserve"> </w:t>
      </w:r>
      <w:r>
        <w:t>assignments</w:t>
      </w:r>
      <w:r>
        <w:rPr>
          <w:spacing w:val="-6"/>
        </w:rPr>
        <w:t xml:space="preserve"> </w:t>
      </w:r>
      <w:r>
        <w:t>will</w:t>
      </w:r>
      <w:r>
        <w:rPr>
          <w:spacing w:val="-4"/>
        </w:rPr>
        <w:t xml:space="preserve"> </w:t>
      </w:r>
      <w:r>
        <w:t>be</w:t>
      </w:r>
      <w:r>
        <w:rPr>
          <w:spacing w:val="-3"/>
        </w:rPr>
        <w:t xml:space="preserve"> </w:t>
      </w:r>
      <w:r>
        <w:t>delivered</w:t>
      </w:r>
      <w:r>
        <w:rPr>
          <w:spacing w:val="-2"/>
        </w:rPr>
        <w:t xml:space="preserve"> </w:t>
      </w:r>
      <w:r>
        <w:t>through</w:t>
      </w:r>
      <w:r>
        <w:rPr>
          <w:spacing w:val="-7"/>
        </w:rPr>
        <w:t xml:space="preserve"> </w:t>
      </w:r>
      <w:r>
        <w:t>the</w:t>
      </w:r>
      <w:r>
        <w:rPr>
          <w:spacing w:val="-2"/>
        </w:rPr>
        <w:t xml:space="preserve"> </w:t>
      </w:r>
      <w:r>
        <w:t>NYU</w:t>
      </w:r>
      <w:r>
        <w:rPr>
          <w:spacing w:val="-4"/>
        </w:rPr>
        <w:t xml:space="preserve"> </w:t>
      </w:r>
      <w:r>
        <w:t xml:space="preserve">Brightspace site. I may modify assignments, due dates, and other aspects of the course as we </w:t>
      </w:r>
      <w:r>
        <w:t>go through the term with advance notice provided as soon as possible through the course website.</w:t>
      </w:r>
    </w:p>
    <w:p w14:paraId="407D312E" w14:textId="77777777" w:rsidR="008F0D89" w:rsidRDefault="008F0D89">
      <w:pPr>
        <w:pStyle w:val="BodyText"/>
        <w:spacing w:before="107"/>
      </w:pPr>
    </w:p>
    <w:p w14:paraId="1DD4760C" w14:textId="77777777" w:rsidR="008F0D89" w:rsidRDefault="005453C5">
      <w:pPr>
        <w:pStyle w:val="Heading2"/>
      </w:pPr>
      <w:r>
        <w:t>In-Person</w:t>
      </w:r>
      <w:r>
        <w:rPr>
          <w:spacing w:val="-11"/>
        </w:rPr>
        <w:t xml:space="preserve"> </w:t>
      </w:r>
      <w:r>
        <w:t>and</w:t>
      </w:r>
      <w:r>
        <w:rPr>
          <w:spacing w:val="-9"/>
        </w:rPr>
        <w:t xml:space="preserve"> </w:t>
      </w:r>
      <w:r>
        <w:t>Remote</w:t>
      </w:r>
      <w:r>
        <w:rPr>
          <w:spacing w:val="-10"/>
        </w:rPr>
        <w:t xml:space="preserve"> </w:t>
      </w:r>
      <w:r>
        <w:rPr>
          <w:spacing w:val="-2"/>
        </w:rPr>
        <w:t>Teaching</w:t>
      </w:r>
    </w:p>
    <w:p w14:paraId="7AC17702" w14:textId="77777777" w:rsidR="008F0D89" w:rsidRDefault="008F0D89">
      <w:pPr>
        <w:pStyle w:val="BodyText"/>
        <w:spacing w:before="18"/>
        <w:rPr>
          <w:b/>
          <w:sz w:val="32"/>
        </w:rPr>
      </w:pPr>
    </w:p>
    <w:p w14:paraId="6AFF80F5" w14:textId="77777777" w:rsidR="008F0D89" w:rsidRDefault="005453C5">
      <w:pPr>
        <w:pStyle w:val="ListParagraph"/>
        <w:numPr>
          <w:ilvl w:val="1"/>
          <w:numId w:val="3"/>
        </w:numPr>
        <w:tabs>
          <w:tab w:val="left" w:pos="840"/>
        </w:tabs>
        <w:spacing w:before="0" w:line="273" w:lineRule="auto"/>
        <w:ind w:left="840" w:right="1832" w:hanging="360"/>
      </w:pPr>
      <w:r>
        <w:t>Students</w:t>
      </w:r>
      <w:r>
        <w:rPr>
          <w:spacing w:val="-3"/>
        </w:rPr>
        <w:t xml:space="preserve"> </w:t>
      </w:r>
      <w:r>
        <w:t>are</w:t>
      </w:r>
      <w:r>
        <w:rPr>
          <w:spacing w:val="-4"/>
        </w:rPr>
        <w:t xml:space="preserve"> </w:t>
      </w:r>
      <w:r>
        <w:t>expected</w:t>
      </w:r>
      <w:r>
        <w:rPr>
          <w:spacing w:val="-5"/>
        </w:rPr>
        <w:t xml:space="preserve"> </w:t>
      </w:r>
      <w:r>
        <w:t>to</w:t>
      </w:r>
      <w:r>
        <w:rPr>
          <w:spacing w:val="-7"/>
        </w:rPr>
        <w:t xml:space="preserve"> </w:t>
      </w:r>
      <w:r>
        <w:t>attend</w:t>
      </w:r>
      <w:r>
        <w:rPr>
          <w:spacing w:val="-3"/>
        </w:rPr>
        <w:t xml:space="preserve"> </w:t>
      </w:r>
      <w:r>
        <w:t>each</w:t>
      </w:r>
      <w:r>
        <w:rPr>
          <w:spacing w:val="-5"/>
        </w:rPr>
        <w:t xml:space="preserve"> </w:t>
      </w:r>
      <w:r>
        <w:t>class</w:t>
      </w:r>
      <w:r>
        <w:rPr>
          <w:spacing w:val="-6"/>
        </w:rPr>
        <w:t xml:space="preserve"> </w:t>
      </w:r>
      <w:r>
        <w:t>in</w:t>
      </w:r>
      <w:r>
        <w:rPr>
          <w:spacing w:val="-3"/>
        </w:rPr>
        <w:t xml:space="preserve"> </w:t>
      </w:r>
      <w:r>
        <w:t>person.</w:t>
      </w:r>
      <w:r>
        <w:rPr>
          <w:spacing w:val="-1"/>
        </w:rPr>
        <w:t xml:space="preserve"> </w:t>
      </w:r>
      <w:r>
        <w:t>Please</w:t>
      </w:r>
      <w:r>
        <w:rPr>
          <w:spacing w:val="-5"/>
        </w:rPr>
        <w:t xml:space="preserve"> </w:t>
      </w:r>
      <w:r>
        <w:t>contract</w:t>
      </w:r>
      <w:r>
        <w:rPr>
          <w:spacing w:val="-5"/>
        </w:rPr>
        <w:t xml:space="preserve"> </w:t>
      </w:r>
      <w:r>
        <w:t>me (</w:t>
      </w:r>
      <w:r>
        <w:rPr>
          <w:color w:val="0000FF"/>
          <w:u w:val="single" w:color="0000FF"/>
        </w:rPr>
        <w:t>casey.heim@nyu.edu)</w:t>
      </w:r>
      <w:r>
        <w:rPr>
          <w:color w:val="0000FF"/>
        </w:rPr>
        <w:t xml:space="preserve"> </w:t>
      </w:r>
      <w:r>
        <w:t xml:space="preserve">in advance if you will be out of </w:t>
      </w:r>
      <w:r>
        <w:t>class.</w:t>
      </w:r>
    </w:p>
    <w:p w14:paraId="67033328" w14:textId="77777777" w:rsidR="008F0D89" w:rsidRDefault="005453C5">
      <w:pPr>
        <w:pStyle w:val="ListParagraph"/>
        <w:numPr>
          <w:ilvl w:val="1"/>
          <w:numId w:val="3"/>
        </w:numPr>
        <w:tabs>
          <w:tab w:val="left" w:pos="840"/>
        </w:tabs>
        <w:spacing w:before="2" w:line="276" w:lineRule="auto"/>
        <w:ind w:left="840" w:right="525" w:hanging="360"/>
      </w:pPr>
      <w:r>
        <w:t>In the event that a course needs to be offered entirely online for a particular class meeting,</w:t>
      </w:r>
      <w:r>
        <w:rPr>
          <w:spacing w:val="-6"/>
        </w:rPr>
        <w:t xml:space="preserve"> </w:t>
      </w:r>
      <w:r>
        <w:t>we</w:t>
      </w:r>
      <w:r>
        <w:rPr>
          <w:spacing w:val="-6"/>
        </w:rPr>
        <w:t xml:space="preserve"> </w:t>
      </w:r>
      <w:r>
        <w:t>will</w:t>
      </w:r>
      <w:r>
        <w:rPr>
          <w:spacing w:val="-4"/>
        </w:rPr>
        <w:t xml:space="preserve"> </w:t>
      </w:r>
      <w:r>
        <w:t>meet</w:t>
      </w:r>
      <w:r>
        <w:rPr>
          <w:spacing w:val="-2"/>
        </w:rPr>
        <w:t xml:space="preserve"> </w:t>
      </w:r>
      <w:r>
        <w:t>synchronously</w:t>
      </w:r>
      <w:r>
        <w:rPr>
          <w:spacing w:val="-2"/>
        </w:rPr>
        <w:t xml:space="preserve"> </w:t>
      </w:r>
      <w:r>
        <w:t>at</w:t>
      </w:r>
      <w:r>
        <w:rPr>
          <w:spacing w:val="-4"/>
        </w:rPr>
        <w:t xml:space="preserve"> </w:t>
      </w:r>
      <w:r>
        <w:t>the</w:t>
      </w:r>
      <w:r>
        <w:rPr>
          <w:spacing w:val="-6"/>
        </w:rPr>
        <w:t xml:space="preserve"> </w:t>
      </w:r>
      <w:r>
        <w:t>standard</w:t>
      </w:r>
      <w:r>
        <w:rPr>
          <w:spacing w:val="-6"/>
        </w:rPr>
        <w:t xml:space="preserve"> </w:t>
      </w:r>
      <w:r>
        <w:t>time</w:t>
      </w:r>
      <w:r>
        <w:rPr>
          <w:spacing w:val="-3"/>
        </w:rPr>
        <w:t xml:space="preserve"> </w:t>
      </w:r>
      <w:r>
        <w:t>using</w:t>
      </w:r>
      <w:r>
        <w:rPr>
          <w:spacing w:val="-4"/>
        </w:rPr>
        <w:t xml:space="preserve"> </w:t>
      </w:r>
      <w:r>
        <w:t>Zoom</w:t>
      </w:r>
      <w:r>
        <w:rPr>
          <w:spacing w:val="-6"/>
        </w:rPr>
        <w:t xml:space="preserve"> </w:t>
      </w:r>
      <w:r>
        <w:t>(see</w:t>
      </w:r>
      <w:r>
        <w:rPr>
          <w:spacing w:val="-4"/>
        </w:rPr>
        <w:t xml:space="preserve"> </w:t>
      </w:r>
      <w:r>
        <w:t>Brightspace for</w:t>
      </w:r>
      <w:r>
        <w:rPr>
          <w:spacing w:val="-2"/>
        </w:rPr>
        <w:t xml:space="preserve"> </w:t>
      </w:r>
      <w:r>
        <w:t>link).</w:t>
      </w:r>
      <w:r>
        <w:rPr>
          <w:spacing w:val="-1"/>
        </w:rPr>
        <w:t xml:space="preserve"> </w:t>
      </w:r>
      <w:r>
        <w:t>Additional</w:t>
      </w:r>
      <w:r>
        <w:rPr>
          <w:spacing w:val="-2"/>
        </w:rPr>
        <w:t xml:space="preserve"> </w:t>
      </w:r>
      <w:r>
        <w:t>instructions</w:t>
      </w:r>
      <w:r>
        <w:rPr>
          <w:spacing w:val="-2"/>
        </w:rPr>
        <w:t xml:space="preserve"> </w:t>
      </w:r>
      <w:r>
        <w:t>about particular</w:t>
      </w:r>
      <w:r>
        <w:rPr>
          <w:spacing w:val="-3"/>
        </w:rPr>
        <w:t xml:space="preserve"> </w:t>
      </w:r>
      <w:r>
        <w:t>details</w:t>
      </w:r>
      <w:r>
        <w:rPr>
          <w:spacing w:val="-2"/>
        </w:rPr>
        <w:t xml:space="preserve"> </w:t>
      </w:r>
      <w:r>
        <w:t>of</w:t>
      </w:r>
      <w:r>
        <w:rPr>
          <w:spacing w:val="-2"/>
        </w:rPr>
        <w:t xml:space="preserve"> </w:t>
      </w:r>
      <w:r>
        <w:t>class</w:t>
      </w:r>
      <w:r>
        <w:rPr>
          <w:spacing w:val="-2"/>
        </w:rPr>
        <w:t xml:space="preserve"> </w:t>
      </w:r>
      <w:r>
        <w:t>meetings</w:t>
      </w:r>
      <w:r>
        <w:rPr>
          <w:spacing w:val="-5"/>
        </w:rPr>
        <w:t xml:space="preserve"> </w:t>
      </w:r>
      <w:r>
        <w:t>or</w:t>
      </w:r>
      <w:r>
        <w:rPr>
          <w:spacing w:val="-1"/>
        </w:rPr>
        <w:t xml:space="preserve"> </w:t>
      </w:r>
      <w:r>
        <w:t>work</w:t>
      </w:r>
      <w:r>
        <w:rPr>
          <w:spacing w:val="-5"/>
        </w:rPr>
        <w:t xml:space="preserve"> </w:t>
      </w:r>
      <w:r>
        <w:t>will</w:t>
      </w:r>
      <w:r>
        <w:rPr>
          <w:spacing w:val="-2"/>
        </w:rPr>
        <w:t xml:space="preserve"> </w:t>
      </w:r>
      <w:r>
        <w:t>be emailed to you in the event of a shift to online instruction.</w:t>
      </w:r>
    </w:p>
    <w:p w14:paraId="00CE84FD" w14:textId="77777777" w:rsidR="008F0D89" w:rsidRDefault="008F0D89">
      <w:pPr>
        <w:spacing w:line="276" w:lineRule="auto"/>
        <w:sectPr w:rsidR="008F0D89" w:rsidSect="00D1759B">
          <w:pgSz w:w="12240" w:h="15840"/>
          <w:pgMar w:top="1360" w:right="1060" w:bottom="980" w:left="1320" w:header="0" w:footer="787" w:gutter="0"/>
          <w:cols w:space="720"/>
        </w:sectPr>
      </w:pPr>
    </w:p>
    <w:p w14:paraId="0DD09044" w14:textId="77777777" w:rsidR="008F0D89" w:rsidRDefault="005453C5">
      <w:pPr>
        <w:pStyle w:val="Heading2"/>
        <w:spacing w:before="60"/>
      </w:pPr>
      <w:r>
        <w:lastRenderedPageBreak/>
        <w:t>Academic</w:t>
      </w:r>
      <w:r>
        <w:rPr>
          <w:spacing w:val="-17"/>
        </w:rPr>
        <w:t xml:space="preserve"> </w:t>
      </w:r>
      <w:r>
        <w:rPr>
          <w:spacing w:val="-2"/>
        </w:rPr>
        <w:t>Integrity</w:t>
      </w:r>
    </w:p>
    <w:p w14:paraId="153B3695" w14:textId="77777777" w:rsidR="008F0D89" w:rsidRDefault="005453C5">
      <w:pPr>
        <w:pStyle w:val="BodyText"/>
        <w:spacing w:before="174" w:line="276" w:lineRule="auto"/>
        <w:ind w:left="120" w:right="393"/>
      </w:pPr>
      <w:r>
        <w:t>Academic integrity is a vital component of Wagner and NYU. All students enrolled in this class are</w:t>
      </w:r>
      <w:r>
        <w:rPr>
          <w:spacing w:val="-6"/>
        </w:rPr>
        <w:t xml:space="preserve"> </w:t>
      </w:r>
      <w:r>
        <w:t>required</w:t>
      </w:r>
      <w:r>
        <w:rPr>
          <w:spacing w:val="-5"/>
        </w:rPr>
        <w:t xml:space="preserve"> </w:t>
      </w:r>
      <w:r>
        <w:t>to</w:t>
      </w:r>
      <w:r>
        <w:rPr>
          <w:spacing w:val="-3"/>
        </w:rPr>
        <w:t xml:space="preserve"> </w:t>
      </w:r>
      <w:r>
        <w:t>read</w:t>
      </w:r>
      <w:r>
        <w:rPr>
          <w:spacing w:val="-2"/>
        </w:rPr>
        <w:t xml:space="preserve"> </w:t>
      </w:r>
      <w:r>
        <w:t>and</w:t>
      </w:r>
      <w:r>
        <w:rPr>
          <w:spacing w:val="-6"/>
        </w:rPr>
        <w:t xml:space="preserve"> </w:t>
      </w:r>
      <w:r>
        <w:t>abide</w:t>
      </w:r>
      <w:r>
        <w:rPr>
          <w:spacing w:val="-3"/>
        </w:rPr>
        <w:t xml:space="preserve"> </w:t>
      </w:r>
      <w:r>
        <w:t xml:space="preserve">by </w:t>
      </w:r>
      <w:r>
        <w:rPr>
          <w:color w:val="0000FF"/>
          <w:u w:val="single" w:color="0000FF"/>
        </w:rPr>
        <w:t>Wagner’s</w:t>
      </w:r>
      <w:r>
        <w:rPr>
          <w:color w:val="0000FF"/>
          <w:spacing w:val="-1"/>
          <w:u w:val="single" w:color="0000FF"/>
        </w:rPr>
        <w:t xml:space="preserve"> </w:t>
      </w:r>
      <w:r>
        <w:rPr>
          <w:color w:val="0000FF"/>
          <w:u w:val="single" w:color="0000FF"/>
        </w:rPr>
        <w:t>Academic</w:t>
      </w:r>
      <w:r>
        <w:rPr>
          <w:color w:val="0000FF"/>
          <w:spacing w:val="-3"/>
          <w:u w:val="single" w:color="0000FF"/>
        </w:rPr>
        <w:t xml:space="preserve"> </w:t>
      </w:r>
      <w:r>
        <w:rPr>
          <w:color w:val="0000FF"/>
          <w:u w:val="single" w:color="0000FF"/>
        </w:rPr>
        <w:t>Code</w:t>
      </w:r>
      <w:r>
        <w:t>.</w:t>
      </w:r>
      <w:r>
        <w:rPr>
          <w:spacing w:val="-2"/>
        </w:rPr>
        <w:t xml:space="preserve"> </w:t>
      </w:r>
      <w:r>
        <w:t>All</w:t>
      </w:r>
      <w:r>
        <w:rPr>
          <w:spacing w:val="-3"/>
        </w:rPr>
        <w:t xml:space="preserve"> </w:t>
      </w:r>
      <w:r>
        <w:t>Wagner</w:t>
      </w:r>
      <w:r>
        <w:rPr>
          <w:spacing w:val="-2"/>
        </w:rPr>
        <w:t xml:space="preserve"> </w:t>
      </w:r>
      <w:r>
        <w:t>students</w:t>
      </w:r>
      <w:r>
        <w:rPr>
          <w:spacing w:val="-3"/>
        </w:rPr>
        <w:t xml:space="preserve"> </w:t>
      </w:r>
      <w:r>
        <w:t>have</w:t>
      </w:r>
      <w:r>
        <w:rPr>
          <w:spacing w:val="-4"/>
        </w:rPr>
        <w:t xml:space="preserve"> </w:t>
      </w:r>
      <w:r>
        <w:t xml:space="preserve">already read and signed the </w:t>
      </w:r>
      <w:r>
        <w:rPr>
          <w:color w:val="0000FF"/>
          <w:u w:val="single" w:color="0000FF"/>
        </w:rPr>
        <w:t>Wagner Academic Oath</w:t>
      </w:r>
      <w:r>
        <w:t xml:space="preserve">. </w:t>
      </w:r>
      <w:r>
        <w:rPr>
          <w:color w:val="212121"/>
        </w:rPr>
        <w:t xml:space="preserve">Plagiarism of any form will not be tolerated and students in this class are expected to report violations to me. </w:t>
      </w:r>
      <w:r>
        <w:t xml:space="preserve">If any student in this class is unsure about what is </w:t>
      </w:r>
      <w:r>
        <w:t>expected of you and how to abide by the academic code, you should consult with me.</w:t>
      </w:r>
    </w:p>
    <w:p w14:paraId="1BA9A1C0" w14:textId="77777777" w:rsidR="008F0D89" w:rsidRDefault="008F0D89">
      <w:pPr>
        <w:pStyle w:val="BodyText"/>
        <w:spacing w:before="108"/>
      </w:pPr>
    </w:p>
    <w:p w14:paraId="55AEF3A4" w14:textId="77777777" w:rsidR="008F0D89" w:rsidRDefault="005453C5">
      <w:pPr>
        <w:pStyle w:val="Heading2"/>
        <w:spacing w:before="1" w:line="276" w:lineRule="auto"/>
        <w:ind w:right="513"/>
      </w:pPr>
      <w:r>
        <w:t>Henry</w:t>
      </w:r>
      <w:r>
        <w:rPr>
          <w:spacing w:val="-8"/>
        </w:rPr>
        <w:t xml:space="preserve"> </w:t>
      </w:r>
      <w:r>
        <w:t>and</w:t>
      </w:r>
      <w:r>
        <w:rPr>
          <w:spacing w:val="-7"/>
        </w:rPr>
        <w:t xml:space="preserve"> </w:t>
      </w:r>
      <w:r>
        <w:t>Lucy</w:t>
      </w:r>
      <w:r>
        <w:rPr>
          <w:spacing w:val="-3"/>
        </w:rPr>
        <w:t xml:space="preserve"> </w:t>
      </w:r>
      <w:r>
        <w:t>Moses</w:t>
      </w:r>
      <w:r>
        <w:rPr>
          <w:spacing w:val="-8"/>
        </w:rPr>
        <w:t xml:space="preserve"> </w:t>
      </w:r>
      <w:r>
        <w:t>Center</w:t>
      </w:r>
      <w:r>
        <w:rPr>
          <w:spacing w:val="-8"/>
        </w:rPr>
        <w:t xml:space="preserve"> </w:t>
      </w:r>
      <w:r>
        <w:t>for</w:t>
      </w:r>
      <w:r>
        <w:rPr>
          <w:spacing w:val="-8"/>
        </w:rPr>
        <w:t xml:space="preserve"> </w:t>
      </w:r>
      <w:r>
        <w:t>Students</w:t>
      </w:r>
      <w:r>
        <w:rPr>
          <w:spacing w:val="-6"/>
        </w:rPr>
        <w:t xml:space="preserve"> </w:t>
      </w:r>
      <w:r>
        <w:t>with</w:t>
      </w:r>
      <w:r>
        <w:rPr>
          <w:spacing w:val="-8"/>
        </w:rPr>
        <w:t xml:space="preserve"> </w:t>
      </w:r>
      <w:r>
        <w:t>Disabilities at NYU</w:t>
      </w:r>
    </w:p>
    <w:p w14:paraId="33C5B534" w14:textId="77777777" w:rsidR="008F0D89" w:rsidRDefault="005453C5">
      <w:pPr>
        <w:pStyle w:val="BodyText"/>
        <w:spacing w:before="118" w:line="276" w:lineRule="auto"/>
        <w:ind w:left="120" w:right="393"/>
      </w:pPr>
      <w:r>
        <w:t>Academic accommodations are available for students with disabilities.</w:t>
      </w:r>
      <w:r>
        <w:rPr>
          <w:spacing w:val="40"/>
        </w:rPr>
        <w:t xml:space="preserve"> </w:t>
      </w:r>
      <w:r>
        <w:t xml:space="preserve">Please visit the </w:t>
      </w:r>
      <w:r>
        <w:rPr>
          <w:color w:val="0000FF"/>
          <w:u w:val="single" w:color="0000FF"/>
        </w:rPr>
        <w:t>Moses</w:t>
      </w:r>
      <w:r>
        <w:rPr>
          <w:color w:val="0000FF"/>
        </w:rPr>
        <w:t xml:space="preserve"> </w:t>
      </w:r>
      <w:r>
        <w:rPr>
          <w:color w:val="0000FF"/>
          <w:u w:val="single" w:color="0000FF"/>
        </w:rPr>
        <w:t xml:space="preserve">Center for </w:t>
      </w:r>
      <w:r>
        <w:rPr>
          <w:color w:val="0000FF"/>
          <w:u w:val="single" w:color="0000FF"/>
        </w:rPr>
        <w:t>Students with Disabilities (CSD) website</w:t>
      </w:r>
      <w:r>
        <w:rPr>
          <w:color w:val="0000FF"/>
        </w:rPr>
        <w:t xml:space="preserve"> </w:t>
      </w:r>
      <w:r>
        <w:t xml:space="preserve">and click on the Reasonable Accommodations and How to Register tab or call or email CSD at (212-998-4980 or </w:t>
      </w:r>
      <w:r>
        <w:rPr>
          <w:color w:val="0000FF"/>
          <w:u w:val="single" w:color="0000FF"/>
        </w:rPr>
        <w:t>mosescsd@nyu.edu</w:t>
      </w:r>
      <w:r>
        <w:t>)</w:t>
      </w:r>
      <w:r>
        <w:rPr>
          <w:spacing w:val="-7"/>
        </w:rPr>
        <w:t xml:space="preserve"> </w:t>
      </w:r>
      <w:r>
        <w:t>for</w:t>
      </w:r>
      <w:r>
        <w:rPr>
          <w:spacing w:val="-8"/>
        </w:rPr>
        <w:t xml:space="preserve"> </w:t>
      </w:r>
      <w:r>
        <w:t>information.</w:t>
      </w:r>
      <w:r>
        <w:rPr>
          <w:spacing w:val="-5"/>
        </w:rPr>
        <w:t xml:space="preserve"> </w:t>
      </w:r>
      <w:r>
        <w:t>Students</w:t>
      </w:r>
      <w:r>
        <w:rPr>
          <w:spacing w:val="-6"/>
        </w:rPr>
        <w:t xml:space="preserve"> </w:t>
      </w:r>
      <w:r>
        <w:t>who</w:t>
      </w:r>
      <w:r>
        <w:rPr>
          <w:spacing w:val="-6"/>
        </w:rPr>
        <w:t xml:space="preserve"> </w:t>
      </w:r>
      <w:r>
        <w:t>are</w:t>
      </w:r>
      <w:r>
        <w:rPr>
          <w:spacing w:val="-7"/>
        </w:rPr>
        <w:t xml:space="preserve"> </w:t>
      </w:r>
      <w:r>
        <w:t>requesting</w:t>
      </w:r>
      <w:r>
        <w:rPr>
          <w:spacing w:val="-5"/>
        </w:rPr>
        <w:t xml:space="preserve"> </w:t>
      </w:r>
      <w:r>
        <w:t>academic</w:t>
      </w:r>
      <w:r>
        <w:rPr>
          <w:spacing w:val="-6"/>
        </w:rPr>
        <w:t xml:space="preserve"> </w:t>
      </w:r>
      <w:r>
        <w:t>accommodations are strongly advised</w:t>
      </w:r>
      <w:r>
        <w:t xml:space="preserve"> to reach out to the</w:t>
      </w:r>
      <w:r>
        <w:rPr>
          <w:spacing w:val="-1"/>
        </w:rPr>
        <w:t xml:space="preserve"> </w:t>
      </w:r>
      <w:r>
        <w:t xml:space="preserve">Moses Center as early as possible in the semester for </w:t>
      </w:r>
      <w:r>
        <w:rPr>
          <w:spacing w:val="-2"/>
        </w:rPr>
        <w:t>assistance.</w:t>
      </w:r>
    </w:p>
    <w:p w14:paraId="42C56D39" w14:textId="77777777" w:rsidR="008F0D89" w:rsidRDefault="008F0D89">
      <w:pPr>
        <w:pStyle w:val="BodyText"/>
        <w:spacing w:before="109"/>
      </w:pPr>
    </w:p>
    <w:p w14:paraId="2AFBFBAD" w14:textId="77777777" w:rsidR="008F0D89" w:rsidRDefault="005453C5">
      <w:pPr>
        <w:pStyle w:val="Heading2"/>
      </w:pPr>
      <w:r>
        <w:t>NYU’s</w:t>
      </w:r>
      <w:r>
        <w:rPr>
          <w:spacing w:val="-10"/>
        </w:rPr>
        <w:t xml:space="preserve"> </w:t>
      </w:r>
      <w:r>
        <w:t>Calendar</w:t>
      </w:r>
      <w:r>
        <w:rPr>
          <w:spacing w:val="-9"/>
        </w:rPr>
        <w:t xml:space="preserve"> </w:t>
      </w:r>
      <w:r>
        <w:t>Policy</w:t>
      </w:r>
      <w:r>
        <w:rPr>
          <w:spacing w:val="-9"/>
        </w:rPr>
        <w:t xml:space="preserve"> </w:t>
      </w:r>
      <w:r>
        <w:t>on</w:t>
      </w:r>
      <w:r>
        <w:rPr>
          <w:spacing w:val="-9"/>
        </w:rPr>
        <w:t xml:space="preserve"> </w:t>
      </w:r>
      <w:r>
        <w:t>Religious</w:t>
      </w:r>
      <w:r>
        <w:rPr>
          <w:spacing w:val="-9"/>
        </w:rPr>
        <w:t xml:space="preserve"> </w:t>
      </w:r>
      <w:r>
        <w:rPr>
          <w:spacing w:val="-2"/>
        </w:rPr>
        <w:t>Holidays</w:t>
      </w:r>
    </w:p>
    <w:p w14:paraId="1FF2D8C4" w14:textId="77777777" w:rsidR="008F0D89" w:rsidRDefault="005453C5">
      <w:pPr>
        <w:pStyle w:val="BodyText"/>
        <w:spacing w:before="174" w:line="276" w:lineRule="auto"/>
        <w:ind w:left="120" w:right="513"/>
      </w:pPr>
      <w:r>
        <w:rPr>
          <w:color w:val="0000FF"/>
          <w:u w:val="single" w:color="0000FF"/>
        </w:rPr>
        <w:t>NYU’s</w:t>
      </w:r>
      <w:r>
        <w:rPr>
          <w:color w:val="0000FF"/>
          <w:spacing w:val="-2"/>
          <w:u w:val="single" w:color="0000FF"/>
        </w:rPr>
        <w:t xml:space="preserve"> </w:t>
      </w:r>
      <w:r>
        <w:rPr>
          <w:color w:val="0000FF"/>
          <w:u w:val="single" w:color="0000FF"/>
        </w:rPr>
        <w:t>Calendar</w:t>
      </w:r>
      <w:r>
        <w:rPr>
          <w:color w:val="0000FF"/>
          <w:spacing w:val="-3"/>
          <w:u w:val="single" w:color="0000FF"/>
        </w:rPr>
        <w:t xml:space="preserve"> </w:t>
      </w:r>
      <w:r>
        <w:rPr>
          <w:color w:val="0000FF"/>
          <w:u w:val="single" w:color="0000FF"/>
        </w:rPr>
        <w:t>Policy</w:t>
      </w:r>
      <w:r>
        <w:rPr>
          <w:color w:val="0000FF"/>
          <w:spacing w:val="-2"/>
          <w:u w:val="single" w:color="0000FF"/>
        </w:rPr>
        <w:t xml:space="preserve"> </w:t>
      </w:r>
      <w:r>
        <w:rPr>
          <w:color w:val="0000FF"/>
          <w:u w:val="single" w:color="0000FF"/>
        </w:rPr>
        <w:t>on</w:t>
      </w:r>
      <w:r>
        <w:rPr>
          <w:color w:val="0000FF"/>
          <w:spacing w:val="-3"/>
          <w:u w:val="single" w:color="0000FF"/>
        </w:rPr>
        <w:t xml:space="preserve"> </w:t>
      </w:r>
      <w:r>
        <w:rPr>
          <w:color w:val="0000FF"/>
          <w:u w:val="single" w:color="0000FF"/>
        </w:rPr>
        <w:t>Religious</w:t>
      </w:r>
      <w:r>
        <w:rPr>
          <w:color w:val="0000FF"/>
          <w:spacing w:val="-2"/>
          <w:u w:val="single" w:color="0000FF"/>
        </w:rPr>
        <w:t xml:space="preserve"> </w:t>
      </w:r>
      <w:r>
        <w:rPr>
          <w:color w:val="0000FF"/>
          <w:u w:val="single" w:color="0000FF"/>
        </w:rPr>
        <w:t>Holidays</w:t>
      </w:r>
      <w:r>
        <w:rPr>
          <w:color w:val="0000FF"/>
        </w:rPr>
        <w:t xml:space="preserve"> </w:t>
      </w:r>
      <w:r>
        <w:t>states</w:t>
      </w:r>
      <w:r>
        <w:rPr>
          <w:spacing w:val="-4"/>
        </w:rPr>
        <w:t xml:space="preserve"> </w:t>
      </w:r>
      <w:r>
        <w:t>that</w:t>
      </w:r>
      <w:r>
        <w:rPr>
          <w:spacing w:val="-6"/>
        </w:rPr>
        <w:t xml:space="preserve"> </w:t>
      </w:r>
      <w:r>
        <w:t>members</w:t>
      </w:r>
      <w:r>
        <w:rPr>
          <w:spacing w:val="-7"/>
        </w:rPr>
        <w:t xml:space="preserve"> </w:t>
      </w:r>
      <w:r>
        <w:t>of</w:t>
      </w:r>
      <w:r>
        <w:rPr>
          <w:spacing w:val="-3"/>
        </w:rPr>
        <w:t xml:space="preserve"> </w:t>
      </w:r>
      <w:r>
        <w:t>any</w:t>
      </w:r>
      <w:r>
        <w:rPr>
          <w:spacing w:val="-7"/>
        </w:rPr>
        <w:t xml:space="preserve"> </w:t>
      </w:r>
      <w:r>
        <w:t>religious</w:t>
      </w:r>
      <w:r>
        <w:rPr>
          <w:spacing w:val="-2"/>
        </w:rPr>
        <w:t xml:space="preserve"> </w:t>
      </w:r>
      <w:r>
        <w:t>group</w:t>
      </w:r>
      <w:r>
        <w:rPr>
          <w:spacing w:val="-2"/>
        </w:rPr>
        <w:t xml:space="preserve"> </w:t>
      </w:r>
      <w:r>
        <w:t>may, without penalty, absent themselv</w:t>
      </w:r>
      <w:r>
        <w:t>es from classes when required in compliance with their religious</w:t>
      </w:r>
      <w:r>
        <w:rPr>
          <w:spacing w:val="-1"/>
        </w:rPr>
        <w:t xml:space="preserve"> </w:t>
      </w:r>
      <w:r>
        <w:t>obligations.</w:t>
      </w:r>
      <w:r>
        <w:rPr>
          <w:spacing w:val="-1"/>
        </w:rPr>
        <w:t xml:space="preserve"> </w:t>
      </w:r>
      <w:r>
        <w:t>Please</w:t>
      </w:r>
      <w:r>
        <w:rPr>
          <w:spacing w:val="-2"/>
        </w:rPr>
        <w:t xml:space="preserve"> </w:t>
      </w:r>
      <w:r>
        <w:t>notify</w:t>
      </w:r>
      <w:r>
        <w:rPr>
          <w:spacing w:val="-4"/>
        </w:rPr>
        <w:t xml:space="preserve"> </w:t>
      </w:r>
      <w:r>
        <w:t>me</w:t>
      </w:r>
      <w:r>
        <w:rPr>
          <w:spacing w:val="-1"/>
        </w:rPr>
        <w:t xml:space="preserve"> </w:t>
      </w:r>
      <w:r>
        <w:t>in</w:t>
      </w:r>
      <w:r>
        <w:rPr>
          <w:spacing w:val="-4"/>
        </w:rPr>
        <w:t xml:space="preserve"> </w:t>
      </w:r>
      <w:r>
        <w:t>advance</w:t>
      </w:r>
      <w:r>
        <w:rPr>
          <w:spacing w:val="-6"/>
        </w:rPr>
        <w:t xml:space="preserve"> </w:t>
      </w:r>
      <w:r>
        <w:t>of</w:t>
      </w:r>
      <w:r>
        <w:rPr>
          <w:spacing w:val="-2"/>
        </w:rPr>
        <w:t xml:space="preserve"> </w:t>
      </w:r>
      <w:r>
        <w:t>religious</w:t>
      </w:r>
      <w:r>
        <w:rPr>
          <w:spacing w:val="-2"/>
        </w:rPr>
        <w:t xml:space="preserve"> </w:t>
      </w:r>
      <w:r>
        <w:t>holidays</w:t>
      </w:r>
      <w:r>
        <w:rPr>
          <w:spacing w:val="-2"/>
        </w:rPr>
        <w:t xml:space="preserve"> </w:t>
      </w:r>
      <w:r>
        <w:t>that</w:t>
      </w:r>
      <w:r>
        <w:rPr>
          <w:spacing w:val="-4"/>
        </w:rPr>
        <w:t xml:space="preserve"> </w:t>
      </w:r>
      <w:r>
        <w:t>might</w:t>
      </w:r>
      <w:r>
        <w:rPr>
          <w:spacing w:val="-1"/>
        </w:rPr>
        <w:t xml:space="preserve"> </w:t>
      </w:r>
      <w:r>
        <w:t>coincide</w:t>
      </w:r>
      <w:r>
        <w:rPr>
          <w:spacing w:val="-1"/>
        </w:rPr>
        <w:t xml:space="preserve"> </w:t>
      </w:r>
      <w:r>
        <w:t>with the project kickoff meeting (Class 6) to schedule mutually acceptable alternatives.</w:t>
      </w:r>
    </w:p>
    <w:sectPr w:rsidR="008F0D89">
      <w:pgSz w:w="12240" w:h="15840"/>
      <w:pgMar w:top="1380" w:right="1060" w:bottom="980" w:left="132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71C62" w14:textId="77777777" w:rsidR="005453C5" w:rsidRDefault="005453C5">
      <w:r>
        <w:separator/>
      </w:r>
    </w:p>
  </w:endnote>
  <w:endnote w:type="continuationSeparator" w:id="0">
    <w:p w14:paraId="654BC83E" w14:textId="77777777" w:rsidR="005453C5" w:rsidRDefault="0054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315187"/>
      <w:docPartObj>
        <w:docPartGallery w:val="Page Numbers (Bottom of Page)"/>
        <w:docPartUnique/>
      </w:docPartObj>
    </w:sdtPr>
    <w:sdtEndPr>
      <w:rPr>
        <w:noProof/>
      </w:rPr>
    </w:sdtEndPr>
    <w:sdtContent>
      <w:p w14:paraId="1F290A4B" w14:textId="5055CFFA" w:rsidR="00116B4C" w:rsidRDefault="00116B4C">
        <w:pPr>
          <w:pStyle w:val="Footer"/>
          <w:jc w:val="center"/>
        </w:pPr>
        <w:r>
          <w:t>Page</w:t>
        </w:r>
        <w:r>
          <w:fldChar w:fldCharType="begin"/>
        </w:r>
        <w:r>
          <w:instrText xml:space="preserve"> PAGE   \* MERGEFORMAT </w:instrText>
        </w:r>
        <w:r>
          <w:fldChar w:fldCharType="separate"/>
        </w:r>
        <w:r>
          <w:rPr>
            <w:noProof/>
          </w:rPr>
          <w:t>2</w:t>
        </w:r>
        <w:r>
          <w:rPr>
            <w:noProof/>
          </w:rPr>
          <w:fldChar w:fldCharType="end"/>
        </w:r>
      </w:p>
    </w:sdtContent>
  </w:sdt>
  <w:p w14:paraId="7628EE6E" w14:textId="44237414" w:rsidR="008F0D89" w:rsidRDefault="008F0D8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C3712" w14:textId="77777777" w:rsidR="005453C5" w:rsidRDefault="005453C5">
      <w:r>
        <w:separator/>
      </w:r>
    </w:p>
  </w:footnote>
  <w:footnote w:type="continuationSeparator" w:id="0">
    <w:p w14:paraId="29A82F05" w14:textId="77777777" w:rsidR="005453C5" w:rsidRDefault="00545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166"/>
    <w:multiLevelType w:val="hybridMultilevel"/>
    <w:tmpl w:val="E05E3B54"/>
    <w:lvl w:ilvl="0" w:tplc="4ED4B50C">
      <w:numFmt w:val="bullet"/>
      <w:lvlText w:val=""/>
      <w:lvlJc w:val="left"/>
      <w:pPr>
        <w:ind w:left="549" w:hanging="360"/>
      </w:pPr>
      <w:rPr>
        <w:rFonts w:ascii="Symbol" w:eastAsia="Symbol" w:hAnsi="Symbol" w:cs="Symbol" w:hint="default"/>
        <w:b w:val="0"/>
        <w:bCs w:val="0"/>
        <w:i w:val="0"/>
        <w:iCs w:val="0"/>
        <w:spacing w:val="0"/>
        <w:w w:val="99"/>
        <w:sz w:val="20"/>
        <w:szCs w:val="20"/>
        <w:lang w:val="en-US" w:eastAsia="en-US" w:bidi="ar-SA"/>
      </w:rPr>
    </w:lvl>
    <w:lvl w:ilvl="1" w:tplc="41746AC0">
      <w:numFmt w:val="bullet"/>
      <w:lvlText w:val="•"/>
      <w:lvlJc w:val="left"/>
      <w:pPr>
        <w:ind w:left="988" w:hanging="360"/>
      </w:pPr>
      <w:rPr>
        <w:rFonts w:hint="default"/>
        <w:lang w:val="en-US" w:eastAsia="en-US" w:bidi="ar-SA"/>
      </w:rPr>
    </w:lvl>
    <w:lvl w:ilvl="2" w:tplc="A6B62854">
      <w:numFmt w:val="bullet"/>
      <w:lvlText w:val="•"/>
      <w:lvlJc w:val="left"/>
      <w:pPr>
        <w:ind w:left="1437" w:hanging="360"/>
      </w:pPr>
      <w:rPr>
        <w:rFonts w:hint="default"/>
        <w:lang w:val="en-US" w:eastAsia="en-US" w:bidi="ar-SA"/>
      </w:rPr>
    </w:lvl>
    <w:lvl w:ilvl="3" w:tplc="7E10AC02">
      <w:numFmt w:val="bullet"/>
      <w:lvlText w:val="•"/>
      <w:lvlJc w:val="left"/>
      <w:pPr>
        <w:ind w:left="1886" w:hanging="360"/>
      </w:pPr>
      <w:rPr>
        <w:rFonts w:hint="default"/>
        <w:lang w:val="en-US" w:eastAsia="en-US" w:bidi="ar-SA"/>
      </w:rPr>
    </w:lvl>
    <w:lvl w:ilvl="4" w:tplc="61DC8B48">
      <w:numFmt w:val="bullet"/>
      <w:lvlText w:val="•"/>
      <w:lvlJc w:val="left"/>
      <w:pPr>
        <w:ind w:left="2334" w:hanging="360"/>
      </w:pPr>
      <w:rPr>
        <w:rFonts w:hint="default"/>
        <w:lang w:val="en-US" w:eastAsia="en-US" w:bidi="ar-SA"/>
      </w:rPr>
    </w:lvl>
    <w:lvl w:ilvl="5" w:tplc="B2B2D556">
      <w:numFmt w:val="bullet"/>
      <w:lvlText w:val="•"/>
      <w:lvlJc w:val="left"/>
      <w:pPr>
        <w:ind w:left="2783" w:hanging="360"/>
      </w:pPr>
      <w:rPr>
        <w:rFonts w:hint="default"/>
        <w:lang w:val="en-US" w:eastAsia="en-US" w:bidi="ar-SA"/>
      </w:rPr>
    </w:lvl>
    <w:lvl w:ilvl="6" w:tplc="DC509344">
      <w:numFmt w:val="bullet"/>
      <w:lvlText w:val="•"/>
      <w:lvlJc w:val="left"/>
      <w:pPr>
        <w:ind w:left="3232" w:hanging="360"/>
      </w:pPr>
      <w:rPr>
        <w:rFonts w:hint="default"/>
        <w:lang w:val="en-US" w:eastAsia="en-US" w:bidi="ar-SA"/>
      </w:rPr>
    </w:lvl>
    <w:lvl w:ilvl="7" w:tplc="1C0A0524">
      <w:numFmt w:val="bullet"/>
      <w:lvlText w:val="•"/>
      <w:lvlJc w:val="left"/>
      <w:pPr>
        <w:ind w:left="3680" w:hanging="360"/>
      </w:pPr>
      <w:rPr>
        <w:rFonts w:hint="default"/>
        <w:lang w:val="en-US" w:eastAsia="en-US" w:bidi="ar-SA"/>
      </w:rPr>
    </w:lvl>
    <w:lvl w:ilvl="8" w:tplc="8EA4AC88">
      <w:numFmt w:val="bullet"/>
      <w:lvlText w:val="•"/>
      <w:lvlJc w:val="left"/>
      <w:pPr>
        <w:ind w:left="4129" w:hanging="360"/>
      </w:pPr>
      <w:rPr>
        <w:rFonts w:hint="default"/>
        <w:lang w:val="en-US" w:eastAsia="en-US" w:bidi="ar-SA"/>
      </w:rPr>
    </w:lvl>
  </w:abstractNum>
  <w:abstractNum w:abstractNumId="1" w15:restartNumberingAfterBreak="0">
    <w:nsid w:val="10024E53"/>
    <w:multiLevelType w:val="hybridMultilevel"/>
    <w:tmpl w:val="2F2C053A"/>
    <w:lvl w:ilvl="0" w:tplc="FAC2739C">
      <w:start w:val="1"/>
      <w:numFmt w:val="decimal"/>
      <w:lvlText w:val="%1."/>
      <w:lvlJc w:val="left"/>
      <w:pPr>
        <w:ind w:left="840" w:hanging="361"/>
        <w:jc w:val="left"/>
      </w:pPr>
      <w:rPr>
        <w:rFonts w:ascii="Arial" w:eastAsia="Arial" w:hAnsi="Arial" w:cs="Arial" w:hint="default"/>
        <w:b w:val="0"/>
        <w:bCs w:val="0"/>
        <w:i w:val="0"/>
        <w:iCs w:val="0"/>
        <w:spacing w:val="0"/>
        <w:w w:val="100"/>
        <w:sz w:val="22"/>
        <w:szCs w:val="22"/>
        <w:lang w:val="en-US" w:eastAsia="en-US" w:bidi="ar-SA"/>
      </w:rPr>
    </w:lvl>
    <w:lvl w:ilvl="1" w:tplc="B062546A">
      <w:numFmt w:val="bullet"/>
      <w:lvlText w:val="•"/>
      <w:lvlJc w:val="left"/>
      <w:pPr>
        <w:ind w:left="1742" w:hanging="361"/>
      </w:pPr>
      <w:rPr>
        <w:rFonts w:hint="default"/>
        <w:lang w:val="en-US" w:eastAsia="en-US" w:bidi="ar-SA"/>
      </w:rPr>
    </w:lvl>
    <w:lvl w:ilvl="2" w:tplc="C9B6BEFC">
      <w:numFmt w:val="bullet"/>
      <w:lvlText w:val="•"/>
      <w:lvlJc w:val="left"/>
      <w:pPr>
        <w:ind w:left="2644" w:hanging="361"/>
      </w:pPr>
      <w:rPr>
        <w:rFonts w:hint="default"/>
        <w:lang w:val="en-US" w:eastAsia="en-US" w:bidi="ar-SA"/>
      </w:rPr>
    </w:lvl>
    <w:lvl w:ilvl="3" w:tplc="6390E966">
      <w:numFmt w:val="bullet"/>
      <w:lvlText w:val="•"/>
      <w:lvlJc w:val="left"/>
      <w:pPr>
        <w:ind w:left="3546" w:hanging="361"/>
      </w:pPr>
      <w:rPr>
        <w:rFonts w:hint="default"/>
        <w:lang w:val="en-US" w:eastAsia="en-US" w:bidi="ar-SA"/>
      </w:rPr>
    </w:lvl>
    <w:lvl w:ilvl="4" w:tplc="6DBE901E">
      <w:numFmt w:val="bullet"/>
      <w:lvlText w:val="•"/>
      <w:lvlJc w:val="left"/>
      <w:pPr>
        <w:ind w:left="4448" w:hanging="361"/>
      </w:pPr>
      <w:rPr>
        <w:rFonts w:hint="default"/>
        <w:lang w:val="en-US" w:eastAsia="en-US" w:bidi="ar-SA"/>
      </w:rPr>
    </w:lvl>
    <w:lvl w:ilvl="5" w:tplc="328C97AA">
      <w:numFmt w:val="bullet"/>
      <w:lvlText w:val="•"/>
      <w:lvlJc w:val="left"/>
      <w:pPr>
        <w:ind w:left="5350" w:hanging="361"/>
      </w:pPr>
      <w:rPr>
        <w:rFonts w:hint="default"/>
        <w:lang w:val="en-US" w:eastAsia="en-US" w:bidi="ar-SA"/>
      </w:rPr>
    </w:lvl>
    <w:lvl w:ilvl="6" w:tplc="0344C46C">
      <w:numFmt w:val="bullet"/>
      <w:lvlText w:val="•"/>
      <w:lvlJc w:val="left"/>
      <w:pPr>
        <w:ind w:left="6252" w:hanging="361"/>
      </w:pPr>
      <w:rPr>
        <w:rFonts w:hint="default"/>
        <w:lang w:val="en-US" w:eastAsia="en-US" w:bidi="ar-SA"/>
      </w:rPr>
    </w:lvl>
    <w:lvl w:ilvl="7" w:tplc="14CE7100">
      <w:numFmt w:val="bullet"/>
      <w:lvlText w:val="•"/>
      <w:lvlJc w:val="left"/>
      <w:pPr>
        <w:ind w:left="7154" w:hanging="361"/>
      </w:pPr>
      <w:rPr>
        <w:rFonts w:hint="default"/>
        <w:lang w:val="en-US" w:eastAsia="en-US" w:bidi="ar-SA"/>
      </w:rPr>
    </w:lvl>
    <w:lvl w:ilvl="8" w:tplc="852C8D3E">
      <w:numFmt w:val="bullet"/>
      <w:lvlText w:val="•"/>
      <w:lvlJc w:val="left"/>
      <w:pPr>
        <w:ind w:left="8056" w:hanging="361"/>
      </w:pPr>
      <w:rPr>
        <w:rFonts w:hint="default"/>
        <w:lang w:val="en-US" w:eastAsia="en-US" w:bidi="ar-SA"/>
      </w:rPr>
    </w:lvl>
  </w:abstractNum>
  <w:abstractNum w:abstractNumId="2" w15:restartNumberingAfterBreak="0">
    <w:nsid w:val="169E6391"/>
    <w:multiLevelType w:val="hybridMultilevel"/>
    <w:tmpl w:val="D576BE50"/>
    <w:lvl w:ilvl="0" w:tplc="AEF6B17E">
      <w:numFmt w:val="bullet"/>
      <w:lvlText w:val=""/>
      <w:lvlJc w:val="left"/>
      <w:pPr>
        <w:ind w:left="788" w:hanging="360"/>
      </w:pPr>
      <w:rPr>
        <w:rFonts w:ascii="Symbol" w:eastAsia="Symbol" w:hAnsi="Symbol" w:cs="Symbol" w:hint="default"/>
        <w:b w:val="0"/>
        <w:bCs w:val="0"/>
        <w:i w:val="0"/>
        <w:iCs w:val="0"/>
        <w:spacing w:val="0"/>
        <w:w w:val="99"/>
        <w:sz w:val="20"/>
        <w:szCs w:val="20"/>
        <w:lang w:val="en-US" w:eastAsia="en-US" w:bidi="ar-SA"/>
      </w:rPr>
    </w:lvl>
    <w:lvl w:ilvl="1" w:tplc="D548EDC2">
      <w:numFmt w:val="bullet"/>
      <w:lvlText w:val="•"/>
      <w:lvlJc w:val="left"/>
      <w:pPr>
        <w:ind w:left="964" w:hanging="360"/>
      </w:pPr>
      <w:rPr>
        <w:rFonts w:hint="default"/>
        <w:lang w:val="en-US" w:eastAsia="en-US" w:bidi="ar-SA"/>
      </w:rPr>
    </w:lvl>
    <w:lvl w:ilvl="2" w:tplc="C7BAB822">
      <w:numFmt w:val="bullet"/>
      <w:lvlText w:val="•"/>
      <w:lvlJc w:val="left"/>
      <w:pPr>
        <w:ind w:left="1149" w:hanging="360"/>
      </w:pPr>
      <w:rPr>
        <w:rFonts w:hint="default"/>
        <w:lang w:val="en-US" w:eastAsia="en-US" w:bidi="ar-SA"/>
      </w:rPr>
    </w:lvl>
    <w:lvl w:ilvl="3" w:tplc="9A0C53F6">
      <w:numFmt w:val="bullet"/>
      <w:lvlText w:val="•"/>
      <w:lvlJc w:val="left"/>
      <w:pPr>
        <w:ind w:left="1334" w:hanging="360"/>
      </w:pPr>
      <w:rPr>
        <w:rFonts w:hint="default"/>
        <w:lang w:val="en-US" w:eastAsia="en-US" w:bidi="ar-SA"/>
      </w:rPr>
    </w:lvl>
    <w:lvl w:ilvl="4" w:tplc="882A269A">
      <w:numFmt w:val="bullet"/>
      <w:lvlText w:val="•"/>
      <w:lvlJc w:val="left"/>
      <w:pPr>
        <w:ind w:left="1519" w:hanging="360"/>
      </w:pPr>
      <w:rPr>
        <w:rFonts w:hint="default"/>
        <w:lang w:val="en-US" w:eastAsia="en-US" w:bidi="ar-SA"/>
      </w:rPr>
    </w:lvl>
    <w:lvl w:ilvl="5" w:tplc="31E2F0E0">
      <w:numFmt w:val="bullet"/>
      <w:lvlText w:val="•"/>
      <w:lvlJc w:val="left"/>
      <w:pPr>
        <w:ind w:left="1704" w:hanging="360"/>
      </w:pPr>
      <w:rPr>
        <w:rFonts w:hint="default"/>
        <w:lang w:val="en-US" w:eastAsia="en-US" w:bidi="ar-SA"/>
      </w:rPr>
    </w:lvl>
    <w:lvl w:ilvl="6" w:tplc="58CE5F8A">
      <w:numFmt w:val="bullet"/>
      <w:lvlText w:val="•"/>
      <w:lvlJc w:val="left"/>
      <w:pPr>
        <w:ind w:left="1889" w:hanging="360"/>
      </w:pPr>
      <w:rPr>
        <w:rFonts w:hint="default"/>
        <w:lang w:val="en-US" w:eastAsia="en-US" w:bidi="ar-SA"/>
      </w:rPr>
    </w:lvl>
    <w:lvl w:ilvl="7" w:tplc="AE94D7F4">
      <w:numFmt w:val="bullet"/>
      <w:lvlText w:val="•"/>
      <w:lvlJc w:val="left"/>
      <w:pPr>
        <w:ind w:left="2074" w:hanging="360"/>
      </w:pPr>
      <w:rPr>
        <w:rFonts w:hint="default"/>
        <w:lang w:val="en-US" w:eastAsia="en-US" w:bidi="ar-SA"/>
      </w:rPr>
    </w:lvl>
    <w:lvl w:ilvl="8" w:tplc="6BFAB3B0">
      <w:numFmt w:val="bullet"/>
      <w:lvlText w:val="•"/>
      <w:lvlJc w:val="left"/>
      <w:pPr>
        <w:ind w:left="2259" w:hanging="360"/>
      </w:pPr>
      <w:rPr>
        <w:rFonts w:hint="default"/>
        <w:lang w:val="en-US" w:eastAsia="en-US" w:bidi="ar-SA"/>
      </w:rPr>
    </w:lvl>
  </w:abstractNum>
  <w:abstractNum w:abstractNumId="3" w15:restartNumberingAfterBreak="0">
    <w:nsid w:val="1EBE21C3"/>
    <w:multiLevelType w:val="hybridMultilevel"/>
    <w:tmpl w:val="E9865A26"/>
    <w:lvl w:ilvl="0" w:tplc="C290B93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1B9A4D06">
      <w:numFmt w:val="bullet"/>
      <w:lvlText w:val="•"/>
      <w:lvlJc w:val="left"/>
      <w:pPr>
        <w:ind w:left="1742" w:hanging="361"/>
      </w:pPr>
      <w:rPr>
        <w:rFonts w:hint="default"/>
        <w:lang w:val="en-US" w:eastAsia="en-US" w:bidi="ar-SA"/>
      </w:rPr>
    </w:lvl>
    <w:lvl w:ilvl="2" w:tplc="3092D9C4">
      <w:numFmt w:val="bullet"/>
      <w:lvlText w:val="•"/>
      <w:lvlJc w:val="left"/>
      <w:pPr>
        <w:ind w:left="2644" w:hanging="361"/>
      </w:pPr>
      <w:rPr>
        <w:rFonts w:hint="default"/>
        <w:lang w:val="en-US" w:eastAsia="en-US" w:bidi="ar-SA"/>
      </w:rPr>
    </w:lvl>
    <w:lvl w:ilvl="3" w:tplc="BEE03D64">
      <w:numFmt w:val="bullet"/>
      <w:lvlText w:val="•"/>
      <w:lvlJc w:val="left"/>
      <w:pPr>
        <w:ind w:left="3546" w:hanging="361"/>
      </w:pPr>
      <w:rPr>
        <w:rFonts w:hint="default"/>
        <w:lang w:val="en-US" w:eastAsia="en-US" w:bidi="ar-SA"/>
      </w:rPr>
    </w:lvl>
    <w:lvl w:ilvl="4" w:tplc="B73288AE">
      <w:numFmt w:val="bullet"/>
      <w:lvlText w:val="•"/>
      <w:lvlJc w:val="left"/>
      <w:pPr>
        <w:ind w:left="4448" w:hanging="361"/>
      </w:pPr>
      <w:rPr>
        <w:rFonts w:hint="default"/>
        <w:lang w:val="en-US" w:eastAsia="en-US" w:bidi="ar-SA"/>
      </w:rPr>
    </w:lvl>
    <w:lvl w:ilvl="5" w:tplc="0C4066C8">
      <w:numFmt w:val="bullet"/>
      <w:lvlText w:val="•"/>
      <w:lvlJc w:val="left"/>
      <w:pPr>
        <w:ind w:left="5350" w:hanging="361"/>
      </w:pPr>
      <w:rPr>
        <w:rFonts w:hint="default"/>
        <w:lang w:val="en-US" w:eastAsia="en-US" w:bidi="ar-SA"/>
      </w:rPr>
    </w:lvl>
    <w:lvl w:ilvl="6" w:tplc="64AEFA68">
      <w:numFmt w:val="bullet"/>
      <w:lvlText w:val="•"/>
      <w:lvlJc w:val="left"/>
      <w:pPr>
        <w:ind w:left="6252" w:hanging="361"/>
      </w:pPr>
      <w:rPr>
        <w:rFonts w:hint="default"/>
        <w:lang w:val="en-US" w:eastAsia="en-US" w:bidi="ar-SA"/>
      </w:rPr>
    </w:lvl>
    <w:lvl w:ilvl="7" w:tplc="02327978">
      <w:numFmt w:val="bullet"/>
      <w:lvlText w:val="•"/>
      <w:lvlJc w:val="left"/>
      <w:pPr>
        <w:ind w:left="7154" w:hanging="361"/>
      </w:pPr>
      <w:rPr>
        <w:rFonts w:hint="default"/>
        <w:lang w:val="en-US" w:eastAsia="en-US" w:bidi="ar-SA"/>
      </w:rPr>
    </w:lvl>
    <w:lvl w:ilvl="8" w:tplc="7006369A">
      <w:numFmt w:val="bullet"/>
      <w:lvlText w:val="•"/>
      <w:lvlJc w:val="left"/>
      <w:pPr>
        <w:ind w:left="8056" w:hanging="361"/>
      </w:pPr>
      <w:rPr>
        <w:rFonts w:hint="default"/>
        <w:lang w:val="en-US" w:eastAsia="en-US" w:bidi="ar-SA"/>
      </w:rPr>
    </w:lvl>
  </w:abstractNum>
  <w:abstractNum w:abstractNumId="4" w15:restartNumberingAfterBreak="0">
    <w:nsid w:val="220C53DF"/>
    <w:multiLevelType w:val="hybridMultilevel"/>
    <w:tmpl w:val="CD5A8926"/>
    <w:lvl w:ilvl="0" w:tplc="E14A7E50">
      <w:numFmt w:val="bullet"/>
      <w:lvlText w:val=""/>
      <w:lvlJc w:val="left"/>
      <w:pPr>
        <w:ind w:left="549" w:hanging="360"/>
      </w:pPr>
      <w:rPr>
        <w:rFonts w:ascii="Symbol" w:eastAsia="Symbol" w:hAnsi="Symbol" w:cs="Symbol" w:hint="default"/>
        <w:b w:val="0"/>
        <w:bCs w:val="0"/>
        <w:i w:val="0"/>
        <w:iCs w:val="0"/>
        <w:spacing w:val="0"/>
        <w:w w:val="99"/>
        <w:sz w:val="20"/>
        <w:szCs w:val="20"/>
        <w:lang w:val="en-US" w:eastAsia="en-US" w:bidi="ar-SA"/>
      </w:rPr>
    </w:lvl>
    <w:lvl w:ilvl="1" w:tplc="38406860">
      <w:numFmt w:val="bullet"/>
      <w:lvlText w:val="•"/>
      <w:lvlJc w:val="left"/>
      <w:pPr>
        <w:ind w:left="988" w:hanging="360"/>
      </w:pPr>
      <w:rPr>
        <w:rFonts w:hint="default"/>
        <w:lang w:val="en-US" w:eastAsia="en-US" w:bidi="ar-SA"/>
      </w:rPr>
    </w:lvl>
    <w:lvl w:ilvl="2" w:tplc="A94EC21A">
      <w:numFmt w:val="bullet"/>
      <w:lvlText w:val="•"/>
      <w:lvlJc w:val="left"/>
      <w:pPr>
        <w:ind w:left="1437" w:hanging="360"/>
      </w:pPr>
      <w:rPr>
        <w:rFonts w:hint="default"/>
        <w:lang w:val="en-US" w:eastAsia="en-US" w:bidi="ar-SA"/>
      </w:rPr>
    </w:lvl>
    <w:lvl w:ilvl="3" w:tplc="16562684">
      <w:numFmt w:val="bullet"/>
      <w:lvlText w:val="•"/>
      <w:lvlJc w:val="left"/>
      <w:pPr>
        <w:ind w:left="1886" w:hanging="360"/>
      </w:pPr>
      <w:rPr>
        <w:rFonts w:hint="default"/>
        <w:lang w:val="en-US" w:eastAsia="en-US" w:bidi="ar-SA"/>
      </w:rPr>
    </w:lvl>
    <w:lvl w:ilvl="4" w:tplc="17E873F6">
      <w:numFmt w:val="bullet"/>
      <w:lvlText w:val="•"/>
      <w:lvlJc w:val="left"/>
      <w:pPr>
        <w:ind w:left="2334" w:hanging="360"/>
      </w:pPr>
      <w:rPr>
        <w:rFonts w:hint="default"/>
        <w:lang w:val="en-US" w:eastAsia="en-US" w:bidi="ar-SA"/>
      </w:rPr>
    </w:lvl>
    <w:lvl w:ilvl="5" w:tplc="12F6E424">
      <w:numFmt w:val="bullet"/>
      <w:lvlText w:val="•"/>
      <w:lvlJc w:val="left"/>
      <w:pPr>
        <w:ind w:left="2783" w:hanging="360"/>
      </w:pPr>
      <w:rPr>
        <w:rFonts w:hint="default"/>
        <w:lang w:val="en-US" w:eastAsia="en-US" w:bidi="ar-SA"/>
      </w:rPr>
    </w:lvl>
    <w:lvl w:ilvl="6" w:tplc="E9FC07E0">
      <w:numFmt w:val="bullet"/>
      <w:lvlText w:val="•"/>
      <w:lvlJc w:val="left"/>
      <w:pPr>
        <w:ind w:left="3232" w:hanging="360"/>
      </w:pPr>
      <w:rPr>
        <w:rFonts w:hint="default"/>
        <w:lang w:val="en-US" w:eastAsia="en-US" w:bidi="ar-SA"/>
      </w:rPr>
    </w:lvl>
    <w:lvl w:ilvl="7" w:tplc="6B74CD2E">
      <w:numFmt w:val="bullet"/>
      <w:lvlText w:val="•"/>
      <w:lvlJc w:val="left"/>
      <w:pPr>
        <w:ind w:left="3680" w:hanging="360"/>
      </w:pPr>
      <w:rPr>
        <w:rFonts w:hint="default"/>
        <w:lang w:val="en-US" w:eastAsia="en-US" w:bidi="ar-SA"/>
      </w:rPr>
    </w:lvl>
    <w:lvl w:ilvl="8" w:tplc="142064A2">
      <w:numFmt w:val="bullet"/>
      <w:lvlText w:val="•"/>
      <w:lvlJc w:val="left"/>
      <w:pPr>
        <w:ind w:left="4129" w:hanging="360"/>
      </w:pPr>
      <w:rPr>
        <w:rFonts w:hint="default"/>
        <w:lang w:val="en-US" w:eastAsia="en-US" w:bidi="ar-SA"/>
      </w:rPr>
    </w:lvl>
  </w:abstractNum>
  <w:abstractNum w:abstractNumId="5" w15:restartNumberingAfterBreak="0">
    <w:nsid w:val="23AE0918"/>
    <w:multiLevelType w:val="hybridMultilevel"/>
    <w:tmpl w:val="23745ABC"/>
    <w:lvl w:ilvl="0" w:tplc="553C721E">
      <w:numFmt w:val="bullet"/>
      <w:lvlText w:val=""/>
      <w:lvlJc w:val="left"/>
      <w:pPr>
        <w:ind w:left="549" w:hanging="360"/>
      </w:pPr>
      <w:rPr>
        <w:rFonts w:ascii="Symbol" w:eastAsia="Symbol" w:hAnsi="Symbol" w:cs="Symbol" w:hint="default"/>
        <w:b w:val="0"/>
        <w:bCs w:val="0"/>
        <w:i w:val="0"/>
        <w:iCs w:val="0"/>
        <w:spacing w:val="0"/>
        <w:w w:val="99"/>
        <w:sz w:val="20"/>
        <w:szCs w:val="20"/>
        <w:lang w:val="en-US" w:eastAsia="en-US" w:bidi="ar-SA"/>
      </w:rPr>
    </w:lvl>
    <w:lvl w:ilvl="1" w:tplc="73D2B8CA">
      <w:numFmt w:val="bullet"/>
      <w:lvlText w:val="•"/>
      <w:lvlJc w:val="left"/>
      <w:pPr>
        <w:ind w:left="988" w:hanging="360"/>
      </w:pPr>
      <w:rPr>
        <w:rFonts w:hint="default"/>
        <w:lang w:val="en-US" w:eastAsia="en-US" w:bidi="ar-SA"/>
      </w:rPr>
    </w:lvl>
    <w:lvl w:ilvl="2" w:tplc="BA5042D4">
      <w:numFmt w:val="bullet"/>
      <w:lvlText w:val="•"/>
      <w:lvlJc w:val="left"/>
      <w:pPr>
        <w:ind w:left="1437" w:hanging="360"/>
      </w:pPr>
      <w:rPr>
        <w:rFonts w:hint="default"/>
        <w:lang w:val="en-US" w:eastAsia="en-US" w:bidi="ar-SA"/>
      </w:rPr>
    </w:lvl>
    <w:lvl w:ilvl="3" w:tplc="10C82D3C">
      <w:numFmt w:val="bullet"/>
      <w:lvlText w:val="•"/>
      <w:lvlJc w:val="left"/>
      <w:pPr>
        <w:ind w:left="1886" w:hanging="360"/>
      </w:pPr>
      <w:rPr>
        <w:rFonts w:hint="default"/>
        <w:lang w:val="en-US" w:eastAsia="en-US" w:bidi="ar-SA"/>
      </w:rPr>
    </w:lvl>
    <w:lvl w:ilvl="4" w:tplc="C20CED4E">
      <w:numFmt w:val="bullet"/>
      <w:lvlText w:val="•"/>
      <w:lvlJc w:val="left"/>
      <w:pPr>
        <w:ind w:left="2334" w:hanging="360"/>
      </w:pPr>
      <w:rPr>
        <w:rFonts w:hint="default"/>
        <w:lang w:val="en-US" w:eastAsia="en-US" w:bidi="ar-SA"/>
      </w:rPr>
    </w:lvl>
    <w:lvl w:ilvl="5" w:tplc="85EE82F4">
      <w:numFmt w:val="bullet"/>
      <w:lvlText w:val="•"/>
      <w:lvlJc w:val="left"/>
      <w:pPr>
        <w:ind w:left="2783" w:hanging="360"/>
      </w:pPr>
      <w:rPr>
        <w:rFonts w:hint="default"/>
        <w:lang w:val="en-US" w:eastAsia="en-US" w:bidi="ar-SA"/>
      </w:rPr>
    </w:lvl>
    <w:lvl w:ilvl="6" w:tplc="58C610C0">
      <w:numFmt w:val="bullet"/>
      <w:lvlText w:val="•"/>
      <w:lvlJc w:val="left"/>
      <w:pPr>
        <w:ind w:left="3232" w:hanging="360"/>
      </w:pPr>
      <w:rPr>
        <w:rFonts w:hint="default"/>
        <w:lang w:val="en-US" w:eastAsia="en-US" w:bidi="ar-SA"/>
      </w:rPr>
    </w:lvl>
    <w:lvl w:ilvl="7" w:tplc="17EE510E">
      <w:numFmt w:val="bullet"/>
      <w:lvlText w:val="•"/>
      <w:lvlJc w:val="left"/>
      <w:pPr>
        <w:ind w:left="3680" w:hanging="360"/>
      </w:pPr>
      <w:rPr>
        <w:rFonts w:hint="default"/>
        <w:lang w:val="en-US" w:eastAsia="en-US" w:bidi="ar-SA"/>
      </w:rPr>
    </w:lvl>
    <w:lvl w:ilvl="8" w:tplc="1D00D01E">
      <w:numFmt w:val="bullet"/>
      <w:lvlText w:val="•"/>
      <w:lvlJc w:val="left"/>
      <w:pPr>
        <w:ind w:left="4129" w:hanging="360"/>
      </w:pPr>
      <w:rPr>
        <w:rFonts w:hint="default"/>
        <w:lang w:val="en-US" w:eastAsia="en-US" w:bidi="ar-SA"/>
      </w:rPr>
    </w:lvl>
  </w:abstractNum>
  <w:abstractNum w:abstractNumId="6" w15:restartNumberingAfterBreak="0">
    <w:nsid w:val="26387771"/>
    <w:multiLevelType w:val="hybridMultilevel"/>
    <w:tmpl w:val="07FEFB24"/>
    <w:lvl w:ilvl="0" w:tplc="5DB201F4">
      <w:start w:val="1"/>
      <w:numFmt w:val="decimal"/>
      <w:lvlText w:val="%1."/>
      <w:lvlJc w:val="left"/>
      <w:pPr>
        <w:ind w:left="826" w:hanging="361"/>
        <w:jc w:val="left"/>
      </w:pPr>
      <w:rPr>
        <w:rFonts w:ascii="Arial" w:eastAsia="Arial" w:hAnsi="Arial" w:cs="Arial" w:hint="default"/>
        <w:b w:val="0"/>
        <w:bCs w:val="0"/>
        <w:i w:val="0"/>
        <w:iCs w:val="0"/>
        <w:spacing w:val="0"/>
        <w:w w:val="100"/>
        <w:sz w:val="22"/>
        <w:szCs w:val="22"/>
        <w:lang w:val="en-US" w:eastAsia="en-US" w:bidi="ar-SA"/>
      </w:rPr>
    </w:lvl>
    <w:lvl w:ilvl="1" w:tplc="27FEC4C0">
      <w:numFmt w:val="bullet"/>
      <w:lvlText w:val=""/>
      <w:lvlJc w:val="left"/>
      <w:pPr>
        <w:ind w:left="902" w:hanging="361"/>
      </w:pPr>
      <w:rPr>
        <w:rFonts w:ascii="Symbol" w:eastAsia="Symbol" w:hAnsi="Symbol" w:cs="Symbol" w:hint="default"/>
        <w:b w:val="0"/>
        <w:bCs w:val="0"/>
        <w:i w:val="0"/>
        <w:iCs w:val="0"/>
        <w:spacing w:val="0"/>
        <w:w w:val="100"/>
        <w:sz w:val="22"/>
        <w:szCs w:val="22"/>
        <w:lang w:val="en-US" w:eastAsia="en-US" w:bidi="ar-SA"/>
      </w:rPr>
    </w:lvl>
    <w:lvl w:ilvl="2" w:tplc="89AAD9C2">
      <w:numFmt w:val="bullet"/>
      <w:lvlText w:val="•"/>
      <w:lvlJc w:val="left"/>
      <w:pPr>
        <w:ind w:left="1895" w:hanging="361"/>
      </w:pPr>
      <w:rPr>
        <w:rFonts w:hint="default"/>
        <w:lang w:val="en-US" w:eastAsia="en-US" w:bidi="ar-SA"/>
      </w:rPr>
    </w:lvl>
    <w:lvl w:ilvl="3" w:tplc="A2F2AAF0">
      <w:numFmt w:val="bullet"/>
      <w:lvlText w:val="•"/>
      <w:lvlJc w:val="left"/>
      <w:pPr>
        <w:ind w:left="2891" w:hanging="361"/>
      </w:pPr>
      <w:rPr>
        <w:rFonts w:hint="default"/>
        <w:lang w:val="en-US" w:eastAsia="en-US" w:bidi="ar-SA"/>
      </w:rPr>
    </w:lvl>
    <w:lvl w:ilvl="4" w:tplc="67744EDE">
      <w:numFmt w:val="bullet"/>
      <w:lvlText w:val="•"/>
      <w:lvlJc w:val="left"/>
      <w:pPr>
        <w:ind w:left="3886" w:hanging="361"/>
      </w:pPr>
      <w:rPr>
        <w:rFonts w:hint="default"/>
        <w:lang w:val="en-US" w:eastAsia="en-US" w:bidi="ar-SA"/>
      </w:rPr>
    </w:lvl>
    <w:lvl w:ilvl="5" w:tplc="F74E09D6">
      <w:numFmt w:val="bullet"/>
      <w:lvlText w:val="•"/>
      <w:lvlJc w:val="left"/>
      <w:pPr>
        <w:ind w:left="4882" w:hanging="361"/>
      </w:pPr>
      <w:rPr>
        <w:rFonts w:hint="default"/>
        <w:lang w:val="en-US" w:eastAsia="en-US" w:bidi="ar-SA"/>
      </w:rPr>
    </w:lvl>
    <w:lvl w:ilvl="6" w:tplc="A7E0E7D0">
      <w:numFmt w:val="bullet"/>
      <w:lvlText w:val="•"/>
      <w:lvlJc w:val="left"/>
      <w:pPr>
        <w:ind w:left="5877" w:hanging="361"/>
      </w:pPr>
      <w:rPr>
        <w:rFonts w:hint="default"/>
        <w:lang w:val="en-US" w:eastAsia="en-US" w:bidi="ar-SA"/>
      </w:rPr>
    </w:lvl>
    <w:lvl w:ilvl="7" w:tplc="C1FECCD6">
      <w:numFmt w:val="bullet"/>
      <w:lvlText w:val="•"/>
      <w:lvlJc w:val="left"/>
      <w:pPr>
        <w:ind w:left="6873" w:hanging="361"/>
      </w:pPr>
      <w:rPr>
        <w:rFonts w:hint="default"/>
        <w:lang w:val="en-US" w:eastAsia="en-US" w:bidi="ar-SA"/>
      </w:rPr>
    </w:lvl>
    <w:lvl w:ilvl="8" w:tplc="D660CFD8">
      <w:numFmt w:val="bullet"/>
      <w:lvlText w:val="•"/>
      <w:lvlJc w:val="left"/>
      <w:pPr>
        <w:ind w:left="7868" w:hanging="361"/>
      </w:pPr>
      <w:rPr>
        <w:rFonts w:hint="default"/>
        <w:lang w:val="en-US" w:eastAsia="en-US" w:bidi="ar-SA"/>
      </w:rPr>
    </w:lvl>
  </w:abstractNum>
  <w:abstractNum w:abstractNumId="7" w15:restartNumberingAfterBreak="0">
    <w:nsid w:val="2842165E"/>
    <w:multiLevelType w:val="hybridMultilevel"/>
    <w:tmpl w:val="AC68A7BA"/>
    <w:lvl w:ilvl="0" w:tplc="0538A004">
      <w:numFmt w:val="bullet"/>
      <w:lvlText w:val=""/>
      <w:lvlJc w:val="left"/>
      <w:pPr>
        <w:ind w:left="549" w:hanging="360"/>
      </w:pPr>
      <w:rPr>
        <w:rFonts w:ascii="Symbol" w:eastAsia="Symbol" w:hAnsi="Symbol" w:cs="Symbol" w:hint="default"/>
        <w:b w:val="0"/>
        <w:bCs w:val="0"/>
        <w:i w:val="0"/>
        <w:iCs w:val="0"/>
        <w:spacing w:val="0"/>
        <w:w w:val="99"/>
        <w:sz w:val="20"/>
        <w:szCs w:val="20"/>
        <w:lang w:val="en-US" w:eastAsia="en-US" w:bidi="ar-SA"/>
      </w:rPr>
    </w:lvl>
    <w:lvl w:ilvl="1" w:tplc="2CB8092E">
      <w:numFmt w:val="bullet"/>
      <w:lvlText w:val="•"/>
      <w:lvlJc w:val="left"/>
      <w:pPr>
        <w:ind w:left="988" w:hanging="360"/>
      </w:pPr>
      <w:rPr>
        <w:rFonts w:hint="default"/>
        <w:lang w:val="en-US" w:eastAsia="en-US" w:bidi="ar-SA"/>
      </w:rPr>
    </w:lvl>
    <w:lvl w:ilvl="2" w:tplc="7AB0549A">
      <w:numFmt w:val="bullet"/>
      <w:lvlText w:val="•"/>
      <w:lvlJc w:val="left"/>
      <w:pPr>
        <w:ind w:left="1437" w:hanging="360"/>
      </w:pPr>
      <w:rPr>
        <w:rFonts w:hint="default"/>
        <w:lang w:val="en-US" w:eastAsia="en-US" w:bidi="ar-SA"/>
      </w:rPr>
    </w:lvl>
    <w:lvl w:ilvl="3" w:tplc="FDBEED32">
      <w:numFmt w:val="bullet"/>
      <w:lvlText w:val="•"/>
      <w:lvlJc w:val="left"/>
      <w:pPr>
        <w:ind w:left="1886" w:hanging="360"/>
      </w:pPr>
      <w:rPr>
        <w:rFonts w:hint="default"/>
        <w:lang w:val="en-US" w:eastAsia="en-US" w:bidi="ar-SA"/>
      </w:rPr>
    </w:lvl>
    <w:lvl w:ilvl="4" w:tplc="23643AF4">
      <w:numFmt w:val="bullet"/>
      <w:lvlText w:val="•"/>
      <w:lvlJc w:val="left"/>
      <w:pPr>
        <w:ind w:left="2334" w:hanging="360"/>
      </w:pPr>
      <w:rPr>
        <w:rFonts w:hint="default"/>
        <w:lang w:val="en-US" w:eastAsia="en-US" w:bidi="ar-SA"/>
      </w:rPr>
    </w:lvl>
    <w:lvl w:ilvl="5" w:tplc="0B22715E">
      <w:numFmt w:val="bullet"/>
      <w:lvlText w:val="•"/>
      <w:lvlJc w:val="left"/>
      <w:pPr>
        <w:ind w:left="2783" w:hanging="360"/>
      </w:pPr>
      <w:rPr>
        <w:rFonts w:hint="default"/>
        <w:lang w:val="en-US" w:eastAsia="en-US" w:bidi="ar-SA"/>
      </w:rPr>
    </w:lvl>
    <w:lvl w:ilvl="6" w:tplc="8062A588">
      <w:numFmt w:val="bullet"/>
      <w:lvlText w:val="•"/>
      <w:lvlJc w:val="left"/>
      <w:pPr>
        <w:ind w:left="3232" w:hanging="360"/>
      </w:pPr>
      <w:rPr>
        <w:rFonts w:hint="default"/>
        <w:lang w:val="en-US" w:eastAsia="en-US" w:bidi="ar-SA"/>
      </w:rPr>
    </w:lvl>
    <w:lvl w:ilvl="7" w:tplc="C5388102">
      <w:numFmt w:val="bullet"/>
      <w:lvlText w:val="•"/>
      <w:lvlJc w:val="left"/>
      <w:pPr>
        <w:ind w:left="3680" w:hanging="360"/>
      </w:pPr>
      <w:rPr>
        <w:rFonts w:hint="default"/>
        <w:lang w:val="en-US" w:eastAsia="en-US" w:bidi="ar-SA"/>
      </w:rPr>
    </w:lvl>
    <w:lvl w:ilvl="8" w:tplc="A14C6672">
      <w:numFmt w:val="bullet"/>
      <w:lvlText w:val="•"/>
      <w:lvlJc w:val="left"/>
      <w:pPr>
        <w:ind w:left="4129" w:hanging="360"/>
      </w:pPr>
      <w:rPr>
        <w:rFonts w:hint="default"/>
        <w:lang w:val="en-US" w:eastAsia="en-US" w:bidi="ar-SA"/>
      </w:rPr>
    </w:lvl>
  </w:abstractNum>
  <w:abstractNum w:abstractNumId="8" w15:restartNumberingAfterBreak="0">
    <w:nsid w:val="2F2E46D0"/>
    <w:multiLevelType w:val="hybridMultilevel"/>
    <w:tmpl w:val="BCDE4102"/>
    <w:lvl w:ilvl="0" w:tplc="57F6E7F4">
      <w:numFmt w:val="bullet"/>
      <w:lvlText w:val=""/>
      <w:lvlJc w:val="left"/>
      <w:pPr>
        <w:ind w:left="549" w:hanging="360"/>
      </w:pPr>
      <w:rPr>
        <w:rFonts w:ascii="Symbol" w:eastAsia="Symbol" w:hAnsi="Symbol" w:cs="Symbol" w:hint="default"/>
        <w:b w:val="0"/>
        <w:bCs w:val="0"/>
        <w:i w:val="0"/>
        <w:iCs w:val="0"/>
        <w:spacing w:val="0"/>
        <w:w w:val="99"/>
        <w:sz w:val="20"/>
        <w:szCs w:val="20"/>
        <w:lang w:val="en-US" w:eastAsia="en-US" w:bidi="ar-SA"/>
      </w:rPr>
    </w:lvl>
    <w:lvl w:ilvl="1" w:tplc="0B5E95E6">
      <w:start w:val="1"/>
      <w:numFmt w:val="decimal"/>
      <w:lvlText w:val="%2)"/>
      <w:lvlJc w:val="left"/>
      <w:pPr>
        <w:ind w:left="908" w:hanging="360"/>
        <w:jc w:val="left"/>
      </w:pPr>
      <w:rPr>
        <w:rFonts w:ascii="Arial" w:eastAsia="Arial" w:hAnsi="Arial" w:cs="Arial" w:hint="default"/>
        <w:b w:val="0"/>
        <w:bCs w:val="0"/>
        <w:i w:val="0"/>
        <w:iCs w:val="0"/>
        <w:spacing w:val="0"/>
        <w:w w:val="99"/>
        <w:sz w:val="20"/>
        <w:szCs w:val="20"/>
        <w:lang w:val="en-US" w:eastAsia="en-US" w:bidi="ar-SA"/>
      </w:rPr>
    </w:lvl>
    <w:lvl w:ilvl="2" w:tplc="29F878DC">
      <w:numFmt w:val="bullet"/>
      <w:lvlText w:val="•"/>
      <w:lvlJc w:val="left"/>
      <w:pPr>
        <w:ind w:left="1358" w:hanging="360"/>
      </w:pPr>
      <w:rPr>
        <w:rFonts w:hint="default"/>
        <w:lang w:val="en-US" w:eastAsia="en-US" w:bidi="ar-SA"/>
      </w:rPr>
    </w:lvl>
    <w:lvl w:ilvl="3" w:tplc="F74CB466">
      <w:numFmt w:val="bullet"/>
      <w:lvlText w:val="•"/>
      <w:lvlJc w:val="left"/>
      <w:pPr>
        <w:ind w:left="1817" w:hanging="360"/>
      </w:pPr>
      <w:rPr>
        <w:rFonts w:hint="default"/>
        <w:lang w:val="en-US" w:eastAsia="en-US" w:bidi="ar-SA"/>
      </w:rPr>
    </w:lvl>
    <w:lvl w:ilvl="4" w:tplc="2E8E5464">
      <w:numFmt w:val="bullet"/>
      <w:lvlText w:val="•"/>
      <w:lvlJc w:val="left"/>
      <w:pPr>
        <w:ind w:left="2275" w:hanging="360"/>
      </w:pPr>
      <w:rPr>
        <w:rFonts w:hint="default"/>
        <w:lang w:val="en-US" w:eastAsia="en-US" w:bidi="ar-SA"/>
      </w:rPr>
    </w:lvl>
    <w:lvl w:ilvl="5" w:tplc="19E027FE">
      <w:numFmt w:val="bullet"/>
      <w:lvlText w:val="•"/>
      <w:lvlJc w:val="left"/>
      <w:pPr>
        <w:ind w:left="2734" w:hanging="360"/>
      </w:pPr>
      <w:rPr>
        <w:rFonts w:hint="default"/>
        <w:lang w:val="en-US" w:eastAsia="en-US" w:bidi="ar-SA"/>
      </w:rPr>
    </w:lvl>
    <w:lvl w:ilvl="6" w:tplc="95682316">
      <w:numFmt w:val="bullet"/>
      <w:lvlText w:val="•"/>
      <w:lvlJc w:val="left"/>
      <w:pPr>
        <w:ind w:left="3192" w:hanging="360"/>
      </w:pPr>
      <w:rPr>
        <w:rFonts w:hint="default"/>
        <w:lang w:val="en-US" w:eastAsia="en-US" w:bidi="ar-SA"/>
      </w:rPr>
    </w:lvl>
    <w:lvl w:ilvl="7" w:tplc="675CA368">
      <w:numFmt w:val="bullet"/>
      <w:lvlText w:val="•"/>
      <w:lvlJc w:val="left"/>
      <w:pPr>
        <w:ind w:left="3651" w:hanging="360"/>
      </w:pPr>
      <w:rPr>
        <w:rFonts w:hint="default"/>
        <w:lang w:val="en-US" w:eastAsia="en-US" w:bidi="ar-SA"/>
      </w:rPr>
    </w:lvl>
    <w:lvl w:ilvl="8" w:tplc="61EC3A8C">
      <w:numFmt w:val="bullet"/>
      <w:lvlText w:val="•"/>
      <w:lvlJc w:val="left"/>
      <w:pPr>
        <w:ind w:left="4109" w:hanging="360"/>
      </w:pPr>
      <w:rPr>
        <w:rFonts w:hint="default"/>
        <w:lang w:val="en-US" w:eastAsia="en-US" w:bidi="ar-SA"/>
      </w:rPr>
    </w:lvl>
  </w:abstractNum>
  <w:abstractNum w:abstractNumId="9" w15:restartNumberingAfterBreak="0">
    <w:nsid w:val="4C1C1F83"/>
    <w:multiLevelType w:val="hybridMultilevel"/>
    <w:tmpl w:val="3EBE55E8"/>
    <w:lvl w:ilvl="0" w:tplc="1DC6A21C">
      <w:start w:val="1"/>
      <w:numFmt w:val="decimal"/>
      <w:lvlText w:val="%1."/>
      <w:lvlJc w:val="left"/>
      <w:pPr>
        <w:ind w:left="840" w:hanging="361"/>
        <w:jc w:val="left"/>
      </w:pPr>
      <w:rPr>
        <w:rFonts w:ascii="Arial" w:eastAsia="Arial" w:hAnsi="Arial" w:cs="Arial" w:hint="default"/>
        <w:b w:val="0"/>
        <w:bCs w:val="0"/>
        <w:i w:val="0"/>
        <w:iCs w:val="0"/>
        <w:spacing w:val="0"/>
        <w:w w:val="100"/>
        <w:sz w:val="22"/>
        <w:szCs w:val="22"/>
        <w:lang w:val="en-US" w:eastAsia="en-US" w:bidi="ar-SA"/>
      </w:rPr>
    </w:lvl>
    <w:lvl w:ilvl="1" w:tplc="84AC61E8">
      <w:numFmt w:val="bullet"/>
      <w:lvlText w:val=""/>
      <w:lvlJc w:val="left"/>
      <w:pPr>
        <w:ind w:left="907" w:hanging="361"/>
      </w:pPr>
      <w:rPr>
        <w:rFonts w:ascii="Symbol" w:eastAsia="Symbol" w:hAnsi="Symbol" w:cs="Symbol" w:hint="default"/>
        <w:b w:val="0"/>
        <w:bCs w:val="0"/>
        <w:i w:val="0"/>
        <w:iCs w:val="0"/>
        <w:spacing w:val="0"/>
        <w:w w:val="100"/>
        <w:sz w:val="22"/>
        <w:szCs w:val="22"/>
        <w:lang w:val="en-US" w:eastAsia="en-US" w:bidi="ar-SA"/>
      </w:rPr>
    </w:lvl>
    <w:lvl w:ilvl="2" w:tplc="63D65F82">
      <w:numFmt w:val="bullet"/>
      <w:lvlText w:val="•"/>
      <w:lvlJc w:val="left"/>
      <w:pPr>
        <w:ind w:left="1895" w:hanging="361"/>
      </w:pPr>
      <w:rPr>
        <w:rFonts w:hint="default"/>
        <w:lang w:val="en-US" w:eastAsia="en-US" w:bidi="ar-SA"/>
      </w:rPr>
    </w:lvl>
    <w:lvl w:ilvl="3" w:tplc="57FA7212">
      <w:numFmt w:val="bullet"/>
      <w:lvlText w:val="•"/>
      <w:lvlJc w:val="left"/>
      <w:pPr>
        <w:ind w:left="2891" w:hanging="361"/>
      </w:pPr>
      <w:rPr>
        <w:rFonts w:hint="default"/>
        <w:lang w:val="en-US" w:eastAsia="en-US" w:bidi="ar-SA"/>
      </w:rPr>
    </w:lvl>
    <w:lvl w:ilvl="4" w:tplc="AE8A9ACA">
      <w:numFmt w:val="bullet"/>
      <w:lvlText w:val="•"/>
      <w:lvlJc w:val="left"/>
      <w:pPr>
        <w:ind w:left="3886" w:hanging="361"/>
      </w:pPr>
      <w:rPr>
        <w:rFonts w:hint="default"/>
        <w:lang w:val="en-US" w:eastAsia="en-US" w:bidi="ar-SA"/>
      </w:rPr>
    </w:lvl>
    <w:lvl w:ilvl="5" w:tplc="ADC4E45A">
      <w:numFmt w:val="bullet"/>
      <w:lvlText w:val="•"/>
      <w:lvlJc w:val="left"/>
      <w:pPr>
        <w:ind w:left="4882" w:hanging="361"/>
      </w:pPr>
      <w:rPr>
        <w:rFonts w:hint="default"/>
        <w:lang w:val="en-US" w:eastAsia="en-US" w:bidi="ar-SA"/>
      </w:rPr>
    </w:lvl>
    <w:lvl w:ilvl="6" w:tplc="E438C29A">
      <w:numFmt w:val="bullet"/>
      <w:lvlText w:val="•"/>
      <w:lvlJc w:val="left"/>
      <w:pPr>
        <w:ind w:left="5877" w:hanging="361"/>
      </w:pPr>
      <w:rPr>
        <w:rFonts w:hint="default"/>
        <w:lang w:val="en-US" w:eastAsia="en-US" w:bidi="ar-SA"/>
      </w:rPr>
    </w:lvl>
    <w:lvl w:ilvl="7" w:tplc="FEF49BEC">
      <w:numFmt w:val="bullet"/>
      <w:lvlText w:val="•"/>
      <w:lvlJc w:val="left"/>
      <w:pPr>
        <w:ind w:left="6873" w:hanging="361"/>
      </w:pPr>
      <w:rPr>
        <w:rFonts w:hint="default"/>
        <w:lang w:val="en-US" w:eastAsia="en-US" w:bidi="ar-SA"/>
      </w:rPr>
    </w:lvl>
    <w:lvl w:ilvl="8" w:tplc="26E6BFF8">
      <w:numFmt w:val="bullet"/>
      <w:lvlText w:val="•"/>
      <w:lvlJc w:val="left"/>
      <w:pPr>
        <w:ind w:left="7868" w:hanging="361"/>
      </w:pPr>
      <w:rPr>
        <w:rFonts w:hint="default"/>
        <w:lang w:val="en-US" w:eastAsia="en-US" w:bidi="ar-SA"/>
      </w:rPr>
    </w:lvl>
  </w:abstractNum>
  <w:abstractNum w:abstractNumId="10" w15:restartNumberingAfterBreak="0">
    <w:nsid w:val="770F5E46"/>
    <w:multiLevelType w:val="hybridMultilevel"/>
    <w:tmpl w:val="DDBE7998"/>
    <w:lvl w:ilvl="0" w:tplc="446EC1D6">
      <w:numFmt w:val="bullet"/>
      <w:lvlText w:val=""/>
      <w:lvlJc w:val="left"/>
      <w:pPr>
        <w:ind w:left="788" w:hanging="360"/>
      </w:pPr>
      <w:rPr>
        <w:rFonts w:ascii="Symbol" w:eastAsia="Symbol" w:hAnsi="Symbol" w:cs="Symbol" w:hint="default"/>
        <w:b w:val="0"/>
        <w:bCs w:val="0"/>
        <w:i w:val="0"/>
        <w:iCs w:val="0"/>
        <w:spacing w:val="0"/>
        <w:w w:val="99"/>
        <w:sz w:val="20"/>
        <w:szCs w:val="20"/>
        <w:lang w:val="en-US" w:eastAsia="en-US" w:bidi="ar-SA"/>
      </w:rPr>
    </w:lvl>
    <w:lvl w:ilvl="1" w:tplc="B846CC46">
      <w:numFmt w:val="bullet"/>
      <w:lvlText w:val="•"/>
      <w:lvlJc w:val="left"/>
      <w:pPr>
        <w:ind w:left="964" w:hanging="360"/>
      </w:pPr>
      <w:rPr>
        <w:rFonts w:hint="default"/>
        <w:lang w:val="en-US" w:eastAsia="en-US" w:bidi="ar-SA"/>
      </w:rPr>
    </w:lvl>
    <w:lvl w:ilvl="2" w:tplc="55F85F24">
      <w:numFmt w:val="bullet"/>
      <w:lvlText w:val="•"/>
      <w:lvlJc w:val="left"/>
      <w:pPr>
        <w:ind w:left="1149" w:hanging="360"/>
      </w:pPr>
      <w:rPr>
        <w:rFonts w:hint="default"/>
        <w:lang w:val="en-US" w:eastAsia="en-US" w:bidi="ar-SA"/>
      </w:rPr>
    </w:lvl>
    <w:lvl w:ilvl="3" w:tplc="7EFA9EAA">
      <w:numFmt w:val="bullet"/>
      <w:lvlText w:val="•"/>
      <w:lvlJc w:val="left"/>
      <w:pPr>
        <w:ind w:left="1334" w:hanging="360"/>
      </w:pPr>
      <w:rPr>
        <w:rFonts w:hint="default"/>
        <w:lang w:val="en-US" w:eastAsia="en-US" w:bidi="ar-SA"/>
      </w:rPr>
    </w:lvl>
    <w:lvl w:ilvl="4" w:tplc="8C865E10">
      <w:numFmt w:val="bullet"/>
      <w:lvlText w:val="•"/>
      <w:lvlJc w:val="left"/>
      <w:pPr>
        <w:ind w:left="1519" w:hanging="360"/>
      </w:pPr>
      <w:rPr>
        <w:rFonts w:hint="default"/>
        <w:lang w:val="en-US" w:eastAsia="en-US" w:bidi="ar-SA"/>
      </w:rPr>
    </w:lvl>
    <w:lvl w:ilvl="5" w:tplc="0CD216A8">
      <w:numFmt w:val="bullet"/>
      <w:lvlText w:val="•"/>
      <w:lvlJc w:val="left"/>
      <w:pPr>
        <w:ind w:left="1704" w:hanging="360"/>
      </w:pPr>
      <w:rPr>
        <w:rFonts w:hint="default"/>
        <w:lang w:val="en-US" w:eastAsia="en-US" w:bidi="ar-SA"/>
      </w:rPr>
    </w:lvl>
    <w:lvl w:ilvl="6" w:tplc="AD5E8218">
      <w:numFmt w:val="bullet"/>
      <w:lvlText w:val="•"/>
      <w:lvlJc w:val="left"/>
      <w:pPr>
        <w:ind w:left="1889" w:hanging="360"/>
      </w:pPr>
      <w:rPr>
        <w:rFonts w:hint="default"/>
        <w:lang w:val="en-US" w:eastAsia="en-US" w:bidi="ar-SA"/>
      </w:rPr>
    </w:lvl>
    <w:lvl w:ilvl="7" w:tplc="30188206">
      <w:numFmt w:val="bullet"/>
      <w:lvlText w:val="•"/>
      <w:lvlJc w:val="left"/>
      <w:pPr>
        <w:ind w:left="2074" w:hanging="360"/>
      </w:pPr>
      <w:rPr>
        <w:rFonts w:hint="default"/>
        <w:lang w:val="en-US" w:eastAsia="en-US" w:bidi="ar-SA"/>
      </w:rPr>
    </w:lvl>
    <w:lvl w:ilvl="8" w:tplc="7E5E77D8">
      <w:numFmt w:val="bullet"/>
      <w:lvlText w:val="•"/>
      <w:lvlJc w:val="left"/>
      <w:pPr>
        <w:ind w:left="2259" w:hanging="360"/>
      </w:pPr>
      <w:rPr>
        <w:rFonts w:hint="default"/>
        <w:lang w:val="en-US" w:eastAsia="en-US" w:bidi="ar-SA"/>
      </w:rPr>
    </w:lvl>
  </w:abstractNum>
  <w:abstractNum w:abstractNumId="11" w15:restartNumberingAfterBreak="0">
    <w:nsid w:val="7BA3003F"/>
    <w:multiLevelType w:val="hybridMultilevel"/>
    <w:tmpl w:val="35964210"/>
    <w:lvl w:ilvl="0" w:tplc="D68AF5BC">
      <w:numFmt w:val="bullet"/>
      <w:lvlText w:val=""/>
      <w:lvlJc w:val="left"/>
      <w:pPr>
        <w:ind w:left="549" w:hanging="360"/>
      </w:pPr>
      <w:rPr>
        <w:rFonts w:ascii="Symbol" w:eastAsia="Symbol" w:hAnsi="Symbol" w:cs="Symbol" w:hint="default"/>
        <w:b w:val="0"/>
        <w:bCs w:val="0"/>
        <w:i w:val="0"/>
        <w:iCs w:val="0"/>
        <w:spacing w:val="0"/>
        <w:w w:val="99"/>
        <w:sz w:val="20"/>
        <w:szCs w:val="20"/>
        <w:lang w:val="en-US" w:eastAsia="en-US" w:bidi="ar-SA"/>
      </w:rPr>
    </w:lvl>
    <w:lvl w:ilvl="1" w:tplc="B40A522E">
      <w:numFmt w:val="bullet"/>
      <w:lvlText w:val="•"/>
      <w:lvlJc w:val="left"/>
      <w:pPr>
        <w:ind w:left="988" w:hanging="360"/>
      </w:pPr>
      <w:rPr>
        <w:rFonts w:hint="default"/>
        <w:lang w:val="en-US" w:eastAsia="en-US" w:bidi="ar-SA"/>
      </w:rPr>
    </w:lvl>
    <w:lvl w:ilvl="2" w:tplc="3AB6AA2A">
      <w:numFmt w:val="bullet"/>
      <w:lvlText w:val="•"/>
      <w:lvlJc w:val="left"/>
      <w:pPr>
        <w:ind w:left="1437" w:hanging="360"/>
      </w:pPr>
      <w:rPr>
        <w:rFonts w:hint="default"/>
        <w:lang w:val="en-US" w:eastAsia="en-US" w:bidi="ar-SA"/>
      </w:rPr>
    </w:lvl>
    <w:lvl w:ilvl="3" w:tplc="A65EFA2A">
      <w:numFmt w:val="bullet"/>
      <w:lvlText w:val="•"/>
      <w:lvlJc w:val="left"/>
      <w:pPr>
        <w:ind w:left="1886" w:hanging="360"/>
      </w:pPr>
      <w:rPr>
        <w:rFonts w:hint="default"/>
        <w:lang w:val="en-US" w:eastAsia="en-US" w:bidi="ar-SA"/>
      </w:rPr>
    </w:lvl>
    <w:lvl w:ilvl="4" w:tplc="B6705D30">
      <w:numFmt w:val="bullet"/>
      <w:lvlText w:val="•"/>
      <w:lvlJc w:val="left"/>
      <w:pPr>
        <w:ind w:left="2334" w:hanging="360"/>
      </w:pPr>
      <w:rPr>
        <w:rFonts w:hint="default"/>
        <w:lang w:val="en-US" w:eastAsia="en-US" w:bidi="ar-SA"/>
      </w:rPr>
    </w:lvl>
    <w:lvl w:ilvl="5" w:tplc="8DDCD134">
      <w:numFmt w:val="bullet"/>
      <w:lvlText w:val="•"/>
      <w:lvlJc w:val="left"/>
      <w:pPr>
        <w:ind w:left="2783" w:hanging="360"/>
      </w:pPr>
      <w:rPr>
        <w:rFonts w:hint="default"/>
        <w:lang w:val="en-US" w:eastAsia="en-US" w:bidi="ar-SA"/>
      </w:rPr>
    </w:lvl>
    <w:lvl w:ilvl="6" w:tplc="413E5638">
      <w:numFmt w:val="bullet"/>
      <w:lvlText w:val="•"/>
      <w:lvlJc w:val="left"/>
      <w:pPr>
        <w:ind w:left="3232" w:hanging="360"/>
      </w:pPr>
      <w:rPr>
        <w:rFonts w:hint="default"/>
        <w:lang w:val="en-US" w:eastAsia="en-US" w:bidi="ar-SA"/>
      </w:rPr>
    </w:lvl>
    <w:lvl w:ilvl="7" w:tplc="12A49C10">
      <w:numFmt w:val="bullet"/>
      <w:lvlText w:val="•"/>
      <w:lvlJc w:val="left"/>
      <w:pPr>
        <w:ind w:left="3680" w:hanging="360"/>
      </w:pPr>
      <w:rPr>
        <w:rFonts w:hint="default"/>
        <w:lang w:val="en-US" w:eastAsia="en-US" w:bidi="ar-SA"/>
      </w:rPr>
    </w:lvl>
    <w:lvl w:ilvl="8" w:tplc="B4E0905C">
      <w:numFmt w:val="bullet"/>
      <w:lvlText w:val="•"/>
      <w:lvlJc w:val="left"/>
      <w:pPr>
        <w:ind w:left="4129" w:hanging="360"/>
      </w:pPr>
      <w:rPr>
        <w:rFonts w:hint="default"/>
        <w:lang w:val="en-US" w:eastAsia="en-US" w:bidi="ar-SA"/>
      </w:rPr>
    </w:lvl>
  </w:abstractNum>
  <w:num w:numId="1">
    <w:abstractNumId w:val="10"/>
  </w:num>
  <w:num w:numId="2">
    <w:abstractNumId w:val="2"/>
  </w:num>
  <w:num w:numId="3">
    <w:abstractNumId w:val="9"/>
  </w:num>
  <w:num w:numId="4">
    <w:abstractNumId w:val="6"/>
  </w:num>
  <w:num w:numId="5">
    <w:abstractNumId w:val="7"/>
  </w:num>
  <w:num w:numId="6">
    <w:abstractNumId w:val="4"/>
  </w:num>
  <w:num w:numId="7">
    <w:abstractNumId w:val="11"/>
  </w:num>
  <w:num w:numId="8">
    <w:abstractNumId w:val="8"/>
  </w:num>
  <w:num w:numId="9">
    <w:abstractNumId w:val="5"/>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89"/>
    <w:rsid w:val="00116B4C"/>
    <w:rsid w:val="0051446B"/>
    <w:rsid w:val="005453C5"/>
    <w:rsid w:val="00775134"/>
    <w:rsid w:val="00885FB5"/>
    <w:rsid w:val="008F0D89"/>
    <w:rsid w:val="00B00DAC"/>
    <w:rsid w:val="00B85CE0"/>
    <w:rsid w:val="00D1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1CB0D"/>
  <w15:docId w15:val="{5AB8C2A6-86C9-D645-B893-970BE395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0"/>
      <w:ind w:right="268"/>
      <w:jc w:val="center"/>
      <w:outlineLvl w:val="0"/>
    </w:pPr>
    <w:rPr>
      <w:b/>
      <w:bCs/>
      <w:sz w:val="44"/>
      <w:szCs w:val="44"/>
    </w:rPr>
  </w:style>
  <w:style w:type="paragraph" w:styleId="Heading2">
    <w:name w:val="heading 2"/>
    <w:basedOn w:val="Normal"/>
    <w:uiPriority w:val="9"/>
    <w:unhideWhenUsed/>
    <w:qFormat/>
    <w:pPr>
      <w:ind w:left="120"/>
      <w:outlineLvl w:val="1"/>
    </w:pPr>
    <w:rPr>
      <w:b/>
      <w:bCs/>
      <w:sz w:val="32"/>
      <w:szCs w:val="32"/>
    </w:rPr>
  </w:style>
  <w:style w:type="paragraph" w:styleId="Heading3">
    <w:name w:val="heading 3"/>
    <w:basedOn w:val="Normal"/>
    <w:uiPriority w:val="9"/>
    <w:unhideWhenUsed/>
    <w:qFormat/>
    <w:pPr>
      <w:ind w:left="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5"/>
      <w:ind w:right="274"/>
      <w:jc w:val="center"/>
    </w:pPr>
    <w:rPr>
      <w:b/>
      <w:bCs/>
      <w:sz w:val="46"/>
      <w:szCs w:val="46"/>
    </w:rPr>
  </w:style>
  <w:style w:type="paragraph" w:styleId="ListParagraph">
    <w:name w:val="List Paragraph"/>
    <w:basedOn w:val="Normal"/>
    <w:uiPriority w:val="1"/>
    <w:qFormat/>
    <w:pPr>
      <w:spacing w:before="37"/>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6B4C"/>
    <w:pPr>
      <w:tabs>
        <w:tab w:val="center" w:pos="4680"/>
        <w:tab w:val="right" w:pos="9360"/>
      </w:tabs>
    </w:pPr>
  </w:style>
  <w:style w:type="character" w:customStyle="1" w:styleId="HeaderChar">
    <w:name w:val="Header Char"/>
    <w:basedOn w:val="DefaultParagraphFont"/>
    <w:link w:val="Header"/>
    <w:uiPriority w:val="99"/>
    <w:rsid w:val="00116B4C"/>
    <w:rPr>
      <w:rFonts w:ascii="Arial" w:eastAsia="Arial" w:hAnsi="Arial" w:cs="Arial"/>
    </w:rPr>
  </w:style>
  <w:style w:type="paragraph" w:styleId="Footer">
    <w:name w:val="footer"/>
    <w:basedOn w:val="Normal"/>
    <w:link w:val="FooterChar"/>
    <w:uiPriority w:val="99"/>
    <w:unhideWhenUsed/>
    <w:rsid w:val="00116B4C"/>
    <w:pPr>
      <w:tabs>
        <w:tab w:val="center" w:pos="4680"/>
        <w:tab w:val="right" w:pos="9360"/>
      </w:tabs>
    </w:pPr>
  </w:style>
  <w:style w:type="character" w:customStyle="1" w:styleId="FooterChar">
    <w:name w:val="Footer Char"/>
    <w:basedOn w:val="DefaultParagraphFont"/>
    <w:link w:val="Footer"/>
    <w:uiPriority w:val="99"/>
    <w:rsid w:val="00116B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sey.heim@ny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Microsoft Word - Management Consulting for Public Service Organizations_2024</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Management Consulting for Public Service Organizations_2024</dc:title>
  <dc:creator>Casey Heim</dc:creator>
  <cp:lastModifiedBy>Maya Van Rosendaal</cp:lastModifiedBy>
  <cp:revision>2</cp:revision>
  <dcterms:created xsi:type="dcterms:W3CDTF">2024-04-11T20:11:00Z</dcterms:created>
  <dcterms:modified xsi:type="dcterms:W3CDTF">2024-04-11T20:11:00Z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2024-02-17T00:00:00Z</vt:filetime>
  </property>
  <property fmtid="{D5CDD505-2E9C-101B-9397-08002B2CF9AE}" pid="3" name="LastSaved">
    <vt:filetime>2024-03-01T00:00:00Z</vt:filetime>
  </property>
  <property fmtid="{D5CDD505-2E9C-101B-9397-08002B2CF9AE}" pid="4" name="Producer">
    <vt:lpwstr>Microsoft: Print To PDF</vt:lpwstr>
  </property>
</Properties>
</file>