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80A0" w14:textId="77777777" w:rsidR="000E6498" w:rsidRDefault="001B1751">
      <w:pPr>
        <w:jc w:val="center"/>
        <w:rPr>
          <w:rFonts w:ascii="Georgia" w:hAnsi="Georgia"/>
        </w:rPr>
      </w:pPr>
      <w:r>
        <w:rPr>
          <w:noProof/>
        </w:rPr>
        <w:drawing>
          <wp:inline distT="0" distB="0" distL="0" distR="0" wp14:anchorId="290C2E28" wp14:editId="53537FAF">
            <wp:extent cx="4624705" cy="523875"/>
            <wp:effectExtent l="0" t="0" r="0" b="0"/>
            <wp:docPr id="1" name="Image1" descr="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Wagner logo"/>
                    <pic:cNvPicPr>
                      <a:picLocks noChangeAspect="1" noChangeArrowheads="1"/>
                    </pic:cNvPicPr>
                  </pic:nvPicPr>
                  <pic:blipFill>
                    <a:blip r:embed="rId7"/>
                    <a:stretch>
                      <a:fillRect/>
                    </a:stretch>
                  </pic:blipFill>
                  <pic:spPr bwMode="auto">
                    <a:xfrm>
                      <a:off x="0" y="0"/>
                      <a:ext cx="4624705" cy="523875"/>
                    </a:xfrm>
                    <a:prstGeom prst="rect">
                      <a:avLst/>
                    </a:prstGeom>
                  </pic:spPr>
                </pic:pic>
              </a:graphicData>
            </a:graphic>
          </wp:inline>
        </w:drawing>
      </w:r>
      <w:r>
        <w:rPr>
          <w:rFonts w:ascii="Georgia" w:hAnsi="Georgia"/>
          <w:b/>
          <w:color w:val="000000"/>
        </w:rPr>
        <w:t xml:space="preserve"> </w:t>
      </w:r>
    </w:p>
    <w:p w14:paraId="2810564A" w14:textId="77777777" w:rsidR="000E6498" w:rsidRDefault="000E6498">
      <w:pPr>
        <w:jc w:val="center"/>
        <w:rPr>
          <w:rFonts w:ascii="Georgia" w:eastAsia="Georgia" w:hAnsi="Georgia" w:cs="Georgia"/>
          <w:b/>
          <w:color w:val="000000"/>
        </w:rPr>
      </w:pPr>
    </w:p>
    <w:p w14:paraId="15CB1865" w14:textId="77777777" w:rsidR="000E6498" w:rsidRDefault="001B1751">
      <w:pPr>
        <w:pStyle w:val="Heading1"/>
      </w:pPr>
      <w:r>
        <w:rPr>
          <w:bCs/>
          <w:color w:val="000000"/>
          <w:sz w:val="28"/>
          <w:szCs w:val="28"/>
        </w:rPr>
        <w:t xml:space="preserve">PADM-GP 2165 </w:t>
      </w:r>
    </w:p>
    <w:p w14:paraId="2B73A76B" w14:textId="77777777" w:rsidR="000E6498" w:rsidRDefault="000E6498">
      <w:pPr>
        <w:pStyle w:val="Heading1"/>
        <w:rPr>
          <w:bCs/>
          <w:color w:val="000000"/>
          <w:sz w:val="28"/>
          <w:szCs w:val="28"/>
        </w:rPr>
      </w:pPr>
    </w:p>
    <w:p w14:paraId="0EEA8DB7" w14:textId="77777777" w:rsidR="000E6498" w:rsidRDefault="001B1751">
      <w:pPr>
        <w:pStyle w:val="Heading1"/>
      </w:pPr>
      <w:r>
        <w:rPr>
          <w:rFonts w:cs="Times New Roman"/>
          <w:bCs/>
          <w:color w:val="000000"/>
          <w:sz w:val="28"/>
          <w:szCs w:val="28"/>
        </w:rPr>
        <w:t xml:space="preserve">POLICY IMPLEMENTATION: </w:t>
      </w:r>
    </w:p>
    <w:p w14:paraId="574B50CA" w14:textId="77777777" w:rsidR="000E6498" w:rsidRDefault="001B1751">
      <w:pPr>
        <w:pStyle w:val="Heading1"/>
      </w:pPr>
      <w:r>
        <w:rPr>
          <w:rFonts w:cs="Times New Roman"/>
          <w:bCs/>
          <w:color w:val="000000"/>
          <w:sz w:val="28"/>
          <w:szCs w:val="28"/>
        </w:rPr>
        <w:t>How Government Agencies Convert Plans, Policies and Projects into Action</w:t>
      </w:r>
    </w:p>
    <w:p w14:paraId="7F672EC5" w14:textId="77777777" w:rsidR="000E6498" w:rsidRDefault="000E6498">
      <w:pPr>
        <w:pStyle w:val="Heading1"/>
        <w:rPr>
          <w:color w:val="000000"/>
          <w:sz w:val="28"/>
          <w:szCs w:val="28"/>
        </w:rPr>
      </w:pPr>
    </w:p>
    <w:p w14:paraId="347A3028" w14:textId="77777777" w:rsidR="000E6498" w:rsidRDefault="001B1751">
      <w:pPr>
        <w:pStyle w:val="Heading1"/>
      </w:pPr>
      <w:r>
        <w:rPr>
          <w:color w:val="000000"/>
          <w:sz w:val="28"/>
          <w:szCs w:val="28"/>
        </w:rPr>
        <w:t>Spring 2024</w:t>
      </w:r>
    </w:p>
    <w:p w14:paraId="4E963A48" w14:textId="77777777" w:rsidR="000E6498" w:rsidRDefault="000E6498">
      <w:pPr>
        <w:jc w:val="center"/>
        <w:rPr>
          <w:rFonts w:ascii="Georgia" w:hAnsi="Georgia"/>
          <w:color w:val="000000"/>
          <w:sz w:val="28"/>
          <w:szCs w:val="28"/>
        </w:rPr>
      </w:pPr>
    </w:p>
    <w:p w14:paraId="7446CE7E" w14:textId="77777777" w:rsidR="000E6498" w:rsidRDefault="001B1751">
      <w:pPr>
        <w:jc w:val="center"/>
      </w:pPr>
      <w:r>
        <w:rPr>
          <w:rFonts w:ascii="Georgia" w:hAnsi="Georgia"/>
          <w:color w:val="000000"/>
        </w:rPr>
        <w:t>Wednesdays, 4:55 PM - 6:35 PM</w:t>
      </w:r>
    </w:p>
    <w:p w14:paraId="5B6CBF05" w14:textId="77777777" w:rsidR="000E6498" w:rsidRDefault="001B1751">
      <w:pPr>
        <w:jc w:val="center"/>
      </w:pPr>
      <w:r>
        <w:rPr>
          <w:rFonts w:ascii="Georgia" w:hAnsi="Georgia"/>
          <w:color w:val="000000"/>
        </w:rPr>
        <w:t>31 Washington Pl (Silver Ctr) Room 514</w:t>
      </w:r>
    </w:p>
    <w:p w14:paraId="75E8F768" w14:textId="77777777" w:rsidR="000E6498" w:rsidRDefault="001B1751">
      <w:pPr>
        <w:jc w:val="center"/>
      </w:pPr>
      <w:r>
        <w:rPr>
          <w:rFonts w:ascii="Georgia" w:eastAsia="Georgia" w:hAnsi="Georgia" w:cs="Georgia"/>
          <w:color w:val="000000"/>
        </w:rPr>
        <w:t xml:space="preserve"> </w:t>
      </w:r>
    </w:p>
    <w:p w14:paraId="056853C3" w14:textId="77777777" w:rsidR="000E6498" w:rsidRDefault="001B1751">
      <w:pPr>
        <w:jc w:val="center"/>
      </w:pPr>
      <w:r>
        <w:rPr>
          <w:rFonts w:ascii="Georgia" w:eastAsia="Georgia" w:hAnsi="Georgia" w:cs="Georgia"/>
          <w:i/>
          <w:iCs/>
          <w:color w:val="000000"/>
          <w:sz w:val="22"/>
          <w:szCs w:val="22"/>
        </w:rPr>
        <w:t>This version: September 5, 2024</w:t>
      </w:r>
    </w:p>
    <w:p w14:paraId="0E620070" w14:textId="77777777" w:rsidR="000E6498" w:rsidRDefault="000E6498">
      <w:pPr>
        <w:rPr>
          <w:rFonts w:ascii="Georgia" w:eastAsia="Georgia" w:hAnsi="Georgia" w:cs="Georgia"/>
          <w:color w:val="000000"/>
        </w:rPr>
      </w:pPr>
    </w:p>
    <w:p w14:paraId="60B77CB0" w14:textId="77777777" w:rsidR="000E6498" w:rsidRDefault="000E6498">
      <w:pPr>
        <w:rPr>
          <w:rFonts w:ascii="Georgia" w:eastAsia="Georgia" w:hAnsi="Georgia" w:cs="Georgia"/>
          <w:color w:val="000000"/>
        </w:rPr>
      </w:pPr>
    </w:p>
    <w:p w14:paraId="7A374805" w14:textId="77777777" w:rsidR="000E6498" w:rsidRDefault="001B1751">
      <w:pPr>
        <w:rPr>
          <w:rFonts w:ascii="Georgia" w:hAnsi="Georgia"/>
        </w:rPr>
      </w:pPr>
      <w:proofErr w:type="spellStart"/>
      <w:r>
        <w:rPr>
          <w:rFonts w:ascii="Georgia" w:eastAsia="Georgia" w:hAnsi="Georgia" w:cs="Georgia"/>
          <w:color w:val="000000"/>
        </w:rPr>
        <w:t>Salo</w:t>
      </w:r>
      <w:proofErr w:type="spellEnd"/>
      <w:r>
        <w:rPr>
          <w:rFonts w:ascii="Georgia" w:eastAsia="Georgia" w:hAnsi="Georgia" w:cs="Georgia"/>
          <w:color w:val="000000"/>
        </w:rPr>
        <w:t xml:space="preserve"> </w:t>
      </w:r>
      <w:proofErr w:type="spellStart"/>
      <w:r>
        <w:rPr>
          <w:rFonts w:ascii="Georgia" w:eastAsia="Georgia" w:hAnsi="Georgia" w:cs="Georgia"/>
          <w:color w:val="000000"/>
        </w:rPr>
        <w:t>Coslovsky</w:t>
      </w:r>
      <w:proofErr w:type="spellEnd"/>
    </w:p>
    <w:p w14:paraId="35D2F116" w14:textId="77777777" w:rsidR="000E6498" w:rsidRDefault="001B1751">
      <w:hyperlink r:id="rId8">
        <w:r>
          <w:rPr>
            <w:rFonts w:ascii="Georgia" w:eastAsia="Georgia" w:hAnsi="Georgia" w:cs="Georgia"/>
            <w:color w:val="000000"/>
            <w:u w:val="single"/>
          </w:rPr>
          <w:t>svc2@nyu.edu</w:t>
        </w:r>
      </w:hyperlink>
      <w:r>
        <w:rPr>
          <w:rStyle w:val="InternetLink"/>
          <w:rFonts w:ascii="Georgia" w:eastAsia="Georgia" w:hAnsi="Georgia" w:cs="Georgia"/>
          <w:color w:val="000000"/>
        </w:rPr>
        <w:t xml:space="preserve"> </w:t>
      </w:r>
      <w:r>
        <w:rPr>
          <w:rFonts w:ascii="Georgia" w:eastAsia="Georgia" w:hAnsi="Georgia" w:cs="Georgia"/>
          <w:color w:val="000000"/>
        </w:rPr>
        <w:t xml:space="preserve"> </w:t>
      </w:r>
    </w:p>
    <w:p w14:paraId="7877A9D6" w14:textId="77777777" w:rsidR="000E6498" w:rsidRDefault="000E6498">
      <w:pPr>
        <w:rPr>
          <w:rFonts w:ascii="Georgia" w:eastAsia="Georgia" w:hAnsi="Georgia" w:cs="Georgia"/>
          <w:color w:val="000000"/>
        </w:rPr>
      </w:pPr>
    </w:p>
    <w:p w14:paraId="21BB7692" w14:textId="77777777" w:rsidR="000E6498" w:rsidRDefault="001B1751">
      <w:pPr>
        <w:rPr>
          <w:rFonts w:ascii="Georgia" w:hAnsi="Georgia"/>
        </w:rPr>
      </w:pPr>
      <w:r>
        <w:rPr>
          <w:rFonts w:ascii="Georgia" w:eastAsia="Georgia" w:hAnsi="Georgia" w:cs="Georgia"/>
          <w:b/>
          <w:color w:val="000000"/>
        </w:rPr>
        <w:t xml:space="preserve">Prerequisites: </w:t>
      </w:r>
    </w:p>
    <w:p w14:paraId="2FC09462" w14:textId="77777777" w:rsidR="000E6498" w:rsidRDefault="001B1751">
      <w:pPr>
        <w:rPr>
          <w:rFonts w:ascii="Georgia" w:hAnsi="Georgia"/>
        </w:rPr>
      </w:pPr>
      <w:r>
        <w:rPr>
          <w:rFonts w:ascii="Georgia" w:eastAsia="Georgia" w:hAnsi="Georgia" w:cs="Georgia"/>
          <w:color w:val="000000"/>
        </w:rPr>
        <w:t xml:space="preserve">Management &amp; Leadership (all students), Introduction to Public Policy (PNP) or History and Theory of Planning (MUP). Students in other programs, departments, or schools should have comparable experience or background. </w:t>
      </w:r>
    </w:p>
    <w:p w14:paraId="0A09492C" w14:textId="77777777" w:rsidR="000E6498" w:rsidRDefault="000E6498">
      <w:pPr>
        <w:rPr>
          <w:rFonts w:ascii="Georgia" w:eastAsia="Georgia" w:hAnsi="Georgia" w:cs="Georgia"/>
          <w:color w:val="000000"/>
        </w:rPr>
      </w:pPr>
    </w:p>
    <w:p w14:paraId="2148E119" w14:textId="77777777" w:rsidR="000E6498" w:rsidRDefault="001B1751">
      <w:pPr>
        <w:rPr>
          <w:rFonts w:ascii="Georgia" w:hAnsi="Georgia"/>
        </w:rPr>
      </w:pPr>
      <w:r>
        <w:rPr>
          <w:rFonts w:ascii="Georgia" w:eastAsia="Georgia" w:hAnsi="Georgia" w:cs="Georgia"/>
          <w:color w:val="000000"/>
        </w:rPr>
        <w:t>Undergraduates can enroll with the p</w:t>
      </w:r>
      <w:r>
        <w:rPr>
          <w:rFonts w:ascii="Georgia" w:eastAsia="Georgia" w:hAnsi="Georgia" w:cs="Georgia"/>
          <w:color w:val="000000"/>
        </w:rPr>
        <w:t>ermission of the instructor.</w:t>
      </w:r>
    </w:p>
    <w:p w14:paraId="03F033D5" w14:textId="77777777" w:rsidR="000E6498" w:rsidRDefault="000E6498">
      <w:pPr>
        <w:rPr>
          <w:rFonts w:ascii="Georgia" w:eastAsia="Georgia" w:hAnsi="Georgia" w:cs="Georgia"/>
          <w:color w:val="000000"/>
        </w:rPr>
      </w:pPr>
    </w:p>
    <w:p w14:paraId="31012B40" w14:textId="77777777" w:rsidR="000E6498" w:rsidRDefault="001B1751">
      <w:pPr>
        <w:pStyle w:val="Heading2"/>
      </w:pPr>
      <w:r>
        <w:rPr>
          <w:color w:val="000000"/>
        </w:rPr>
        <w:t>Course Description</w:t>
      </w:r>
      <w:bookmarkStart w:id="0" w:name="_GoBack1"/>
      <w:bookmarkEnd w:id="0"/>
      <w:r>
        <w:t xml:space="preserve">: </w:t>
      </w:r>
    </w:p>
    <w:p w14:paraId="14E50AEC" w14:textId="77777777" w:rsidR="000E6498" w:rsidRDefault="001B1751">
      <w:pPr>
        <w:pStyle w:val="Heading2"/>
      </w:pPr>
      <w:r>
        <w:rPr>
          <w:rFonts w:cs="Times New Roman"/>
          <w:b w:val="0"/>
          <w:color w:val="000000"/>
        </w:rPr>
        <w:t>This course examines how government agencies implement plans, policies, and projects under real-world constraints. Government agencies are some of the largest and most consequential organizations shaping c</w:t>
      </w:r>
      <w:r>
        <w:rPr>
          <w:rFonts w:cs="Times New Roman"/>
          <w:b w:val="0"/>
          <w:color w:val="000000"/>
        </w:rPr>
        <w:t xml:space="preserve">ontemporary life. At any moment, different agencies are tackling a web of interconnected problems - from housing and education to health care, criminal justice, economic growth, and climate change. </w:t>
      </w:r>
    </w:p>
    <w:p w14:paraId="31E0BCF4" w14:textId="77777777" w:rsidR="000E6498" w:rsidRDefault="000E6498">
      <w:pPr>
        <w:pStyle w:val="Heading2"/>
        <w:rPr>
          <w:rFonts w:cs="Times New Roman"/>
          <w:b w:val="0"/>
          <w:color w:val="000000"/>
        </w:rPr>
      </w:pPr>
    </w:p>
    <w:p w14:paraId="15BD9F7B" w14:textId="77777777" w:rsidR="000E6498" w:rsidRDefault="001B1751">
      <w:pPr>
        <w:pStyle w:val="Heading2"/>
      </w:pPr>
      <w:r>
        <w:rPr>
          <w:rFonts w:cs="Times New Roman"/>
          <w:b w:val="0"/>
          <w:color w:val="000000"/>
        </w:rPr>
        <w:t>Surprisingly, their importance is rarely matched by an e</w:t>
      </w:r>
      <w:r>
        <w:rPr>
          <w:rFonts w:cs="Times New Roman"/>
          <w:b w:val="0"/>
          <w:color w:val="000000"/>
        </w:rPr>
        <w:t xml:space="preserve">quivalent amount of attention. Government agencies are under-examined and often misunderstood. Sometimes, they are treated as if they were easy to fix. On other occasions, they are dismissed as broken beyond repair. </w:t>
      </w:r>
    </w:p>
    <w:p w14:paraId="269BE60F" w14:textId="77777777" w:rsidR="000E6498" w:rsidRDefault="000E6498">
      <w:pPr>
        <w:pStyle w:val="Heading2"/>
      </w:pPr>
    </w:p>
    <w:p w14:paraId="45D5A604" w14:textId="77777777" w:rsidR="000E6498" w:rsidRDefault="001B1751">
      <w:pPr>
        <w:pStyle w:val="Heading2"/>
      </w:pPr>
      <w:r>
        <w:rPr>
          <w:rFonts w:cs="Times New Roman"/>
          <w:b w:val="0"/>
          <w:color w:val="000000"/>
        </w:rPr>
        <w:t xml:space="preserve">In contrast to these </w:t>
      </w:r>
      <w:r>
        <w:rPr>
          <w:rFonts w:cs="Times New Roman"/>
          <w:b w:val="0"/>
          <w:color w:val="000000"/>
        </w:rPr>
        <w:t>mutually-incompatible views, this course draws from a mix of theory and case studies to examine why government agencies (and their agents) do what they do. First and foremost, it aims to provide students with the concepts and theories they need to make sen</w:t>
      </w:r>
      <w:r>
        <w:rPr>
          <w:rFonts w:cs="Times New Roman"/>
          <w:b w:val="0"/>
          <w:color w:val="000000"/>
        </w:rPr>
        <w:t>se of bureaucratic behavior. In turn, these insights can empower students to devise plans, policies, and projects that are more likely to be implemented in a way that generates the intended results.</w:t>
      </w:r>
    </w:p>
    <w:p w14:paraId="304EB5C1" w14:textId="77777777" w:rsidR="000E6498" w:rsidRDefault="000E6498">
      <w:pPr>
        <w:pStyle w:val="Heading2"/>
        <w:rPr>
          <w:color w:val="000000"/>
        </w:rPr>
      </w:pPr>
    </w:p>
    <w:p w14:paraId="569F7FD5" w14:textId="77777777" w:rsidR="000E6498" w:rsidRDefault="001B1751">
      <w:pPr>
        <w:pStyle w:val="Heading2"/>
      </w:pPr>
      <w:r>
        <w:rPr>
          <w:color w:val="000000"/>
        </w:rPr>
        <w:t xml:space="preserve">This Course in Context: </w:t>
      </w:r>
    </w:p>
    <w:p w14:paraId="3FF7FC99" w14:textId="77777777" w:rsidR="000E6498" w:rsidRDefault="001B1751">
      <w:pPr>
        <w:pStyle w:val="Heading2"/>
      </w:pPr>
      <w:r>
        <w:rPr>
          <w:rFonts w:cs="Times New Roman"/>
          <w:b w:val="0"/>
        </w:rPr>
        <w:t>This course sits at the interse</w:t>
      </w:r>
      <w:r>
        <w:rPr>
          <w:rFonts w:cs="Times New Roman"/>
          <w:b w:val="0"/>
        </w:rPr>
        <w:t>ction of multiple groups within Wagner, including the management, policy, and advocacy specializations, the urban planning program, and the cross-cutting international specialization. It is recommended to all students who consider working for public sector</w:t>
      </w:r>
      <w:r>
        <w:rPr>
          <w:rFonts w:cs="Times New Roman"/>
          <w:b w:val="0"/>
        </w:rPr>
        <w:t xml:space="preserve"> organizations or who care about their ability to implement plans, policies, and projects, both in the US and abroad. </w:t>
      </w:r>
    </w:p>
    <w:p w14:paraId="27A25AD7" w14:textId="77777777" w:rsidR="000E6498" w:rsidRDefault="000E6498">
      <w:pPr>
        <w:rPr>
          <w:rFonts w:ascii="Georgia" w:hAnsi="Georgia" w:cs="Times New Roman"/>
        </w:rPr>
      </w:pPr>
    </w:p>
    <w:p w14:paraId="1A83BB1B" w14:textId="77777777" w:rsidR="000E6498" w:rsidRDefault="001B1751">
      <w:r>
        <w:rPr>
          <w:rFonts w:ascii="Georgia" w:hAnsi="Georgia" w:cs="Times New Roman"/>
        </w:rPr>
        <w:t>Students who are pursuing the management specialization should know that this course strives to complement the required management cours</w:t>
      </w:r>
      <w:r>
        <w:rPr>
          <w:rFonts w:ascii="Georgia" w:hAnsi="Georgia" w:cs="Times New Roman"/>
        </w:rPr>
        <w:t>es (</w:t>
      </w:r>
      <w:proofErr w:type="gramStart"/>
      <w:r>
        <w:rPr>
          <w:rFonts w:ascii="Georgia" w:hAnsi="Georgia" w:cs="Times New Roman"/>
        </w:rPr>
        <w:t>i.e.</w:t>
      </w:r>
      <w:proofErr w:type="gramEnd"/>
      <w:r>
        <w:rPr>
          <w:rFonts w:ascii="Georgia" w:hAnsi="Georgia" w:cs="Times New Roman"/>
        </w:rPr>
        <w:t xml:space="preserve"> Strategic Management; Human Resources; and Performance Measurement), as well as various electives. While the latter impart general management skills that can be useful across multiple settings, this course emphasizes those concepts and analytical </w:t>
      </w:r>
      <w:r>
        <w:rPr>
          <w:rFonts w:ascii="Georgia" w:hAnsi="Georgia" w:cs="Times New Roman"/>
        </w:rPr>
        <w:t xml:space="preserve">skills that are tailored towards understanding government agencies.  </w:t>
      </w:r>
    </w:p>
    <w:p w14:paraId="4AADBBD9" w14:textId="77777777" w:rsidR="000E6498" w:rsidRDefault="000E6498">
      <w:pPr>
        <w:rPr>
          <w:rFonts w:ascii="Georgia" w:hAnsi="Georgia" w:cs="Times New Roman"/>
        </w:rPr>
      </w:pPr>
    </w:p>
    <w:p w14:paraId="060C40CA" w14:textId="77777777" w:rsidR="000E6498" w:rsidRDefault="001B1751">
      <w:pPr>
        <w:pStyle w:val="Heading2"/>
      </w:pPr>
      <w:r>
        <w:rPr>
          <w:color w:val="000000"/>
        </w:rPr>
        <w:t>Learning Objectives</w:t>
      </w:r>
    </w:p>
    <w:p w14:paraId="1F1E2767" w14:textId="77777777" w:rsidR="000E6498" w:rsidRDefault="001B1751">
      <w:pPr>
        <w:pStyle w:val="NormalWeb"/>
        <w:spacing w:before="0" w:after="0"/>
      </w:pPr>
      <w:r>
        <w:rPr>
          <w:rFonts w:ascii="Georgia" w:eastAsia="Georgia" w:hAnsi="Georgia" w:cs="Georgia"/>
          <w:color w:val="000000"/>
        </w:rPr>
        <w:t xml:space="preserve">At the end of the course, students will be able to: </w:t>
      </w:r>
    </w:p>
    <w:p w14:paraId="62DA5FBA" w14:textId="77777777" w:rsidR="000E6498" w:rsidRDefault="000E6498">
      <w:pPr>
        <w:rPr>
          <w:rFonts w:ascii="Georgia" w:hAnsi="Georgia" w:cs="Times New Roman"/>
        </w:rPr>
      </w:pPr>
    </w:p>
    <w:p w14:paraId="6E973D15" w14:textId="77777777" w:rsidR="000E6498" w:rsidRDefault="001B1751">
      <w:pPr>
        <w:numPr>
          <w:ilvl w:val="0"/>
          <w:numId w:val="1"/>
        </w:numPr>
        <w:spacing w:before="115" w:after="57"/>
      </w:pPr>
      <w:r>
        <w:rPr>
          <w:rFonts w:ascii="Georgia" w:hAnsi="Georgia" w:cs="Times New Roman"/>
          <w:color w:val="000000"/>
        </w:rPr>
        <w:t>Recognize how public sector organizations face challenges that are intrinsically distinct from those faced by p</w:t>
      </w:r>
      <w:r>
        <w:rPr>
          <w:rFonts w:ascii="Georgia" w:hAnsi="Georgia" w:cs="Times New Roman"/>
          <w:color w:val="000000"/>
        </w:rPr>
        <w:t>rivate or even not-for-profit organizations;</w:t>
      </w:r>
    </w:p>
    <w:p w14:paraId="3B0F38A7" w14:textId="77777777" w:rsidR="000E6498" w:rsidRDefault="001B1751">
      <w:pPr>
        <w:numPr>
          <w:ilvl w:val="0"/>
          <w:numId w:val="1"/>
        </w:numPr>
        <w:spacing w:before="115" w:after="57"/>
        <w:rPr>
          <w:rFonts w:ascii="Georgia" w:hAnsi="Georgia"/>
        </w:rPr>
      </w:pPr>
      <w:r>
        <w:rPr>
          <w:rFonts w:ascii="Georgia" w:hAnsi="Georgia" w:cs="Times New Roman"/>
          <w:color w:val="000000"/>
        </w:rPr>
        <w:t>Identify some of the key variables that affect the behavior of frontline government agents;</w:t>
      </w:r>
    </w:p>
    <w:p w14:paraId="51FD3968" w14:textId="77777777" w:rsidR="000E6498" w:rsidRDefault="001B1751">
      <w:pPr>
        <w:numPr>
          <w:ilvl w:val="0"/>
          <w:numId w:val="1"/>
        </w:numPr>
        <w:spacing w:before="115" w:after="57"/>
        <w:rPr>
          <w:rFonts w:ascii="Georgia" w:hAnsi="Georgia"/>
        </w:rPr>
      </w:pPr>
      <w:r>
        <w:rPr>
          <w:rFonts w:ascii="Georgia" w:hAnsi="Georgia" w:cs="Times New Roman"/>
          <w:color w:val="000000"/>
        </w:rPr>
        <w:t xml:space="preserve">Understand the main constraints and opportunities that managers and executives face when trying to direct their subordinates; </w:t>
      </w:r>
    </w:p>
    <w:p w14:paraId="7A902358" w14:textId="77777777" w:rsidR="000E6498" w:rsidRDefault="001B1751">
      <w:pPr>
        <w:numPr>
          <w:ilvl w:val="0"/>
          <w:numId w:val="1"/>
        </w:numPr>
        <w:spacing w:before="115" w:after="57"/>
        <w:rPr>
          <w:rFonts w:ascii="Georgia" w:hAnsi="Georgia"/>
        </w:rPr>
      </w:pPr>
      <w:r>
        <w:rPr>
          <w:rFonts w:ascii="Georgia" w:hAnsi="Georgia" w:cs="Times New Roman"/>
          <w:color w:val="000000"/>
        </w:rPr>
        <w:t>Suggest changes to plans, policies and projects so they are more likely to be properly implemented.</w:t>
      </w:r>
    </w:p>
    <w:p w14:paraId="06A8DBA3" w14:textId="77777777" w:rsidR="000E6498" w:rsidRDefault="000E6498">
      <w:pPr>
        <w:rPr>
          <w:rFonts w:ascii="Georgia" w:hAnsi="Georgia" w:cs="Times New Roman"/>
          <w:b/>
          <w:bCs/>
          <w:color w:val="000000"/>
        </w:rPr>
      </w:pPr>
    </w:p>
    <w:p w14:paraId="16FEA8A6" w14:textId="77777777" w:rsidR="000E6498" w:rsidRDefault="001B1751">
      <w:r>
        <w:rPr>
          <w:rFonts w:ascii="Georgia" w:hAnsi="Georgia" w:cs="Times New Roman"/>
          <w:b/>
          <w:bCs/>
          <w:color w:val="000000"/>
        </w:rPr>
        <w:t>Assignments and Evaluation</w:t>
      </w:r>
    </w:p>
    <w:p w14:paraId="4298B721" w14:textId="77777777" w:rsidR="000E6498" w:rsidRDefault="001B1751">
      <w:r>
        <w:rPr>
          <w:rFonts w:ascii="Georgia" w:hAnsi="Georgia" w:cs="Times New Roman"/>
          <w:color w:val="000000"/>
        </w:rPr>
        <w:t>G</w:t>
      </w:r>
      <w:r>
        <w:rPr>
          <w:rFonts w:ascii="Georgia" w:hAnsi="Georgia" w:cs="Times New Roman"/>
          <w:color w:val="000000"/>
        </w:rPr>
        <w:t>rades will be based on a baseline reflection (10%), class participation (10%), four short assignments (totaling 20%), a midterm (20%), and a final paper (40%).</w:t>
      </w:r>
    </w:p>
    <w:p w14:paraId="77B64A1F" w14:textId="77777777" w:rsidR="000E6498" w:rsidRDefault="000E6498">
      <w:pPr>
        <w:rPr>
          <w:rFonts w:ascii="Georgia" w:hAnsi="Georgia" w:cs="Times New Roman"/>
          <w:color w:val="000000"/>
        </w:rPr>
      </w:pPr>
    </w:p>
    <w:p w14:paraId="27467F00" w14:textId="77777777" w:rsidR="000E6498" w:rsidRDefault="001B1751">
      <w:pPr>
        <w:rPr>
          <w:rFonts w:ascii="Georgia" w:hAnsi="Georgia" w:cs="Times New Roman"/>
          <w:color w:val="000000"/>
        </w:rPr>
      </w:pPr>
      <w:r>
        <w:rPr>
          <w:rFonts w:ascii="Georgia" w:hAnsi="Georgia" w:cs="Times New Roman"/>
          <w:color w:val="000000"/>
        </w:rPr>
        <w:t xml:space="preserve">All written assignments should be double-spaced, with </w:t>
      </w:r>
      <w:proofErr w:type="gramStart"/>
      <w:r>
        <w:rPr>
          <w:rFonts w:ascii="Georgia" w:hAnsi="Georgia" w:cs="Times New Roman"/>
          <w:color w:val="000000"/>
        </w:rPr>
        <w:t>1 inch</w:t>
      </w:r>
      <w:proofErr w:type="gramEnd"/>
      <w:r>
        <w:rPr>
          <w:rFonts w:ascii="Georgia" w:hAnsi="Georgia" w:cs="Times New Roman"/>
          <w:color w:val="000000"/>
        </w:rPr>
        <w:t xml:space="preserve"> margins, and 12 font.</w:t>
      </w:r>
    </w:p>
    <w:p w14:paraId="5682E0AA" w14:textId="77777777" w:rsidR="000E6498" w:rsidRDefault="000E6498">
      <w:pPr>
        <w:rPr>
          <w:rFonts w:ascii="Georgia" w:hAnsi="Georgia" w:cs="Times New Roman"/>
          <w:color w:val="000000"/>
        </w:rPr>
      </w:pPr>
    </w:p>
    <w:p w14:paraId="75F1C667" w14:textId="77777777" w:rsidR="000E6498" w:rsidRDefault="001B1751">
      <w:pPr>
        <w:numPr>
          <w:ilvl w:val="0"/>
          <w:numId w:val="2"/>
        </w:numPr>
      </w:pPr>
      <w:r>
        <w:rPr>
          <w:rFonts w:ascii="Georgia" w:hAnsi="Georgia" w:cs="Times New Roman"/>
          <w:color w:val="000000"/>
          <w:u w:val="single"/>
        </w:rPr>
        <w:t>The baselin</w:t>
      </w:r>
      <w:r>
        <w:rPr>
          <w:rFonts w:ascii="Georgia" w:hAnsi="Georgia" w:cs="Times New Roman"/>
          <w:color w:val="000000"/>
          <w:u w:val="single"/>
        </w:rPr>
        <w:t>e reflection</w:t>
      </w:r>
      <w:r>
        <w:rPr>
          <w:rFonts w:ascii="Georgia" w:hAnsi="Georgia" w:cs="Times New Roman"/>
          <w:color w:val="000000"/>
        </w:rPr>
        <w:t xml:space="preserve"> (10%) consists of a short and informal document (about one to two pages) in which students describe their encounters with (or impressions of) a government agency and articulate their personal theories explaining why this particular agency oper</w:t>
      </w:r>
      <w:r>
        <w:rPr>
          <w:rFonts w:ascii="Georgia" w:hAnsi="Georgia" w:cs="Times New Roman"/>
          <w:color w:val="000000"/>
        </w:rPr>
        <w:t>ates the way it does. The reflection is supposed to draw from personal experience and it does not require additional research. It is due before the first class.</w:t>
      </w:r>
    </w:p>
    <w:p w14:paraId="575545CB" w14:textId="77777777" w:rsidR="000E6498" w:rsidRDefault="000E6498">
      <w:pPr>
        <w:ind w:left="720"/>
        <w:rPr>
          <w:rFonts w:ascii="Georgia" w:hAnsi="Georgia" w:cs="Times New Roman"/>
          <w:color w:val="000000"/>
        </w:rPr>
      </w:pPr>
    </w:p>
    <w:p w14:paraId="7D6357A1" w14:textId="77777777" w:rsidR="000E6498" w:rsidRDefault="001B1751">
      <w:pPr>
        <w:numPr>
          <w:ilvl w:val="0"/>
          <w:numId w:val="2"/>
        </w:numPr>
      </w:pPr>
      <w:r>
        <w:rPr>
          <w:rFonts w:ascii="Georgia" w:hAnsi="Georgia" w:cs="Times New Roman"/>
          <w:color w:val="000000"/>
          <w:u w:val="single"/>
        </w:rPr>
        <w:t>Class participation</w:t>
      </w:r>
      <w:r>
        <w:rPr>
          <w:rFonts w:ascii="Georgia" w:hAnsi="Georgia" w:cs="Times New Roman"/>
          <w:color w:val="000000"/>
        </w:rPr>
        <w:t xml:space="preserve"> (10%) hinges on engagement in live classroom activities over the entire co</w:t>
      </w:r>
      <w:r>
        <w:rPr>
          <w:rFonts w:ascii="Georgia" w:hAnsi="Georgia" w:cs="Times New Roman"/>
          <w:color w:val="000000"/>
        </w:rPr>
        <w:t xml:space="preserve">urse. </w:t>
      </w:r>
    </w:p>
    <w:p w14:paraId="6725C85A" w14:textId="77777777" w:rsidR="000E6498" w:rsidRDefault="000E6498">
      <w:pPr>
        <w:ind w:left="720"/>
        <w:rPr>
          <w:rFonts w:cs="Times New Roman"/>
          <w:color w:val="000000"/>
        </w:rPr>
      </w:pPr>
    </w:p>
    <w:p w14:paraId="2F84111E" w14:textId="77777777" w:rsidR="000E6498" w:rsidRDefault="001B1751">
      <w:pPr>
        <w:numPr>
          <w:ilvl w:val="0"/>
          <w:numId w:val="2"/>
        </w:numPr>
      </w:pPr>
      <w:r>
        <w:rPr>
          <w:rFonts w:ascii="Georgia" w:hAnsi="Georgia" w:cs="Times New Roman"/>
          <w:color w:val="000000"/>
          <w:u w:val="single"/>
        </w:rPr>
        <w:t>Short assignments</w:t>
      </w:r>
      <w:r>
        <w:rPr>
          <w:rFonts w:ascii="Georgia" w:hAnsi="Georgia" w:cs="Times New Roman"/>
          <w:color w:val="000000"/>
        </w:rPr>
        <w:t xml:space="preserve"> (20%) </w:t>
      </w:r>
      <w:proofErr w:type="gramStart"/>
      <w:r>
        <w:rPr>
          <w:rFonts w:ascii="Georgia" w:hAnsi="Georgia" w:cs="Times New Roman"/>
          <w:color w:val="000000"/>
        </w:rPr>
        <w:t>consists</w:t>
      </w:r>
      <w:proofErr w:type="gramEnd"/>
      <w:r>
        <w:rPr>
          <w:rFonts w:ascii="Georgia" w:hAnsi="Georgia" w:cs="Times New Roman"/>
          <w:color w:val="000000"/>
        </w:rPr>
        <w:t xml:space="preserve"> of four short documents (about a page each) that students have to submit before designated sessions and that will help structure the </w:t>
      </w:r>
      <w:r>
        <w:rPr>
          <w:rFonts w:ascii="Georgia" w:hAnsi="Georgia" w:cs="Times New Roman"/>
          <w:color w:val="000000"/>
        </w:rPr>
        <w:lastRenderedPageBreak/>
        <w:t>corresponding classroom discussion. These assignments will be graded on a pass-fai</w:t>
      </w:r>
      <w:r>
        <w:rPr>
          <w:rFonts w:ascii="Georgia" w:hAnsi="Georgia" w:cs="Times New Roman"/>
          <w:color w:val="000000"/>
        </w:rPr>
        <w:t xml:space="preserve">l basis.  </w:t>
      </w:r>
    </w:p>
    <w:p w14:paraId="78917F5E" w14:textId="77777777" w:rsidR="000E6498" w:rsidRDefault="000E6498">
      <w:pPr>
        <w:ind w:left="720"/>
        <w:rPr>
          <w:rFonts w:ascii="Georgia" w:hAnsi="Georgia" w:cs="Times New Roman"/>
          <w:color w:val="000000"/>
        </w:rPr>
      </w:pPr>
    </w:p>
    <w:p w14:paraId="00D02054" w14:textId="77777777" w:rsidR="000E6498" w:rsidRDefault="001B1751">
      <w:pPr>
        <w:numPr>
          <w:ilvl w:val="0"/>
          <w:numId w:val="2"/>
        </w:numPr>
      </w:pPr>
      <w:r>
        <w:rPr>
          <w:rFonts w:ascii="Georgia" w:hAnsi="Georgia" w:cs="Times New Roman"/>
          <w:color w:val="000000"/>
          <w:u w:val="single"/>
        </w:rPr>
        <w:t>The midterm</w:t>
      </w:r>
      <w:r>
        <w:rPr>
          <w:rFonts w:ascii="Georgia" w:hAnsi="Georgia" w:cs="Times New Roman"/>
          <w:color w:val="000000"/>
        </w:rPr>
        <w:t xml:space="preserve"> (20%) consists of a longer document (about four pages) in which students re-examine the impressions of public sector organizations that they recorded in the baseline reflection, but now drawing from the materials covered in class. It is due before the eig</w:t>
      </w:r>
      <w:r>
        <w:rPr>
          <w:rFonts w:ascii="Georgia" w:hAnsi="Georgia" w:cs="Times New Roman"/>
          <w:color w:val="000000"/>
        </w:rPr>
        <w:t xml:space="preserve">ht </w:t>
      </w:r>
      <w:proofErr w:type="gramStart"/>
      <w:r>
        <w:rPr>
          <w:rFonts w:ascii="Georgia" w:hAnsi="Georgia" w:cs="Times New Roman"/>
          <w:color w:val="000000"/>
        </w:rPr>
        <w:t>session</w:t>
      </w:r>
      <w:proofErr w:type="gramEnd"/>
      <w:r>
        <w:rPr>
          <w:rFonts w:ascii="Georgia" w:hAnsi="Georgia" w:cs="Times New Roman"/>
          <w:color w:val="000000"/>
        </w:rPr>
        <w:t>.</w:t>
      </w:r>
    </w:p>
    <w:p w14:paraId="4B74EEA3" w14:textId="77777777" w:rsidR="000E6498" w:rsidRDefault="000E6498">
      <w:pPr>
        <w:ind w:left="720"/>
        <w:rPr>
          <w:rFonts w:ascii="Georgia" w:hAnsi="Georgia" w:cs="Times New Roman"/>
          <w:color w:val="000000"/>
        </w:rPr>
      </w:pPr>
    </w:p>
    <w:p w14:paraId="5FF3BEED" w14:textId="77777777" w:rsidR="000E6498" w:rsidRDefault="001B1751">
      <w:pPr>
        <w:numPr>
          <w:ilvl w:val="0"/>
          <w:numId w:val="2"/>
        </w:numPr>
      </w:pPr>
      <w:r>
        <w:rPr>
          <w:rFonts w:ascii="Georgia" w:hAnsi="Georgia" w:cs="Times New Roman"/>
          <w:color w:val="000000"/>
          <w:u w:val="single"/>
        </w:rPr>
        <w:t>The final paper</w:t>
      </w:r>
      <w:r>
        <w:rPr>
          <w:rFonts w:ascii="Georgia" w:hAnsi="Georgia" w:cs="Times New Roman"/>
          <w:color w:val="000000"/>
        </w:rPr>
        <w:t xml:space="preserve"> (40%) consists of a research paper, personal reflection, OR a book review. It should be five to ten pages long, including title, bibliography and footnotes. It is due one week after the last class.</w:t>
      </w:r>
    </w:p>
    <w:p w14:paraId="24F07BFE" w14:textId="77777777" w:rsidR="000E6498" w:rsidRDefault="000E6498">
      <w:pPr>
        <w:ind w:left="720"/>
        <w:rPr>
          <w:rFonts w:ascii="Georgia" w:hAnsi="Georgia" w:cs="Times New Roman"/>
          <w:color w:val="000000"/>
        </w:rPr>
      </w:pPr>
    </w:p>
    <w:p w14:paraId="38D17659" w14:textId="77777777" w:rsidR="000E6498" w:rsidRDefault="001B1751">
      <w:pPr>
        <w:numPr>
          <w:ilvl w:val="1"/>
          <w:numId w:val="2"/>
        </w:numPr>
      </w:pPr>
      <w:r>
        <w:rPr>
          <w:rFonts w:ascii="Georgia" w:hAnsi="Georgia" w:cs="Times New Roman"/>
          <w:color w:val="000000"/>
        </w:rPr>
        <w:t xml:space="preserve">The </w:t>
      </w:r>
      <w:r>
        <w:rPr>
          <w:rFonts w:ascii="Georgia" w:hAnsi="Georgia" w:cs="Times New Roman"/>
          <w:color w:val="000000"/>
          <w:u w:val="single"/>
        </w:rPr>
        <w:t>research paper</w:t>
      </w:r>
      <w:r>
        <w:rPr>
          <w:rFonts w:ascii="Georgia" w:hAnsi="Georgia" w:cs="Times New Roman"/>
          <w:color w:val="000000"/>
        </w:rPr>
        <w:t xml:space="preserve"> examines </w:t>
      </w:r>
      <w:r>
        <w:rPr>
          <w:rFonts w:ascii="Georgia" w:hAnsi="Georgia" w:cs="Times New Roman"/>
          <w:color w:val="000000"/>
        </w:rPr>
        <w:t xml:space="preserve">a topic of the student’s choice and that connects directly with the themes discussed in class. Ideally, the paper is anchored on a compelling, open-ended question or puzzle, which is then answered through empirical research. </w:t>
      </w:r>
    </w:p>
    <w:p w14:paraId="56B5FB37" w14:textId="77777777" w:rsidR="000E6498" w:rsidRDefault="000E6498">
      <w:pPr>
        <w:ind w:left="1080"/>
        <w:rPr>
          <w:rFonts w:ascii="Georgia" w:hAnsi="Georgia" w:cs="Times New Roman"/>
          <w:color w:val="000000"/>
        </w:rPr>
      </w:pPr>
    </w:p>
    <w:p w14:paraId="1E734061" w14:textId="77777777" w:rsidR="000E6498" w:rsidRDefault="001B1751">
      <w:pPr>
        <w:numPr>
          <w:ilvl w:val="1"/>
          <w:numId w:val="2"/>
        </w:numPr>
      </w:pPr>
      <w:r>
        <w:rPr>
          <w:rFonts w:ascii="Georgia" w:hAnsi="Georgia" w:cs="Times New Roman"/>
          <w:color w:val="000000"/>
        </w:rPr>
        <w:t xml:space="preserve">The </w:t>
      </w:r>
      <w:r>
        <w:rPr>
          <w:rFonts w:ascii="Georgia" w:hAnsi="Georgia" w:cs="Times New Roman"/>
          <w:color w:val="000000"/>
          <w:u w:val="single"/>
        </w:rPr>
        <w:t>reflection</w:t>
      </w:r>
      <w:r>
        <w:rPr>
          <w:rFonts w:ascii="Georgia" w:hAnsi="Georgia" w:cs="Times New Roman"/>
          <w:color w:val="000000"/>
        </w:rPr>
        <w:t xml:space="preserve"> is a first-per</w:t>
      </w:r>
      <w:r>
        <w:rPr>
          <w:rFonts w:ascii="Georgia" w:hAnsi="Georgia" w:cs="Times New Roman"/>
          <w:color w:val="000000"/>
        </w:rPr>
        <w:t>son essay in which students draws from the concepts and theories discussed in class to reassess their ideas about government agencies. It can be a revised and extended version of the baseline and midterm.</w:t>
      </w:r>
    </w:p>
    <w:p w14:paraId="46798315" w14:textId="77777777" w:rsidR="000E6498" w:rsidRDefault="000E6498">
      <w:pPr>
        <w:ind w:left="1080"/>
        <w:rPr>
          <w:rFonts w:ascii="Georgia" w:hAnsi="Georgia" w:cs="Times New Roman"/>
          <w:color w:val="000000"/>
        </w:rPr>
      </w:pPr>
    </w:p>
    <w:p w14:paraId="3EA69F29" w14:textId="77777777" w:rsidR="000E6498" w:rsidRDefault="001B1751">
      <w:pPr>
        <w:numPr>
          <w:ilvl w:val="1"/>
          <w:numId w:val="2"/>
        </w:numPr>
      </w:pPr>
      <w:r>
        <w:rPr>
          <w:rFonts w:ascii="Georgia" w:hAnsi="Georgia" w:cs="Times New Roman"/>
          <w:color w:val="000000"/>
        </w:rPr>
        <w:t xml:space="preserve">The </w:t>
      </w:r>
      <w:r>
        <w:rPr>
          <w:rFonts w:ascii="Georgia" w:hAnsi="Georgia" w:cs="Times New Roman"/>
          <w:color w:val="000000"/>
          <w:u w:val="single"/>
        </w:rPr>
        <w:t>book review</w:t>
      </w:r>
      <w:r>
        <w:rPr>
          <w:rFonts w:ascii="Georgia" w:hAnsi="Georgia" w:cs="Times New Roman"/>
          <w:color w:val="000000"/>
        </w:rPr>
        <w:t xml:space="preserve"> summarizes the argument put forth </w:t>
      </w:r>
      <w:r>
        <w:rPr>
          <w:rFonts w:ascii="Georgia" w:hAnsi="Georgia" w:cs="Times New Roman"/>
          <w:color w:val="000000"/>
        </w:rPr>
        <w:t>by the author(s) and examines how the concepts and theories examined in class confirm and/or challenge the facts described in the book. It is paramount that you connect the review to the themes we discuss in class. One way to do it is to ask: if the book w</w:t>
      </w:r>
      <w:r>
        <w:rPr>
          <w:rFonts w:ascii="Georgia" w:hAnsi="Georgia" w:cs="Times New Roman"/>
          <w:color w:val="000000"/>
        </w:rPr>
        <w:t xml:space="preserve">as going to be assigned in the course, where would it go and what point would it illustrate? Another way to do it is to ask: how should the course be modified so this book could be included, and why would that be a good idea? </w:t>
      </w:r>
      <w:r>
        <w:rPr>
          <w:rFonts w:ascii="Georgia" w:hAnsi="Georgia" w:cs="Times New Roman"/>
          <w:color w:val="000000"/>
          <w:u w:val="single"/>
        </w:rPr>
        <w:t>Students interested in writing</w:t>
      </w:r>
      <w:r>
        <w:rPr>
          <w:rFonts w:ascii="Georgia" w:hAnsi="Georgia" w:cs="Times New Roman"/>
          <w:color w:val="000000"/>
          <w:u w:val="single"/>
        </w:rPr>
        <w:t xml:space="preserve"> the book review must submit the title of the book to the instructor for approval</w:t>
      </w:r>
      <w:r>
        <w:rPr>
          <w:rFonts w:ascii="Georgia" w:hAnsi="Georgia" w:cs="Times New Roman"/>
          <w:color w:val="000000"/>
        </w:rPr>
        <w:t xml:space="preserve">. </w:t>
      </w:r>
    </w:p>
    <w:p w14:paraId="1934BC44" w14:textId="77777777" w:rsidR="000E6498" w:rsidRDefault="000E6498">
      <w:pPr>
        <w:ind w:left="720"/>
        <w:rPr>
          <w:rFonts w:ascii="Georgia" w:hAnsi="Georgia" w:cs="Times New Roman"/>
          <w:color w:val="000000"/>
        </w:rPr>
      </w:pPr>
    </w:p>
    <w:p w14:paraId="1727446A" w14:textId="77777777" w:rsidR="000E6498" w:rsidRDefault="000E6498">
      <w:pPr>
        <w:rPr>
          <w:rFonts w:ascii="Georgia" w:hAnsi="Georgia" w:cs="Times New Roman"/>
          <w:color w:val="000000"/>
        </w:rPr>
      </w:pPr>
    </w:p>
    <w:p w14:paraId="58784377" w14:textId="77777777" w:rsidR="000E6498" w:rsidRDefault="000E6498">
      <w:pPr>
        <w:rPr>
          <w:rFonts w:ascii="Georgia" w:hAnsi="Georgia" w:cs="Times New Roman"/>
          <w:color w:val="000000"/>
        </w:rPr>
      </w:pPr>
    </w:p>
    <w:p w14:paraId="18C10579" w14:textId="77777777" w:rsidR="000E6498" w:rsidRDefault="001B1751">
      <w:pPr>
        <w:spacing w:before="58" w:after="58"/>
        <w:rPr>
          <w:rFonts w:ascii="Georgia" w:hAnsi="Georgia" w:cs="Times New Roman"/>
          <w:b/>
          <w:color w:val="000000"/>
        </w:rPr>
      </w:pPr>
      <w:r>
        <w:br w:type="page"/>
      </w:r>
    </w:p>
    <w:p w14:paraId="3FFBB33F" w14:textId="77777777" w:rsidR="000E6498" w:rsidRDefault="001B1751">
      <w:pPr>
        <w:spacing w:after="58"/>
      </w:pPr>
      <w:r>
        <w:rPr>
          <w:rFonts w:ascii="Georgia" w:hAnsi="Georgia" w:cs="Times New Roman"/>
          <w:b/>
          <w:color w:val="000000"/>
        </w:rPr>
        <w:lastRenderedPageBreak/>
        <w:t>Course Outline</w:t>
      </w:r>
    </w:p>
    <w:p w14:paraId="36184BE2" w14:textId="77777777" w:rsidR="000E6498" w:rsidRDefault="000E6498">
      <w:pPr>
        <w:spacing w:before="58" w:after="58"/>
        <w:rPr>
          <w:rFonts w:ascii="Georgia" w:hAnsi="Georgia" w:cs="Times New Roman"/>
          <w:b/>
          <w:color w:val="000000"/>
        </w:rPr>
      </w:pPr>
    </w:p>
    <w:p w14:paraId="5D23E854" w14:textId="77777777" w:rsidR="000E6498" w:rsidRDefault="001B1751">
      <w:pPr>
        <w:tabs>
          <w:tab w:val="left" w:pos="360"/>
        </w:tabs>
        <w:spacing w:before="58" w:after="58" w:line="480" w:lineRule="auto"/>
      </w:pPr>
      <w:r>
        <w:rPr>
          <w:rFonts w:ascii="Georgia" w:hAnsi="Georgia" w:cs="Times New Roman"/>
          <w:color w:val="000000"/>
        </w:rPr>
        <w:t xml:space="preserve"> 1 </w:t>
      </w:r>
      <w:r>
        <w:rPr>
          <w:rFonts w:ascii="Georgia" w:hAnsi="Georgia" w:cs="Times New Roman"/>
          <w:color w:val="000000"/>
        </w:rPr>
        <w:tab/>
      </w:r>
      <w:r>
        <w:rPr>
          <w:rFonts w:ascii="Georgia" w:hAnsi="Georgia" w:cs="Times New Roman"/>
          <w:color w:val="000000"/>
        </w:rPr>
        <w:tab/>
        <w:t>Sep 4</w:t>
      </w:r>
      <w:r>
        <w:rPr>
          <w:rFonts w:ascii="Georgia" w:hAnsi="Georgia" w:cs="Times New Roman"/>
          <w:color w:val="000000"/>
        </w:rPr>
        <w:tab/>
      </w:r>
      <w:r>
        <w:rPr>
          <w:rFonts w:ascii="Georgia" w:hAnsi="Georgia" w:cs="Times New Roman"/>
          <w:color w:val="000000"/>
        </w:rPr>
        <w:tab/>
        <w:t xml:space="preserve">Priors about public sector organizations – </w:t>
      </w:r>
      <w:r>
        <w:rPr>
          <w:rFonts w:ascii="Georgia" w:hAnsi="Georgia" w:cs="Times New Roman"/>
          <w:b/>
          <w:bCs/>
          <w:color w:val="000000"/>
        </w:rPr>
        <w:t>baseline is due</w:t>
      </w:r>
    </w:p>
    <w:p w14:paraId="4594C671" w14:textId="77777777" w:rsidR="000E6498" w:rsidRDefault="001B1751">
      <w:pPr>
        <w:tabs>
          <w:tab w:val="left" w:pos="360"/>
        </w:tabs>
        <w:spacing w:before="58" w:after="58" w:line="480" w:lineRule="auto"/>
      </w:pPr>
      <w:r>
        <w:rPr>
          <w:rFonts w:ascii="Georgia" w:hAnsi="Georgia" w:cs="Times New Roman"/>
          <w:color w:val="000000"/>
        </w:rPr>
        <w:t xml:space="preserve"> 2 </w:t>
      </w:r>
      <w:r>
        <w:rPr>
          <w:rFonts w:ascii="Georgia" w:hAnsi="Georgia" w:cs="Times New Roman"/>
          <w:color w:val="000000"/>
        </w:rPr>
        <w:tab/>
      </w:r>
      <w:r>
        <w:rPr>
          <w:rFonts w:ascii="Georgia" w:hAnsi="Georgia" w:cs="Times New Roman"/>
          <w:color w:val="000000"/>
        </w:rPr>
        <w:tab/>
        <w:t xml:space="preserve">Sep 11 </w:t>
      </w:r>
      <w:r>
        <w:rPr>
          <w:rFonts w:ascii="Georgia" w:hAnsi="Georgia" w:cs="Times New Roman"/>
          <w:color w:val="000000"/>
        </w:rPr>
        <w:tab/>
        <w:t>Can the government be reinvented?</w:t>
      </w:r>
    </w:p>
    <w:p w14:paraId="778DB46A" w14:textId="77777777" w:rsidR="000E6498" w:rsidRDefault="001B1751">
      <w:pPr>
        <w:tabs>
          <w:tab w:val="left" w:pos="360"/>
        </w:tabs>
        <w:spacing w:before="58" w:after="58" w:line="480" w:lineRule="auto"/>
      </w:pPr>
      <w:r>
        <w:rPr>
          <w:rFonts w:ascii="Georgia" w:hAnsi="Georgia" w:cs="Times New Roman"/>
          <w:color w:val="000000"/>
        </w:rPr>
        <w:t xml:space="preserve"> 3 </w:t>
      </w:r>
      <w:r>
        <w:rPr>
          <w:rFonts w:ascii="Georgia" w:hAnsi="Georgia" w:cs="Times New Roman"/>
          <w:color w:val="000000"/>
        </w:rPr>
        <w:tab/>
      </w:r>
      <w:r>
        <w:rPr>
          <w:rFonts w:ascii="Georgia" w:hAnsi="Georgia" w:cs="Times New Roman"/>
          <w:color w:val="000000"/>
        </w:rPr>
        <w:tab/>
        <w:t>Sep 18</w:t>
      </w:r>
      <w:r>
        <w:rPr>
          <w:rFonts w:ascii="Georgia" w:hAnsi="Georgia" w:cs="Times New Roman"/>
          <w:color w:val="000000"/>
        </w:rPr>
        <w:tab/>
      </w:r>
      <w:r>
        <w:rPr>
          <w:rFonts w:ascii="Georgia" w:hAnsi="Georgia" w:cs="Times New Roman"/>
          <w:color w:val="000000"/>
        </w:rPr>
        <w:t xml:space="preserve">How are government agencies different? </w:t>
      </w:r>
    </w:p>
    <w:p w14:paraId="124F3EC5" w14:textId="77777777" w:rsidR="000E6498" w:rsidRDefault="001B1751">
      <w:pPr>
        <w:tabs>
          <w:tab w:val="left" w:pos="360"/>
        </w:tabs>
        <w:spacing w:before="58" w:after="58" w:line="480" w:lineRule="auto"/>
      </w:pPr>
      <w:r>
        <w:rPr>
          <w:rFonts w:ascii="Georgia" w:hAnsi="Georgia" w:cs="Times New Roman"/>
          <w:color w:val="000000"/>
        </w:rPr>
        <w:t xml:space="preserve"> 4 </w:t>
      </w:r>
      <w:r>
        <w:rPr>
          <w:rFonts w:ascii="Georgia" w:hAnsi="Georgia" w:cs="Times New Roman"/>
          <w:color w:val="000000"/>
        </w:rPr>
        <w:tab/>
      </w:r>
      <w:r>
        <w:rPr>
          <w:rFonts w:ascii="Georgia" w:hAnsi="Georgia" w:cs="Times New Roman"/>
          <w:color w:val="000000"/>
        </w:rPr>
        <w:tab/>
        <w:t xml:space="preserve">Sep 25 </w:t>
      </w:r>
      <w:r>
        <w:rPr>
          <w:rFonts w:ascii="Georgia" w:hAnsi="Georgia" w:cs="Times New Roman"/>
          <w:color w:val="000000"/>
        </w:rPr>
        <w:tab/>
        <w:t>Case study –</w:t>
      </w:r>
      <w:r>
        <w:rPr>
          <w:rFonts w:ascii="Georgia" w:hAnsi="Georgia" w:cs="Times New Roman"/>
          <w:b/>
          <w:bCs/>
          <w:color w:val="000000"/>
        </w:rPr>
        <w:t xml:space="preserve"> short </w:t>
      </w:r>
      <w:proofErr w:type="spellStart"/>
      <w:r>
        <w:rPr>
          <w:rFonts w:ascii="Georgia" w:hAnsi="Georgia" w:cs="Times New Roman"/>
          <w:b/>
          <w:bCs/>
          <w:color w:val="000000"/>
        </w:rPr>
        <w:t>assn</w:t>
      </w:r>
      <w:proofErr w:type="spellEnd"/>
      <w:r>
        <w:rPr>
          <w:rFonts w:ascii="Georgia" w:hAnsi="Georgia" w:cs="Times New Roman"/>
          <w:b/>
          <w:bCs/>
          <w:color w:val="000000"/>
        </w:rPr>
        <w:t xml:space="preserve"> is due</w:t>
      </w:r>
    </w:p>
    <w:p w14:paraId="0527D394" w14:textId="77777777" w:rsidR="000E6498" w:rsidRDefault="001B1751">
      <w:pPr>
        <w:tabs>
          <w:tab w:val="left" w:pos="360"/>
        </w:tabs>
        <w:spacing w:before="58" w:after="58" w:line="480" w:lineRule="auto"/>
      </w:pPr>
      <w:r>
        <w:rPr>
          <w:rFonts w:ascii="Georgia" w:hAnsi="Georgia" w:cs="Times New Roman"/>
          <w:color w:val="000000"/>
        </w:rPr>
        <w:t xml:space="preserve"> 5 </w:t>
      </w:r>
      <w:r>
        <w:rPr>
          <w:rFonts w:ascii="Georgia" w:hAnsi="Georgia" w:cs="Times New Roman"/>
          <w:color w:val="000000"/>
        </w:rPr>
        <w:tab/>
      </w:r>
      <w:r>
        <w:rPr>
          <w:rFonts w:ascii="Georgia" w:hAnsi="Georgia" w:cs="Times New Roman"/>
          <w:color w:val="000000"/>
        </w:rPr>
        <w:tab/>
        <w:t>Oct 2</w:t>
      </w:r>
      <w:r>
        <w:rPr>
          <w:rFonts w:ascii="Georgia" w:hAnsi="Georgia" w:cs="Times New Roman"/>
          <w:color w:val="000000"/>
        </w:rPr>
        <w:tab/>
      </w:r>
      <w:r>
        <w:rPr>
          <w:rFonts w:ascii="Georgia" w:hAnsi="Georgia" w:cs="Times New Roman"/>
          <w:color w:val="000000"/>
        </w:rPr>
        <w:tab/>
        <w:t>Situational imperatives</w:t>
      </w:r>
    </w:p>
    <w:p w14:paraId="63EC773B" w14:textId="77777777" w:rsidR="000E6498" w:rsidRDefault="001B1751">
      <w:pPr>
        <w:spacing w:before="58" w:after="58" w:line="480" w:lineRule="auto"/>
      </w:pPr>
      <w:r>
        <w:rPr>
          <w:rFonts w:ascii="Georgia" w:hAnsi="Georgia" w:cs="Times New Roman"/>
          <w:color w:val="000000"/>
        </w:rPr>
        <w:t xml:space="preserve"> 6 </w:t>
      </w:r>
      <w:r>
        <w:rPr>
          <w:rFonts w:ascii="Georgia" w:hAnsi="Georgia" w:cs="Times New Roman"/>
          <w:color w:val="000000"/>
        </w:rPr>
        <w:tab/>
        <w:t xml:space="preserve">Oct 9 </w:t>
      </w:r>
      <w:r>
        <w:rPr>
          <w:rFonts w:ascii="Georgia" w:hAnsi="Georgia" w:cs="Times New Roman"/>
          <w:color w:val="000000"/>
        </w:rPr>
        <w:tab/>
        <w:t>Professional norms &amp; peer-pressure</w:t>
      </w:r>
    </w:p>
    <w:p w14:paraId="01A7018E" w14:textId="77777777" w:rsidR="000E6498" w:rsidRDefault="001B1751">
      <w:pPr>
        <w:spacing w:before="58" w:after="58" w:line="480" w:lineRule="auto"/>
      </w:pPr>
      <w:r>
        <w:rPr>
          <w:rFonts w:ascii="Georgia" w:hAnsi="Georgia" w:cs="Times New Roman"/>
          <w:color w:val="000000"/>
        </w:rPr>
        <w:t xml:space="preserve"> 7 </w:t>
      </w:r>
      <w:r>
        <w:rPr>
          <w:rFonts w:ascii="Georgia" w:hAnsi="Georgia" w:cs="Times New Roman"/>
          <w:color w:val="000000"/>
        </w:rPr>
        <w:tab/>
        <w:t>Oct 16</w:t>
      </w:r>
      <w:r>
        <w:rPr>
          <w:rFonts w:ascii="Georgia" w:hAnsi="Georgia" w:cs="Times New Roman"/>
          <w:color w:val="000000"/>
        </w:rPr>
        <w:tab/>
        <w:t>Discretion, alliances and innovation</w:t>
      </w:r>
    </w:p>
    <w:p w14:paraId="7EF3665F" w14:textId="77777777" w:rsidR="000E6498" w:rsidRDefault="001B1751">
      <w:pPr>
        <w:spacing w:before="58" w:after="58" w:line="480" w:lineRule="auto"/>
      </w:pPr>
      <w:r>
        <w:rPr>
          <w:rFonts w:ascii="Georgia" w:hAnsi="Georgia" w:cs="Times New Roman"/>
          <w:color w:val="000000"/>
        </w:rPr>
        <w:t xml:space="preserve"> 8 </w:t>
      </w:r>
      <w:r>
        <w:rPr>
          <w:rFonts w:ascii="Georgia" w:hAnsi="Georgia" w:cs="Times New Roman"/>
          <w:color w:val="000000"/>
        </w:rPr>
        <w:tab/>
        <w:t>Oct 23</w:t>
      </w:r>
      <w:r>
        <w:rPr>
          <w:rFonts w:ascii="Georgia" w:hAnsi="Georgia" w:cs="Times New Roman"/>
          <w:color w:val="000000"/>
        </w:rPr>
        <w:tab/>
        <w:t xml:space="preserve">Midterm discussion – </w:t>
      </w:r>
      <w:r>
        <w:rPr>
          <w:rFonts w:ascii="Georgia" w:hAnsi="Georgia" w:cs="Times New Roman"/>
          <w:b/>
          <w:bCs/>
          <w:color w:val="000000"/>
        </w:rPr>
        <w:t>midterm is</w:t>
      </w:r>
      <w:r>
        <w:rPr>
          <w:rFonts w:ascii="Georgia" w:hAnsi="Georgia" w:cs="Times New Roman"/>
          <w:b/>
          <w:bCs/>
          <w:color w:val="000000"/>
        </w:rPr>
        <w:t xml:space="preserve"> due</w:t>
      </w:r>
    </w:p>
    <w:p w14:paraId="5AAB36C8" w14:textId="77777777" w:rsidR="000E6498" w:rsidRDefault="001B1751">
      <w:pPr>
        <w:spacing w:before="58" w:after="58" w:line="480" w:lineRule="auto"/>
      </w:pPr>
      <w:r>
        <w:rPr>
          <w:rFonts w:ascii="Georgia" w:hAnsi="Georgia" w:cs="Times New Roman"/>
          <w:b/>
          <w:i/>
          <w:iCs/>
          <w:color w:val="000000"/>
        </w:rPr>
        <w:t xml:space="preserve"> </w:t>
      </w:r>
      <w:r>
        <w:rPr>
          <w:rFonts w:ascii="Georgia" w:hAnsi="Georgia" w:cs="Times New Roman"/>
          <w:color w:val="000000"/>
        </w:rPr>
        <w:t xml:space="preserve">9 </w:t>
      </w:r>
      <w:r>
        <w:rPr>
          <w:rFonts w:ascii="Georgia" w:hAnsi="Georgia" w:cs="Times New Roman"/>
          <w:color w:val="000000"/>
        </w:rPr>
        <w:tab/>
        <w:t>Oct 30</w:t>
      </w:r>
      <w:r>
        <w:rPr>
          <w:rFonts w:ascii="Georgia" w:hAnsi="Georgia" w:cs="Times New Roman"/>
          <w:color w:val="000000"/>
        </w:rPr>
        <w:tab/>
      </w:r>
      <w:proofErr w:type="spellStart"/>
      <w:r>
        <w:rPr>
          <w:rFonts w:ascii="Georgia" w:hAnsi="Georgia" w:cs="Times New Roman"/>
          <w:color w:val="000000"/>
        </w:rPr>
        <w:t>Mgmt</w:t>
      </w:r>
      <w:proofErr w:type="spellEnd"/>
      <w:r>
        <w:rPr>
          <w:rFonts w:ascii="Georgia" w:hAnsi="Georgia" w:cs="Times New Roman"/>
          <w:color w:val="000000"/>
        </w:rPr>
        <w:t xml:space="preserve"> decision-making in organizations - </w:t>
      </w:r>
      <w:r>
        <w:rPr>
          <w:rFonts w:ascii="Georgia" w:hAnsi="Georgia" w:cs="Times New Roman"/>
          <w:b/>
          <w:bCs/>
          <w:color w:val="000000"/>
        </w:rPr>
        <w:t xml:space="preserve">short </w:t>
      </w:r>
      <w:proofErr w:type="spellStart"/>
      <w:r>
        <w:rPr>
          <w:rFonts w:ascii="Georgia" w:hAnsi="Georgia" w:cs="Times New Roman"/>
          <w:b/>
          <w:bCs/>
          <w:color w:val="000000"/>
        </w:rPr>
        <w:t>assn</w:t>
      </w:r>
      <w:proofErr w:type="spellEnd"/>
      <w:r>
        <w:rPr>
          <w:rFonts w:ascii="Georgia" w:hAnsi="Georgia" w:cs="Times New Roman"/>
          <w:b/>
          <w:bCs/>
          <w:color w:val="000000"/>
        </w:rPr>
        <w:t xml:space="preserve"> is due</w:t>
      </w:r>
    </w:p>
    <w:p w14:paraId="75618E2A" w14:textId="77777777" w:rsidR="000E6498" w:rsidRDefault="001B1751">
      <w:pPr>
        <w:spacing w:before="58" w:after="58" w:line="480" w:lineRule="auto"/>
      </w:pPr>
      <w:r>
        <w:rPr>
          <w:rFonts w:ascii="Georgia" w:hAnsi="Georgia" w:cs="Times New Roman"/>
          <w:color w:val="000000"/>
        </w:rPr>
        <w:t xml:space="preserve">10 </w:t>
      </w:r>
      <w:r>
        <w:rPr>
          <w:rFonts w:ascii="Georgia" w:hAnsi="Georgia" w:cs="Times New Roman"/>
          <w:color w:val="000000"/>
        </w:rPr>
        <w:tab/>
        <w:t>Nov 6</w:t>
      </w:r>
      <w:r>
        <w:rPr>
          <w:rFonts w:ascii="Georgia" w:hAnsi="Georgia" w:cs="Times New Roman"/>
          <w:color w:val="000000"/>
        </w:rPr>
        <w:tab/>
        <w:t xml:space="preserve">Executive authority and control </w:t>
      </w:r>
    </w:p>
    <w:p w14:paraId="3A97D699" w14:textId="77777777" w:rsidR="000E6498" w:rsidRDefault="001B1751">
      <w:pPr>
        <w:spacing w:before="58" w:after="58" w:line="480" w:lineRule="auto"/>
      </w:pPr>
      <w:r>
        <w:rPr>
          <w:rFonts w:ascii="Georgia" w:hAnsi="Georgia" w:cs="Times New Roman"/>
          <w:color w:val="000000"/>
        </w:rPr>
        <w:t>11</w:t>
      </w:r>
      <w:r>
        <w:rPr>
          <w:rFonts w:ascii="Georgia" w:hAnsi="Georgia" w:cs="Times New Roman"/>
          <w:color w:val="000000"/>
        </w:rPr>
        <w:tab/>
        <w:t>Nov 13</w:t>
      </w:r>
      <w:r>
        <w:rPr>
          <w:rFonts w:ascii="Georgia" w:hAnsi="Georgia" w:cs="Times New Roman"/>
          <w:color w:val="000000"/>
        </w:rPr>
        <w:tab/>
        <w:t xml:space="preserve">Inter-agency coordination – </w:t>
      </w:r>
      <w:r>
        <w:rPr>
          <w:rFonts w:ascii="Georgia" w:hAnsi="Georgia" w:cs="Times New Roman"/>
          <w:b/>
          <w:bCs/>
          <w:color w:val="000000"/>
        </w:rPr>
        <w:t xml:space="preserve">short </w:t>
      </w:r>
      <w:proofErr w:type="spellStart"/>
      <w:r>
        <w:rPr>
          <w:rFonts w:ascii="Georgia" w:hAnsi="Georgia" w:cs="Times New Roman"/>
          <w:b/>
          <w:bCs/>
          <w:color w:val="000000"/>
        </w:rPr>
        <w:t>assn</w:t>
      </w:r>
      <w:proofErr w:type="spellEnd"/>
      <w:r>
        <w:rPr>
          <w:rFonts w:ascii="Georgia" w:hAnsi="Georgia" w:cs="Times New Roman"/>
          <w:b/>
          <w:bCs/>
          <w:color w:val="000000"/>
        </w:rPr>
        <w:t xml:space="preserve"> is due</w:t>
      </w:r>
    </w:p>
    <w:p w14:paraId="6E107070" w14:textId="77777777" w:rsidR="000E6498" w:rsidRDefault="001B1751">
      <w:pPr>
        <w:spacing w:before="58" w:after="58" w:line="480" w:lineRule="auto"/>
      </w:pPr>
      <w:r>
        <w:rPr>
          <w:rFonts w:ascii="Georgia" w:hAnsi="Georgia" w:cs="Times New Roman"/>
          <w:color w:val="000000"/>
        </w:rPr>
        <w:t>12</w:t>
      </w:r>
      <w:r>
        <w:rPr>
          <w:rFonts w:ascii="Georgia" w:hAnsi="Georgia" w:cs="Times New Roman"/>
          <w:color w:val="000000"/>
        </w:rPr>
        <w:tab/>
        <w:t>Nov 20</w:t>
      </w:r>
      <w:r>
        <w:rPr>
          <w:rFonts w:ascii="Georgia" w:hAnsi="Georgia" w:cs="Times New Roman"/>
          <w:color w:val="000000"/>
        </w:rPr>
        <w:tab/>
        <w:t>Insights from evaluation</w:t>
      </w:r>
    </w:p>
    <w:p w14:paraId="07B6761F" w14:textId="77777777" w:rsidR="000E6498" w:rsidRDefault="001B1751">
      <w:pPr>
        <w:spacing w:before="58" w:after="58" w:line="480" w:lineRule="auto"/>
      </w:pPr>
      <w:r>
        <w:rPr>
          <w:rFonts w:ascii="Georgia" w:hAnsi="Georgia" w:cs="Times New Roman"/>
          <w:color w:val="000000"/>
        </w:rPr>
        <w:t xml:space="preserve">13 </w:t>
      </w:r>
      <w:r>
        <w:rPr>
          <w:rFonts w:ascii="Georgia" w:hAnsi="Georgia" w:cs="Times New Roman"/>
          <w:color w:val="000000"/>
        </w:rPr>
        <w:tab/>
        <w:t>Nov 27</w:t>
      </w:r>
      <w:r>
        <w:rPr>
          <w:rFonts w:ascii="Georgia" w:hAnsi="Georgia" w:cs="Times New Roman"/>
          <w:color w:val="000000"/>
        </w:rPr>
        <w:tab/>
      </w:r>
      <w:r>
        <w:rPr>
          <w:rFonts w:ascii="Georgia" w:hAnsi="Georgia" w:cs="Times New Roman"/>
          <w:color w:val="000000"/>
        </w:rPr>
        <w:t xml:space="preserve">Deriving lessons from practice – </w:t>
      </w:r>
      <w:r>
        <w:rPr>
          <w:rFonts w:ascii="Georgia" w:hAnsi="Georgia" w:cs="Times New Roman"/>
          <w:b/>
          <w:bCs/>
          <w:color w:val="000000"/>
        </w:rPr>
        <w:t xml:space="preserve">short </w:t>
      </w:r>
      <w:proofErr w:type="spellStart"/>
      <w:r>
        <w:rPr>
          <w:rFonts w:ascii="Georgia" w:hAnsi="Georgia" w:cs="Times New Roman"/>
          <w:b/>
          <w:bCs/>
          <w:color w:val="000000"/>
        </w:rPr>
        <w:t>assn</w:t>
      </w:r>
      <w:proofErr w:type="spellEnd"/>
      <w:r>
        <w:rPr>
          <w:rFonts w:ascii="Georgia" w:hAnsi="Georgia" w:cs="Times New Roman"/>
          <w:b/>
          <w:bCs/>
          <w:color w:val="000000"/>
        </w:rPr>
        <w:t xml:space="preserve"> is due</w:t>
      </w:r>
    </w:p>
    <w:p w14:paraId="7DDE396E" w14:textId="77777777" w:rsidR="000E6498" w:rsidRDefault="001B1751">
      <w:pPr>
        <w:spacing w:before="58" w:after="58" w:line="480" w:lineRule="auto"/>
      </w:pPr>
      <w:r>
        <w:rPr>
          <w:rFonts w:ascii="Georgia" w:hAnsi="Georgia" w:cs="Times New Roman"/>
          <w:color w:val="000000"/>
        </w:rPr>
        <w:t xml:space="preserve">14 </w:t>
      </w:r>
      <w:r>
        <w:rPr>
          <w:rFonts w:ascii="Georgia" w:hAnsi="Georgia" w:cs="Times New Roman"/>
          <w:color w:val="000000"/>
        </w:rPr>
        <w:tab/>
        <w:t xml:space="preserve">Dec 4 </w:t>
      </w:r>
      <w:r>
        <w:rPr>
          <w:rFonts w:ascii="Georgia" w:hAnsi="Georgia" w:cs="Times New Roman"/>
          <w:color w:val="000000"/>
        </w:rPr>
        <w:tab/>
        <w:t>Wrap-up</w:t>
      </w:r>
    </w:p>
    <w:p w14:paraId="514E3DAD" w14:textId="77777777" w:rsidR="000E6498" w:rsidRDefault="001B1751">
      <w:pPr>
        <w:spacing w:line="480" w:lineRule="auto"/>
        <w:rPr>
          <w:rFonts w:ascii="Georgia" w:hAnsi="Georgia" w:cs="Times New Roman"/>
          <w:b/>
          <w:color w:val="000000"/>
        </w:rPr>
      </w:pPr>
      <w:r>
        <w:rPr>
          <w:rFonts w:ascii="Georgia" w:hAnsi="Georgia" w:cs="Times New Roman"/>
          <w:b/>
          <w:color w:val="000000"/>
        </w:rPr>
        <w:tab/>
      </w:r>
    </w:p>
    <w:p w14:paraId="41A0F47B" w14:textId="77777777" w:rsidR="000E6498" w:rsidRDefault="001B1751">
      <w:pPr>
        <w:spacing w:line="480" w:lineRule="auto"/>
        <w:rPr>
          <w:rFonts w:ascii="Georgia" w:hAnsi="Georgia" w:cs="Times New Roman"/>
          <w:b/>
          <w:color w:val="000000"/>
        </w:rPr>
      </w:pPr>
      <w:r>
        <w:rPr>
          <w:rFonts w:ascii="Georgia" w:hAnsi="Georgia" w:cs="Times New Roman"/>
          <w:b/>
          <w:color w:val="000000"/>
        </w:rPr>
        <w:tab/>
      </w:r>
      <w:r>
        <w:rPr>
          <w:rFonts w:ascii="Georgia" w:hAnsi="Georgia" w:cs="Times New Roman"/>
          <w:color w:val="000000"/>
        </w:rPr>
        <w:t>Dec 11</w:t>
      </w:r>
      <w:r>
        <w:rPr>
          <w:rFonts w:ascii="Georgia" w:hAnsi="Georgia" w:cs="Times New Roman"/>
          <w:color w:val="000000"/>
        </w:rPr>
        <w:tab/>
      </w:r>
      <w:r>
        <w:rPr>
          <w:rFonts w:ascii="Georgia" w:hAnsi="Georgia" w:cs="Times New Roman"/>
          <w:b/>
          <w:color w:val="000000"/>
        </w:rPr>
        <w:t>Final assignment is due</w:t>
      </w:r>
    </w:p>
    <w:p w14:paraId="56CFFC55" w14:textId="77777777" w:rsidR="000E6498" w:rsidRDefault="001B1751">
      <w:pPr>
        <w:rPr>
          <w:rFonts w:ascii="Georgia" w:hAnsi="Georgia" w:cs="Times New Roman"/>
          <w:color w:val="000000"/>
        </w:rPr>
      </w:pPr>
      <w:r>
        <w:rPr>
          <w:rFonts w:ascii="Georgia" w:hAnsi="Georgia" w:cs="Times New Roman"/>
          <w:color w:val="000000"/>
        </w:rPr>
        <w:tab/>
      </w:r>
    </w:p>
    <w:p w14:paraId="04102711" w14:textId="77777777" w:rsidR="000E6498" w:rsidRDefault="000E6498">
      <w:pPr>
        <w:rPr>
          <w:rFonts w:ascii="Georgia" w:hAnsi="Georgia" w:cs="Times New Roman"/>
          <w:color w:val="000000"/>
        </w:rPr>
      </w:pPr>
    </w:p>
    <w:p w14:paraId="7AB77703" w14:textId="77777777" w:rsidR="000E6498" w:rsidRDefault="001B1751">
      <w:pPr>
        <w:rPr>
          <w:rFonts w:ascii="Georgia" w:hAnsi="Georgia" w:cs="Times New Roman"/>
          <w:b/>
          <w:color w:val="000000"/>
        </w:rPr>
      </w:pPr>
      <w:r>
        <w:br w:type="page"/>
      </w:r>
    </w:p>
    <w:p w14:paraId="6B5DA500" w14:textId="77777777" w:rsidR="000E6498" w:rsidRDefault="001B1751">
      <w:pPr>
        <w:rPr>
          <w:rFonts w:ascii="Georgia" w:hAnsi="Georgia"/>
        </w:rPr>
      </w:pPr>
      <w:r>
        <w:rPr>
          <w:rFonts w:ascii="Georgia" w:hAnsi="Georgia" w:cs="Times New Roman"/>
          <w:b/>
          <w:color w:val="000000"/>
        </w:rPr>
        <w:lastRenderedPageBreak/>
        <w:t>Course Plan</w:t>
      </w:r>
    </w:p>
    <w:p w14:paraId="028FD509" w14:textId="77777777" w:rsidR="000E6498" w:rsidRDefault="000E6498">
      <w:pPr>
        <w:rPr>
          <w:rFonts w:ascii="Georgia" w:hAnsi="Georgia" w:cs="Times New Roman"/>
          <w:b/>
          <w:color w:val="000000"/>
        </w:rPr>
      </w:pPr>
    </w:p>
    <w:p w14:paraId="62EC5A43" w14:textId="77777777" w:rsidR="000E6498" w:rsidRDefault="001B1751">
      <w:pPr>
        <w:rPr>
          <w:rFonts w:ascii="Georgia" w:hAnsi="Georgia"/>
        </w:rPr>
      </w:pPr>
      <w:r>
        <w:rPr>
          <w:rFonts w:ascii="Georgia" w:hAnsi="Georgia" w:cs="Times New Roman"/>
          <w:b/>
          <w:bCs/>
          <w:color w:val="000000"/>
        </w:rPr>
        <w:t>1 – Priors about public sector organizations</w:t>
      </w:r>
    </w:p>
    <w:p w14:paraId="204FABB0" w14:textId="77777777" w:rsidR="000E6498" w:rsidRDefault="000E6498">
      <w:pPr>
        <w:rPr>
          <w:rFonts w:ascii="Georgia" w:hAnsi="Georgia" w:cs="Times New Roman"/>
          <w:color w:val="000000"/>
        </w:rPr>
      </w:pPr>
    </w:p>
    <w:p w14:paraId="2B7A4645" w14:textId="77777777" w:rsidR="000E6498" w:rsidRDefault="001B1751">
      <w:r>
        <w:rPr>
          <w:rFonts w:ascii="Georgia" w:hAnsi="Georgia" w:cs="Times New Roman"/>
          <w:color w:val="000000"/>
        </w:rPr>
        <w:t xml:space="preserve">Everyone comes to a class like this with some theories on what government agencies (and </w:t>
      </w:r>
      <w:r>
        <w:rPr>
          <w:rFonts w:ascii="Georgia" w:hAnsi="Georgia" w:cs="Times New Roman"/>
          <w:color w:val="000000"/>
        </w:rPr>
        <w:t xml:space="preserve">their agents) do and why they do it. What are </w:t>
      </w:r>
      <w:r>
        <w:rPr>
          <w:rFonts w:ascii="Georgia" w:hAnsi="Georgia" w:cs="Times New Roman"/>
          <w:color w:val="000000"/>
          <w:u w:val="single"/>
        </w:rPr>
        <w:t>your</w:t>
      </w:r>
      <w:r>
        <w:rPr>
          <w:rFonts w:ascii="Georgia" w:hAnsi="Georgia" w:cs="Times New Roman"/>
          <w:color w:val="000000"/>
        </w:rPr>
        <w:t xml:space="preserve"> theories and what are the experiences that led you to develop them? </w:t>
      </w:r>
    </w:p>
    <w:p w14:paraId="0CE69BE9" w14:textId="77777777" w:rsidR="000E6498" w:rsidRDefault="000E6498">
      <w:pPr>
        <w:rPr>
          <w:rFonts w:ascii="Georgia" w:hAnsi="Georgia" w:cs="Times New Roman"/>
          <w:color w:val="000000"/>
        </w:rPr>
      </w:pPr>
    </w:p>
    <w:p w14:paraId="05F80121" w14:textId="77777777" w:rsidR="000E6498" w:rsidRDefault="001B1751">
      <w:pPr>
        <w:rPr>
          <w:rFonts w:ascii="Georgia" w:hAnsi="Georgia"/>
        </w:rPr>
      </w:pPr>
      <w:r>
        <w:rPr>
          <w:rFonts w:ascii="Georgia" w:hAnsi="Georgia" w:cs="Times New Roman"/>
          <w:color w:val="000000"/>
          <w:u w:val="single"/>
        </w:rPr>
        <w:t>Read</w:t>
      </w:r>
      <w:r>
        <w:rPr>
          <w:rFonts w:ascii="Georgia" w:hAnsi="Georgia" w:cs="Times New Roman"/>
          <w:color w:val="000000"/>
        </w:rPr>
        <w:t xml:space="preserve">: </w:t>
      </w:r>
    </w:p>
    <w:p w14:paraId="16500D68" w14:textId="77777777" w:rsidR="000E6498" w:rsidRDefault="000E6498">
      <w:pPr>
        <w:rPr>
          <w:rFonts w:cs="Times New Roman"/>
          <w:color w:val="000000"/>
        </w:rPr>
      </w:pPr>
    </w:p>
    <w:p w14:paraId="181F0E06" w14:textId="77777777" w:rsidR="000E6498" w:rsidRDefault="001B1751">
      <w:pPr>
        <w:numPr>
          <w:ilvl w:val="0"/>
          <w:numId w:val="3"/>
        </w:numPr>
        <w:rPr>
          <w:rFonts w:ascii="Georgia" w:hAnsi="Georgia" w:cs="Times New Roman"/>
          <w:color w:val="000000"/>
        </w:rPr>
      </w:pPr>
      <w:proofErr w:type="spellStart"/>
      <w:r>
        <w:rPr>
          <w:rFonts w:ascii="Georgia" w:hAnsi="Georgia" w:cs="Times New Roman"/>
          <w:color w:val="000000"/>
        </w:rPr>
        <w:t>Saletan</w:t>
      </w:r>
      <w:proofErr w:type="spellEnd"/>
      <w:r>
        <w:rPr>
          <w:rFonts w:ascii="Georgia" w:hAnsi="Georgia" w:cs="Times New Roman"/>
          <w:color w:val="000000"/>
        </w:rPr>
        <w:t>, William (2003) I Fought the Law: My adventures in traffic court, Slate.</w:t>
      </w:r>
    </w:p>
    <w:p w14:paraId="7A69BB57" w14:textId="77777777" w:rsidR="000E6498" w:rsidRDefault="001B1751">
      <w:pPr>
        <w:ind w:left="720"/>
        <w:rPr>
          <w:rFonts w:ascii="Georgia" w:hAnsi="Georgia"/>
        </w:rPr>
      </w:pPr>
      <w:r>
        <w:rPr>
          <w:rFonts w:ascii="Georgia" w:hAnsi="Georgia" w:cs="Times New Roman"/>
          <w:color w:val="000000"/>
        </w:rPr>
        <w:t xml:space="preserve"> </w:t>
      </w:r>
    </w:p>
    <w:p w14:paraId="4544FD87" w14:textId="77777777" w:rsidR="000E6498" w:rsidRDefault="001B1751">
      <w:pPr>
        <w:rPr>
          <w:rFonts w:ascii="Georgia" w:hAnsi="Georgia"/>
        </w:rPr>
      </w:pPr>
      <w:r>
        <w:rPr>
          <w:rFonts w:ascii="Georgia" w:hAnsi="Georgia" w:cs="Times New Roman"/>
          <w:color w:val="000000"/>
          <w:u w:val="single"/>
        </w:rPr>
        <w:t>Do:</w:t>
      </w:r>
      <w:r>
        <w:rPr>
          <w:rFonts w:ascii="Georgia" w:hAnsi="Georgia" w:cs="Times New Roman"/>
          <w:color w:val="000000"/>
        </w:rPr>
        <w:t xml:space="preserve"> </w:t>
      </w:r>
    </w:p>
    <w:p w14:paraId="02BF06E1" w14:textId="77777777" w:rsidR="000E6498" w:rsidRDefault="000E6498">
      <w:pPr>
        <w:rPr>
          <w:rFonts w:cs="Times New Roman"/>
          <w:color w:val="000000"/>
        </w:rPr>
      </w:pPr>
    </w:p>
    <w:p w14:paraId="75778940" w14:textId="77777777" w:rsidR="000E6498" w:rsidRDefault="001B1751">
      <w:r>
        <w:rPr>
          <w:rFonts w:ascii="Georgia" w:hAnsi="Georgia" w:cs="Times New Roman"/>
          <w:color w:val="000000"/>
        </w:rPr>
        <w:t>This class will revolve around students’ baseline reflection. These reflections are supposed to be informal, personal and short (about two pages). They should describe a memorable encounter (or encounters) with a government agency and explain why this agen</w:t>
      </w:r>
      <w:r>
        <w:rPr>
          <w:rFonts w:ascii="Georgia" w:hAnsi="Georgia" w:cs="Times New Roman"/>
          <w:color w:val="000000"/>
        </w:rPr>
        <w:t xml:space="preserve">cy (and its agents) behaved the way they did. </w:t>
      </w:r>
      <w:r>
        <w:rPr>
          <w:rFonts w:ascii="Georgia" w:hAnsi="Georgia" w:cs="Times New Roman"/>
          <w:color w:val="000000"/>
          <w:u w:val="single"/>
        </w:rPr>
        <w:t>The baseline reflection is due before class.</w:t>
      </w:r>
      <w:r>
        <w:rPr>
          <w:rFonts w:ascii="Georgia" w:hAnsi="Georgia" w:cs="Times New Roman"/>
          <w:color w:val="000000"/>
        </w:rPr>
        <w:t xml:space="preserve"> </w:t>
      </w:r>
    </w:p>
    <w:p w14:paraId="05D96034" w14:textId="77777777" w:rsidR="000E6498" w:rsidRDefault="000E6498">
      <w:pPr>
        <w:rPr>
          <w:rFonts w:ascii="Georgia" w:hAnsi="Georgia"/>
        </w:rPr>
      </w:pPr>
    </w:p>
    <w:p w14:paraId="7F4C7058" w14:textId="77777777" w:rsidR="000E6498" w:rsidRDefault="000E6498">
      <w:pPr>
        <w:rPr>
          <w:rFonts w:ascii="Georgia" w:hAnsi="Georgia"/>
        </w:rPr>
      </w:pPr>
    </w:p>
    <w:p w14:paraId="327EEEC9" w14:textId="77777777" w:rsidR="000E6498" w:rsidRDefault="001B1751">
      <w:r>
        <w:rPr>
          <w:rFonts w:ascii="Georgia" w:hAnsi="Georgia" w:cs="Times New Roman"/>
          <w:b/>
          <w:bCs/>
          <w:color w:val="000000"/>
        </w:rPr>
        <w:t>2 – Can the government be reinvented?</w:t>
      </w:r>
    </w:p>
    <w:p w14:paraId="4A9B5096" w14:textId="77777777" w:rsidR="000E6498" w:rsidRDefault="000E6498">
      <w:pPr>
        <w:rPr>
          <w:rFonts w:ascii="Georgia" w:hAnsi="Georgia" w:cs="Times New Roman"/>
          <w:b/>
          <w:bCs/>
          <w:color w:val="000000"/>
        </w:rPr>
      </w:pPr>
    </w:p>
    <w:p w14:paraId="436F73D7"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 xml:space="preserve">There are a lot of enticing ideas out there on how the government can be reinvented: digital technologies, </w:t>
      </w:r>
      <w:r>
        <w:rPr>
          <w:rFonts w:ascii="Georgia" w:hAnsi="Georgia" w:cs="Times New Roman"/>
          <w:color w:val="000000"/>
        </w:rPr>
        <w:t>privatization, clear goals coupled with strong incentives, enlightened leadership. How good are these ideas? In this class, we will examine them, to separate actionable insights from hype.</w:t>
      </w:r>
    </w:p>
    <w:p w14:paraId="25BBE7C8"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34B7B3FB"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u w:val="single"/>
        </w:rPr>
        <w:t>Read one of the two sets of readings:</w:t>
      </w:r>
    </w:p>
    <w:p w14:paraId="0680733D"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08D1907A"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rFonts w:ascii="Georgia" w:hAnsi="Georgia" w:cs="Times New Roman"/>
          <w:color w:val="000000"/>
          <w:u w:val="single"/>
        </w:rPr>
        <w:t xml:space="preserve">Set 1: </w:t>
      </w:r>
    </w:p>
    <w:p w14:paraId="6AA05D54"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Times New Roman"/>
          <w:color w:val="000000"/>
        </w:rPr>
      </w:pPr>
    </w:p>
    <w:p w14:paraId="25294485" w14:textId="77777777" w:rsidR="000E6498" w:rsidRDefault="001B175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rPr>
          <w:rFonts w:ascii="Georgia" w:hAnsi="Georgia" w:cs="Times New Roman"/>
          <w:color w:val="000000"/>
        </w:rPr>
        <w:t>Noveck</w:t>
      </w:r>
      <w:proofErr w:type="spellEnd"/>
      <w:r>
        <w:rPr>
          <w:rFonts w:ascii="Georgia" w:hAnsi="Georgia" w:cs="Times New Roman"/>
          <w:color w:val="000000"/>
        </w:rPr>
        <w:t>, Beth (2021</w:t>
      </w:r>
      <w:r>
        <w:rPr>
          <w:rFonts w:ascii="Georgia" w:hAnsi="Georgia" w:cs="Times New Roman"/>
          <w:color w:val="000000"/>
        </w:rPr>
        <w:t xml:space="preserve">), The Innovation State, Daedalus </w:t>
      </w:r>
    </w:p>
    <w:p w14:paraId="3B367676"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336B6608" w14:textId="77777777" w:rsidR="000E6498" w:rsidRDefault="001B175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Osborne, David (1992) Government that Means Business, The New York Times</w:t>
      </w:r>
    </w:p>
    <w:p w14:paraId="3A362097"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eorgia" w:hAnsi="Georgia" w:cs="Times New Roman"/>
          <w:color w:val="000000"/>
        </w:rPr>
      </w:pPr>
    </w:p>
    <w:p w14:paraId="498D18F9" w14:textId="77777777" w:rsidR="000E6498" w:rsidRDefault="001B1751">
      <w:pPr>
        <w:widowControl w:val="0"/>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Osborne, David (1993) Reinventing Government, Public Productivity &amp; Management Review, Vol 16, No 4, pp.349-356 [</w:t>
      </w:r>
      <w:r>
        <w:rPr>
          <w:rFonts w:ascii="Georgia" w:hAnsi="Georgia" w:cs="Times New Roman"/>
          <w:i/>
          <w:color w:val="000000"/>
        </w:rPr>
        <w:t>please note that both pieces by O</w:t>
      </w:r>
      <w:r>
        <w:rPr>
          <w:rFonts w:ascii="Georgia" w:hAnsi="Georgia" w:cs="Times New Roman"/>
          <w:i/>
          <w:color w:val="000000"/>
        </w:rPr>
        <w:t>sborne cover similar ground</w:t>
      </w:r>
      <w:r>
        <w:rPr>
          <w:rFonts w:ascii="Georgia" w:hAnsi="Georgia" w:cs="Times New Roman"/>
          <w:color w:val="000000"/>
        </w:rPr>
        <w:t>]</w:t>
      </w:r>
    </w:p>
    <w:p w14:paraId="4503D34F"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eorgia" w:hAnsi="Georgia" w:cs="Times New Roman"/>
          <w:color w:val="000000"/>
        </w:rPr>
      </w:pPr>
    </w:p>
    <w:p w14:paraId="3ECE6926"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Pr>
          <w:rFonts w:ascii="Georgia" w:hAnsi="Georgia" w:cs="Times New Roman"/>
          <w:color w:val="000000"/>
          <w:u w:val="single"/>
        </w:rPr>
        <w:t>Set 2:</w:t>
      </w:r>
    </w:p>
    <w:p w14:paraId="0FA49C6B"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Times New Roman"/>
          <w:color w:val="000000"/>
        </w:rPr>
      </w:pPr>
    </w:p>
    <w:p w14:paraId="39115E88" w14:textId="77777777" w:rsidR="000E6498" w:rsidRDefault="001B1751">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 xml:space="preserve">Janke, Katharina, Carol Propper and Raffaella </w:t>
      </w:r>
      <w:proofErr w:type="spellStart"/>
      <w:r>
        <w:rPr>
          <w:rFonts w:ascii="Georgia" w:hAnsi="Georgia" w:cs="Times New Roman"/>
          <w:color w:val="000000"/>
        </w:rPr>
        <w:t>Sadun</w:t>
      </w:r>
      <w:proofErr w:type="spellEnd"/>
      <w:r>
        <w:rPr>
          <w:rFonts w:ascii="Georgia" w:hAnsi="Georgia" w:cs="Times New Roman"/>
          <w:color w:val="000000"/>
        </w:rPr>
        <w:t xml:space="preserve"> (2019) The Impact of CEOs in the Public Sector: Evidence from the English NHS, NBER working paper [</w:t>
      </w:r>
      <w:r>
        <w:rPr>
          <w:rFonts w:ascii="Georgia" w:hAnsi="Georgia" w:cs="Times New Roman"/>
          <w:i/>
          <w:color w:val="000000"/>
        </w:rPr>
        <w:t>no need to read all the econometrics, skim for main points</w:t>
      </w:r>
      <w:r>
        <w:rPr>
          <w:rFonts w:ascii="Georgia" w:hAnsi="Georgia" w:cs="Times New Roman"/>
          <w:color w:val="000000"/>
        </w:rPr>
        <w:t>]</w:t>
      </w:r>
    </w:p>
    <w:p w14:paraId="6A6460F1"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eorgia" w:hAnsi="Georgia" w:cs="Times New Roman"/>
          <w:color w:val="000000"/>
        </w:rPr>
      </w:pPr>
    </w:p>
    <w:p w14:paraId="27E80014" w14:textId="77777777" w:rsidR="000E6498" w:rsidRDefault="001B1751">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 xml:space="preserve">Saxe, Shoshanna (2019), I’m an Engineer, and I’m Not Buying Into ‘Smart’ Cities, New York Times </w:t>
      </w:r>
    </w:p>
    <w:p w14:paraId="0A57C2C8"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eorgia" w:hAnsi="Georgia" w:cs="Times New Roman"/>
        </w:rPr>
      </w:pPr>
    </w:p>
    <w:p w14:paraId="63D81905" w14:textId="77777777" w:rsidR="000E6498" w:rsidRDefault="001B1751">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Joy, Tara (2018) The Problem with Private Prisons, The Justice Policy Institute</w:t>
      </w:r>
    </w:p>
    <w:p w14:paraId="7444AEA7"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eorgia" w:hAnsi="Georgia" w:cs="Times New Roman"/>
          <w:color w:val="000000"/>
        </w:rPr>
      </w:pPr>
    </w:p>
    <w:p w14:paraId="09ED34B5" w14:textId="77777777" w:rsidR="000E6498" w:rsidRDefault="001B1751">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Aviv, Rachel (2014) Wrong Answer. The New Yorker</w:t>
      </w:r>
    </w:p>
    <w:p w14:paraId="6C0BB6ED"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eorgia" w:hAnsi="Georgia" w:cs="Times New Roman"/>
          <w:color w:val="000000"/>
        </w:rPr>
      </w:pPr>
    </w:p>
    <w:p w14:paraId="1875A4A0" w14:textId="77777777" w:rsidR="000E6498" w:rsidRDefault="001B1751">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 xml:space="preserve">Ruderman, Wendy </w:t>
      </w:r>
      <w:r>
        <w:rPr>
          <w:rFonts w:ascii="Georgia" w:hAnsi="Georgia" w:cs="Times New Roman"/>
          <w:color w:val="000000"/>
        </w:rPr>
        <w:t>(2012) Crime Report Manipulation Is Common Among New York Police, Study Finds, New York Times</w:t>
      </w:r>
    </w:p>
    <w:p w14:paraId="743951C8"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eorgia" w:hAnsi="Georgia" w:cs="Times New Roman"/>
          <w:color w:val="000000"/>
        </w:rPr>
      </w:pPr>
    </w:p>
    <w:p w14:paraId="560366AF" w14:textId="77777777" w:rsidR="000E6498" w:rsidRDefault="001B1751">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Buntin, John (2016) 25 Years Later, What Happened to 'Reinventing Government</w:t>
      </w:r>
      <w:proofErr w:type="gramStart"/>
      <w:r>
        <w:rPr>
          <w:rFonts w:ascii="Georgia" w:hAnsi="Georgia" w:cs="Times New Roman"/>
          <w:color w:val="000000"/>
        </w:rPr>
        <w:t>'?,</w:t>
      </w:r>
      <w:proofErr w:type="gramEnd"/>
      <w:r>
        <w:rPr>
          <w:rFonts w:ascii="Georgia" w:hAnsi="Georgia" w:cs="Times New Roman"/>
          <w:color w:val="000000"/>
        </w:rPr>
        <w:t xml:space="preserve"> Governing</w:t>
      </w:r>
    </w:p>
    <w:p w14:paraId="5B871952"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Georgia" w:hAnsi="Georgia" w:cs="Times New Roman"/>
          <w:color w:val="000000"/>
        </w:rPr>
      </w:pPr>
    </w:p>
    <w:p w14:paraId="68E33F25"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Times New Roman"/>
          <w:color w:val="000000"/>
          <w:u w:val="single"/>
        </w:rPr>
      </w:pPr>
      <w:r>
        <w:rPr>
          <w:rFonts w:ascii="Georgia" w:hAnsi="Georgia" w:cs="Times New Roman"/>
          <w:color w:val="000000"/>
          <w:u w:val="single"/>
        </w:rPr>
        <w:t>Do:</w:t>
      </w:r>
    </w:p>
    <w:p w14:paraId="70FA5EE8"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Times New Roman"/>
          <w:color w:val="000000"/>
          <w:u w:val="single"/>
        </w:rPr>
      </w:pPr>
    </w:p>
    <w:p w14:paraId="5017DCC5"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rPr>
        <w:t>During class students will debate the following proposition: “The</w:t>
      </w:r>
      <w:r>
        <w:rPr>
          <w:rFonts w:ascii="Georgia" w:hAnsi="Georgia" w:cs="Times New Roman"/>
          <w:color w:val="000000"/>
        </w:rPr>
        <w:t xml:space="preserve"> government can be reinvented”. Students who read set 1 will make a case “For” the proposition. </w:t>
      </w:r>
      <w:proofErr w:type="gramStart"/>
      <w:r>
        <w:rPr>
          <w:rFonts w:ascii="Georgia" w:hAnsi="Georgia" w:cs="Times New Roman"/>
          <w:color w:val="000000"/>
        </w:rPr>
        <w:t>Students  who</w:t>
      </w:r>
      <w:proofErr w:type="gramEnd"/>
      <w:r>
        <w:rPr>
          <w:rFonts w:ascii="Georgia" w:hAnsi="Georgia" w:cs="Times New Roman"/>
          <w:color w:val="000000"/>
        </w:rPr>
        <w:t xml:space="preserve"> read the set 2 will make a case “Against” the proposition. Please come to class with notes so you can engage in the debate.</w:t>
      </w:r>
    </w:p>
    <w:p w14:paraId="3E7D6063"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Times New Roman"/>
          <w:b/>
          <w:bCs/>
          <w:color w:val="000000"/>
        </w:rPr>
      </w:pPr>
    </w:p>
    <w:p w14:paraId="6AE7823D" w14:textId="77777777" w:rsidR="000E6498" w:rsidRDefault="000E6498">
      <w:pPr>
        <w:rPr>
          <w:rFonts w:cs="Times New Roman"/>
          <w:b/>
          <w:bCs/>
          <w:color w:val="000000"/>
        </w:rPr>
      </w:pPr>
    </w:p>
    <w:p w14:paraId="4E7C5AEA" w14:textId="77777777" w:rsidR="000E6498" w:rsidRDefault="001B1751">
      <w:pPr>
        <w:rPr>
          <w:rFonts w:ascii="Georgia" w:hAnsi="Georgia"/>
        </w:rPr>
      </w:pPr>
      <w:r>
        <w:rPr>
          <w:rFonts w:ascii="Georgia" w:hAnsi="Georgia" w:cs="Times New Roman"/>
          <w:b/>
          <w:bCs/>
          <w:color w:val="000000"/>
        </w:rPr>
        <w:t>3 – How are governme</w:t>
      </w:r>
      <w:r>
        <w:rPr>
          <w:rFonts w:ascii="Georgia" w:hAnsi="Georgia" w:cs="Times New Roman"/>
          <w:b/>
          <w:bCs/>
          <w:color w:val="000000"/>
        </w:rPr>
        <w:t xml:space="preserve">nt agencies different? </w:t>
      </w:r>
    </w:p>
    <w:p w14:paraId="13B8AD7C" w14:textId="77777777" w:rsidR="000E6498" w:rsidRDefault="000E6498">
      <w:pPr>
        <w:rPr>
          <w:rFonts w:ascii="Georgia" w:hAnsi="Georgia" w:cs="Times New Roman"/>
          <w:b/>
          <w:bCs/>
          <w:color w:val="000000"/>
        </w:rPr>
      </w:pPr>
    </w:p>
    <w:p w14:paraId="2EE425CB" w14:textId="77777777" w:rsidR="000E6498" w:rsidRDefault="001B1751">
      <w:pPr>
        <w:rPr>
          <w:rFonts w:ascii="Georgia" w:hAnsi="Georgia" w:cs="Times New Roman"/>
          <w:color w:val="000000"/>
        </w:rPr>
      </w:pPr>
      <w:r>
        <w:rPr>
          <w:rFonts w:ascii="Georgia" w:hAnsi="Georgia" w:cs="Times New Roman"/>
          <w:color w:val="000000"/>
        </w:rPr>
        <w:t xml:space="preserve">In this class, we examine some of the key features that make government agencies intrinsically different from private or even not-for-profit organizations. </w:t>
      </w:r>
    </w:p>
    <w:p w14:paraId="018ABBFC" w14:textId="77777777" w:rsidR="000E6498" w:rsidRDefault="000E6498">
      <w:pPr>
        <w:rPr>
          <w:rFonts w:cs="Times New Roman"/>
          <w:color w:val="000000"/>
        </w:rPr>
      </w:pPr>
    </w:p>
    <w:p w14:paraId="425A60DA" w14:textId="77777777" w:rsidR="000E6498" w:rsidRDefault="001B1751">
      <w:pPr>
        <w:rPr>
          <w:rFonts w:ascii="Georgia" w:hAnsi="Georgia"/>
        </w:rPr>
      </w:pPr>
      <w:r>
        <w:rPr>
          <w:rFonts w:ascii="Georgia" w:hAnsi="Georgia" w:cs="Times New Roman"/>
          <w:color w:val="000000"/>
          <w:u w:val="single"/>
        </w:rPr>
        <w:t>Read:</w:t>
      </w:r>
    </w:p>
    <w:p w14:paraId="20426EC7" w14:textId="77777777" w:rsidR="000E6498" w:rsidRDefault="000E6498">
      <w:pPr>
        <w:rPr>
          <w:rFonts w:ascii="Georgia" w:hAnsi="Georgia" w:cs="Times New Roman"/>
          <w:color w:val="000000"/>
        </w:rPr>
      </w:pPr>
    </w:p>
    <w:p w14:paraId="2FA09698" w14:textId="77777777" w:rsidR="000E6498" w:rsidRDefault="001B1751">
      <w:pPr>
        <w:numPr>
          <w:ilvl w:val="0"/>
          <w:numId w:val="6"/>
        </w:numPr>
        <w:rPr>
          <w:rFonts w:ascii="Georgia" w:hAnsi="Georgia" w:cs="Times New Roman"/>
          <w:color w:val="000000"/>
        </w:rPr>
      </w:pPr>
      <w:r>
        <w:rPr>
          <w:rFonts w:ascii="Georgia" w:hAnsi="Georgia" w:cs="Times New Roman"/>
          <w:color w:val="000000"/>
        </w:rPr>
        <w:t>Kauffman, Herbert (1977) Red Tape: Its Origins, Uses, and Abuses, Brookings Classic, reissu</w:t>
      </w:r>
      <w:r>
        <w:rPr>
          <w:rFonts w:ascii="Georgia" w:hAnsi="Georgia" w:cs="Times New Roman"/>
          <w:color w:val="000000"/>
        </w:rPr>
        <w:t>ed 2015</w:t>
      </w:r>
    </w:p>
    <w:p w14:paraId="3EBE17F1" w14:textId="77777777" w:rsidR="000E6498" w:rsidRDefault="000E6498">
      <w:pPr>
        <w:rPr>
          <w:rFonts w:ascii="Georgia" w:hAnsi="Georgia"/>
        </w:rPr>
      </w:pPr>
    </w:p>
    <w:p w14:paraId="1DA94069" w14:textId="77777777" w:rsidR="000E6498" w:rsidRDefault="001B1751">
      <w:pPr>
        <w:numPr>
          <w:ilvl w:val="0"/>
          <w:numId w:val="6"/>
        </w:numPr>
        <w:rPr>
          <w:rFonts w:ascii="Georgia" w:hAnsi="Georgia"/>
        </w:rPr>
      </w:pPr>
      <w:proofErr w:type="spellStart"/>
      <w:r>
        <w:rPr>
          <w:rFonts w:ascii="Georgia" w:hAnsi="Georgia"/>
        </w:rPr>
        <w:t>Leonnig</w:t>
      </w:r>
      <w:proofErr w:type="spellEnd"/>
      <w:r>
        <w:rPr>
          <w:rFonts w:ascii="Georgia" w:hAnsi="Georgia"/>
        </w:rPr>
        <w:t>, Carol [2021] Zero Fail: The Rise and Fall of the Secret Service, Random House [pages 3-70]</w:t>
      </w:r>
    </w:p>
    <w:p w14:paraId="0118B70B" w14:textId="77777777" w:rsidR="000E6498" w:rsidRDefault="000E6498">
      <w:pPr>
        <w:rPr>
          <w:rFonts w:cs="Times New Roman"/>
          <w:color w:val="000000"/>
        </w:rPr>
      </w:pPr>
    </w:p>
    <w:p w14:paraId="2C32CBA2" w14:textId="77777777" w:rsidR="000E6498" w:rsidRDefault="001B1751">
      <w:pPr>
        <w:rPr>
          <w:rFonts w:ascii="Georgia" w:hAnsi="Georgia"/>
          <w:u w:val="single"/>
        </w:rPr>
      </w:pPr>
      <w:r>
        <w:rPr>
          <w:rFonts w:ascii="Georgia" w:hAnsi="Georgia" w:cs="Times New Roman"/>
          <w:color w:val="000000"/>
          <w:u w:val="single"/>
        </w:rPr>
        <w:t xml:space="preserve">Do: </w:t>
      </w:r>
    </w:p>
    <w:p w14:paraId="33BAC6E4" w14:textId="77777777" w:rsidR="000E6498" w:rsidRDefault="000E6498">
      <w:pPr>
        <w:rPr>
          <w:rFonts w:cs="Times New Roman"/>
          <w:color w:val="000000"/>
        </w:rPr>
      </w:pPr>
    </w:p>
    <w:p w14:paraId="1F6CF149" w14:textId="77777777" w:rsidR="000E6498" w:rsidRDefault="001B1751">
      <w:pPr>
        <w:rPr>
          <w:rFonts w:ascii="Georgia" w:hAnsi="Georgia" w:cs="Times New Roman"/>
          <w:bCs/>
          <w:color w:val="000000"/>
        </w:rPr>
      </w:pPr>
      <w:r>
        <w:rPr>
          <w:rFonts w:ascii="Georgia" w:hAnsi="Georgia" w:cs="Times New Roman"/>
          <w:bCs/>
          <w:color w:val="000000"/>
        </w:rPr>
        <w:t>There is no assignment</w:t>
      </w:r>
    </w:p>
    <w:p w14:paraId="31712E30" w14:textId="77777777" w:rsidR="000E6498" w:rsidRDefault="000E6498">
      <w:pPr>
        <w:rPr>
          <w:rFonts w:ascii="Georgia" w:hAnsi="Georgia" w:cs="Times New Roman"/>
          <w:b/>
          <w:bCs/>
          <w:color w:val="000000"/>
        </w:rPr>
      </w:pPr>
    </w:p>
    <w:p w14:paraId="5E05AD28" w14:textId="77777777" w:rsidR="000E6498" w:rsidRDefault="000E6498">
      <w:pPr>
        <w:rPr>
          <w:rFonts w:ascii="Georgia" w:hAnsi="Georgia" w:cs="Times New Roman"/>
          <w:b/>
          <w:bCs/>
          <w:color w:val="000000"/>
        </w:rPr>
      </w:pPr>
    </w:p>
    <w:p w14:paraId="1AD0C531" w14:textId="77777777" w:rsidR="000E6498" w:rsidRDefault="001B1751">
      <w:pPr>
        <w:rPr>
          <w:rFonts w:ascii="Georgia" w:hAnsi="Georgia" w:cs="Times New Roman"/>
          <w:b/>
          <w:bCs/>
          <w:color w:val="000000"/>
        </w:rPr>
      </w:pPr>
      <w:r>
        <w:rPr>
          <w:rFonts w:ascii="Georgia" w:hAnsi="Georgia" w:cs="Times New Roman"/>
          <w:b/>
          <w:bCs/>
          <w:color w:val="000000"/>
        </w:rPr>
        <w:t xml:space="preserve">4 – Case study </w:t>
      </w:r>
    </w:p>
    <w:p w14:paraId="5629A8F0" w14:textId="77777777" w:rsidR="000E6498" w:rsidRDefault="000E6498">
      <w:pPr>
        <w:rPr>
          <w:rFonts w:ascii="Georgia" w:hAnsi="Georgia" w:cs="Times New Roman"/>
          <w:b/>
          <w:bCs/>
          <w:color w:val="000000"/>
        </w:rPr>
      </w:pPr>
    </w:p>
    <w:p w14:paraId="1742EB9D" w14:textId="77777777" w:rsidR="000E6498" w:rsidRDefault="001B1751">
      <w:pPr>
        <w:rPr>
          <w:rFonts w:ascii="Georgia" w:hAnsi="Georgia" w:cs="Times New Roman"/>
          <w:color w:val="000000"/>
        </w:rPr>
      </w:pPr>
      <w:r>
        <w:rPr>
          <w:rFonts w:ascii="Georgia" w:hAnsi="Georgia" w:cs="Times New Roman"/>
          <w:color w:val="000000"/>
        </w:rPr>
        <w:t xml:space="preserve">The common wisdom about governments is often based on inaccurate facts mixed with </w:t>
      </w:r>
      <w:r>
        <w:rPr>
          <w:rFonts w:ascii="Georgia" w:hAnsi="Georgia" w:cs="Times New Roman"/>
          <w:color w:val="000000"/>
        </w:rPr>
        <w:t>speculation and misunderstanding. In this class, we will examine the case of the US$1,7 million toilet, to try to get to the bottom of the story: what is myth, what is reality, what is reasonable and what is unreasonable?</w:t>
      </w:r>
    </w:p>
    <w:p w14:paraId="7D559323" w14:textId="77777777" w:rsidR="000E6498" w:rsidRDefault="000E6498">
      <w:pPr>
        <w:rPr>
          <w:rFonts w:ascii="Georgia" w:hAnsi="Georgia" w:cs="Times New Roman"/>
          <w:b/>
          <w:bCs/>
          <w:color w:val="000000"/>
        </w:rPr>
      </w:pPr>
    </w:p>
    <w:p w14:paraId="56FAB341" w14:textId="77777777" w:rsidR="000E6498" w:rsidRDefault="001B1751">
      <w:r>
        <w:rPr>
          <w:rFonts w:ascii="Georgia" w:hAnsi="Georgia" w:cs="Times New Roman"/>
          <w:color w:val="000000"/>
          <w:u w:val="single"/>
        </w:rPr>
        <w:t xml:space="preserve">Read: </w:t>
      </w:r>
    </w:p>
    <w:p w14:paraId="6ABBA318" w14:textId="77777777" w:rsidR="000E6498" w:rsidRDefault="000E6498">
      <w:pPr>
        <w:rPr>
          <w:rFonts w:cs="Times New Roman"/>
          <w:color w:val="000000"/>
        </w:rPr>
      </w:pPr>
    </w:p>
    <w:p w14:paraId="3B6CD1CB" w14:textId="77777777" w:rsidR="000E6498" w:rsidRDefault="001B1751">
      <w:pPr>
        <w:numPr>
          <w:ilvl w:val="0"/>
          <w:numId w:val="7"/>
        </w:numPr>
        <w:rPr>
          <w:rFonts w:ascii="Georgia" w:hAnsi="Georgia" w:cs="Times New Roman"/>
          <w:color w:val="000000"/>
        </w:rPr>
      </w:pPr>
      <w:r>
        <w:rPr>
          <w:rFonts w:ascii="Georgia" w:hAnsi="Georgia" w:cs="Times New Roman"/>
          <w:color w:val="000000"/>
        </w:rPr>
        <w:lastRenderedPageBreak/>
        <w:t>Knight, H. (2022, October</w:t>
      </w:r>
      <w:r>
        <w:rPr>
          <w:rFonts w:ascii="Georgia" w:hAnsi="Georgia" w:cs="Times New Roman"/>
          <w:color w:val="000000"/>
        </w:rPr>
        <w:t xml:space="preserve"> 19). Only in S.F.: $1.7 million for one public toilet. </w:t>
      </w:r>
      <w:r>
        <w:rPr>
          <w:rFonts w:ascii="Georgia" w:hAnsi="Georgia" w:cs="Times New Roman"/>
          <w:i/>
          <w:iCs/>
          <w:color w:val="000000"/>
        </w:rPr>
        <w:t>San Francisco Chronicle (CA)</w:t>
      </w:r>
      <w:r>
        <w:rPr>
          <w:rFonts w:ascii="Georgia" w:hAnsi="Georgia" w:cs="Times New Roman"/>
          <w:color w:val="000000"/>
        </w:rPr>
        <w:t>, p. A001</w:t>
      </w:r>
    </w:p>
    <w:p w14:paraId="58B93F2C" w14:textId="77777777" w:rsidR="000E6498" w:rsidRDefault="000E6498">
      <w:pPr>
        <w:rPr>
          <w:rFonts w:ascii="Georgia" w:hAnsi="Georgia" w:cs="Times New Roman"/>
          <w:color w:val="000000"/>
        </w:rPr>
      </w:pPr>
    </w:p>
    <w:p w14:paraId="55B96070" w14:textId="77777777" w:rsidR="000E6498" w:rsidRDefault="001B1751">
      <w:pPr>
        <w:rPr>
          <w:rFonts w:ascii="Georgia" w:hAnsi="Georgia"/>
        </w:rPr>
      </w:pPr>
      <w:r>
        <w:rPr>
          <w:rFonts w:ascii="Georgia" w:hAnsi="Georgia" w:cs="Times New Roman"/>
          <w:color w:val="000000"/>
          <w:u w:val="single"/>
        </w:rPr>
        <w:t>Do:</w:t>
      </w:r>
    </w:p>
    <w:p w14:paraId="43B58047" w14:textId="77777777" w:rsidR="000E6498" w:rsidRDefault="000E6498">
      <w:pPr>
        <w:rPr>
          <w:rFonts w:cs="Times New Roman"/>
          <w:color w:val="000000"/>
          <w:u w:val="single"/>
        </w:rPr>
      </w:pPr>
    </w:p>
    <w:p w14:paraId="25070A99" w14:textId="77777777" w:rsidR="000E6498" w:rsidRDefault="001B1751">
      <w:pPr>
        <w:rPr>
          <w:rFonts w:ascii="Georgia" w:hAnsi="Georgia" w:cs="Times New Roman"/>
          <w:color w:val="000000"/>
        </w:rPr>
      </w:pPr>
      <w:r>
        <w:rPr>
          <w:rFonts w:ascii="Georgia" w:hAnsi="Georgia" w:cs="Times New Roman"/>
          <w:color w:val="000000"/>
        </w:rPr>
        <w:t>In 2022, the SF Chronicle reported that the city of San Francisco had secured US$1,7 million to build a single, relatively small, toilet, in a public square</w:t>
      </w:r>
      <w:r>
        <w:rPr>
          <w:rFonts w:ascii="Georgia" w:hAnsi="Georgia" w:cs="Times New Roman"/>
          <w:color w:val="000000"/>
        </w:rPr>
        <w:t>. The story became a national scandal, and came to symbolize the dysfunctions of (liberal) government. It is not the first story of its kind. In prior years, we had a US$435 hammer, a US$600 toilet seat, a US$16 muffin, and many others. These reports are o</w:t>
      </w:r>
      <w:r>
        <w:rPr>
          <w:rFonts w:ascii="Georgia" w:hAnsi="Georgia" w:cs="Times New Roman"/>
          <w:color w:val="000000"/>
        </w:rPr>
        <w:t>ften followed by outrage at the inefficiencies (or corruption) of government. But are these stories based on fact or fiction? And what variables help explain the seemingly unreasonable price tag?</w:t>
      </w:r>
    </w:p>
    <w:p w14:paraId="1A2E4B27" w14:textId="77777777" w:rsidR="000E6498" w:rsidRDefault="000E6498">
      <w:pPr>
        <w:rPr>
          <w:rFonts w:ascii="Georgia" w:hAnsi="Georgia" w:cs="Times New Roman"/>
          <w:color w:val="000000"/>
        </w:rPr>
      </w:pPr>
    </w:p>
    <w:p w14:paraId="7D05DA27" w14:textId="77777777" w:rsidR="000E6498" w:rsidRDefault="001B1751">
      <w:r>
        <w:rPr>
          <w:rFonts w:ascii="Georgia" w:hAnsi="Georgia" w:cs="Times New Roman"/>
          <w:color w:val="000000"/>
        </w:rPr>
        <w:t>We will answer these questions as a group. To this end, ple</w:t>
      </w:r>
      <w:r>
        <w:rPr>
          <w:rFonts w:ascii="Georgia" w:hAnsi="Georgia" w:cs="Times New Roman"/>
          <w:color w:val="000000"/>
        </w:rPr>
        <w:t>ase conduct original research on some aspect of the US$1,7 million toilet debacle. You can choose whichever aspect you want to investigate, but we are interested in facts (not myths), including political, organizational, legal, budgetary, and engineering d</w:t>
      </w:r>
      <w:r>
        <w:rPr>
          <w:rFonts w:ascii="Georgia" w:hAnsi="Georgia" w:cs="Times New Roman"/>
          <w:color w:val="000000"/>
        </w:rPr>
        <w:t>etails. I’d rather you go narrow &amp; deep into one aspect of the story than be shallow and wide. You might have to be resourceful and creative to uncover original material and stand out from your classmates. In class, we will collate your reports into a cohe</w:t>
      </w:r>
      <w:r>
        <w:rPr>
          <w:rFonts w:ascii="Georgia" w:hAnsi="Georgia" w:cs="Times New Roman"/>
          <w:color w:val="000000"/>
        </w:rPr>
        <w:t>rent case study and try to draw lessons relevant to the course.</w:t>
      </w:r>
    </w:p>
    <w:p w14:paraId="648EF2D7" w14:textId="77777777" w:rsidR="000E6498" w:rsidRDefault="000E6498">
      <w:pPr>
        <w:rPr>
          <w:rFonts w:cs="Times New Roman"/>
          <w:color w:val="000000"/>
        </w:rPr>
      </w:pPr>
    </w:p>
    <w:p w14:paraId="5B0718DE" w14:textId="77777777" w:rsidR="000E6498" w:rsidRDefault="001B1751">
      <w:r>
        <w:rPr>
          <w:rFonts w:ascii="Georgia" w:hAnsi="Georgia" w:cs="Times New Roman"/>
          <w:color w:val="000000"/>
          <w:u w:val="single"/>
        </w:rPr>
        <w:t>Please submit your short assignment before class</w:t>
      </w:r>
      <w:r>
        <w:rPr>
          <w:rFonts w:ascii="Georgia" w:hAnsi="Georgia" w:cs="Times New Roman"/>
          <w:color w:val="000000"/>
        </w:rPr>
        <w:t xml:space="preserve">. </w:t>
      </w:r>
    </w:p>
    <w:p w14:paraId="3A51D2AB" w14:textId="77777777" w:rsidR="000E6498" w:rsidRDefault="000E6498">
      <w:pPr>
        <w:rPr>
          <w:rFonts w:ascii="Georgia" w:hAnsi="Georgia"/>
        </w:rPr>
      </w:pPr>
    </w:p>
    <w:p w14:paraId="700BB1AD" w14:textId="77777777" w:rsidR="000E6498" w:rsidRDefault="000E6498">
      <w:pPr>
        <w:rPr>
          <w:rFonts w:ascii="Georgia" w:hAnsi="Georgia"/>
        </w:rPr>
      </w:pPr>
    </w:p>
    <w:p w14:paraId="0BAC2599" w14:textId="77777777" w:rsidR="000E6498" w:rsidRDefault="001B1751">
      <w:pPr>
        <w:rPr>
          <w:rFonts w:ascii="Georgia" w:hAnsi="Georgia"/>
        </w:rPr>
      </w:pPr>
      <w:r>
        <w:rPr>
          <w:rFonts w:ascii="Georgia" w:hAnsi="Georgia" w:cs="Times New Roman"/>
          <w:b/>
          <w:bCs/>
          <w:color w:val="000000"/>
        </w:rPr>
        <w:t>5 – Situational imperatives</w:t>
      </w:r>
    </w:p>
    <w:p w14:paraId="662B19D9" w14:textId="77777777" w:rsidR="000E6498" w:rsidRDefault="000E6498">
      <w:pPr>
        <w:rPr>
          <w:rFonts w:ascii="Georgia" w:hAnsi="Georgia" w:cs="Times New Roman"/>
          <w:b/>
          <w:bCs/>
          <w:color w:val="000000"/>
        </w:rPr>
      </w:pPr>
    </w:p>
    <w:p w14:paraId="1E8B8DAC" w14:textId="77777777" w:rsidR="000E6498" w:rsidRDefault="001B1751">
      <w:pPr>
        <w:rPr>
          <w:rFonts w:ascii="Georgia" w:hAnsi="Georgia"/>
        </w:rPr>
      </w:pPr>
      <w:r>
        <w:rPr>
          <w:rFonts w:ascii="Georgia" w:hAnsi="Georgia" w:cs="Times New Roman"/>
          <w:color w:val="000000"/>
        </w:rPr>
        <w:t xml:space="preserve">A large number of government agents are in direct contact with citizens, and this proximity can have a profound effect on what the agents do. </w:t>
      </w:r>
    </w:p>
    <w:p w14:paraId="6AC6D247" w14:textId="77777777" w:rsidR="000E6498" w:rsidRDefault="000E6498">
      <w:pPr>
        <w:rPr>
          <w:rFonts w:cs="Times New Roman"/>
          <w:color w:val="000000"/>
        </w:rPr>
      </w:pPr>
    </w:p>
    <w:p w14:paraId="687DE2FB" w14:textId="77777777" w:rsidR="000E6498" w:rsidRDefault="001B1751">
      <w:pPr>
        <w:rPr>
          <w:rFonts w:ascii="Georgia" w:hAnsi="Georgia"/>
          <w:u w:val="single"/>
        </w:rPr>
      </w:pPr>
      <w:r>
        <w:rPr>
          <w:rFonts w:ascii="Georgia" w:hAnsi="Georgia" w:cs="Times New Roman"/>
          <w:color w:val="000000"/>
          <w:u w:val="single"/>
        </w:rPr>
        <w:t>Read:</w:t>
      </w:r>
    </w:p>
    <w:p w14:paraId="40799452" w14:textId="77777777" w:rsidR="000E6498" w:rsidRDefault="000E6498">
      <w:pPr>
        <w:rPr>
          <w:rFonts w:cs="Times New Roman"/>
          <w:color w:val="000000"/>
        </w:rPr>
      </w:pPr>
    </w:p>
    <w:p w14:paraId="133BDF2A" w14:textId="77777777" w:rsidR="000E6498" w:rsidRDefault="001B1751">
      <w:pPr>
        <w:numPr>
          <w:ilvl w:val="0"/>
          <w:numId w:val="8"/>
        </w:numPr>
        <w:rPr>
          <w:rFonts w:ascii="Georgia" w:hAnsi="Georgia"/>
        </w:rPr>
      </w:pPr>
      <w:proofErr w:type="spellStart"/>
      <w:r>
        <w:rPr>
          <w:rFonts w:ascii="Georgia" w:hAnsi="Georgia" w:cs="Times New Roman"/>
          <w:color w:val="000000"/>
        </w:rPr>
        <w:t>Zacka</w:t>
      </w:r>
      <w:proofErr w:type="spellEnd"/>
      <w:r>
        <w:rPr>
          <w:rFonts w:ascii="Georgia" w:hAnsi="Georgia" w:cs="Times New Roman"/>
          <w:color w:val="000000"/>
        </w:rPr>
        <w:t>, Bernardo (2017) What I Learned When I Became a Bureaucrat, Salon</w:t>
      </w:r>
    </w:p>
    <w:p w14:paraId="7AED0BC5" w14:textId="77777777" w:rsidR="000E6498" w:rsidRDefault="000E6498">
      <w:pPr>
        <w:rPr>
          <w:rFonts w:cs="Times New Roman"/>
          <w:color w:val="000000"/>
        </w:rPr>
      </w:pPr>
    </w:p>
    <w:p w14:paraId="72E989A3" w14:textId="77777777" w:rsidR="000E6498" w:rsidRDefault="001B1751">
      <w:pPr>
        <w:numPr>
          <w:ilvl w:val="0"/>
          <w:numId w:val="8"/>
        </w:numPr>
        <w:rPr>
          <w:rFonts w:ascii="Georgia" w:hAnsi="Georgia"/>
        </w:rPr>
      </w:pPr>
      <w:proofErr w:type="spellStart"/>
      <w:r>
        <w:rPr>
          <w:rFonts w:ascii="Georgia" w:hAnsi="Georgia" w:cs="Times New Roman"/>
          <w:color w:val="000000"/>
        </w:rPr>
        <w:t>Zacka</w:t>
      </w:r>
      <w:proofErr w:type="spellEnd"/>
      <w:r>
        <w:rPr>
          <w:rFonts w:ascii="Georgia" w:hAnsi="Georgia" w:cs="Times New Roman"/>
          <w:color w:val="000000"/>
        </w:rPr>
        <w:t>, Bernardo (2017) Why Burea</w:t>
      </w:r>
      <w:r>
        <w:rPr>
          <w:rFonts w:ascii="Georgia" w:hAnsi="Georgia" w:cs="Times New Roman"/>
          <w:color w:val="000000"/>
        </w:rPr>
        <w:t>ucrats Don't Seem to Care, The Atlantic</w:t>
      </w:r>
    </w:p>
    <w:p w14:paraId="045222D6" w14:textId="77777777" w:rsidR="000E6498" w:rsidRDefault="000E6498">
      <w:pPr>
        <w:rPr>
          <w:rFonts w:cs="Times New Roman"/>
          <w:color w:val="000000"/>
        </w:rPr>
      </w:pPr>
    </w:p>
    <w:p w14:paraId="5E0F1F84" w14:textId="77777777" w:rsidR="000E6498" w:rsidRDefault="001B1751">
      <w:r>
        <w:rPr>
          <w:rFonts w:ascii="Georgia" w:hAnsi="Georgia" w:cs="Times New Roman"/>
          <w:color w:val="000000"/>
        </w:rPr>
        <w:t xml:space="preserve">And choose </w:t>
      </w:r>
      <w:r>
        <w:rPr>
          <w:rFonts w:ascii="Georgia" w:hAnsi="Georgia" w:cs="Times New Roman"/>
          <w:color w:val="000000"/>
          <w:u w:val="single"/>
        </w:rPr>
        <w:t>one</w:t>
      </w:r>
      <w:r>
        <w:rPr>
          <w:rFonts w:ascii="Georgia" w:hAnsi="Georgia" w:cs="Times New Roman"/>
          <w:color w:val="000000"/>
        </w:rPr>
        <w:t xml:space="preserve"> of the following:</w:t>
      </w:r>
    </w:p>
    <w:p w14:paraId="0538F881" w14:textId="77777777" w:rsidR="000E6498" w:rsidRDefault="000E6498">
      <w:pPr>
        <w:rPr>
          <w:rFonts w:cs="Times New Roman"/>
          <w:color w:val="000000"/>
        </w:rPr>
      </w:pPr>
    </w:p>
    <w:p w14:paraId="75A20F67" w14:textId="77777777" w:rsidR="000E6498" w:rsidRDefault="001B1751">
      <w:pPr>
        <w:numPr>
          <w:ilvl w:val="0"/>
          <w:numId w:val="9"/>
        </w:numPr>
      </w:pPr>
      <w:proofErr w:type="spellStart"/>
      <w:r>
        <w:rPr>
          <w:rFonts w:ascii="Georgia" w:hAnsi="Georgia" w:cs="Times New Roman"/>
          <w:color w:val="000000"/>
        </w:rPr>
        <w:t>Moskos</w:t>
      </w:r>
      <w:proofErr w:type="spellEnd"/>
      <w:r>
        <w:rPr>
          <w:rFonts w:ascii="Georgia" w:hAnsi="Georgia" w:cs="Times New Roman"/>
          <w:color w:val="000000"/>
        </w:rPr>
        <w:t>, Peter (2008) Under Arrest: Discretion in the Ghetto, chapter 6 in Cop in the Hood: My Year Policing Baltimore's Eastern District</w:t>
      </w:r>
    </w:p>
    <w:p w14:paraId="6535D881" w14:textId="77777777" w:rsidR="000E6498" w:rsidRDefault="000E6498">
      <w:pPr>
        <w:ind w:left="720"/>
        <w:rPr>
          <w:rFonts w:ascii="Georgia" w:hAnsi="Georgia" w:cs="Times New Roman"/>
          <w:color w:val="000000"/>
        </w:rPr>
      </w:pPr>
    </w:p>
    <w:p w14:paraId="5DBFB0E4" w14:textId="77777777" w:rsidR="000E6498" w:rsidRDefault="001B1751">
      <w:pPr>
        <w:numPr>
          <w:ilvl w:val="0"/>
          <w:numId w:val="9"/>
        </w:numPr>
        <w:rPr>
          <w:rFonts w:ascii="Georgia" w:hAnsi="Georgia"/>
        </w:rPr>
      </w:pPr>
      <w:r>
        <w:rPr>
          <w:rFonts w:ascii="Georgia" w:hAnsi="Georgia" w:cs="Times New Roman"/>
          <w:color w:val="000000"/>
        </w:rPr>
        <w:t xml:space="preserve">Conover, Ted (2001) </w:t>
      </w:r>
      <w:proofErr w:type="spellStart"/>
      <w:r>
        <w:rPr>
          <w:rFonts w:ascii="Georgia" w:hAnsi="Georgia" w:cs="Times New Roman"/>
          <w:color w:val="000000"/>
        </w:rPr>
        <w:t>Newjack</w:t>
      </w:r>
      <w:proofErr w:type="spellEnd"/>
      <w:r>
        <w:rPr>
          <w:rFonts w:ascii="Georgia" w:hAnsi="Georgia" w:cs="Times New Roman"/>
          <w:color w:val="000000"/>
        </w:rPr>
        <w:t xml:space="preserve">, chapter 4 in </w:t>
      </w:r>
      <w:proofErr w:type="spellStart"/>
      <w:r>
        <w:rPr>
          <w:rFonts w:ascii="Georgia" w:hAnsi="Georgia" w:cs="Times New Roman"/>
          <w:color w:val="000000"/>
        </w:rPr>
        <w:t>N</w:t>
      </w:r>
      <w:r>
        <w:rPr>
          <w:rFonts w:ascii="Georgia" w:hAnsi="Georgia" w:cs="Times New Roman"/>
          <w:color w:val="000000"/>
        </w:rPr>
        <w:t>ewjack</w:t>
      </w:r>
      <w:proofErr w:type="spellEnd"/>
      <w:r>
        <w:rPr>
          <w:rFonts w:ascii="Georgia" w:hAnsi="Georgia" w:cs="Times New Roman"/>
          <w:color w:val="000000"/>
        </w:rPr>
        <w:t>: Guarding Sing-Sing</w:t>
      </w:r>
    </w:p>
    <w:p w14:paraId="1DF2077A" w14:textId="77777777" w:rsidR="000E6498" w:rsidRDefault="000E6498">
      <w:pPr>
        <w:rPr>
          <w:rFonts w:cs="Times New Roman"/>
          <w:color w:val="000000"/>
        </w:rPr>
      </w:pPr>
    </w:p>
    <w:p w14:paraId="69159554"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rFonts w:ascii="Georgia" w:hAnsi="Georgia" w:cs="Times New Roman"/>
          <w:color w:val="000000"/>
          <w:u w:val="single"/>
        </w:rPr>
        <w:t xml:space="preserve">Do: </w:t>
      </w:r>
    </w:p>
    <w:p w14:paraId="7C0EB8B0"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orgia" w:hAnsi="Georgia" w:cs="Times New Roman"/>
          <w:color w:val="000000"/>
          <w:u w:val="single"/>
        </w:rPr>
      </w:pPr>
    </w:p>
    <w:p w14:paraId="5BD03DD5"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orgia" w:hAnsi="Georgia" w:cs="Times New Roman"/>
          <w:color w:val="000000"/>
        </w:rPr>
      </w:pPr>
      <w:r>
        <w:rPr>
          <w:rFonts w:ascii="Georgia" w:hAnsi="Georgia" w:cs="Times New Roman"/>
          <w:color w:val="000000"/>
        </w:rPr>
        <w:t xml:space="preserve">There is no assignment. </w:t>
      </w:r>
    </w:p>
    <w:p w14:paraId="5EE104FF"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orgia" w:hAnsi="Georgia" w:cs="Times New Roman"/>
          <w:color w:val="000000"/>
        </w:rPr>
      </w:pPr>
    </w:p>
    <w:p w14:paraId="798984B3"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Georgia" w:hAnsi="Georgia" w:cs="Times New Roman"/>
          <w:color w:val="000000"/>
        </w:rPr>
      </w:pPr>
    </w:p>
    <w:p w14:paraId="2BB4AD9B" w14:textId="77777777" w:rsidR="000E6498" w:rsidRDefault="001B1751">
      <w:pPr>
        <w:rPr>
          <w:rFonts w:ascii="Georgia" w:hAnsi="Georgia"/>
        </w:rPr>
      </w:pPr>
      <w:r>
        <w:rPr>
          <w:rFonts w:ascii="Georgia" w:hAnsi="Georgia" w:cs="Times New Roman"/>
          <w:b/>
          <w:bCs/>
          <w:color w:val="000000"/>
        </w:rPr>
        <w:lastRenderedPageBreak/>
        <w:t>6 – Professional norms</w:t>
      </w:r>
    </w:p>
    <w:p w14:paraId="4D74E069" w14:textId="77777777" w:rsidR="000E6498" w:rsidRDefault="000E6498">
      <w:pPr>
        <w:rPr>
          <w:rFonts w:ascii="Georgia" w:hAnsi="Georgia" w:cs="Times New Roman"/>
          <w:color w:val="000000"/>
        </w:rPr>
      </w:pPr>
    </w:p>
    <w:p w14:paraId="17D1F277" w14:textId="77777777" w:rsidR="000E6498" w:rsidRDefault="001B1751">
      <w:pPr>
        <w:rPr>
          <w:rFonts w:ascii="Georgia" w:hAnsi="Georgia" w:cs="Times New Roman"/>
          <w:color w:val="000000"/>
        </w:rPr>
      </w:pPr>
      <w:r>
        <w:rPr>
          <w:rFonts w:ascii="Georgia" w:hAnsi="Georgia" w:cs="Times New Roman"/>
          <w:color w:val="000000"/>
        </w:rPr>
        <w:t xml:space="preserve">Government agents can be accountable not only to their superiors and citizens, but also to their peers and other stakeholders in their environment. How do these </w:t>
      </w:r>
      <w:r>
        <w:rPr>
          <w:rFonts w:ascii="Georgia" w:hAnsi="Georgia" w:cs="Times New Roman"/>
          <w:color w:val="000000"/>
        </w:rPr>
        <w:t>lateral pressures affect the behavior of government agencies?</w:t>
      </w:r>
    </w:p>
    <w:p w14:paraId="6C4F7C4B" w14:textId="77777777" w:rsidR="000E6498" w:rsidRDefault="000E6498">
      <w:pPr>
        <w:rPr>
          <w:rFonts w:ascii="Georgia" w:hAnsi="Georgia" w:cs="Times New Roman"/>
          <w:color w:val="000000"/>
        </w:rPr>
      </w:pPr>
    </w:p>
    <w:p w14:paraId="40604ADF" w14:textId="77777777" w:rsidR="000E6498" w:rsidRDefault="001B1751">
      <w:pPr>
        <w:rPr>
          <w:rFonts w:ascii="Georgia" w:hAnsi="Georgia" w:cs="Times New Roman"/>
          <w:color w:val="000000"/>
        </w:rPr>
      </w:pPr>
      <w:r>
        <w:rPr>
          <w:rFonts w:ascii="Georgia" w:hAnsi="Georgia" w:cs="Times New Roman"/>
          <w:color w:val="000000"/>
          <w:u w:val="single"/>
        </w:rPr>
        <w:t>Read</w:t>
      </w:r>
      <w:r>
        <w:rPr>
          <w:rFonts w:ascii="Georgia" w:hAnsi="Georgia" w:cs="Times New Roman"/>
          <w:color w:val="000000"/>
        </w:rPr>
        <w:t>:</w:t>
      </w:r>
    </w:p>
    <w:p w14:paraId="49253024" w14:textId="77777777" w:rsidR="000E6498" w:rsidRDefault="000E6498">
      <w:pPr>
        <w:rPr>
          <w:rFonts w:ascii="Georgia" w:hAnsi="Georgia" w:cs="Times New Roman"/>
          <w:color w:val="000000"/>
        </w:rPr>
      </w:pPr>
    </w:p>
    <w:p w14:paraId="32B4BAD5" w14:textId="77777777" w:rsidR="000E6498" w:rsidRDefault="001B1751">
      <w:pPr>
        <w:rPr>
          <w:rFonts w:ascii="Georgia" w:hAnsi="Georgia" w:cs="Times New Roman"/>
          <w:color w:val="000000"/>
        </w:rPr>
      </w:pPr>
      <w:r>
        <w:rPr>
          <w:rFonts w:ascii="Georgia" w:hAnsi="Georgia" w:cs="Times New Roman"/>
          <w:color w:val="000000"/>
        </w:rPr>
        <w:t>Please choose one of the following:</w:t>
      </w:r>
    </w:p>
    <w:p w14:paraId="5A704A7B" w14:textId="77777777" w:rsidR="000E6498" w:rsidRDefault="000E6498">
      <w:pPr>
        <w:rPr>
          <w:rFonts w:ascii="Georgia" w:hAnsi="Georgia" w:cs="Times New Roman"/>
          <w:i/>
          <w:iCs/>
          <w:color w:val="000000"/>
        </w:rPr>
      </w:pPr>
    </w:p>
    <w:p w14:paraId="20E62701" w14:textId="77777777" w:rsidR="000E6498" w:rsidRDefault="001B1751">
      <w:pPr>
        <w:numPr>
          <w:ilvl w:val="0"/>
          <w:numId w:val="10"/>
        </w:numPr>
        <w:rPr>
          <w:rFonts w:ascii="Georgia" w:hAnsi="Georgia" w:cs="Times New Roman"/>
          <w:color w:val="000000"/>
        </w:rPr>
      </w:pPr>
      <w:r>
        <w:rPr>
          <w:rFonts w:ascii="Georgia" w:hAnsi="Georgia" w:cs="Times New Roman"/>
          <w:color w:val="000000"/>
        </w:rPr>
        <w:t>Kellogg, Kate (2011) Challenging Operations: Medical Reform and Resistance in Surgery [chapter 3, Meet the Iron Men]</w:t>
      </w:r>
    </w:p>
    <w:p w14:paraId="38730E6E" w14:textId="77777777" w:rsidR="000E6498" w:rsidRDefault="000E6498">
      <w:pPr>
        <w:rPr>
          <w:rFonts w:ascii="Georgia" w:hAnsi="Georgia" w:cs="Times New Roman"/>
          <w:color w:val="000000"/>
        </w:rPr>
      </w:pPr>
    </w:p>
    <w:p w14:paraId="30FD6D3A" w14:textId="77777777" w:rsidR="000E6498" w:rsidRDefault="001B1751">
      <w:pPr>
        <w:numPr>
          <w:ilvl w:val="0"/>
          <w:numId w:val="10"/>
        </w:numPr>
        <w:rPr>
          <w:rFonts w:ascii="Georgia" w:hAnsi="Georgia" w:cs="Times New Roman"/>
          <w:color w:val="000000"/>
        </w:rPr>
      </w:pPr>
      <w:proofErr w:type="spellStart"/>
      <w:r>
        <w:rPr>
          <w:rFonts w:ascii="Georgia" w:hAnsi="Georgia" w:cs="Times New Roman"/>
          <w:color w:val="000000"/>
        </w:rPr>
        <w:t>Espeland</w:t>
      </w:r>
      <w:proofErr w:type="spellEnd"/>
      <w:r>
        <w:rPr>
          <w:rFonts w:ascii="Georgia" w:hAnsi="Georgia" w:cs="Times New Roman"/>
          <w:color w:val="000000"/>
        </w:rPr>
        <w:t>, Wendy (1998), The Str</w:t>
      </w:r>
      <w:r>
        <w:rPr>
          <w:rFonts w:ascii="Georgia" w:hAnsi="Georgia" w:cs="Times New Roman"/>
          <w:color w:val="000000"/>
        </w:rPr>
        <w:t>uggle for Water, [Chapter 2, Nature by Design: The Bureau of Reclamation’ s Western Conquest, pages 54-73]</w:t>
      </w:r>
    </w:p>
    <w:p w14:paraId="055406B1" w14:textId="77777777" w:rsidR="000E6498" w:rsidRDefault="000E6498">
      <w:pPr>
        <w:rPr>
          <w:rFonts w:ascii="Georgia" w:hAnsi="Georgia" w:cs="Times New Roman"/>
          <w:color w:val="000000"/>
        </w:rPr>
      </w:pPr>
    </w:p>
    <w:p w14:paraId="039165C2" w14:textId="77777777" w:rsidR="000E6498" w:rsidRDefault="001B1751">
      <w:pPr>
        <w:numPr>
          <w:ilvl w:val="0"/>
          <w:numId w:val="10"/>
        </w:numPr>
        <w:rPr>
          <w:rFonts w:ascii="Georgia" w:hAnsi="Georgia" w:cs="Times New Roman"/>
          <w:color w:val="000000"/>
        </w:rPr>
      </w:pPr>
      <w:proofErr w:type="spellStart"/>
      <w:r>
        <w:rPr>
          <w:rFonts w:ascii="Georgia" w:hAnsi="Georgia" w:cs="Times New Roman"/>
          <w:color w:val="000000"/>
        </w:rPr>
        <w:t>Katzmann</w:t>
      </w:r>
      <w:proofErr w:type="spellEnd"/>
      <w:r>
        <w:rPr>
          <w:rFonts w:ascii="Georgia" w:hAnsi="Georgia" w:cs="Times New Roman"/>
          <w:color w:val="000000"/>
        </w:rPr>
        <w:t>, Robert (1980) Regulatory Bureaucracy: The Federal Trade Commission and Antitrust Policy [Chapter 4, Professional Economists and the Case L</w:t>
      </w:r>
      <w:r>
        <w:rPr>
          <w:rFonts w:ascii="Georgia" w:hAnsi="Georgia" w:cs="Times New Roman"/>
          <w:color w:val="000000"/>
        </w:rPr>
        <w:t>oad: The Impact of the Bureau of Economics]</w:t>
      </w:r>
    </w:p>
    <w:p w14:paraId="7BF97274" w14:textId="77777777" w:rsidR="000E6498" w:rsidRDefault="000E6498">
      <w:pPr>
        <w:rPr>
          <w:rFonts w:ascii="Georgia" w:hAnsi="Georgia" w:cs="Times New Roman"/>
          <w:color w:val="000000"/>
        </w:rPr>
      </w:pPr>
    </w:p>
    <w:p w14:paraId="2BA8C813" w14:textId="77777777" w:rsidR="000E6498" w:rsidRDefault="001B1751">
      <w:pPr>
        <w:numPr>
          <w:ilvl w:val="0"/>
          <w:numId w:val="10"/>
        </w:numPr>
        <w:rPr>
          <w:rFonts w:ascii="Georgia" w:hAnsi="Georgia" w:cs="Times New Roman"/>
          <w:color w:val="000000"/>
        </w:rPr>
      </w:pPr>
      <w:r>
        <w:rPr>
          <w:rFonts w:ascii="Georgia" w:hAnsi="Georgia" w:cs="Times New Roman"/>
          <w:color w:val="000000"/>
        </w:rPr>
        <w:t>Pruitt, Charles (1979) People Doing What They Do Best: The Professional Engineers and NHTSA, Public Administration Review</w:t>
      </w:r>
    </w:p>
    <w:p w14:paraId="0510452A" w14:textId="77777777" w:rsidR="000E6498" w:rsidRDefault="000E6498">
      <w:pPr>
        <w:rPr>
          <w:rFonts w:ascii="Georgia" w:hAnsi="Georgia" w:cs="Times New Roman"/>
          <w:i/>
          <w:iCs/>
          <w:color w:val="000000"/>
        </w:rPr>
      </w:pPr>
    </w:p>
    <w:p w14:paraId="5C3A21F1" w14:textId="77777777" w:rsidR="000E6498" w:rsidRDefault="001B1751">
      <w:pPr>
        <w:numPr>
          <w:ilvl w:val="0"/>
          <w:numId w:val="10"/>
        </w:numPr>
        <w:rPr>
          <w:rFonts w:ascii="Georgia" w:hAnsi="Georgia" w:cs="Times New Roman"/>
          <w:color w:val="000000"/>
        </w:rPr>
      </w:pPr>
      <w:r>
        <w:rPr>
          <w:rFonts w:ascii="Georgia" w:hAnsi="Georgia" w:cs="Times New Roman"/>
          <w:color w:val="000000"/>
        </w:rPr>
        <w:t>Harris, Joseph (2015) “Developmental Capture of the State: Explaining Thailand’s Univers</w:t>
      </w:r>
      <w:r>
        <w:rPr>
          <w:rFonts w:ascii="Georgia" w:hAnsi="Georgia" w:cs="Times New Roman"/>
          <w:color w:val="000000"/>
        </w:rPr>
        <w:t>al Coverage Policy, Journal of Health Politics, Policy and Law</w:t>
      </w:r>
    </w:p>
    <w:p w14:paraId="3D34F18B" w14:textId="77777777" w:rsidR="000E6498" w:rsidRDefault="000E6498">
      <w:pPr>
        <w:rPr>
          <w:rFonts w:ascii="Georgia" w:hAnsi="Georgia" w:cs="Times New Roman"/>
          <w:color w:val="000000"/>
        </w:rPr>
      </w:pPr>
    </w:p>
    <w:p w14:paraId="332336EA" w14:textId="77777777" w:rsidR="000E6498" w:rsidRDefault="001B1751">
      <w:pPr>
        <w:rPr>
          <w:rFonts w:ascii="Georgia" w:hAnsi="Georgia" w:cs="Times New Roman"/>
          <w:color w:val="000000"/>
          <w:u w:val="single"/>
        </w:rPr>
      </w:pPr>
      <w:r>
        <w:rPr>
          <w:rFonts w:ascii="Georgia" w:hAnsi="Georgia" w:cs="Times New Roman"/>
          <w:color w:val="000000"/>
          <w:u w:val="single"/>
        </w:rPr>
        <w:t>Do:</w:t>
      </w:r>
    </w:p>
    <w:p w14:paraId="68FE8B8B" w14:textId="77777777" w:rsidR="000E6498" w:rsidRDefault="000E6498">
      <w:pPr>
        <w:rPr>
          <w:rFonts w:ascii="Georgia" w:hAnsi="Georgia" w:cs="Times New Roman"/>
          <w:color w:val="000000"/>
          <w:u w:val="single"/>
        </w:rPr>
      </w:pPr>
    </w:p>
    <w:p w14:paraId="083C39DA" w14:textId="77777777" w:rsidR="000E6498" w:rsidRDefault="001B1751">
      <w:pPr>
        <w:rPr>
          <w:rFonts w:ascii="Georgia" w:hAnsi="Georgia" w:cs="Times New Roman"/>
          <w:color w:val="000000"/>
        </w:rPr>
      </w:pPr>
      <w:r>
        <w:rPr>
          <w:rFonts w:ascii="Georgia" w:hAnsi="Georgia" w:cs="Times New Roman"/>
          <w:color w:val="000000"/>
        </w:rPr>
        <w:t xml:space="preserve">There is no assignment. </w:t>
      </w:r>
    </w:p>
    <w:p w14:paraId="09841852" w14:textId="77777777" w:rsidR="000E6498" w:rsidRDefault="000E6498">
      <w:pPr>
        <w:rPr>
          <w:rFonts w:ascii="Georgia" w:hAnsi="Georgia" w:cs="Times New Roman"/>
          <w:color w:val="000000"/>
        </w:rPr>
      </w:pPr>
    </w:p>
    <w:p w14:paraId="2BA5B724" w14:textId="77777777" w:rsidR="000E6498" w:rsidRDefault="000E6498">
      <w:pPr>
        <w:rPr>
          <w:rFonts w:ascii="Georgia" w:hAnsi="Georgia" w:cs="Times New Roman"/>
          <w:b/>
          <w:bCs/>
          <w:color w:val="000000"/>
        </w:rPr>
      </w:pPr>
    </w:p>
    <w:p w14:paraId="0F6FA025" w14:textId="77777777" w:rsidR="000E6498" w:rsidRDefault="001B1751">
      <w:pPr>
        <w:rPr>
          <w:rFonts w:ascii="Georgia" w:hAnsi="Georgia"/>
        </w:rPr>
      </w:pPr>
      <w:r>
        <w:br w:type="page"/>
      </w:r>
    </w:p>
    <w:p w14:paraId="485F6A88" w14:textId="77777777" w:rsidR="000E6498" w:rsidRDefault="001B1751">
      <w:pPr>
        <w:rPr>
          <w:rFonts w:ascii="Georgia" w:hAnsi="Georgia"/>
        </w:rPr>
      </w:pPr>
      <w:r>
        <w:rPr>
          <w:rFonts w:ascii="Georgia" w:hAnsi="Georgia" w:cs="Times New Roman"/>
          <w:b/>
          <w:bCs/>
          <w:color w:val="000000"/>
        </w:rPr>
        <w:lastRenderedPageBreak/>
        <w:t>7 – Discretion, alliances and innovation</w:t>
      </w:r>
    </w:p>
    <w:p w14:paraId="0F86BB00" w14:textId="77777777" w:rsidR="000E6498" w:rsidRDefault="000E6498">
      <w:pPr>
        <w:rPr>
          <w:rFonts w:ascii="Georgia" w:hAnsi="Georgia" w:cs="Times New Roman"/>
          <w:color w:val="000000"/>
        </w:rPr>
      </w:pPr>
    </w:p>
    <w:p w14:paraId="3EC0AF70" w14:textId="77777777" w:rsidR="000E6498" w:rsidRDefault="001B1751">
      <w:pPr>
        <w:rPr>
          <w:rFonts w:ascii="Georgia" w:hAnsi="Georgia" w:cs="Times New Roman"/>
          <w:color w:val="000000"/>
        </w:rPr>
      </w:pPr>
      <w:r>
        <w:rPr>
          <w:rFonts w:ascii="Georgia" w:hAnsi="Georgia" w:cs="Times New Roman"/>
          <w:color w:val="000000"/>
        </w:rPr>
        <w:t>So far, we have examined the different pressures that impinge on (and restrict) what government agents do. Still, un</w:t>
      </w:r>
      <w:r>
        <w:rPr>
          <w:rFonts w:ascii="Georgia" w:hAnsi="Georgia" w:cs="Times New Roman"/>
          <w:color w:val="000000"/>
        </w:rPr>
        <w:t xml:space="preserve">der certain conditions, frontline government workers can retain their discretion and use it to pursue public goals. </w:t>
      </w:r>
    </w:p>
    <w:p w14:paraId="01173D9F" w14:textId="77777777" w:rsidR="000E6498" w:rsidRDefault="000E6498">
      <w:pPr>
        <w:rPr>
          <w:rFonts w:ascii="Georgia" w:hAnsi="Georgia" w:cs="Times New Roman"/>
          <w:color w:val="000000"/>
        </w:rPr>
      </w:pPr>
    </w:p>
    <w:p w14:paraId="73A3BFBF" w14:textId="77777777" w:rsidR="000E6498" w:rsidRDefault="001B1751">
      <w:pPr>
        <w:rPr>
          <w:rFonts w:ascii="Georgia" w:hAnsi="Georgia" w:cs="Times New Roman"/>
          <w:color w:val="000000"/>
          <w:u w:val="single"/>
        </w:rPr>
      </w:pPr>
      <w:r>
        <w:rPr>
          <w:rFonts w:ascii="Georgia" w:hAnsi="Georgia" w:cs="Times New Roman"/>
          <w:color w:val="000000"/>
          <w:u w:val="single"/>
        </w:rPr>
        <w:t>Read:</w:t>
      </w:r>
    </w:p>
    <w:p w14:paraId="6BFFEB0F" w14:textId="77777777" w:rsidR="000E6498" w:rsidRDefault="000E6498">
      <w:pPr>
        <w:rPr>
          <w:rFonts w:ascii="Georgia" w:hAnsi="Georgia" w:cs="Times New Roman"/>
          <w:color w:val="000000"/>
          <w:u w:val="single"/>
        </w:rPr>
      </w:pPr>
    </w:p>
    <w:p w14:paraId="53E9A0C0" w14:textId="77777777" w:rsidR="000E6498" w:rsidRDefault="001B1751">
      <w:pPr>
        <w:rPr>
          <w:rFonts w:ascii="Georgia" w:hAnsi="Georgia" w:cs="Times New Roman"/>
          <w:color w:val="000000"/>
        </w:rPr>
      </w:pPr>
      <w:r>
        <w:rPr>
          <w:rFonts w:ascii="Georgia" w:hAnsi="Georgia" w:cs="Times New Roman"/>
          <w:color w:val="000000"/>
        </w:rPr>
        <w:t>Please choose one of the following:</w:t>
      </w:r>
    </w:p>
    <w:p w14:paraId="44C8BACB" w14:textId="77777777" w:rsidR="000E6498" w:rsidRDefault="000E6498">
      <w:pPr>
        <w:rPr>
          <w:rFonts w:ascii="Georgia" w:hAnsi="Georgia" w:cs="Times New Roman"/>
          <w:color w:val="000000"/>
          <w:u w:val="single"/>
        </w:rPr>
      </w:pPr>
    </w:p>
    <w:p w14:paraId="63B2DDCD" w14:textId="77777777" w:rsidR="000E6498" w:rsidRDefault="001B1751">
      <w:pPr>
        <w:numPr>
          <w:ilvl w:val="0"/>
          <w:numId w:val="11"/>
        </w:numPr>
        <w:rPr>
          <w:rFonts w:ascii="Georgia" w:hAnsi="Georgia"/>
        </w:rPr>
      </w:pPr>
      <w:proofErr w:type="spellStart"/>
      <w:r>
        <w:rPr>
          <w:rFonts w:ascii="Georgia" w:hAnsi="Georgia" w:cs="Times New Roman"/>
          <w:color w:val="000000"/>
        </w:rPr>
        <w:t>Abers</w:t>
      </w:r>
      <w:proofErr w:type="spellEnd"/>
      <w:r>
        <w:rPr>
          <w:rFonts w:ascii="Georgia" w:hAnsi="Georgia" w:cs="Times New Roman"/>
          <w:color w:val="000000"/>
        </w:rPr>
        <w:t xml:space="preserve">, Rebeca and Luciana </w:t>
      </w:r>
      <w:proofErr w:type="spellStart"/>
      <w:r>
        <w:rPr>
          <w:rFonts w:ascii="Georgia" w:hAnsi="Georgia" w:cs="Times New Roman"/>
          <w:color w:val="000000"/>
        </w:rPr>
        <w:t>Tatagiba</w:t>
      </w:r>
      <w:proofErr w:type="spellEnd"/>
      <w:r>
        <w:rPr>
          <w:rFonts w:ascii="Georgia" w:hAnsi="Georgia" w:cs="Times New Roman"/>
          <w:color w:val="000000"/>
        </w:rPr>
        <w:t xml:space="preserve"> (2016) Institutional Activism: Mobilizing for </w:t>
      </w:r>
      <w:r>
        <w:rPr>
          <w:rFonts w:ascii="Georgia" w:hAnsi="Georgia" w:cs="Times New Roman"/>
          <w:color w:val="000000"/>
        </w:rPr>
        <w:t>Women’s Health from Inside the Brazilian Bureaucracy</w:t>
      </w:r>
    </w:p>
    <w:p w14:paraId="5FF3FC6E" w14:textId="77777777" w:rsidR="000E6498" w:rsidRDefault="000E6498">
      <w:pPr>
        <w:rPr>
          <w:rFonts w:cs="Times New Roman"/>
          <w:color w:val="000000"/>
        </w:rPr>
      </w:pPr>
    </w:p>
    <w:p w14:paraId="2E27E493" w14:textId="77777777" w:rsidR="000E6498" w:rsidRDefault="001B1751">
      <w:pPr>
        <w:widowControl w:val="0"/>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rPr>
      </w:pPr>
      <w:proofErr w:type="spellStart"/>
      <w:r>
        <w:rPr>
          <w:rFonts w:ascii="Georgia" w:hAnsi="Georgia" w:cs="Times New Roman"/>
          <w:color w:val="000000"/>
        </w:rPr>
        <w:t>Coslovsky</w:t>
      </w:r>
      <w:proofErr w:type="spellEnd"/>
      <w:r>
        <w:rPr>
          <w:rFonts w:ascii="Georgia" w:hAnsi="Georgia" w:cs="Times New Roman"/>
          <w:color w:val="000000"/>
        </w:rPr>
        <w:t xml:space="preserve"> (2016) Beyond Bureaucracy: How Prosecutors and Public Defenders Enforce Urban Planning Laws in São Paulo, Brazil, International Journal of Urban and Regional Research</w:t>
      </w:r>
    </w:p>
    <w:p w14:paraId="4B78A25C"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6DF97DC8" w14:textId="77777777" w:rsidR="000E6498" w:rsidRDefault="001B1751">
      <w:pPr>
        <w:numPr>
          <w:ilvl w:val="0"/>
          <w:numId w:val="11"/>
        </w:numPr>
        <w:rPr>
          <w:rFonts w:ascii="Georgia" w:hAnsi="Georgia"/>
        </w:rPr>
      </w:pPr>
      <w:r>
        <w:rPr>
          <w:rFonts w:ascii="Georgia" w:hAnsi="Georgia" w:cs="Times New Roman"/>
          <w:color w:val="000000"/>
        </w:rPr>
        <w:t xml:space="preserve">Pires, Roberto (2013) The Organizational Basis of Rewarding Regulation: Contingency, Flexibility, and Accountability in the Brazilian Labor Inspectorate, Politics &amp; Society </w:t>
      </w:r>
    </w:p>
    <w:p w14:paraId="175B641C" w14:textId="77777777" w:rsidR="000E6498" w:rsidRDefault="000E6498">
      <w:pPr>
        <w:rPr>
          <w:rFonts w:ascii="Georgia" w:hAnsi="Georgia" w:cs="Times New Roman"/>
          <w:color w:val="000000"/>
        </w:rPr>
      </w:pPr>
    </w:p>
    <w:p w14:paraId="281C42CA" w14:textId="77777777" w:rsidR="000E6498" w:rsidRDefault="001B1751">
      <w:pPr>
        <w:numPr>
          <w:ilvl w:val="0"/>
          <w:numId w:val="11"/>
        </w:numPr>
        <w:rPr>
          <w:rFonts w:ascii="Georgia" w:hAnsi="Georgia"/>
        </w:rPr>
      </w:pPr>
      <w:proofErr w:type="spellStart"/>
      <w:r>
        <w:rPr>
          <w:rFonts w:ascii="Georgia" w:hAnsi="Georgia" w:cs="Times New Roman"/>
          <w:color w:val="000000"/>
        </w:rPr>
        <w:t>Coslovsky</w:t>
      </w:r>
      <w:proofErr w:type="spellEnd"/>
      <w:r>
        <w:rPr>
          <w:rFonts w:ascii="Georgia" w:hAnsi="Georgia" w:cs="Times New Roman"/>
          <w:color w:val="000000"/>
        </w:rPr>
        <w:t xml:space="preserve">, </w:t>
      </w:r>
      <w:proofErr w:type="spellStart"/>
      <w:r>
        <w:rPr>
          <w:rFonts w:ascii="Georgia" w:hAnsi="Georgia" w:cs="Times New Roman"/>
          <w:color w:val="000000"/>
        </w:rPr>
        <w:t>Salo</w:t>
      </w:r>
      <w:proofErr w:type="spellEnd"/>
      <w:r>
        <w:rPr>
          <w:rFonts w:ascii="Georgia" w:hAnsi="Georgia" w:cs="Times New Roman"/>
          <w:color w:val="000000"/>
        </w:rPr>
        <w:t xml:space="preserve"> (2011) Relational regulation in the Brazilian </w:t>
      </w:r>
      <w:proofErr w:type="spellStart"/>
      <w:r>
        <w:rPr>
          <w:rFonts w:ascii="Georgia" w:hAnsi="Georgia" w:cs="Times New Roman"/>
          <w:color w:val="000000"/>
        </w:rPr>
        <w:t>Ministério</w:t>
      </w:r>
      <w:proofErr w:type="spellEnd"/>
      <w:r>
        <w:rPr>
          <w:rFonts w:ascii="Georgia" w:hAnsi="Georgia" w:cs="Times New Roman"/>
          <w:color w:val="000000"/>
        </w:rPr>
        <w:t xml:space="preserve"> </w:t>
      </w:r>
      <w:proofErr w:type="spellStart"/>
      <w:r>
        <w:rPr>
          <w:rFonts w:ascii="Georgia" w:hAnsi="Georgia" w:cs="Times New Roman"/>
          <w:color w:val="000000"/>
        </w:rPr>
        <w:t>Público</w:t>
      </w:r>
      <w:proofErr w:type="spellEnd"/>
      <w:r>
        <w:rPr>
          <w:rFonts w:ascii="Georgia" w:hAnsi="Georgia" w:cs="Times New Roman"/>
          <w:color w:val="000000"/>
        </w:rPr>
        <w:t>:</w:t>
      </w:r>
      <w:r>
        <w:rPr>
          <w:rFonts w:ascii="Georgia" w:hAnsi="Georgia" w:cs="Times New Roman"/>
          <w:color w:val="000000"/>
        </w:rPr>
        <w:t xml:space="preserve"> The organizational basis of regulatory responsiveness, Regulation &amp; Governance, 5(1), pp.70-89</w:t>
      </w:r>
    </w:p>
    <w:p w14:paraId="5F3B1732" w14:textId="77777777" w:rsidR="000E6498" w:rsidRDefault="000E6498">
      <w:pPr>
        <w:rPr>
          <w:rFonts w:cs="Times New Roman"/>
          <w:color w:val="000000"/>
        </w:rPr>
      </w:pPr>
    </w:p>
    <w:p w14:paraId="78F5D4DE" w14:textId="77777777" w:rsidR="000E6498" w:rsidRDefault="001B1751">
      <w:pPr>
        <w:numPr>
          <w:ilvl w:val="0"/>
          <w:numId w:val="11"/>
        </w:numPr>
        <w:rPr>
          <w:rFonts w:ascii="Georgia" w:hAnsi="Georgia" w:cs="Times New Roman"/>
          <w:bCs/>
          <w:color w:val="000000"/>
        </w:rPr>
      </w:pPr>
      <w:proofErr w:type="spellStart"/>
      <w:r>
        <w:rPr>
          <w:rFonts w:ascii="Georgia" w:hAnsi="Georgia" w:cs="Times New Roman"/>
          <w:bCs/>
          <w:color w:val="000000"/>
        </w:rPr>
        <w:t>Vilaca</w:t>
      </w:r>
      <w:proofErr w:type="spellEnd"/>
      <w:r>
        <w:rPr>
          <w:rFonts w:ascii="Georgia" w:hAnsi="Georgia" w:cs="Times New Roman"/>
          <w:bCs/>
          <w:color w:val="000000"/>
        </w:rPr>
        <w:t>, Luiz (2020) When Bureaucrats Become Activists, Mobilization: An International Journal</w:t>
      </w:r>
    </w:p>
    <w:p w14:paraId="09F44495" w14:textId="77777777" w:rsidR="000E6498" w:rsidRDefault="000E6498">
      <w:pPr>
        <w:rPr>
          <w:rFonts w:ascii="Georgia" w:hAnsi="Georgia" w:cs="Times New Roman"/>
          <w:b/>
          <w:bCs/>
          <w:color w:val="000000"/>
        </w:rPr>
      </w:pPr>
    </w:p>
    <w:p w14:paraId="7AF7CC63" w14:textId="77777777" w:rsidR="000E6498" w:rsidRDefault="001B1751">
      <w:pPr>
        <w:rPr>
          <w:rFonts w:ascii="Georgia" w:hAnsi="Georgia" w:cs="Times New Roman"/>
          <w:color w:val="000000"/>
          <w:u w:val="single"/>
        </w:rPr>
      </w:pPr>
      <w:r>
        <w:rPr>
          <w:rFonts w:ascii="Georgia" w:hAnsi="Georgia" w:cs="Times New Roman"/>
          <w:color w:val="000000"/>
          <w:u w:val="single"/>
        </w:rPr>
        <w:t>Do:</w:t>
      </w:r>
    </w:p>
    <w:p w14:paraId="0F68DE04" w14:textId="77777777" w:rsidR="000E6498" w:rsidRDefault="000E6498">
      <w:pPr>
        <w:rPr>
          <w:rFonts w:ascii="Georgia" w:hAnsi="Georgia" w:cs="Times New Roman"/>
          <w:color w:val="000000"/>
          <w:u w:val="single"/>
        </w:rPr>
      </w:pPr>
    </w:p>
    <w:p w14:paraId="4519F03B" w14:textId="77777777" w:rsidR="000E6498" w:rsidRDefault="001B1751">
      <w:pPr>
        <w:rPr>
          <w:rFonts w:ascii="Georgia" w:hAnsi="Georgia" w:cs="Times New Roman"/>
          <w:color w:val="000000"/>
        </w:rPr>
      </w:pPr>
      <w:r>
        <w:rPr>
          <w:rFonts w:ascii="Georgia" w:hAnsi="Georgia" w:cs="Times New Roman"/>
          <w:color w:val="000000"/>
        </w:rPr>
        <w:t>There is no assignment.</w:t>
      </w:r>
    </w:p>
    <w:p w14:paraId="0F21EACB" w14:textId="77777777" w:rsidR="000E6498" w:rsidRDefault="000E6498">
      <w:pPr>
        <w:rPr>
          <w:rFonts w:ascii="Georgia" w:hAnsi="Georgia" w:cs="Times New Roman"/>
          <w:b/>
          <w:bCs/>
          <w:color w:val="000000"/>
        </w:rPr>
      </w:pPr>
    </w:p>
    <w:p w14:paraId="23391BAE" w14:textId="77777777" w:rsidR="000E6498" w:rsidRDefault="000E6498">
      <w:pPr>
        <w:rPr>
          <w:rFonts w:ascii="Georgia" w:hAnsi="Georgia" w:cs="Times New Roman"/>
          <w:b/>
          <w:bCs/>
          <w:color w:val="000000"/>
        </w:rPr>
      </w:pPr>
    </w:p>
    <w:p w14:paraId="60E7A2F3" w14:textId="77777777" w:rsidR="000E6498" w:rsidRDefault="001B1751">
      <w:r>
        <w:rPr>
          <w:rFonts w:ascii="Georgia" w:hAnsi="Georgia" w:cs="Times New Roman"/>
          <w:b/>
          <w:bCs/>
          <w:color w:val="000000"/>
        </w:rPr>
        <w:t>8 – Midterm Review</w:t>
      </w:r>
    </w:p>
    <w:p w14:paraId="31631BB8" w14:textId="77777777" w:rsidR="000E6498" w:rsidRDefault="000E6498">
      <w:pPr>
        <w:rPr>
          <w:rFonts w:ascii="Georgia" w:hAnsi="Georgia" w:cs="Times New Roman"/>
          <w:b/>
          <w:bCs/>
          <w:color w:val="000000"/>
        </w:rPr>
      </w:pPr>
    </w:p>
    <w:p w14:paraId="422B3AB5" w14:textId="77777777" w:rsidR="000E6498" w:rsidRDefault="001B1751">
      <w:pPr>
        <w:rPr>
          <w:rFonts w:ascii="Georgia" w:hAnsi="Georgia"/>
        </w:rPr>
      </w:pPr>
      <w:r>
        <w:rPr>
          <w:rFonts w:ascii="Georgia" w:hAnsi="Georgia" w:cs="Times New Roman"/>
          <w:color w:val="000000"/>
        </w:rPr>
        <w:t>This is the m</w:t>
      </w:r>
      <w:r>
        <w:rPr>
          <w:rFonts w:ascii="Georgia" w:hAnsi="Georgia" w:cs="Times New Roman"/>
          <w:color w:val="000000"/>
        </w:rPr>
        <w:t xml:space="preserve">idpoint of the course. We will take this opportunity to take stock of our baseline and how far we have progressed. </w:t>
      </w:r>
    </w:p>
    <w:p w14:paraId="0F781BEE" w14:textId="77777777" w:rsidR="000E6498" w:rsidRDefault="000E6498">
      <w:pPr>
        <w:rPr>
          <w:rFonts w:cs="Times New Roman"/>
          <w:color w:val="000000"/>
        </w:rPr>
      </w:pPr>
    </w:p>
    <w:p w14:paraId="0DD43BB3" w14:textId="77777777" w:rsidR="000E6498" w:rsidRDefault="001B1751">
      <w:pPr>
        <w:rPr>
          <w:rFonts w:ascii="Georgia" w:hAnsi="Georgia"/>
          <w:u w:val="single"/>
        </w:rPr>
      </w:pPr>
      <w:r>
        <w:rPr>
          <w:rFonts w:ascii="Georgia" w:hAnsi="Georgia" w:cs="Times New Roman"/>
          <w:color w:val="000000"/>
          <w:u w:val="single"/>
        </w:rPr>
        <w:t>Read:</w:t>
      </w:r>
    </w:p>
    <w:p w14:paraId="22030B62" w14:textId="77777777" w:rsidR="000E6498" w:rsidRDefault="000E6498">
      <w:pPr>
        <w:rPr>
          <w:rFonts w:cs="Times New Roman"/>
          <w:color w:val="000000"/>
        </w:rPr>
      </w:pPr>
    </w:p>
    <w:p w14:paraId="69D881C5" w14:textId="77777777" w:rsidR="000E6498" w:rsidRDefault="001B1751">
      <w:pPr>
        <w:rPr>
          <w:rFonts w:ascii="Georgia" w:hAnsi="Georgia"/>
        </w:rPr>
      </w:pPr>
      <w:r>
        <w:rPr>
          <w:rFonts w:ascii="Georgia" w:hAnsi="Georgia" w:cs="Times New Roman"/>
          <w:color w:val="000000"/>
        </w:rPr>
        <w:t xml:space="preserve">There are no required readings </w:t>
      </w:r>
    </w:p>
    <w:p w14:paraId="31F7543C" w14:textId="77777777" w:rsidR="000E6498" w:rsidRDefault="000E6498">
      <w:pPr>
        <w:rPr>
          <w:rFonts w:cs="Times New Roman"/>
          <w:color w:val="000000"/>
        </w:rPr>
      </w:pPr>
    </w:p>
    <w:p w14:paraId="78674A53" w14:textId="77777777" w:rsidR="000E6498" w:rsidRDefault="001B1751">
      <w:pPr>
        <w:rPr>
          <w:rFonts w:ascii="Georgia" w:hAnsi="Georgia"/>
          <w:u w:val="single"/>
        </w:rPr>
      </w:pPr>
      <w:r>
        <w:rPr>
          <w:rFonts w:ascii="Georgia" w:hAnsi="Georgia" w:cs="Times New Roman"/>
          <w:color w:val="000000"/>
          <w:u w:val="single"/>
        </w:rPr>
        <w:t>Do:</w:t>
      </w:r>
    </w:p>
    <w:p w14:paraId="2D9B4BC3" w14:textId="77777777" w:rsidR="000E6498" w:rsidRDefault="000E6498">
      <w:pPr>
        <w:rPr>
          <w:rFonts w:cs="Times New Roman"/>
          <w:color w:val="000000"/>
        </w:rPr>
      </w:pPr>
    </w:p>
    <w:p w14:paraId="39B64A30" w14:textId="77777777" w:rsidR="000E6498" w:rsidRDefault="001B1751">
      <w:r>
        <w:rPr>
          <w:rFonts w:ascii="Georgia" w:hAnsi="Georgia" w:cs="Times New Roman"/>
          <w:color w:val="000000"/>
        </w:rPr>
        <w:t xml:space="preserve">Write a </w:t>
      </w:r>
      <w:proofErr w:type="gramStart"/>
      <w:r>
        <w:rPr>
          <w:rFonts w:ascii="Georgia" w:hAnsi="Georgia" w:cs="Times New Roman"/>
          <w:color w:val="000000"/>
        </w:rPr>
        <w:t>4-5 page</w:t>
      </w:r>
      <w:proofErr w:type="gramEnd"/>
      <w:r>
        <w:rPr>
          <w:rFonts w:ascii="Georgia" w:hAnsi="Georgia" w:cs="Times New Roman"/>
          <w:color w:val="000000"/>
        </w:rPr>
        <w:t xml:space="preserve"> document revisiting and reassessing your baseline reflection (the document you wrote before the first class), but this time around you should explicitly draw from the concepts and theories we discussed in class. </w:t>
      </w:r>
      <w:r>
        <w:rPr>
          <w:rFonts w:ascii="Georgia" w:hAnsi="Georgia" w:cs="Times New Roman"/>
          <w:color w:val="000000"/>
          <w:u w:val="single"/>
        </w:rPr>
        <w:t>The midterm is due before c</w:t>
      </w:r>
      <w:r>
        <w:rPr>
          <w:rFonts w:ascii="Georgia" w:hAnsi="Georgia" w:cs="Times New Roman"/>
          <w:color w:val="000000"/>
          <w:u w:val="single"/>
        </w:rPr>
        <w:t xml:space="preserve">lass. </w:t>
      </w:r>
    </w:p>
    <w:p w14:paraId="2148DED1" w14:textId="77777777" w:rsidR="000E6498" w:rsidRDefault="000E6498">
      <w:pPr>
        <w:rPr>
          <w:rFonts w:ascii="Georgia" w:hAnsi="Georgia" w:cs="Times New Roman"/>
          <w:b/>
          <w:bCs/>
          <w:color w:val="000000"/>
        </w:rPr>
      </w:pPr>
    </w:p>
    <w:p w14:paraId="0398C76E" w14:textId="77777777" w:rsidR="000E6498" w:rsidRDefault="000E6498">
      <w:pPr>
        <w:rPr>
          <w:rFonts w:ascii="Georgia" w:hAnsi="Georgia" w:cs="Times New Roman"/>
          <w:b/>
          <w:bCs/>
          <w:color w:val="000000"/>
        </w:rPr>
      </w:pPr>
    </w:p>
    <w:p w14:paraId="17276FBA" w14:textId="77777777" w:rsidR="000E6498" w:rsidRDefault="001B1751">
      <w:pPr>
        <w:rPr>
          <w:rFonts w:ascii="Georgia" w:hAnsi="Georgia"/>
        </w:rPr>
      </w:pPr>
      <w:r>
        <w:rPr>
          <w:rFonts w:ascii="Georgia" w:hAnsi="Georgia" w:cs="Times New Roman"/>
          <w:b/>
          <w:bCs/>
          <w:color w:val="000000"/>
        </w:rPr>
        <w:t>9 – Managerial decision-making in organizations</w:t>
      </w:r>
    </w:p>
    <w:p w14:paraId="5EF5DEDA" w14:textId="77777777" w:rsidR="000E6498" w:rsidRDefault="000E6498">
      <w:pPr>
        <w:rPr>
          <w:rFonts w:ascii="Georgia" w:hAnsi="Georgia" w:cs="Times New Roman"/>
          <w:color w:val="000000"/>
          <w:u w:val="single"/>
        </w:rPr>
      </w:pPr>
    </w:p>
    <w:p w14:paraId="19733873"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Pr>
          <w:rFonts w:ascii="Georgia" w:hAnsi="Georgia" w:cs="Times New Roman"/>
          <w:color w:val="000000"/>
        </w:rPr>
        <w:t>There is a fairly widespread belief that most individuals act rationally, at least most of the time. Similarly, organizations are supposed to structure and channel rational action. What happens to t</w:t>
      </w:r>
      <w:r>
        <w:rPr>
          <w:rFonts w:ascii="Georgia" w:hAnsi="Georgia" w:cs="Times New Roman"/>
          <w:color w:val="000000"/>
        </w:rPr>
        <w:t xml:space="preserve">his belief when we put it to the test?  </w:t>
      </w:r>
    </w:p>
    <w:p w14:paraId="744952CA"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p w14:paraId="3BFA065F"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r>
        <w:rPr>
          <w:rFonts w:ascii="Georgia" w:hAnsi="Georgia" w:cs="Times New Roman"/>
          <w:color w:val="000000"/>
          <w:u w:val="single"/>
        </w:rPr>
        <w:t>Read:</w:t>
      </w:r>
    </w:p>
    <w:p w14:paraId="01D32F13"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p w14:paraId="1DC1A719" w14:textId="77777777" w:rsidR="000E6498" w:rsidRDefault="001B1751">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cs="Times New Roman"/>
          <w:color w:val="000000"/>
        </w:rPr>
      </w:pPr>
      <w:r>
        <w:rPr>
          <w:rFonts w:ascii="Georgia" w:hAnsi="Georgia" w:cs="Times New Roman"/>
          <w:color w:val="000000"/>
        </w:rPr>
        <w:t xml:space="preserve">Cohen, Nissim and </w:t>
      </w:r>
      <w:proofErr w:type="spellStart"/>
      <w:r>
        <w:rPr>
          <w:rFonts w:ascii="Georgia" w:hAnsi="Georgia" w:cs="Times New Roman"/>
          <w:color w:val="000000"/>
        </w:rPr>
        <w:t>Ofek</w:t>
      </w:r>
      <w:proofErr w:type="spellEnd"/>
      <w:r>
        <w:rPr>
          <w:rFonts w:ascii="Georgia" w:hAnsi="Georgia" w:cs="Times New Roman"/>
          <w:color w:val="000000"/>
        </w:rPr>
        <w:t xml:space="preserve"> </w:t>
      </w:r>
      <w:proofErr w:type="spellStart"/>
      <w:r>
        <w:rPr>
          <w:rFonts w:ascii="Georgia" w:hAnsi="Georgia" w:cs="Times New Roman"/>
          <w:color w:val="000000"/>
        </w:rPr>
        <w:t>Edri</w:t>
      </w:r>
      <w:proofErr w:type="spellEnd"/>
      <w:r>
        <w:rPr>
          <w:rFonts w:ascii="Georgia" w:hAnsi="Georgia" w:cs="Times New Roman"/>
          <w:color w:val="000000"/>
        </w:rPr>
        <w:t>-Peer (2024) Bounded Rationality in Public Policy, Encyclopedia of Public Policy</w:t>
      </w:r>
    </w:p>
    <w:p w14:paraId="29343098"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cs="Times New Roman"/>
          <w:color w:val="000000"/>
        </w:rPr>
      </w:pPr>
    </w:p>
    <w:p w14:paraId="5238FEC6" w14:textId="77777777" w:rsidR="000E6498" w:rsidRDefault="001B1751">
      <w:pPr>
        <w:widowControl w:val="0"/>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Georgia" w:hAnsi="Georgia" w:cs="Times New Roman"/>
          <w:color w:val="000000"/>
        </w:rPr>
        <w:t xml:space="preserve">Matt Andrews, Lant Pritchett, Michael Woolcock (2017) Looking Like a State: The Seduction of </w:t>
      </w:r>
      <w:r>
        <w:rPr>
          <w:rFonts w:ascii="Georgia" w:hAnsi="Georgia" w:cs="Times New Roman"/>
          <w:color w:val="000000"/>
        </w:rPr>
        <w:t>Isomorphic Mimicry, chapter 2 in Building State Capability: Evidence, Analysis, Action, Oxford University Press</w:t>
      </w:r>
    </w:p>
    <w:p w14:paraId="6F92DDAD" w14:textId="77777777" w:rsidR="000E6498" w:rsidRDefault="000E6498">
      <w:pPr>
        <w:rPr>
          <w:rFonts w:ascii="Georgia" w:hAnsi="Georgia" w:cs="Times New Roman"/>
          <w:color w:val="000000"/>
        </w:rPr>
      </w:pPr>
    </w:p>
    <w:p w14:paraId="704F1754"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u w:val="single"/>
        </w:rPr>
      </w:pPr>
      <w:r>
        <w:rPr>
          <w:rFonts w:ascii="Georgia" w:hAnsi="Georgia" w:cs="Times New Roman"/>
          <w:color w:val="000000"/>
          <w:u w:val="single"/>
        </w:rPr>
        <w:t xml:space="preserve">Do: </w:t>
      </w:r>
    </w:p>
    <w:p w14:paraId="253ED77F"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w:color w:val="000000"/>
        </w:rPr>
      </w:pPr>
    </w:p>
    <w:p w14:paraId="76DDDEDA"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Georgia" w:hAnsi="Georgia" w:cs="Times New Roman"/>
          <w:color w:val="000000"/>
        </w:rPr>
        <w:t>Business people are supposed to be rational in their pursuit of profit. Prior to class, please identify someone who works in a business t</w:t>
      </w:r>
      <w:r>
        <w:rPr>
          <w:rFonts w:ascii="Georgia" w:hAnsi="Georgia" w:cs="Times New Roman"/>
          <w:color w:val="000000"/>
        </w:rPr>
        <w:t xml:space="preserve">hat sells multiple products or services (ex: a coffee shop, food truck, bodega, fruit stand, nail salon, barber shop, </w:t>
      </w:r>
      <w:proofErr w:type="spellStart"/>
      <w:r>
        <w:rPr>
          <w:rFonts w:ascii="Georgia" w:hAnsi="Georgia" w:cs="Times New Roman"/>
          <w:color w:val="000000"/>
        </w:rPr>
        <w:t>etc</w:t>
      </w:r>
      <w:proofErr w:type="spellEnd"/>
      <w:r>
        <w:rPr>
          <w:rFonts w:ascii="Georgia" w:hAnsi="Georgia" w:cs="Times New Roman"/>
          <w:color w:val="000000"/>
        </w:rPr>
        <w:t>) and ask them how the firm determines the price for the different goods (or services), over time, and why they do it this way, or whet</w:t>
      </w:r>
      <w:r>
        <w:rPr>
          <w:rFonts w:ascii="Georgia" w:hAnsi="Georgia" w:cs="Times New Roman"/>
          <w:color w:val="000000"/>
        </w:rPr>
        <w:t xml:space="preserve">her they tried a different method in the past. In class, we will compare notes and try to identify patterns in the responses. </w:t>
      </w:r>
      <w:r>
        <w:rPr>
          <w:rFonts w:ascii="Georgia" w:hAnsi="Georgia" w:cs="Times New Roman"/>
          <w:color w:val="000000"/>
          <w:u w:val="single"/>
        </w:rPr>
        <w:t>The assignment is due before class.</w:t>
      </w:r>
      <w:r>
        <w:rPr>
          <w:rFonts w:ascii="Georgia" w:hAnsi="Georgia" w:cs="Times New Roman"/>
          <w:color w:val="000000"/>
        </w:rPr>
        <w:t xml:space="preserve"> </w:t>
      </w:r>
    </w:p>
    <w:p w14:paraId="38BB487B" w14:textId="77777777" w:rsidR="000E6498" w:rsidRDefault="000E6498">
      <w:pPr>
        <w:rPr>
          <w:rFonts w:ascii="Georgia" w:hAnsi="Georgia" w:cs="Times New Roman"/>
          <w:b/>
          <w:bCs/>
          <w:color w:val="000000"/>
        </w:rPr>
      </w:pPr>
    </w:p>
    <w:p w14:paraId="03D8771F" w14:textId="77777777" w:rsidR="000E6498" w:rsidRDefault="000E6498">
      <w:pPr>
        <w:rPr>
          <w:rFonts w:ascii="Georgia" w:hAnsi="Georgia" w:cs="Times New Roman"/>
          <w:b/>
          <w:bCs/>
          <w:color w:val="000000"/>
        </w:rPr>
      </w:pPr>
    </w:p>
    <w:p w14:paraId="225E8AF9" w14:textId="77777777" w:rsidR="000E6498" w:rsidRDefault="001B1751">
      <w:pPr>
        <w:rPr>
          <w:rFonts w:ascii="Georgia" w:hAnsi="Georgia"/>
        </w:rPr>
      </w:pPr>
      <w:r>
        <w:rPr>
          <w:rFonts w:ascii="Georgia" w:hAnsi="Georgia" w:cs="Times New Roman"/>
          <w:b/>
          <w:bCs/>
          <w:color w:val="000000"/>
        </w:rPr>
        <w:t>10 – Executive authority and control</w:t>
      </w:r>
    </w:p>
    <w:p w14:paraId="20063A77" w14:textId="77777777" w:rsidR="000E6498" w:rsidRDefault="000E6498">
      <w:pPr>
        <w:rPr>
          <w:rFonts w:ascii="Georgia" w:hAnsi="Georgia" w:cs="Times New Roman"/>
          <w:b/>
          <w:bCs/>
          <w:color w:val="000000"/>
        </w:rPr>
      </w:pPr>
    </w:p>
    <w:p w14:paraId="29FDB010" w14:textId="77777777" w:rsidR="000E6498" w:rsidRDefault="001B1751">
      <w:pPr>
        <w:rPr>
          <w:rFonts w:ascii="Georgia" w:hAnsi="Georgia"/>
        </w:rPr>
      </w:pPr>
      <w:r>
        <w:rPr>
          <w:rFonts w:ascii="Georgia" w:hAnsi="Georgia" w:cs="Times New Roman"/>
          <w:color w:val="000000"/>
        </w:rPr>
        <w:t xml:space="preserve">Different types of government agencies demand (or </w:t>
      </w:r>
      <w:r>
        <w:rPr>
          <w:rFonts w:ascii="Georgia" w:hAnsi="Georgia" w:cs="Times New Roman"/>
          <w:color w:val="000000"/>
        </w:rPr>
        <w:t>allow) different approaches to leadership. At the same time, many of the forces that affect their performance originate outside the organization and lay outside of its managers’ direct control.</w:t>
      </w:r>
    </w:p>
    <w:p w14:paraId="04581E92" w14:textId="77777777" w:rsidR="000E6498" w:rsidRDefault="000E6498">
      <w:pPr>
        <w:rPr>
          <w:rFonts w:cs="Times New Roman"/>
          <w:color w:val="000000"/>
        </w:rPr>
      </w:pPr>
    </w:p>
    <w:p w14:paraId="439988D4" w14:textId="77777777" w:rsidR="000E6498" w:rsidRDefault="001B1751">
      <w:pPr>
        <w:rPr>
          <w:rFonts w:ascii="Georgia" w:hAnsi="Georgia"/>
          <w:u w:val="single"/>
        </w:rPr>
      </w:pPr>
      <w:r>
        <w:rPr>
          <w:rFonts w:ascii="Georgia" w:hAnsi="Georgia" w:cs="Times New Roman"/>
          <w:color w:val="000000"/>
          <w:u w:val="single"/>
        </w:rPr>
        <w:t>Read:</w:t>
      </w:r>
    </w:p>
    <w:p w14:paraId="7422F2EC" w14:textId="77777777" w:rsidR="000E6498" w:rsidRDefault="000E6498">
      <w:pPr>
        <w:rPr>
          <w:rFonts w:cs="Times New Roman"/>
          <w:color w:val="000000"/>
        </w:rPr>
      </w:pPr>
    </w:p>
    <w:p w14:paraId="7BCE33A1" w14:textId="77777777" w:rsidR="000E6498" w:rsidRDefault="001B1751">
      <w:pPr>
        <w:numPr>
          <w:ilvl w:val="0"/>
          <w:numId w:val="13"/>
        </w:numPr>
      </w:pPr>
      <w:r>
        <w:rPr>
          <w:rFonts w:ascii="Georgia" w:hAnsi="Georgia" w:cs="Times New Roman"/>
          <w:color w:val="000000"/>
        </w:rPr>
        <w:t>Wilson, James Q. (1989).  Bureaucracy: What Government</w:t>
      </w:r>
      <w:r>
        <w:rPr>
          <w:rFonts w:ascii="Georgia" w:hAnsi="Georgia" w:cs="Times New Roman"/>
          <w:color w:val="000000"/>
        </w:rPr>
        <w:t xml:space="preserve"> Agencies Do and Why They Do It.  Basic Books: Harper Collins Publishers. (Preface; Chapter on Compliance)</w:t>
      </w:r>
    </w:p>
    <w:p w14:paraId="309F96E8" w14:textId="77777777" w:rsidR="000E6498" w:rsidRDefault="000E6498">
      <w:pPr>
        <w:rPr>
          <w:rFonts w:cs="Times New Roman"/>
          <w:color w:val="000000"/>
        </w:rPr>
      </w:pPr>
    </w:p>
    <w:p w14:paraId="756D2003" w14:textId="77777777" w:rsidR="000E6498" w:rsidRDefault="001B1751">
      <w:pPr>
        <w:numPr>
          <w:ilvl w:val="0"/>
          <w:numId w:val="13"/>
        </w:numPr>
        <w:rPr>
          <w:rFonts w:ascii="Georgia" w:hAnsi="Georgia"/>
        </w:rPr>
      </w:pPr>
      <w:r>
        <w:rPr>
          <w:rFonts w:ascii="Georgia" w:hAnsi="Georgia" w:cs="Times New Roman"/>
          <w:color w:val="000000"/>
        </w:rPr>
        <w:t>Kaufman, Herbert (1991) The Administrative Behavior of Federal Bureau Chiefs, The Brookings Institution (Chapter 2)</w:t>
      </w:r>
    </w:p>
    <w:p w14:paraId="76721C35" w14:textId="77777777" w:rsidR="000E6498" w:rsidRDefault="001B1751">
      <w:pPr>
        <w:rPr>
          <w:rFonts w:ascii="Georgia" w:hAnsi="Georgia"/>
        </w:rPr>
      </w:pPr>
      <w:r>
        <w:rPr>
          <w:rFonts w:ascii="Georgia" w:hAnsi="Georgia" w:cs="Times New Roman"/>
          <w:color w:val="000000"/>
        </w:rPr>
        <w:t xml:space="preserve">  </w:t>
      </w:r>
    </w:p>
    <w:p w14:paraId="12B106AE" w14:textId="77777777" w:rsidR="000E6498" w:rsidRDefault="001B1751">
      <w:pPr>
        <w:rPr>
          <w:rFonts w:ascii="Georgia" w:hAnsi="Georgia"/>
          <w:u w:val="single"/>
        </w:rPr>
      </w:pPr>
      <w:r>
        <w:br w:type="page"/>
      </w:r>
    </w:p>
    <w:p w14:paraId="2C5A0A91" w14:textId="77777777" w:rsidR="000E6498" w:rsidRDefault="001B1751">
      <w:pPr>
        <w:rPr>
          <w:rFonts w:ascii="Georgia" w:hAnsi="Georgia"/>
          <w:u w:val="single"/>
        </w:rPr>
      </w:pPr>
      <w:r>
        <w:rPr>
          <w:rFonts w:ascii="Georgia" w:hAnsi="Georgia" w:cs="Times New Roman"/>
          <w:color w:val="000000"/>
          <w:u w:val="single"/>
        </w:rPr>
        <w:lastRenderedPageBreak/>
        <w:t>Do:</w:t>
      </w:r>
    </w:p>
    <w:p w14:paraId="15542FD9" w14:textId="77777777" w:rsidR="000E6498" w:rsidRDefault="000E6498">
      <w:pPr>
        <w:rPr>
          <w:rFonts w:cs="Times New Roman"/>
          <w:color w:val="000000"/>
        </w:rPr>
      </w:pPr>
    </w:p>
    <w:p w14:paraId="59BC6322" w14:textId="77777777" w:rsidR="000E6498" w:rsidRDefault="001B1751">
      <w:pPr>
        <w:rPr>
          <w:rFonts w:ascii="Georgia" w:hAnsi="Georgia"/>
        </w:rPr>
      </w:pPr>
      <w:r>
        <w:rPr>
          <w:rFonts w:ascii="Georgia" w:hAnsi="Georgia" w:cs="Times New Roman"/>
          <w:color w:val="000000"/>
        </w:rPr>
        <w:t>There is no assignment</w:t>
      </w:r>
      <w:r>
        <w:rPr>
          <w:rFonts w:ascii="Georgia" w:hAnsi="Georgia" w:cs="Times New Roman"/>
          <w:color w:val="000000"/>
        </w:rPr>
        <w:t>.</w:t>
      </w:r>
    </w:p>
    <w:p w14:paraId="2B33FE3F" w14:textId="77777777" w:rsidR="000E6498" w:rsidRDefault="000E6498">
      <w:pPr>
        <w:rPr>
          <w:rFonts w:cs="Times New Roman"/>
          <w:color w:val="000000"/>
        </w:rPr>
      </w:pPr>
    </w:p>
    <w:p w14:paraId="04AD8A23" w14:textId="77777777" w:rsidR="000E6498" w:rsidRDefault="000E6498">
      <w:pPr>
        <w:rPr>
          <w:rFonts w:ascii="Georgia" w:hAnsi="Georgia" w:cs="Times New Roman"/>
          <w:color w:val="000000"/>
        </w:rPr>
      </w:pPr>
    </w:p>
    <w:p w14:paraId="10990CA0" w14:textId="77777777" w:rsidR="000E6498" w:rsidRDefault="001B1751">
      <w:pPr>
        <w:rPr>
          <w:rFonts w:ascii="Georgia" w:hAnsi="Georgia"/>
        </w:rPr>
      </w:pPr>
      <w:r>
        <w:rPr>
          <w:rFonts w:ascii="Georgia" w:hAnsi="Georgia" w:cs="Times New Roman"/>
          <w:b/>
          <w:bCs/>
          <w:color w:val="000000"/>
        </w:rPr>
        <w:t>11 – Inter-agency coordination</w:t>
      </w:r>
    </w:p>
    <w:p w14:paraId="5A861A89" w14:textId="77777777" w:rsidR="000E6498" w:rsidRDefault="000E6498">
      <w:pPr>
        <w:rPr>
          <w:rFonts w:ascii="Georgia" w:hAnsi="Georgia" w:cs="Times New Roman"/>
          <w:color w:val="000000"/>
        </w:rPr>
      </w:pPr>
    </w:p>
    <w:p w14:paraId="65B4CD63" w14:textId="77777777" w:rsidR="000E6498" w:rsidRDefault="001B1751">
      <w:r>
        <w:rPr>
          <w:rFonts w:ascii="Georgia" w:hAnsi="Georgia" w:cs="Times New Roman"/>
          <w:color w:val="000000"/>
        </w:rPr>
        <w:t>Many of the problems that citizens would like the government to solve – poverty, homelessness, crime, failing schools, inefficient healthcare, climate change – can rarely be tackled by an agency alone. Rather, they requi</w:t>
      </w:r>
      <w:r>
        <w:rPr>
          <w:rFonts w:ascii="Georgia" w:hAnsi="Georgia" w:cs="Times New Roman"/>
          <w:color w:val="000000"/>
        </w:rPr>
        <w:t xml:space="preserve">re two or more agencies to coordinate. Need aside, this is easier said than done. What explains this reluctance to coordinate, and why sometimes agencies do work together? </w:t>
      </w:r>
    </w:p>
    <w:p w14:paraId="64384413" w14:textId="77777777" w:rsidR="000E6498" w:rsidRDefault="000E6498">
      <w:pPr>
        <w:rPr>
          <w:rFonts w:ascii="Georgia" w:hAnsi="Georgia" w:cs="Times New Roman"/>
          <w:color w:val="000000"/>
        </w:rPr>
      </w:pPr>
    </w:p>
    <w:p w14:paraId="5D98896F" w14:textId="77777777" w:rsidR="000E6498" w:rsidRDefault="001B1751">
      <w:pPr>
        <w:rPr>
          <w:rFonts w:ascii="Georgia" w:hAnsi="Georgia" w:cs="Times New Roman"/>
          <w:color w:val="000000"/>
          <w:u w:val="single"/>
        </w:rPr>
      </w:pPr>
      <w:r>
        <w:rPr>
          <w:rFonts w:ascii="Georgia" w:hAnsi="Georgia" w:cs="Times New Roman"/>
          <w:color w:val="000000"/>
          <w:u w:val="single"/>
        </w:rPr>
        <w:t>Read any combination of the following articles:</w:t>
      </w:r>
    </w:p>
    <w:p w14:paraId="3FDD3CD1" w14:textId="77777777" w:rsidR="000E6498" w:rsidRDefault="000E6498">
      <w:pPr>
        <w:rPr>
          <w:rFonts w:ascii="Georgia" w:hAnsi="Georgia" w:cs="Times New Roman"/>
          <w:color w:val="000000"/>
          <w:u w:val="single"/>
        </w:rPr>
      </w:pPr>
    </w:p>
    <w:p w14:paraId="2573016F" w14:textId="77777777" w:rsidR="000E6498" w:rsidRDefault="001B1751">
      <w:pPr>
        <w:numPr>
          <w:ilvl w:val="0"/>
          <w:numId w:val="14"/>
        </w:numPr>
        <w:rPr>
          <w:rFonts w:ascii="Georgia" w:hAnsi="Georgia"/>
        </w:rPr>
      </w:pPr>
      <w:r>
        <w:rPr>
          <w:rFonts w:ascii="Georgia" w:hAnsi="Georgia" w:cs="Times New Roman"/>
          <w:color w:val="000000"/>
        </w:rPr>
        <w:t>Serrano, Rodrigo (2003) What Make</w:t>
      </w:r>
      <w:r>
        <w:rPr>
          <w:rFonts w:ascii="Georgia" w:hAnsi="Georgia" w:cs="Times New Roman"/>
          <w:color w:val="000000"/>
        </w:rPr>
        <w:t>s Inter-Agency Coordination Work? Insights from the literature and two case studies</w:t>
      </w:r>
    </w:p>
    <w:p w14:paraId="480ABB31" w14:textId="77777777" w:rsidR="000E6498" w:rsidRDefault="000E6498">
      <w:pPr>
        <w:rPr>
          <w:rFonts w:ascii="Georgia" w:hAnsi="Georgia" w:cs="Times New Roman"/>
          <w:color w:val="000000"/>
        </w:rPr>
      </w:pPr>
    </w:p>
    <w:p w14:paraId="5EBC25A9" w14:textId="77777777" w:rsidR="000E6498" w:rsidRDefault="001B1751">
      <w:pPr>
        <w:numPr>
          <w:ilvl w:val="0"/>
          <w:numId w:val="14"/>
        </w:numPr>
        <w:rPr>
          <w:rFonts w:ascii="Georgia" w:hAnsi="Georgia" w:cs="Times New Roman"/>
          <w:color w:val="000000"/>
        </w:rPr>
      </w:pPr>
      <w:proofErr w:type="spellStart"/>
      <w:r>
        <w:rPr>
          <w:rFonts w:ascii="Georgia" w:hAnsi="Georgia" w:cs="Times New Roman"/>
          <w:color w:val="000000"/>
        </w:rPr>
        <w:t>Busuioc</w:t>
      </w:r>
      <w:proofErr w:type="spellEnd"/>
      <w:r>
        <w:rPr>
          <w:rFonts w:ascii="Georgia" w:hAnsi="Georgia" w:cs="Times New Roman"/>
          <w:color w:val="000000"/>
        </w:rPr>
        <w:t xml:space="preserve"> (2016) Friend or Foe? Inter-Agency Cooperation, Organizational Reputation, and Turf</w:t>
      </w:r>
    </w:p>
    <w:p w14:paraId="72FD9C95" w14:textId="77777777" w:rsidR="000E6498" w:rsidRDefault="001B1751">
      <w:pPr>
        <w:rPr>
          <w:rFonts w:ascii="Georgia" w:hAnsi="Georgia"/>
        </w:rPr>
      </w:pPr>
      <w:r>
        <w:rPr>
          <w:rFonts w:ascii="Georgia" w:hAnsi="Georgia"/>
        </w:rPr>
        <w:t xml:space="preserve">                                                                                               </w:t>
      </w:r>
    </w:p>
    <w:p w14:paraId="066CF851" w14:textId="77777777" w:rsidR="000E6498" w:rsidRDefault="001B1751">
      <w:pPr>
        <w:numPr>
          <w:ilvl w:val="0"/>
          <w:numId w:val="15"/>
        </w:numPr>
        <w:rPr>
          <w:rFonts w:ascii="Georgia" w:hAnsi="Georgia"/>
        </w:rPr>
      </w:pPr>
      <w:r>
        <w:rPr>
          <w:rFonts w:ascii="Georgia" w:hAnsi="Georgia"/>
        </w:rPr>
        <w:t>Weiss, Janet (1987) Pathways to cooperation among public agencies, JPAM</w:t>
      </w:r>
    </w:p>
    <w:p w14:paraId="1D7EFC64" w14:textId="77777777" w:rsidR="000E6498" w:rsidRDefault="000E6498">
      <w:pPr>
        <w:rPr>
          <w:rFonts w:ascii="Georgia" w:hAnsi="Georgia"/>
          <w:u w:val="single"/>
        </w:rPr>
      </w:pPr>
    </w:p>
    <w:p w14:paraId="2BA54E50" w14:textId="77777777" w:rsidR="000E6498" w:rsidRDefault="001B1751">
      <w:pPr>
        <w:rPr>
          <w:rFonts w:ascii="Georgia" w:hAnsi="Georgia"/>
          <w:u w:val="single"/>
        </w:rPr>
      </w:pPr>
      <w:r>
        <w:rPr>
          <w:rFonts w:ascii="Georgia" w:hAnsi="Georgia" w:cs="Times New Roman"/>
          <w:color w:val="000000"/>
          <w:u w:val="single"/>
        </w:rPr>
        <w:t xml:space="preserve">Do: </w:t>
      </w:r>
    </w:p>
    <w:p w14:paraId="7FBA1F90" w14:textId="77777777" w:rsidR="000E6498" w:rsidRDefault="000E6498">
      <w:pPr>
        <w:rPr>
          <w:rFonts w:cs="Times New Roman"/>
          <w:color w:val="000000"/>
        </w:rPr>
      </w:pPr>
    </w:p>
    <w:p w14:paraId="2259C29D" w14:textId="77777777" w:rsidR="000E6498" w:rsidRDefault="001B1751">
      <w:r>
        <w:rPr>
          <w:rFonts w:ascii="Georgia" w:hAnsi="Georgia" w:cs="Times New Roman"/>
          <w:color w:val="000000"/>
        </w:rPr>
        <w:t xml:space="preserve">In class, we will </w:t>
      </w:r>
      <w:r>
        <w:rPr>
          <w:rFonts w:ascii="Georgia" w:hAnsi="Georgia" w:cs="Times New Roman"/>
          <w:color w:val="000000"/>
        </w:rPr>
        <w:t xml:space="preserve">have a guest speaker: Rochelle </w:t>
      </w:r>
      <w:proofErr w:type="spellStart"/>
      <w:r>
        <w:rPr>
          <w:rFonts w:ascii="Georgia" w:hAnsi="Georgia" w:cs="Times New Roman"/>
          <w:color w:val="000000"/>
        </w:rPr>
        <w:t>Brahalla</w:t>
      </w:r>
      <w:proofErr w:type="spellEnd"/>
      <w:r>
        <w:rPr>
          <w:rFonts w:ascii="Georgia" w:hAnsi="Georgia" w:cs="Times New Roman"/>
          <w:color w:val="000000"/>
        </w:rPr>
        <w:t xml:space="preserve"> (MUP 2022), Director of Strategic Initiatives &amp; Chief of Staff, Transit Development Division of the NYC Department of Transportation. A big part of her job entails coordinating with other agencies, and she will discu</w:t>
      </w:r>
      <w:r>
        <w:rPr>
          <w:rFonts w:ascii="Georgia" w:hAnsi="Georgia" w:cs="Times New Roman"/>
          <w:color w:val="000000"/>
        </w:rPr>
        <w:t>ss challenges, lessons learned and achievements trying to coordinate with the NYC Dept of City Planning, Dept of Health and Mental Hygiene, Dept of Buildings, NYS DOT, the governor’s office, and more.</w:t>
      </w:r>
    </w:p>
    <w:p w14:paraId="688BB8B4" w14:textId="77777777" w:rsidR="000E6498" w:rsidRDefault="000E6498">
      <w:pPr>
        <w:rPr>
          <w:rFonts w:ascii="Georgia" w:hAnsi="Georgia" w:cs="Times New Roman"/>
          <w:color w:val="000000"/>
        </w:rPr>
      </w:pPr>
    </w:p>
    <w:p w14:paraId="5339D005" w14:textId="77777777" w:rsidR="000E6498" w:rsidRDefault="001B1751">
      <w:r>
        <w:rPr>
          <w:rFonts w:ascii="Georgia" w:hAnsi="Georgia" w:cs="Times New Roman"/>
          <w:color w:val="000000"/>
        </w:rPr>
        <w:t xml:space="preserve">To prepare for this session, students should read any </w:t>
      </w:r>
      <w:r>
        <w:rPr>
          <w:rFonts w:ascii="Georgia" w:hAnsi="Georgia" w:cs="Times New Roman"/>
          <w:color w:val="000000"/>
        </w:rPr>
        <w:t>combination of the assigned pieces (including all three, if you are up for it), and write a short memo summarizing the main points, emphasizing the key lessons on why inter-agency coordination is so difficult and explaining how, under some conditions, it c</w:t>
      </w:r>
      <w:r>
        <w:rPr>
          <w:rFonts w:ascii="Georgia" w:hAnsi="Georgia" w:cs="Times New Roman"/>
          <w:color w:val="000000"/>
        </w:rPr>
        <w:t xml:space="preserve">an still be achieved. </w:t>
      </w:r>
      <w:r>
        <w:rPr>
          <w:rFonts w:ascii="Georgia" w:hAnsi="Georgia" w:cs="Times New Roman"/>
          <w:color w:val="000000"/>
          <w:u w:val="single"/>
        </w:rPr>
        <w:t>The assignment is due before class</w:t>
      </w:r>
      <w:r>
        <w:rPr>
          <w:rFonts w:ascii="Georgia" w:hAnsi="Georgia" w:cs="Times New Roman"/>
          <w:color w:val="000000"/>
        </w:rPr>
        <w:t>.</w:t>
      </w:r>
    </w:p>
    <w:p w14:paraId="6BEE289B" w14:textId="77777777" w:rsidR="000E6498" w:rsidRDefault="000E6498">
      <w:pPr>
        <w:rPr>
          <w:rFonts w:cs="Times New Roman"/>
          <w:color w:val="000000"/>
        </w:rPr>
      </w:pPr>
    </w:p>
    <w:p w14:paraId="2A98A584" w14:textId="77777777" w:rsidR="000E6498" w:rsidRDefault="000E6498">
      <w:pPr>
        <w:rPr>
          <w:rFonts w:ascii="Georgia" w:hAnsi="Georgia" w:cs="Times New Roman"/>
          <w:color w:val="000000"/>
        </w:rPr>
      </w:pPr>
    </w:p>
    <w:p w14:paraId="3D127F50" w14:textId="77777777" w:rsidR="000E6498" w:rsidRDefault="001B1751">
      <w:r>
        <w:rPr>
          <w:rFonts w:ascii="Georgia" w:hAnsi="Georgia" w:cs="Times New Roman"/>
          <w:b/>
          <w:bCs/>
          <w:color w:val="000000"/>
        </w:rPr>
        <w:t>12 – Insights from Evaluation</w:t>
      </w:r>
    </w:p>
    <w:p w14:paraId="09AAE90C" w14:textId="77777777" w:rsidR="000E6498" w:rsidRDefault="000E6498">
      <w:pPr>
        <w:rPr>
          <w:rFonts w:ascii="Georgia" w:hAnsi="Georgia" w:cs="Times New Roman"/>
          <w:b/>
          <w:bCs/>
          <w:color w:val="000000"/>
        </w:rPr>
      </w:pPr>
    </w:p>
    <w:p w14:paraId="7CBB21AF" w14:textId="77777777" w:rsidR="000E6498" w:rsidRDefault="001B1751">
      <w:pPr>
        <w:rPr>
          <w:rFonts w:ascii="Georgia" w:hAnsi="Georgia" w:cs="Times New Roman"/>
          <w:color w:val="000000"/>
        </w:rPr>
      </w:pPr>
      <w:r>
        <w:rPr>
          <w:rFonts w:ascii="Georgia" w:hAnsi="Georgia" w:cs="Times New Roman"/>
          <w:color w:val="000000"/>
        </w:rPr>
        <w:t>It is relatively easy to design projects that look perfect on paper but make it exceedingly difficult for implementers to succeed. Our task, as planners-to-be, is to</w:t>
      </w:r>
      <w:r>
        <w:rPr>
          <w:rFonts w:ascii="Georgia" w:hAnsi="Georgia" w:cs="Times New Roman"/>
          <w:color w:val="000000"/>
        </w:rPr>
        <w:t xml:space="preserve"> derive good insights from existing experiences, which can be done through evaluation of both success and failure. In this class, we examine three approaches to evaluation and the lessons that they generate: (a) HKS-style case studies, as portrayed by </w:t>
      </w:r>
      <w:proofErr w:type="spellStart"/>
      <w:r>
        <w:rPr>
          <w:rFonts w:ascii="Georgia" w:hAnsi="Georgia" w:cs="Times New Roman"/>
          <w:color w:val="000000"/>
        </w:rPr>
        <w:t>Chet</w:t>
      </w:r>
      <w:r>
        <w:rPr>
          <w:rFonts w:ascii="Georgia" w:hAnsi="Georgia" w:cs="Times New Roman"/>
          <w:color w:val="000000"/>
        </w:rPr>
        <w:t>kovich</w:t>
      </w:r>
      <w:proofErr w:type="spellEnd"/>
      <w:r>
        <w:rPr>
          <w:rFonts w:ascii="Georgia" w:hAnsi="Georgia" w:cs="Times New Roman"/>
          <w:color w:val="000000"/>
        </w:rPr>
        <w:t xml:space="preserve"> &amp; </w:t>
      </w:r>
      <w:proofErr w:type="spellStart"/>
      <w:r>
        <w:rPr>
          <w:rFonts w:ascii="Georgia" w:hAnsi="Georgia" w:cs="Times New Roman"/>
          <w:color w:val="000000"/>
        </w:rPr>
        <w:t>Kirp</w:t>
      </w:r>
      <w:proofErr w:type="spellEnd"/>
      <w:r>
        <w:rPr>
          <w:rFonts w:ascii="Georgia" w:hAnsi="Georgia" w:cs="Times New Roman"/>
          <w:color w:val="000000"/>
        </w:rPr>
        <w:t xml:space="preserve">; (b) a critique of these cases, by the same authors; and (c) an article by Judith </w:t>
      </w:r>
      <w:proofErr w:type="spellStart"/>
      <w:r>
        <w:rPr>
          <w:rFonts w:ascii="Georgia" w:hAnsi="Georgia" w:cs="Times New Roman"/>
          <w:color w:val="000000"/>
        </w:rPr>
        <w:t>Tendler</w:t>
      </w:r>
      <w:proofErr w:type="spellEnd"/>
      <w:r>
        <w:rPr>
          <w:rFonts w:ascii="Georgia" w:hAnsi="Georgia" w:cs="Times New Roman"/>
          <w:color w:val="000000"/>
        </w:rPr>
        <w:t>, who was a renowned evaluator.</w:t>
      </w:r>
    </w:p>
    <w:p w14:paraId="32083CD9" w14:textId="77777777" w:rsidR="000E6498" w:rsidRDefault="000E6498">
      <w:pPr>
        <w:rPr>
          <w:rFonts w:ascii="Georgia" w:hAnsi="Georgia" w:cs="Times New Roman"/>
          <w:color w:val="000000"/>
        </w:rPr>
      </w:pPr>
    </w:p>
    <w:p w14:paraId="0113177E" w14:textId="77777777" w:rsidR="000E6498" w:rsidRDefault="001B17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Georgia" w:hAnsi="Georgia" w:cs="Times New Roman"/>
          <w:color w:val="000000"/>
          <w:u w:val="single"/>
        </w:rPr>
        <w:t>Read:</w:t>
      </w:r>
    </w:p>
    <w:p w14:paraId="5478FB43"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imes New Roman"/>
          <w:color w:val="000000"/>
        </w:rPr>
      </w:pPr>
    </w:p>
    <w:p w14:paraId="404C25EA" w14:textId="77777777" w:rsidR="000E6498" w:rsidRDefault="001B1751">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Times New Roman"/>
          <w:color w:val="000000"/>
        </w:rPr>
      </w:pPr>
      <w:proofErr w:type="spellStart"/>
      <w:r>
        <w:rPr>
          <w:rFonts w:ascii="Georgia" w:hAnsi="Georgia" w:cs="Times New Roman"/>
          <w:color w:val="000000"/>
        </w:rPr>
        <w:t>Chetkovich</w:t>
      </w:r>
      <w:proofErr w:type="spellEnd"/>
      <w:r>
        <w:rPr>
          <w:rFonts w:ascii="Georgia" w:hAnsi="Georgia" w:cs="Times New Roman"/>
          <w:color w:val="000000"/>
        </w:rPr>
        <w:t xml:space="preserve">, Carol and David </w:t>
      </w:r>
      <w:proofErr w:type="spellStart"/>
      <w:r>
        <w:rPr>
          <w:rFonts w:ascii="Georgia" w:hAnsi="Georgia" w:cs="Times New Roman"/>
          <w:color w:val="000000"/>
        </w:rPr>
        <w:t>Kirp</w:t>
      </w:r>
      <w:proofErr w:type="spellEnd"/>
      <w:r>
        <w:rPr>
          <w:rFonts w:ascii="Georgia" w:hAnsi="Georgia" w:cs="Times New Roman"/>
          <w:color w:val="000000"/>
        </w:rPr>
        <w:t xml:space="preserve"> (2001) Cases and Controversies: How Novitiates Are Trained to Be Masters of the </w:t>
      </w:r>
      <w:r>
        <w:rPr>
          <w:rFonts w:ascii="Georgia" w:hAnsi="Georgia" w:cs="Times New Roman"/>
          <w:color w:val="000000"/>
        </w:rPr>
        <w:t>Public Policy Universe, JPAM</w:t>
      </w:r>
    </w:p>
    <w:p w14:paraId="44574884" w14:textId="77777777" w:rsidR="000E6498" w:rsidRDefault="000E649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Times New Roman"/>
          <w:color w:val="000000"/>
        </w:rPr>
      </w:pPr>
    </w:p>
    <w:p w14:paraId="6385C6DE" w14:textId="77777777" w:rsidR="000E6498" w:rsidRDefault="001B1751">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rPr>
      </w:pPr>
      <w:proofErr w:type="spellStart"/>
      <w:r>
        <w:rPr>
          <w:rFonts w:ascii="Georgia" w:hAnsi="Georgia" w:cs="Times New Roman"/>
          <w:color w:val="000000"/>
        </w:rPr>
        <w:t>Tendler</w:t>
      </w:r>
      <w:proofErr w:type="spellEnd"/>
      <w:r>
        <w:rPr>
          <w:rFonts w:ascii="Georgia" w:hAnsi="Georgia" w:cs="Times New Roman"/>
          <w:color w:val="000000"/>
        </w:rPr>
        <w:t>, Judith (1993) Tales of dissemination in small-farm agriculture: Lessons for institution builders, World Development</w:t>
      </w:r>
    </w:p>
    <w:p w14:paraId="1E2B2777" w14:textId="77777777" w:rsidR="000E6498" w:rsidRDefault="000E6498">
      <w:pPr>
        <w:rPr>
          <w:rFonts w:ascii="Georgia" w:hAnsi="Georgia" w:cs="Times New Roman"/>
          <w:color w:val="000000"/>
        </w:rPr>
      </w:pPr>
    </w:p>
    <w:p w14:paraId="7895BA86" w14:textId="77777777" w:rsidR="000E6498" w:rsidRDefault="001B1751">
      <w:r>
        <w:rPr>
          <w:rFonts w:ascii="Georgia" w:hAnsi="Georgia" w:cs="Times New Roman"/>
          <w:color w:val="000000"/>
          <w:u w:val="single"/>
        </w:rPr>
        <w:t>Do:</w:t>
      </w:r>
    </w:p>
    <w:p w14:paraId="23218CA9" w14:textId="77777777" w:rsidR="000E6498" w:rsidRDefault="000E6498">
      <w:pPr>
        <w:rPr>
          <w:rFonts w:ascii="Georgia" w:hAnsi="Georgia" w:cs="Times New Roman"/>
          <w:i/>
          <w:iCs/>
          <w:color w:val="000000"/>
        </w:rPr>
      </w:pPr>
    </w:p>
    <w:p w14:paraId="591DEB1C" w14:textId="77777777" w:rsidR="000E6498" w:rsidRDefault="001B1751">
      <w:r>
        <w:rPr>
          <w:rFonts w:ascii="Georgia" w:hAnsi="Georgia" w:cs="Times New Roman"/>
          <w:color w:val="000000"/>
        </w:rPr>
        <w:t>There is no assignment.</w:t>
      </w:r>
    </w:p>
    <w:p w14:paraId="6BD18875" w14:textId="77777777" w:rsidR="000E6498" w:rsidRDefault="000E6498">
      <w:pPr>
        <w:rPr>
          <w:rFonts w:ascii="Georgia" w:hAnsi="Georgia" w:cs="Times New Roman"/>
          <w:i/>
          <w:iCs/>
          <w:color w:val="000000"/>
        </w:rPr>
      </w:pPr>
    </w:p>
    <w:p w14:paraId="606CD0EF" w14:textId="77777777" w:rsidR="000E6498" w:rsidRDefault="000E6498">
      <w:pPr>
        <w:rPr>
          <w:rFonts w:ascii="Georgia" w:hAnsi="Georgia" w:cs="Times New Roman"/>
          <w:i/>
          <w:iCs/>
          <w:color w:val="000000"/>
        </w:rPr>
      </w:pPr>
    </w:p>
    <w:p w14:paraId="49985856" w14:textId="77777777" w:rsidR="000E6498" w:rsidRDefault="001B1751">
      <w:r>
        <w:rPr>
          <w:rFonts w:ascii="Georgia" w:hAnsi="Georgia" w:cs="Times New Roman"/>
          <w:b/>
          <w:bCs/>
          <w:color w:val="000000"/>
        </w:rPr>
        <w:t>13 – Deriving lessons from practice</w:t>
      </w:r>
    </w:p>
    <w:p w14:paraId="7481AA37" w14:textId="77777777" w:rsidR="000E6498" w:rsidRDefault="000E6498">
      <w:pPr>
        <w:rPr>
          <w:rFonts w:ascii="Georgia" w:hAnsi="Georgia" w:cs="Times New Roman"/>
          <w:b/>
          <w:bCs/>
          <w:color w:val="000000"/>
        </w:rPr>
      </w:pPr>
    </w:p>
    <w:p w14:paraId="2D6BEB0E" w14:textId="77777777" w:rsidR="000E6498" w:rsidRDefault="001B1751">
      <w:r>
        <w:rPr>
          <w:rFonts w:ascii="Georgia" w:hAnsi="Georgia" w:cs="Times New Roman"/>
          <w:color w:val="000000"/>
        </w:rPr>
        <w:t xml:space="preserve">There are several cases </w:t>
      </w:r>
      <w:r>
        <w:rPr>
          <w:rFonts w:ascii="Georgia" w:hAnsi="Georgia" w:cs="Times New Roman"/>
          <w:color w:val="000000"/>
        </w:rPr>
        <w:t xml:space="preserve">around the world of organizations that deliver excellent services under difficult circumstances. In this class, we will draw from the invention and roll-out of Oral Rehydration Therapy by BRAC in Bangladesh to identify key insights that might be useful in </w:t>
      </w:r>
      <w:r>
        <w:rPr>
          <w:rFonts w:ascii="Georgia" w:hAnsi="Georgia" w:cs="Times New Roman"/>
          <w:color w:val="000000"/>
        </w:rPr>
        <w:t>other settings.</w:t>
      </w:r>
    </w:p>
    <w:p w14:paraId="2025414B" w14:textId="77777777" w:rsidR="000E6498" w:rsidRDefault="000E6498">
      <w:pPr>
        <w:rPr>
          <w:rFonts w:ascii="Georgia" w:hAnsi="Georgia" w:cs="Times New Roman"/>
          <w:b/>
          <w:bCs/>
          <w:color w:val="000000"/>
        </w:rPr>
      </w:pPr>
    </w:p>
    <w:p w14:paraId="50469F7B" w14:textId="77777777" w:rsidR="000E6498" w:rsidRDefault="001B1751">
      <w:pPr>
        <w:rPr>
          <w:u w:val="single"/>
        </w:rPr>
      </w:pPr>
      <w:r>
        <w:rPr>
          <w:rFonts w:ascii="Georgia" w:hAnsi="Georgia" w:cs="Times New Roman"/>
          <w:color w:val="000000"/>
          <w:u w:val="single"/>
        </w:rPr>
        <w:t>Read:</w:t>
      </w:r>
    </w:p>
    <w:p w14:paraId="4061053B" w14:textId="77777777" w:rsidR="000E6498" w:rsidRDefault="000E6498">
      <w:pPr>
        <w:rPr>
          <w:rFonts w:ascii="Georgia" w:hAnsi="Georgia" w:cs="Times New Roman"/>
          <w:color w:val="000000"/>
        </w:rPr>
      </w:pPr>
    </w:p>
    <w:p w14:paraId="65127037" w14:textId="77777777" w:rsidR="000E6498" w:rsidRDefault="001B1751">
      <w:pPr>
        <w:numPr>
          <w:ilvl w:val="0"/>
          <w:numId w:val="17"/>
        </w:numPr>
      </w:pPr>
      <w:proofErr w:type="spellStart"/>
      <w:r>
        <w:rPr>
          <w:rFonts w:ascii="Georgia" w:hAnsi="Georgia" w:cs="Times New Roman"/>
          <w:color w:val="000000"/>
        </w:rPr>
        <w:t>Mushtaque</w:t>
      </w:r>
      <w:proofErr w:type="spellEnd"/>
      <w:r>
        <w:rPr>
          <w:rFonts w:ascii="Georgia" w:hAnsi="Georgia" w:cs="Times New Roman"/>
          <w:color w:val="000000"/>
        </w:rPr>
        <w:t xml:space="preserve"> A., </w:t>
      </w:r>
      <w:proofErr w:type="spellStart"/>
      <w:r>
        <w:rPr>
          <w:rFonts w:ascii="Georgia" w:hAnsi="Georgia" w:cs="Times New Roman"/>
          <w:color w:val="000000"/>
        </w:rPr>
        <w:t>Chowdury</w:t>
      </w:r>
      <w:proofErr w:type="spellEnd"/>
      <w:r>
        <w:rPr>
          <w:rFonts w:ascii="Georgia" w:hAnsi="Georgia" w:cs="Times New Roman"/>
          <w:color w:val="000000"/>
        </w:rPr>
        <w:t xml:space="preserve">, R. and Cash, R. (2007) A Simple Solution: Teaching Millions to Treat </w:t>
      </w:r>
      <w:proofErr w:type="spellStart"/>
      <w:r>
        <w:rPr>
          <w:rFonts w:ascii="Georgia" w:hAnsi="Georgia" w:cs="Times New Roman"/>
          <w:color w:val="000000"/>
        </w:rPr>
        <w:t>Diarrhoea</w:t>
      </w:r>
      <w:proofErr w:type="spellEnd"/>
      <w:r>
        <w:rPr>
          <w:rFonts w:ascii="Georgia" w:hAnsi="Georgia" w:cs="Times New Roman"/>
          <w:color w:val="000000"/>
        </w:rPr>
        <w:t xml:space="preserve"> at Home, The University Press Limited</w:t>
      </w:r>
    </w:p>
    <w:p w14:paraId="0F67C846" w14:textId="77777777" w:rsidR="000E6498" w:rsidRDefault="000E6498">
      <w:pPr>
        <w:rPr>
          <w:rFonts w:ascii="Georgia" w:hAnsi="Georgia" w:cs="Times New Roman"/>
          <w:b/>
          <w:bCs/>
          <w:color w:val="000000"/>
        </w:rPr>
      </w:pPr>
    </w:p>
    <w:p w14:paraId="1B7AD430" w14:textId="77777777" w:rsidR="000E6498" w:rsidRDefault="001B1751">
      <w:pPr>
        <w:rPr>
          <w:rFonts w:ascii="Georgia" w:hAnsi="Georgia" w:cs="Times New Roman"/>
          <w:color w:val="000000"/>
          <w:u w:val="single"/>
        </w:rPr>
      </w:pPr>
      <w:r>
        <w:br w:type="page"/>
      </w:r>
    </w:p>
    <w:p w14:paraId="522AF61A" w14:textId="77777777" w:rsidR="000E6498" w:rsidRDefault="001B1751">
      <w:pPr>
        <w:rPr>
          <w:u w:val="single"/>
        </w:rPr>
      </w:pPr>
      <w:r>
        <w:rPr>
          <w:rFonts w:ascii="Georgia" w:hAnsi="Georgia" w:cs="Times New Roman"/>
          <w:color w:val="000000"/>
          <w:u w:val="single"/>
        </w:rPr>
        <w:lastRenderedPageBreak/>
        <w:t>Do:</w:t>
      </w:r>
    </w:p>
    <w:p w14:paraId="553013EB" w14:textId="77777777" w:rsidR="000E6498" w:rsidRDefault="000E6498">
      <w:pPr>
        <w:rPr>
          <w:rFonts w:ascii="Georgia" w:hAnsi="Georgia" w:cs="Times New Roman"/>
          <w:color w:val="000000"/>
        </w:rPr>
      </w:pPr>
    </w:p>
    <w:p w14:paraId="3078FB5C" w14:textId="77777777" w:rsidR="000E6498" w:rsidRDefault="001B1751">
      <w:r>
        <w:rPr>
          <w:rFonts w:ascii="Georgia" w:hAnsi="Georgia" w:cs="Times New Roman"/>
          <w:color w:val="000000"/>
        </w:rPr>
        <w:t xml:space="preserve">Please draw from the discussions and insights from the entire course, and from the previous class, to write a short document summarizing BRAC’s experience and distilling some of the practical lessons concerning policy design and implementation that can be </w:t>
      </w:r>
      <w:r>
        <w:rPr>
          <w:rFonts w:ascii="Georgia" w:hAnsi="Georgia" w:cs="Times New Roman"/>
          <w:color w:val="000000"/>
        </w:rPr>
        <w:t xml:space="preserve">derived from it. </w:t>
      </w:r>
      <w:r>
        <w:rPr>
          <w:rFonts w:ascii="Georgia" w:hAnsi="Georgia" w:cs="Times New Roman"/>
          <w:color w:val="000000"/>
          <w:u w:val="single"/>
        </w:rPr>
        <w:t>The assignment is due before class</w:t>
      </w:r>
      <w:r>
        <w:rPr>
          <w:rFonts w:ascii="Georgia" w:hAnsi="Georgia" w:cs="Times New Roman"/>
          <w:color w:val="000000"/>
        </w:rPr>
        <w:t xml:space="preserve">. </w:t>
      </w:r>
    </w:p>
    <w:p w14:paraId="2C4FBBDC" w14:textId="77777777" w:rsidR="000E6498" w:rsidRDefault="000E6498">
      <w:pPr>
        <w:rPr>
          <w:rFonts w:ascii="Georgia" w:hAnsi="Georgia" w:cs="Times New Roman"/>
          <w:b/>
          <w:bCs/>
          <w:color w:val="000000"/>
        </w:rPr>
      </w:pPr>
    </w:p>
    <w:p w14:paraId="09E6ACAF" w14:textId="77777777" w:rsidR="000E6498" w:rsidRDefault="000E6498">
      <w:pPr>
        <w:rPr>
          <w:rFonts w:ascii="Georgia" w:hAnsi="Georgia" w:cs="Times New Roman"/>
          <w:b/>
          <w:bCs/>
          <w:color w:val="000000"/>
        </w:rPr>
      </w:pPr>
    </w:p>
    <w:p w14:paraId="717B6D2B" w14:textId="77777777" w:rsidR="000E6498" w:rsidRDefault="001B1751">
      <w:r>
        <w:rPr>
          <w:rFonts w:ascii="Georgia" w:hAnsi="Georgia" w:cs="Times New Roman"/>
          <w:b/>
          <w:bCs/>
          <w:color w:val="000000"/>
        </w:rPr>
        <w:t>14 – Wrap-up</w:t>
      </w:r>
    </w:p>
    <w:p w14:paraId="27180249" w14:textId="77777777" w:rsidR="000E6498" w:rsidRDefault="000E6498">
      <w:pPr>
        <w:rPr>
          <w:rFonts w:ascii="Georgia" w:hAnsi="Georgia" w:cs="Times New Roman"/>
          <w:color w:val="000000"/>
          <w:u w:val="single"/>
        </w:rPr>
      </w:pPr>
    </w:p>
    <w:p w14:paraId="5F1C6124" w14:textId="77777777" w:rsidR="000E6498" w:rsidRDefault="001B1751">
      <w:pPr>
        <w:rPr>
          <w:rFonts w:ascii="Georgia" w:hAnsi="Georgia" w:cs="Times New Roman"/>
          <w:color w:val="000000"/>
          <w:u w:val="single"/>
        </w:rPr>
      </w:pPr>
      <w:r>
        <w:rPr>
          <w:rFonts w:ascii="Georgia" w:hAnsi="Georgia" w:cs="Times New Roman"/>
          <w:color w:val="000000"/>
        </w:rPr>
        <w:t xml:space="preserve">This is the last session of the course. Please come to class prepared to reflect over the ideas we discussed throughout the entire course. </w:t>
      </w:r>
    </w:p>
    <w:p w14:paraId="5EC78BE0" w14:textId="77777777" w:rsidR="000E6498" w:rsidRDefault="000E6498">
      <w:pPr>
        <w:rPr>
          <w:rFonts w:ascii="Georgia" w:hAnsi="Georgia" w:cs="Times New Roman"/>
          <w:color w:val="000000"/>
          <w:u w:val="single"/>
        </w:rPr>
      </w:pPr>
    </w:p>
    <w:p w14:paraId="284DFC80" w14:textId="77777777" w:rsidR="000E6498" w:rsidRDefault="001B1751">
      <w:pPr>
        <w:rPr>
          <w:rFonts w:ascii="Georgia" w:hAnsi="Georgia"/>
          <w:u w:val="single"/>
        </w:rPr>
      </w:pPr>
      <w:r>
        <w:rPr>
          <w:rFonts w:ascii="Georgia" w:hAnsi="Georgia" w:cs="Times New Roman"/>
          <w:color w:val="000000"/>
          <w:u w:val="single"/>
        </w:rPr>
        <w:t xml:space="preserve">Read: </w:t>
      </w:r>
    </w:p>
    <w:p w14:paraId="52DC7219" w14:textId="77777777" w:rsidR="000E6498" w:rsidRDefault="000E6498">
      <w:pPr>
        <w:rPr>
          <w:rFonts w:cs="Times New Roman"/>
          <w:color w:val="000000"/>
        </w:rPr>
      </w:pPr>
    </w:p>
    <w:p w14:paraId="6E11FA60" w14:textId="77777777" w:rsidR="000E6498" w:rsidRDefault="001B1751">
      <w:pPr>
        <w:rPr>
          <w:rFonts w:ascii="Georgia" w:hAnsi="Georgia"/>
        </w:rPr>
      </w:pPr>
      <w:r>
        <w:rPr>
          <w:rFonts w:ascii="Georgia" w:hAnsi="Georgia" w:cs="Times New Roman"/>
          <w:color w:val="000000"/>
        </w:rPr>
        <w:t xml:space="preserve">No required readings. </w:t>
      </w:r>
    </w:p>
    <w:p w14:paraId="42BF3826" w14:textId="77777777" w:rsidR="000E6498" w:rsidRDefault="000E6498">
      <w:pPr>
        <w:rPr>
          <w:rFonts w:cs="Times New Roman"/>
          <w:color w:val="000000"/>
        </w:rPr>
      </w:pPr>
    </w:p>
    <w:p w14:paraId="3CD9ECA3" w14:textId="77777777" w:rsidR="000E6498" w:rsidRDefault="001B1751">
      <w:pPr>
        <w:rPr>
          <w:rFonts w:ascii="Georgia" w:hAnsi="Georgia"/>
          <w:u w:val="single"/>
        </w:rPr>
      </w:pPr>
      <w:r>
        <w:rPr>
          <w:rFonts w:ascii="Georgia" w:hAnsi="Georgia" w:cs="Times New Roman"/>
          <w:color w:val="000000"/>
          <w:u w:val="single"/>
        </w:rPr>
        <w:t>Do:</w:t>
      </w:r>
    </w:p>
    <w:p w14:paraId="0F57F319" w14:textId="77777777" w:rsidR="000E6498" w:rsidRDefault="000E6498">
      <w:pPr>
        <w:rPr>
          <w:rFonts w:cs="Times New Roman"/>
          <w:color w:val="000000"/>
        </w:rPr>
      </w:pPr>
    </w:p>
    <w:p w14:paraId="3C15BD4E" w14:textId="77777777" w:rsidR="000E6498" w:rsidRDefault="001B1751">
      <w:r>
        <w:rPr>
          <w:rFonts w:ascii="Georgia" w:hAnsi="Georgia" w:cs="Times New Roman"/>
          <w:color w:val="000000"/>
        </w:rPr>
        <w:t>No assig</w:t>
      </w:r>
      <w:r>
        <w:rPr>
          <w:rFonts w:ascii="Georgia" w:hAnsi="Georgia" w:cs="Times New Roman"/>
          <w:color w:val="000000"/>
        </w:rPr>
        <w:t xml:space="preserve">nments. </w:t>
      </w:r>
    </w:p>
    <w:sectPr w:rsidR="000E6498">
      <w:footerReference w:type="even" r:id="rId9"/>
      <w:footerReference w:type="default" r:id="rId10"/>
      <w:footerReference w:type="first" r:id="rId11"/>
      <w:pgSz w:w="12240" w:h="15840"/>
      <w:pgMar w:top="1134" w:right="1134" w:bottom="1693" w:left="1134" w:header="0" w:footer="1134"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A3A0" w14:textId="77777777" w:rsidR="001B1751" w:rsidRDefault="001B1751">
      <w:r>
        <w:separator/>
      </w:r>
    </w:p>
  </w:endnote>
  <w:endnote w:type="continuationSeparator" w:id="0">
    <w:p w14:paraId="0B494BBA" w14:textId="77777777" w:rsidR="001B1751" w:rsidRDefault="001B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Liberation Sans">
    <w:altName w:val="Arial"/>
    <w:charset w:val="01"/>
    <w:family w:val="roman"/>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B3E3" w14:textId="77777777" w:rsidR="000E6498" w:rsidRDefault="000E6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41E6" w14:textId="77777777" w:rsidR="000E6498" w:rsidRDefault="001B1751">
    <w:pPr>
      <w:pStyle w:val="Footer"/>
      <w:jc w:val="center"/>
    </w:pPr>
    <w:r>
      <w:fldChar w:fldCharType="begin"/>
    </w:r>
    <w:r>
      <w:instrText xml:space="preserve"> PAGE </w:instrText>
    </w:r>
    <w:r>
      <w:fldChar w:fldCharType="separate"/>
    </w:r>
    <w: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8A6F" w14:textId="77777777" w:rsidR="000E6498" w:rsidRDefault="001B1751">
    <w:pPr>
      <w:pStyle w:val="Footer"/>
      <w:jc w:val="center"/>
    </w:pP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3627" w14:textId="77777777" w:rsidR="001B1751" w:rsidRDefault="001B1751">
      <w:r>
        <w:separator/>
      </w:r>
    </w:p>
  </w:footnote>
  <w:footnote w:type="continuationSeparator" w:id="0">
    <w:p w14:paraId="398690BE" w14:textId="77777777" w:rsidR="001B1751" w:rsidRDefault="001B1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6E3"/>
    <w:multiLevelType w:val="multilevel"/>
    <w:tmpl w:val="FDDC9E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8D42197"/>
    <w:multiLevelType w:val="multilevel"/>
    <w:tmpl w:val="B90A307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A4E5D04"/>
    <w:multiLevelType w:val="multilevel"/>
    <w:tmpl w:val="60DC42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C4C4588"/>
    <w:multiLevelType w:val="multilevel"/>
    <w:tmpl w:val="5CDCE75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1A975FB"/>
    <w:multiLevelType w:val="multilevel"/>
    <w:tmpl w:val="BBB47B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2CE7850"/>
    <w:multiLevelType w:val="multilevel"/>
    <w:tmpl w:val="DE8659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5B77263"/>
    <w:multiLevelType w:val="multilevel"/>
    <w:tmpl w:val="0FF8E0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66D3670"/>
    <w:multiLevelType w:val="multilevel"/>
    <w:tmpl w:val="461273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C746701"/>
    <w:multiLevelType w:val="multilevel"/>
    <w:tmpl w:val="E23A72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04A1C35"/>
    <w:multiLevelType w:val="multilevel"/>
    <w:tmpl w:val="B91CE134"/>
    <w:lvl w:ilvl="0">
      <w:start w:val="1"/>
      <w:numFmt w:val="decimal"/>
      <w:lvlText w:val="%1."/>
      <w:lvlJc w:val="left"/>
      <w:pPr>
        <w:tabs>
          <w:tab w:val="num" w:pos="0"/>
        </w:tabs>
        <w:ind w:left="720" w:hanging="360"/>
      </w:pPr>
      <w:rPr>
        <w:rFonts w:ascii="Georgia" w:hAnsi="Georgia" w:cs="Times New Roman"/>
        <w:sz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43BC3A0D"/>
    <w:multiLevelType w:val="multilevel"/>
    <w:tmpl w:val="902214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8A77D25"/>
    <w:multiLevelType w:val="multilevel"/>
    <w:tmpl w:val="799256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6676560"/>
    <w:multiLevelType w:val="multilevel"/>
    <w:tmpl w:val="E006FE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E605C63"/>
    <w:multiLevelType w:val="multilevel"/>
    <w:tmpl w:val="1820F9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6E0624F4"/>
    <w:multiLevelType w:val="multilevel"/>
    <w:tmpl w:val="DDA45CE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740414AC"/>
    <w:multiLevelType w:val="multilevel"/>
    <w:tmpl w:val="69D8E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746472F4"/>
    <w:multiLevelType w:val="multilevel"/>
    <w:tmpl w:val="75CA32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7DC138EB"/>
    <w:multiLevelType w:val="multilevel"/>
    <w:tmpl w:val="A57047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3"/>
  </w:num>
  <w:num w:numId="3">
    <w:abstractNumId w:val="10"/>
  </w:num>
  <w:num w:numId="4">
    <w:abstractNumId w:val="17"/>
  </w:num>
  <w:num w:numId="5">
    <w:abstractNumId w:val="13"/>
  </w:num>
  <w:num w:numId="6">
    <w:abstractNumId w:val="7"/>
  </w:num>
  <w:num w:numId="7">
    <w:abstractNumId w:val="2"/>
  </w:num>
  <w:num w:numId="8">
    <w:abstractNumId w:val="14"/>
  </w:num>
  <w:num w:numId="9">
    <w:abstractNumId w:val="11"/>
  </w:num>
  <w:num w:numId="10">
    <w:abstractNumId w:val="16"/>
  </w:num>
  <w:num w:numId="11">
    <w:abstractNumId w:val="4"/>
  </w:num>
  <w:num w:numId="12">
    <w:abstractNumId w:val="8"/>
  </w:num>
  <w:num w:numId="13">
    <w:abstractNumId w:val="6"/>
  </w:num>
  <w:num w:numId="14">
    <w:abstractNumId w:val="0"/>
  </w:num>
  <w:num w:numId="15">
    <w:abstractNumId w:val="1"/>
  </w:num>
  <w:num w:numId="16">
    <w:abstractNumId w:val="1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98"/>
    <w:rsid w:val="000E6498"/>
    <w:rsid w:val="001B1751"/>
    <w:rsid w:val="00C536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03B5"/>
  <w15:docId w15:val="{312BD0C5-7D88-415B-9FA1-5E7A9ED1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kern w:val="2"/>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uiPriority w:val="9"/>
    <w:qFormat/>
    <w:pPr>
      <w:jc w:val="center"/>
      <w:outlineLvl w:val="0"/>
    </w:pPr>
    <w:rPr>
      <w:rFonts w:ascii="Georgia" w:eastAsia="Georgia" w:hAnsi="Georgia" w:cs="Georgia"/>
      <w:b/>
    </w:rPr>
  </w:style>
  <w:style w:type="paragraph" w:styleId="Heading2">
    <w:name w:val="heading 2"/>
    <w:basedOn w:val="Normal"/>
    <w:next w:val="Normal"/>
    <w:uiPriority w:val="9"/>
    <w:unhideWhenUsed/>
    <w:qFormat/>
    <w:pPr>
      <w:outlineLvl w:val="1"/>
    </w:pPr>
    <w:rPr>
      <w:rFonts w:ascii="Georgia" w:eastAsia="Georgia" w:hAnsi="Georgia" w:cs="Georgi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qFormat/>
    <w:rPr>
      <w:color w:val="0000EE" w:themeColor="hyperlink"/>
      <w:u w:val="single"/>
    </w:rPr>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Characters1">
    <w:name w:val="Footnote Characters1"/>
    <w:qFormat/>
    <w:rPr>
      <w:vertAlign w:val="superscript"/>
    </w:rPr>
  </w:style>
  <w:style w:type="character" w:customStyle="1" w:styleId="FootnoteCharacters2">
    <w:name w:val="Footnote Characters2"/>
    <w:qFormat/>
    <w:rPr>
      <w:vertAlign w:val="superscript"/>
    </w:rPr>
  </w:style>
  <w:style w:type="character" w:styleId="FootnoteReference">
    <w:name w:val="foot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styleId="EndnoteReference">
    <w:name w:val="endnote reference"/>
    <w:rPr>
      <w:vertAlign w:val="superscript"/>
    </w:rPr>
  </w:style>
  <w:style w:type="character" w:customStyle="1" w:styleId="EndnoteCharacters11">
    <w:name w:val="Endnote Characters11"/>
    <w:qFormat/>
  </w:style>
  <w:style w:type="character" w:customStyle="1" w:styleId="NumberingSymbols">
    <w:name w:val="Numbering Symbols"/>
    <w:qFormat/>
  </w:style>
  <w:style w:type="character" w:styleId="Hyperlink">
    <w:name w:val="Hyperlink"/>
    <w:rPr>
      <w:color w:val="000080"/>
      <w:u w:val="single"/>
    </w:rPr>
  </w:style>
  <w:style w:type="character" w:customStyle="1" w:styleId="BalloonTextChar">
    <w:name w:val="Balloon Text Char"/>
    <w:basedOn w:val="DefaultParagraphFont"/>
    <w:link w:val="BalloonText"/>
    <w:uiPriority w:val="99"/>
    <w:semiHidden/>
    <w:qFormat/>
    <w:rsid w:val="00A11699"/>
    <w:rPr>
      <w:rFonts w:ascii="Segoe UI" w:hAnsi="Segoe UI" w:cs="Mangal"/>
      <w:sz w:val="18"/>
      <w:szCs w:val="16"/>
    </w:rPr>
  </w:style>
  <w:style w:type="character" w:styleId="Emphasis">
    <w:name w:val="Emphasis"/>
    <w:basedOn w:val="DefaultParagraphFont"/>
    <w:uiPriority w:val="20"/>
    <w:qFormat/>
    <w:rsid w:val="00354ACB"/>
    <w:rPr>
      <w:i/>
      <w:iCs/>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Footer">
    <w:name w:val="footer"/>
    <w:basedOn w:val="Normal"/>
    <w:pPr>
      <w:suppressLineNumbers/>
      <w:tabs>
        <w:tab w:val="center" w:pos="4986"/>
        <w:tab w:val="right" w:pos="9972"/>
      </w:tabs>
    </w:pPr>
  </w:style>
  <w:style w:type="paragraph" w:styleId="NormalWeb">
    <w:name w:val="Normal (Web)"/>
    <w:basedOn w:val="Normal"/>
    <w:qFormat/>
    <w:pPr>
      <w:spacing w:before="225" w:after="225"/>
    </w:pPr>
    <w:rPr>
      <w:rFonts w:ascii="Times New Roman" w:eastAsia="Calibri" w:hAnsi="Times New Roman" w:cs="Times New Roman"/>
      <w:color w:val="00000A"/>
    </w:rPr>
  </w:style>
  <w:style w:type="paragraph" w:styleId="FootnoteText">
    <w:name w:val="footnote text"/>
    <w:basedOn w:val="Normal"/>
    <w:pPr>
      <w:suppressLineNumbers/>
      <w:ind w:left="339" w:hanging="339"/>
    </w:pPr>
    <w:rPr>
      <w:sz w:val="20"/>
      <w:szCs w:val="20"/>
    </w:rPr>
  </w:style>
  <w:style w:type="paragraph" w:styleId="EndnoteText">
    <w:name w:val="endnote text"/>
    <w:basedOn w:val="Normal"/>
    <w:pPr>
      <w:suppressLineNumbers/>
      <w:ind w:left="339" w:hanging="339"/>
    </w:pPr>
    <w:rPr>
      <w:sz w:val="20"/>
      <w:szCs w:val="20"/>
    </w:rPr>
  </w:style>
  <w:style w:type="paragraph" w:styleId="BalloonText">
    <w:name w:val="Balloon Text"/>
    <w:basedOn w:val="Normal"/>
    <w:link w:val="BalloonTextChar"/>
    <w:uiPriority w:val="99"/>
    <w:semiHidden/>
    <w:unhideWhenUsed/>
    <w:qFormat/>
    <w:rsid w:val="00A11699"/>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c2@ny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2959</Words>
  <Characters>16871</Characters>
  <Application>Microsoft Office Word</Application>
  <DocSecurity>0</DocSecurity>
  <Lines>140</Lines>
  <Paragraphs>39</Paragraphs>
  <ScaleCrop>false</ScaleCrop>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 Coslovsky</dc:creator>
  <dc:description/>
  <cp:lastModifiedBy>Priya Vaikuntapathi</cp:lastModifiedBy>
  <cp:revision>9</cp:revision>
  <cp:lastPrinted>2024-09-04T19:29:00Z</cp:lastPrinted>
  <dcterms:created xsi:type="dcterms:W3CDTF">2024-09-04T15:53:00Z</dcterms:created>
  <dcterms:modified xsi:type="dcterms:W3CDTF">2024-09-18T18:06:00Z</dcterms:modified>
  <dc:language>en-US</dc:language>
</cp:coreProperties>
</file>