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576A1" w14:textId="77777777" w:rsidR="005924CD" w:rsidRDefault="009B0F8A">
      <w:pPr>
        <w:rPr>
          <w:b/>
        </w:rPr>
      </w:pPr>
      <w:r>
        <w:rPr>
          <w:b/>
        </w:rPr>
        <w:t>Course Title: Jump-starting the Wagner Classroom Experience</w:t>
      </w:r>
    </w:p>
    <w:p w14:paraId="292576A2" w14:textId="77777777" w:rsidR="005924CD" w:rsidRDefault="005924CD"/>
    <w:p w14:paraId="292576A3" w14:textId="77777777" w:rsidR="005924CD" w:rsidRDefault="009B0F8A">
      <w:r>
        <w:t>All sessions will be held in Room #101 19 West 4th Street</w:t>
      </w:r>
    </w:p>
    <w:p w14:paraId="292576A4" w14:textId="77777777" w:rsidR="005924CD" w:rsidRDefault="005924CD"/>
    <w:p w14:paraId="292576A5" w14:textId="77777777" w:rsidR="005924CD" w:rsidRDefault="009B0F8A">
      <w:r>
        <w:t>Course Description:</w:t>
      </w:r>
    </w:p>
    <w:p w14:paraId="292576A6" w14:textId="77777777" w:rsidR="005924CD" w:rsidRDefault="009B0F8A">
      <w:r>
        <w:rPr>
          <w:color w:val="444746"/>
        </w:rPr>
        <w:t xml:space="preserve">This non-credit course is an opportunity for all incoming Wagner students to jump-start their academic journey relative to both the foundational content as well as the classroom experience of Wagner graduate coursework. It is required of all students who did not complete their bachelor's degree at a four-year institution in the U.S. </w:t>
      </w:r>
      <w:r>
        <w:t>and is open to all entering Wagner students.</w:t>
      </w:r>
    </w:p>
    <w:p w14:paraId="292576A7" w14:textId="77777777" w:rsidR="005924CD" w:rsidRDefault="005924CD"/>
    <w:p w14:paraId="292576A8" w14:textId="77777777" w:rsidR="005924CD" w:rsidRDefault="009B0F8A">
      <w:r>
        <w:t>The course aims to achieve four objectives:</w:t>
      </w:r>
    </w:p>
    <w:p w14:paraId="292576A9" w14:textId="77777777" w:rsidR="005924CD" w:rsidRDefault="009B0F8A">
      <w:pPr>
        <w:numPr>
          <w:ilvl w:val="0"/>
          <w:numId w:val="1"/>
        </w:numPr>
      </w:pPr>
      <w:r>
        <w:t xml:space="preserve">Create the foundation for an open, inclusive classroom experience where people can share and learn from the diverse educational and professional experiences students bring to the classroom. </w:t>
      </w:r>
    </w:p>
    <w:p w14:paraId="292576AA" w14:textId="77777777" w:rsidR="005924CD" w:rsidRDefault="009B0F8A">
      <w:pPr>
        <w:numPr>
          <w:ilvl w:val="0"/>
          <w:numId w:val="1"/>
        </w:numPr>
      </w:pPr>
      <w:r>
        <w:t xml:space="preserve">Familiarize students with the type of active learning approaches typical of the Wagner classroom, including developing critical thinking skills, active dialogue and discussion, case studies, and group projects. </w:t>
      </w:r>
    </w:p>
    <w:p w14:paraId="292576AB" w14:textId="77777777" w:rsidR="005924CD" w:rsidRDefault="009B0F8A">
      <w:pPr>
        <w:numPr>
          <w:ilvl w:val="0"/>
          <w:numId w:val="1"/>
        </w:numPr>
      </w:pPr>
      <w:r>
        <w:t>Ensure students have basic familiarity with the institutional and political dynamics at the core of the U.S. political system, understand how the U.S. system differs in significant ways from other political systems, and acquaint students with basic knowledge of the U.S. nonprofit sector.</w:t>
      </w:r>
    </w:p>
    <w:p w14:paraId="292576AC" w14:textId="77777777" w:rsidR="005924CD" w:rsidRDefault="009B0F8A">
      <w:pPr>
        <w:numPr>
          <w:ilvl w:val="0"/>
          <w:numId w:val="1"/>
        </w:numPr>
      </w:pPr>
      <w:r>
        <w:t xml:space="preserve">Expose students to some core competencies and expectations in terms of professional communication, both written and verbal. </w:t>
      </w:r>
    </w:p>
    <w:p w14:paraId="292576AD" w14:textId="77777777" w:rsidR="005924CD" w:rsidRDefault="005924CD">
      <w:pPr>
        <w:ind w:left="720"/>
      </w:pPr>
    </w:p>
    <w:p w14:paraId="292576AE" w14:textId="77777777" w:rsidR="005924CD" w:rsidRDefault="009B0F8A">
      <w:r>
        <w:t>This class will work best if you come prepared, be actively engaged in lectures, discussions, and classroom exercises, and bring questions to share with the class.</w:t>
      </w:r>
    </w:p>
    <w:p w14:paraId="292576AF" w14:textId="77777777" w:rsidR="005924CD" w:rsidRDefault="009B0F8A">
      <w:r>
        <w:rPr>
          <w:b/>
        </w:rPr>
        <w:t>Please pay close attention to the meeting times for each session, as the class does not mean at the same time every day.</w:t>
      </w:r>
    </w:p>
    <w:p w14:paraId="292576B0" w14:textId="77777777" w:rsidR="005924CD" w:rsidRDefault="009B0F8A">
      <w:r>
        <w:t xml:space="preserve"> </w:t>
      </w:r>
    </w:p>
    <w:p w14:paraId="292576B1" w14:textId="77777777" w:rsidR="005924CD" w:rsidRDefault="009B0F8A">
      <w:pPr>
        <w:tabs>
          <w:tab w:val="left" w:pos="3960"/>
          <w:tab w:val="left" w:pos="1440"/>
          <w:tab w:val="left" w:pos="720"/>
        </w:tabs>
        <w:rPr>
          <w:b/>
        </w:rPr>
      </w:pPr>
      <w:r>
        <w:rPr>
          <w:b/>
        </w:rPr>
        <w:t>DAY 1</w:t>
      </w:r>
      <w:r>
        <w:rPr>
          <w:b/>
        </w:rPr>
        <w:tab/>
        <w:t>Thursday, August 22, 2024</w:t>
      </w:r>
      <w:r>
        <w:rPr>
          <w:b/>
        </w:rPr>
        <w:tab/>
        <w:t>3:00-6:00 PM</w:t>
      </w:r>
    </w:p>
    <w:p w14:paraId="292576B2" w14:textId="77777777" w:rsidR="005924CD" w:rsidRDefault="005924CD">
      <w:pPr>
        <w:tabs>
          <w:tab w:val="left" w:pos="3960"/>
          <w:tab w:val="left" w:pos="1440"/>
          <w:tab w:val="left" w:pos="720"/>
        </w:tabs>
        <w:rPr>
          <w:color w:val="E06666"/>
        </w:rPr>
      </w:pPr>
    </w:p>
    <w:p w14:paraId="292576B3" w14:textId="77777777" w:rsidR="005924CD" w:rsidRDefault="009B0F8A">
      <w:pPr>
        <w:tabs>
          <w:tab w:val="left" w:pos="3960"/>
          <w:tab w:val="left" w:pos="1440"/>
          <w:tab w:val="left" w:pos="720"/>
        </w:tabs>
        <w:rPr>
          <w:color w:val="E06666"/>
        </w:rPr>
      </w:pPr>
      <w:r>
        <w:rPr>
          <w:b/>
        </w:rPr>
        <w:t>DAY 2</w:t>
      </w:r>
      <w:r>
        <w:rPr>
          <w:b/>
        </w:rPr>
        <w:tab/>
        <w:t>Monday, August 26, 2024</w:t>
      </w:r>
      <w:r>
        <w:rPr>
          <w:b/>
        </w:rPr>
        <w:tab/>
        <w:t>3:30-5:30 PM</w:t>
      </w:r>
    </w:p>
    <w:p w14:paraId="292576B4" w14:textId="77777777" w:rsidR="005924CD" w:rsidRDefault="005924CD">
      <w:pPr>
        <w:tabs>
          <w:tab w:val="left" w:pos="3960"/>
          <w:tab w:val="left" w:pos="1440"/>
          <w:tab w:val="left" w:pos="720"/>
        </w:tabs>
        <w:rPr>
          <w:color w:val="E06666"/>
        </w:rPr>
      </w:pPr>
    </w:p>
    <w:p w14:paraId="292576B5" w14:textId="77777777" w:rsidR="005924CD" w:rsidRDefault="009B0F8A">
      <w:pPr>
        <w:tabs>
          <w:tab w:val="left" w:pos="3960"/>
          <w:tab w:val="left" w:pos="1440"/>
          <w:tab w:val="left" w:pos="720"/>
        </w:tabs>
      </w:pPr>
      <w:r>
        <w:rPr>
          <w:b/>
        </w:rPr>
        <w:t>DAY 3</w:t>
      </w:r>
      <w:r>
        <w:rPr>
          <w:b/>
        </w:rPr>
        <w:tab/>
        <w:t>Tuesday, August 27, 2024</w:t>
      </w:r>
      <w:r>
        <w:rPr>
          <w:b/>
        </w:rPr>
        <w:tab/>
        <w:t>6:45-8:30 PM</w:t>
      </w:r>
    </w:p>
    <w:p w14:paraId="292576B6" w14:textId="77777777" w:rsidR="005924CD" w:rsidRDefault="005924CD">
      <w:pPr>
        <w:tabs>
          <w:tab w:val="left" w:pos="3960"/>
          <w:tab w:val="left" w:pos="1440"/>
          <w:tab w:val="left" w:pos="720"/>
        </w:tabs>
      </w:pPr>
    </w:p>
    <w:p w14:paraId="292576B7" w14:textId="77777777" w:rsidR="005924CD" w:rsidRDefault="009B0F8A">
      <w:pPr>
        <w:tabs>
          <w:tab w:val="left" w:pos="3960"/>
          <w:tab w:val="left" w:pos="1440"/>
          <w:tab w:val="left" w:pos="720"/>
        </w:tabs>
        <w:rPr>
          <w:b/>
        </w:rPr>
      </w:pPr>
      <w:r>
        <w:rPr>
          <w:b/>
        </w:rPr>
        <w:t xml:space="preserve">DAY 4 </w:t>
      </w:r>
      <w:r>
        <w:rPr>
          <w:b/>
        </w:rPr>
        <w:tab/>
        <w:t>Wednesday, August 28, 2024</w:t>
      </w:r>
      <w:r>
        <w:rPr>
          <w:b/>
        </w:rPr>
        <w:tab/>
        <w:t>6:45-8:30 PM</w:t>
      </w:r>
    </w:p>
    <w:p w14:paraId="292576B8" w14:textId="77777777" w:rsidR="005924CD" w:rsidRDefault="005924CD">
      <w:pPr>
        <w:tabs>
          <w:tab w:val="left" w:pos="3960"/>
          <w:tab w:val="left" w:pos="1440"/>
          <w:tab w:val="left" w:pos="720"/>
        </w:tabs>
        <w:rPr>
          <w:b/>
        </w:rPr>
      </w:pPr>
    </w:p>
    <w:p w14:paraId="2FB0B157" w14:textId="0DE67554" w:rsidR="009B0F8A" w:rsidRPr="009B0F8A" w:rsidRDefault="009B0F8A" w:rsidP="009B0F8A">
      <w:pPr>
        <w:tabs>
          <w:tab w:val="left" w:pos="3960"/>
          <w:tab w:val="left" w:pos="1440"/>
          <w:tab w:val="left" w:pos="720"/>
        </w:tabs>
        <w:rPr>
          <w:b/>
        </w:rPr>
      </w:pPr>
      <w:r>
        <w:rPr>
          <w:b/>
        </w:rPr>
        <w:t>DAY 5 Thursday, August 29, 2024</w:t>
      </w:r>
      <w:r>
        <w:rPr>
          <w:b/>
        </w:rPr>
        <w:tab/>
        <w:t>3:30-5:30 PM</w:t>
      </w:r>
      <w:r>
        <w:rPr>
          <w:rFonts w:ascii="Montserrat" w:eastAsia="Montserrat" w:hAnsi="Montserrat" w:cs="Montserrat"/>
          <w:color w:val="000000" w:themeColor="text1"/>
          <w:sz w:val="40"/>
          <w:szCs w:val="40"/>
        </w:rPr>
        <w:br w:type="page"/>
      </w:r>
    </w:p>
    <w:p w14:paraId="292576BE" w14:textId="6D9607A8" w:rsidR="005924CD" w:rsidRDefault="009B0F8A">
      <w:pPr>
        <w:tabs>
          <w:tab w:val="left" w:pos="3960"/>
          <w:tab w:val="left" w:pos="1440"/>
          <w:tab w:val="left" w:pos="720"/>
        </w:tabs>
        <w:rPr>
          <w:b/>
        </w:rPr>
      </w:pPr>
      <w:r>
        <w:rPr>
          <w:b/>
        </w:rPr>
        <w:lastRenderedPageBreak/>
        <w:t>DAY 1</w:t>
      </w:r>
      <w:r>
        <w:rPr>
          <w:b/>
        </w:rPr>
        <w:tab/>
        <w:t>Thursday, August 22, 2024</w:t>
      </w:r>
      <w:r>
        <w:rPr>
          <w:b/>
        </w:rPr>
        <w:tab/>
        <w:t>3:00-6:00 PM</w:t>
      </w:r>
    </w:p>
    <w:p w14:paraId="292576BF" w14:textId="77777777" w:rsidR="005924CD" w:rsidRDefault="009B0F8A">
      <w:pPr>
        <w:widowControl w:val="0"/>
        <w:rPr>
          <w:b/>
        </w:rPr>
      </w:pPr>
      <w:r>
        <w:rPr>
          <w:b/>
        </w:rPr>
        <w:t>Introduction to the Wagner Way</w:t>
      </w:r>
    </w:p>
    <w:p w14:paraId="292576C0" w14:textId="77777777" w:rsidR="005924CD" w:rsidRDefault="005924CD">
      <w:pPr>
        <w:widowControl w:val="0"/>
        <w:rPr>
          <w:b/>
        </w:rPr>
      </w:pPr>
    </w:p>
    <w:p w14:paraId="292576C1" w14:textId="77777777" w:rsidR="005924CD" w:rsidRDefault="009B0F8A">
      <w:r>
        <w:t xml:space="preserve">Cover: </w:t>
      </w:r>
    </w:p>
    <w:p w14:paraId="292576C2" w14:textId="77777777" w:rsidR="005924CD" w:rsidRDefault="009B0F8A">
      <w:r>
        <w:t>3:00-4:00  Reflective Practice and Active Learning</w:t>
      </w:r>
    </w:p>
    <w:p w14:paraId="292576C3" w14:textId="77777777" w:rsidR="005924CD" w:rsidRDefault="009B0F8A">
      <w:r>
        <w:tab/>
      </w:r>
      <w:r>
        <w:tab/>
        <w:t xml:space="preserve">An Introduction to the Wagner Way </w:t>
      </w:r>
    </w:p>
    <w:p w14:paraId="292576C4" w14:textId="77777777" w:rsidR="005924CD" w:rsidRDefault="009B0F8A">
      <w:r>
        <w:tab/>
      </w:r>
      <w:r>
        <w:tab/>
        <w:t>Intentional, Active Learning</w:t>
      </w:r>
    </w:p>
    <w:p w14:paraId="292576C5" w14:textId="77777777" w:rsidR="005924CD" w:rsidRDefault="009B0F8A">
      <w:r>
        <w:tab/>
      </w:r>
      <w:r>
        <w:tab/>
        <w:t>Bloom’s Revised Taxonomy</w:t>
      </w:r>
    </w:p>
    <w:p w14:paraId="292576C6" w14:textId="77777777" w:rsidR="005924CD" w:rsidRDefault="009B0F8A">
      <w:r>
        <w:tab/>
      </w:r>
      <w:r>
        <w:tab/>
        <w:t>Academic Integrity</w:t>
      </w:r>
    </w:p>
    <w:p w14:paraId="292576C7" w14:textId="77777777" w:rsidR="005924CD" w:rsidRDefault="009B0F8A">
      <w:r>
        <w:tab/>
      </w:r>
      <w:r>
        <w:tab/>
        <w:t>Top Twelve Tips to Success</w:t>
      </w:r>
    </w:p>
    <w:p w14:paraId="292576C8" w14:textId="77777777" w:rsidR="005924CD" w:rsidRDefault="005924CD"/>
    <w:p w14:paraId="292576C9" w14:textId="77777777" w:rsidR="005924CD" w:rsidRDefault="009B0F8A">
      <w:r>
        <w:t>Writing Overview and AI - (Thom Blaylock)</w:t>
      </w:r>
    </w:p>
    <w:p w14:paraId="292576CA" w14:textId="77777777" w:rsidR="005924CD" w:rsidRDefault="005924CD">
      <w:pPr>
        <w:rPr>
          <w:b/>
        </w:rPr>
      </w:pPr>
    </w:p>
    <w:p w14:paraId="292576CB" w14:textId="77777777" w:rsidR="005924CD" w:rsidRDefault="009B0F8A">
      <w:r>
        <w:t xml:space="preserve">Student Panel – One Hour (facilitated discussion with several students and alumni – and open questions) </w:t>
      </w:r>
    </w:p>
    <w:p w14:paraId="292576CC" w14:textId="77777777" w:rsidR="005924CD" w:rsidRDefault="005924CD">
      <w:pPr>
        <w:rPr>
          <w:b/>
        </w:rPr>
      </w:pPr>
    </w:p>
    <w:p w14:paraId="292576CD" w14:textId="77777777" w:rsidR="005924CD" w:rsidRDefault="005924CD">
      <w:pPr>
        <w:rPr>
          <w:b/>
        </w:rPr>
      </w:pPr>
    </w:p>
    <w:p w14:paraId="292576CE" w14:textId="77777777" w:rsidR="005924CD" w:rsidRDefault="009B0F8A">
      <w:pPr>
        <w:tabs>
          <w:tab w:val="left" w:pos="3960"/>
          <w:tab w:val="left" w:pos="1440"/>
          <w:tab w:val="left" w:pos="720"/>
        </w:tabs>
        <w:rPr>
          <w:b/>
        </w:rPr>
      </w:pPr>
      <w:r>
        <w:rPr>
          <w:b/>
        </w:rPr>
        <w:t>DAY 2</w:t>
      </w:r>
      <w:r>
        <w:rPr>
          <w:b/>
        </w:rPr>
        <w:tab/>
        <w:t>Monday, August 26, 2024</w:t>
      </w:r>
      <w:r>
        <w:rPr>
          <w:b/>
        </w:rPr>
        <w:tab/>
        <w:t>3:30-5:30 PM</w:t>
      </w:r>
    </w:p>
    <w:p w14:paraId="292576CF" w14:textId="77777777" w:rsidR="005924CD" w:rsidRDefault="009B0F8A">
      <w:pPr>
        <w:rPr>
          <w:b/>
        </w:rPr>
      </w:pPr>
      <w:r>
        <w:rPr>
          <w:b/>
        </w:rPr>
        <w:t>HOMEWORK: Submit questions about US Political institutions, politics and policymaking by Sunday, August 25, 8 PM</w:t>
      </w:r>
    </w:p>
    <w:p w14:paraId="292576D0" w14:textId="77777777" w:rsidR="005924CD" w:rsidRDefault="009B0F8A">
      <w:pPr>
        <w:rPr>
          <w:b/>
        </w:rPr>
      </w:pPr>
      <w:r>
        <w:rPr>
          <w:b/>
        </w:rPr>
        <w:t>If you are taking Introduction to Public Policy in the Fall, try to complete at least part of the online American Government tutorial by the beginning of class</w:t>
      </w:r>
    </w:p>
    <w:p w14:paraId="292576D1" w14:textId="77777777" w:rsidR="005924CD" w:rsidRDefault="009B0F8A">
      <w:pPr>
        <w:rPr>
          <w:b/>
        </w:rPr>
      </w:pPr>
      <w:r>
        <w:rPr>
          <w:b/>
        </w:rPr>
        <w:t xml:space="preserve">Read Learning Through the Case Method and the background to the </w:t>
      </w:r>
      <w:proofErr w:type="spellStart"/>
      <w:r>
        <w:rPr>
          <w:b/>
        </w:rPr>
        <w:t>Orsan</w:t>
      </w:r>
      <w:proofErr w:type="spellEnd"/>
      <w:r>
        <w:rPr>
          <w:b/>
        </w:rPr>
        <w:t xml:space="preserve"> Case</w:t>
      </w:r>
    </w:p>
    <w:p w14:paraId="292576D2" w14:textId="77777777" w:rsidR="005924CD" w:rsidRDefault="009B0F8A">
      <w:pPr>
        <w:rPr>
          <w:b/>
        </w:rPr>
      </w:pPr>
      <w:r>
        <w:rPr>
          <w:b/>
        </w:rPr>
        <w:t xml:space="preserve"> </w:t>
      </w:r>
    </w:p>
    <w:p w14:paraId="292576D3" w14:textId="77777777" w:rsidR="005924CD" w:rsidRDefault="009B0F8A">
      <w:pPr>
        <w:tabs>
          <w:tab w:val="left" w:pos="3960"/>
          <w:tab w:val="left" w:pos="1440"/>
          <w:tab w:val="left" w:pos="720"/>
        </w:tabs>
        <w:rPr>
          <w:b/>
        </w:rPr>
      </w:pPr>
      <w:r>
        <w:rPr>
          <w:b/>
        </w:rPr>
        <w:t xml:space="preserve">Professor Katherine </w:t>
      </w:r>
      <w:proofErr w:type="spellStart"/>
      <w:r>
        <w:rPr>
          <w:b/>
        </w:rPr>
        <w:t>O’Regan</w:t>
      </w:r>
      <w:proofErr w:type="spellEnd"/>
      <w:r>
        <w:rPr>
          <w:b/>
        </w:rPr>
        <w:t>: Overcoming Math Anxiety and Waiving Core Quantitative Courses</w:t>
      </w:r>
    </w:p>
    <w:p w14:paraId="292576D4" w14:textId="77777777" w:rsidR="005924CD" w:rsidRDefault="005924CD"/>
    <w:p w14:paraId="292576D5" w14:textId="77777777" w:rsidR="005924CD" w:rsidRDefault="009B0F8A">
      <w:pPr>
        <w:rPr>
          <w:b/>
        </w:rPr>
      </w:pPr>
      <w:r>
        <w:rPr>
          <w:b/>
        </w:rPr>
        <w:t xml:space="preserve">Discussion: </w:t>
      </w:r>
      <w:proofErr w:type="spellStart"/>
      <w:r>
        <w:rPr>
          <w:b/>
        </w:rPr>
        <w:t>Orsan</w:t>
      </w:r>
      <w:proofErr w:type="spellEnd"/>
      <w:r>
        <w:rPr>
          <w:b/>
        </w:rPr>
        <w:t xml:space="preserve"> Simulation</w:t>
      </w:r>
    </w:p>
    <w:p w14:paraId="292576D6" w14:textId="77777777" w:rsidR="005924CD" w:rsidRDefault="005924CD"/>
    <w:p w14:paraId="292576D7" w14:textId="77777777" w:rsidR="005924CD" w:rsidRDefault="009B0F8A">
      <w:pPr>
        <w:rPr>
          <w:b/>
        </w:rPr>
      </w:pPr>
      <w:r>
        <w:rPr>
          <w:b/>
        </w:rPr>
        <w:t xml:space="preserve">Lecture and Discussion: US Political Institutions and Policy </w:t>
      </w:r>
    </w:p>
    <w:p w14:paraId="292576D8" w14:textId="77777777" w:rsidR="005924CD" w:rsidRDefault="005924CD"/>
    <w:p w14:paraId="292576D9" w14:textId="77777777" w:rsidR="005924CD" w:rsidRDefault="005924CD"/>
    <w:p w14:paraId="292576DA" w14:textId="77777777" w:rsidR="005924CD" w:rsidRDefault="005924CD"/>
    <w:p w14:paraId="292576DB" w14:textId="77777777" w:rsidR="005924CD" w:rsidRDefault="005924CD"/>
    <w:p w14:paraId="292576DC" w14:textId="77777777" w:rsidR="005924CD" w:rsidRDefault="005924CD"/>
    <w:p w14:paraId="292576DD" w14:textId="77777777" w:rsidR="005924CD" w:rsidRDefault="009B0F8A">
      <w:r>
        <w:rPr>
          <w:b/>
        </w:rPr>
        <w:t>DAY 3</w:t>
      </w:r>
      <w:r>
        <w:rPr>
          <w:b/>
        </w:rPr>
        <w:tab/>
        <w:t>Tuesday, August 27, 2024</w:t>
      </w:r>
      <w:r>
        <w:rPr>
          <w:b/>
        </w:rPr>
        <w:tab/>
        <w:t>6:45-8:30 PM</w:t>
      </w:r>
    </w:p>
    <w:p w14:paraId="292576DE" w14:textId="77777777" w:rsidR="005924CD" w:rsidRDefault="009B0F8A">
      <w:pPr>
        <w:rPr>
          <w:b/>
        </w:rPr>
      </w:pPr>
      <w:r>
        <w:rPr>
          <w:b/>
        </w:rPr>
        <w:t>Homework: Submit any questions about the US Nonprofit sector by Tuesday, August 27 at 9 AM</w:t>
      </w:r>
    </w:p>
    <w:p w14:paraId="292576DF" w14:textId="77777777" w:rsidR="005924CD" w:rsidRDefault="009B0F8A">
      <w:pPr>
        <w:rPr>
          <w:b/>
        </w:rPr>
      </w:pPr>
      <w:r>
        <w:rPr>
          <w:b/>
        </w:rPr>
        <w:t>Read: Leading Civic Engagement Case</w:t>
      </w:r>
    </w:p>
    <w:p w14:paraId="292576E0" w14:textId="77777777" w:rsidR="005924CD" w:rsidRDefault="009B0F8A">
      <w:r>
        <w:rPr>
          <w:b/>
        </w:rPr>
        <w:t>Case Discussion:</w:t>
      </w:r>
      <w:r>
        <w:t xml:space="preserve"> Leading Civic Engagement </w:t>
      </w:r>
    </w:p>
    <w:p w14:paraId="292576E1" w14:textId="77777777" w:rsidR="005924CD" w:rsidRDefault="005924CD">
      <w:pPr>
        <w:rPr>
          <w:b/>
        </w:rPr>
      </w:pPr>
    </w:p>
    <w:p w14:paraId="292576E2" w14:textId="77777777" w:rsidR="005924CD" w:rsidRDefault="009B0F8A">
      <w:r>
        <w:rPr>
          <w:b/>
        </w:rPr>
        <w:t>Lecture and Discussion</w:t>
      </w:r>
      <w:r>
        <w:t xml:space="preserve">: US Institutions and Policy and Nonprofit Organizations </w:t>
      </w:r>
    </w:p>
    <w:p w14:paraId="292576E3" w14:textId="77777777" w:rsidR="005924CD" w:rsidRDefault="009B0F8A">
      <w:pPr>
        <w:numPr>
          <w:ilvl w:val="0"/>
          <w:numId w:val="3"/>
        </w:numPr>
      </w:pPr>
      <w:r>
        <w:t>Complete U.S. Political Institutions and Policymaking</w:t>
      </w:r>
    </w:p>
    <w:p w14:paraId="292576E4" w14:textId="77777777" w:rsidR="005924CD" w:rsidRDefault="009B0F8A">
      <w:pPr>
        <w:numPr>
          <w:ilvl w:val="0"/>
          <w:numId w:val="3"/>
        </w:numPr>
      </w:pPr>
      <w:r>
        <w:t xml:space="preserve">The role of nonprofit organizations </w:t>
      </w:r>
    </w:p>
    <w:p w14:paraId="292576E5" w14:textId="77777777" w:rsidR="005924CD" w:rsidRDefault="005924CD">
      <w:pPr>
        <w:tabs>
          <w:tab w:val="left" w:pos="3960"/>
          <w:tab w:val="left" w:pos="1440"/>
          <w:tab w:val="left" w:pos="720"/>
        </w:tabs>
        <w:rPr>
          <w:b/>
        </w:rPr>
      </w:pPr>
    </w:p>
    <w:p w14:paraId="292576E6" w14:textId="77777777" w:rsidR="005924CD" w:rsidRDefault="005924CD">
      <w:pPr>
        <w:tabs>
          <w:tab w:val="left" w:pos="3960"/>
          <w:tab w:val="left" w:pos="1440"/>
          <w:tab w:val="left" w:pos="720"/>
        </w:tabs>
        <w:rPr>
          <w:b/>
        </w:rPr>
      </w:pPr>
    </w:p>
    <w:p w14:paraId="292576E7" w14:textId="77777777" w:rsidR="005924CD" w:rsidRDefault="009B0F8A">
      <w:pPr>
        <w:tabs>
          <w:tab w:val="left" w:pos="3960"/>
          <w:tab w:val="left" w:pos="1440"/>
          <w:tab w:val="left" w:pos="720"/>
        </w:tabs>
        <w:rPr>
          <w:b/>
        </w:rPr>
      </w:pPr>
      <w:r>
        <w:rPr>
          <w:b/>
        </w:rPr>
        <w:t xml:space="preserve">DAY 4 </w:t>
      </w:r>
      <w:r>
        <w:rPr>
          <w:b/>
        </w:rPr>
        <w:tab/>
        <w:t>Wednesday, August 28, 2024</w:t>
      </w:r>
      <w:r>
        <w:rPr>
          <w:b/>
        </w:rPr>
        <w:tab/>
        <w:t>6:45-8:30 PM (Thom Blaylock and Carol Choi)</w:t>
      </w:r>
    </w:p>
    <w:p w14:paraId="292576E8" w14:textId="77777777" w:rsidR="005924CD" w:rsidRDefault="009B0F8A">
      <w:r>
        <w:t>Overview of Library and Date Services (Carol Choi)</w:t>
      </w:r>
    </w:p>
    <w:p w14:paraId="292576E9" w14:textId="77777777" w:rsidR="005924CD" w:rsidRDefault="009B0F8A">
      <w:r>
        <w:t>Basic Communication Skills and How to Develop Them (Thom Blaylock)</w:t>
      </w:r>
    </w:p>
    <w:p w14:paraId="292576EA" w14:textId="77777777" w:rsidR="005924CD" w:rsidRDefault="009B0F8A">
      <w:pPr>
        <w:numPr>
          <w:ilvl w:val="0"/>
          <w:numId w:val="2"/>
        </w:numPr>
      </w:pPr>
      <w:r>
        <w:t>Writing (memos, op-eds)</w:t>
      </w:r>
    </w:p>
    <w:p w14:paraId="292576EB" w14:textId="77777777" w:rsidR="005924CD" w:rsidRDefault="009B0F8A">
      <w:pPr>
        <w:numPr>
          <w:ilvl w:val="0"/>
          <w:numId w:val="2"/>
        </w:numPr>
      </w:pPr>
      <w:r>
        <w:t>Presenting</w:t>
      </w:r>
    </w:p>
    <w:p w14:paraId="292576EC" w14:textId="77777777" w:rsidR="005924CD" w:rsidRDefault="005924CD"/>
    <w:p w14:paraId="292576ED" w14:textId="77777777" w:rsidR="005924CD" w:rsidRDefault="005924CD"/>
    <w:p w14:paraId="292576EE" w14:textId="77777777" w:rsidR="005924CD" w:rsidRDefault="009B0F8A">
      <w:pPr>
        <w:tabs>
          <w:tab w:val="left" w:pos="3960"/>
          <w:tab w:val="left" w:pos="1440"/>
          <w:tab w:val="left" w:pos="720"/>
        </w:tabs>
        <w:rPr>
          <w:b/>
        </w:rPr>
      </w:pPr>
      <w:r>
        <w:rPr>
          <w:b/>
        </w:rPr>
        <w:t>DAY 5 Thursday, August 29, 2024</w:t>
      </w:r>
      <w:r>
        <w:rPr>
          <w:b/>
        </w:rPr>
        <w:tab/>
        <w:t>3:30-5:30 PM</w:t>
      </w:r>
    </w:p>
    <w:p w14:paraId="292576EF" w14:textId="77777777" w:rsidR="005924CD" w:rsidRDefault="009B0F8A">
      <w:pPr>
        <w:tabs>
          <w:tab w:val="left" w:pos="3960"/>
          <w:tab w:val="left" w:pos="1440"/>
          <w:tab w:val="left" w:pos="720"/>
        </w:tabs>
        <w:rPr>
          <w:b/>
        </w:rPr>
      </w:pPr>
      <w:r>
        <w:rPr>
          <w:b/>
        </w:rPr>
        <w:t>Professor Judy Pryor-Ramirez on Teams and Teamwork</w:t>
      </w:r>
    </w:p>
    <w:p w14:paraId="292576F0" w14:textId="77777777" w:rsidR="005924CD" w:rsidRDefault="009B0F8A">
      <w:pPr>
        <w:tabs>
          <w:tab w:val="left" w:pos="3960"/>
          <w:tab w:val="left" w:pos="1440"/>
          <w:tab w:val="left" w:pos="720"/>
        </w:tabs>
        <w:rPr>
          <w:b/>
        </w:rPr>
      </w:pPr>
      <w:r>
        <w:rPr>
          <w:b/>
        </w:rPr>
        <w:t>Homework: Read Mothers of Rotterdam Case</w:t>
      </w:r>
    </w:p>
    <w:p w14:paraId="292576F1" w14:textId="77777777" w:rsidR="005924CD" w:rsidRDefault="005924CD">
      <w:pPr>
        <w:tabs>
          <w:tab w:val="left" w:pos="3960"/>
          <w:tab w:val="left" w:pos="1440"/>
          <w:tab w:val="left" w:pos="720"/>
        </w:tabs>
        <w:rPr>
          <w:b/>
        </w:rPr>
      </w:pPr>
    </w:p>
    <w:p w14:paraId="292576F2" w14:textId="77777777" w:rsidR="005924CD" w:rsidRDefault="005924CD">
      <w:pPr>
        <w:tabs>
          <w:tab w:val="left" w:pos="3960"/>
          <w:tab w:val="left" w:pos="1440"/>
          <w:tab w:val="left" w:pos="720"/>
        </w:tabs>
        <w:rPr>
          <w:b/>
        </w:rPr>
      </w:pPr>
    </w:p>
    <w:p w14:paraId="292576F3" w14:textId="77777777" w:rsidR="005924CD" w:rsidRDefault="009B0F8A">
      <w:pPr>
        <w:tabs>
          <w:tab w:val="left" w:pos="3960"/>
          <w:tab w:val="left" w:pos="1440"/>
          <w:tab w:val="left" w:pos="720"/>
        </w:tabs>
        <w:rPr>
          <w:b/>
        </w:rPr>
      </w:pPr>
      <w:r>
        <w:rPr>
          <w:b/>
        </w:rPr>
        <w:t>Wrap-Up</w:t>
      </w:r>
    </w:p>
    <w:p w14:paraId="292576F4" w14:textId="77777777" w:rsidR="005924CD" w:rsidRDefault="005924CD">
      <w:pPr>
        <w:rPr>
          <w:b/>
        </w:rPr>
      </w:pPr>
    </w:p>
    <w:p w14:paraId="292576F5" w14:textId="77777777" w:rsidR="005924CD" w:rsidRDefault="005924CD">
      <w:pPr>
        <w:rPr>
          <w:b/>
        </w:rPr>
      </w:pPr>
    </w:p>
    <w:p w14:paraId="292576F6" w14:textId="77777777" w:rsidR="005924CD" w:rsidRDefault="005924CD"/>
    <w:sectPr w:rsidR="005924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A541B05-95B6-DA4F-8141-4FA4651A5613}"/>
  </w:font>
  <w:font w:name="Arial">
    <w:panose1 w:val="020B0604020202020204"/>
    <w:charset w:val="00"/>
    <w:family w:val="swiss"/>
    <w:pitch w:val="variable"/>
    <w:sig w:usb0="E0002AFF" w:usb1="C0007843" w:usb2="00000009" w:usb3="00000000" w:csb0="000001FF" w:csb1="00000000"/>
    <w:embedRegular r:id="rId2" w:fontKey="{727050C6-3514-7F44-9879-C5F357F59CB4}"/>
    <w:embedBold r:id="rId3" w:fontKey="{986E702E-E97A-934D-9038-B66A9B4C23C3}"/>
    <w:embedItalic r:id="rId4" w:fontKey="{1FC59B51-236A-1845-9DFC-3881D567A7B9}"/>
  </w:font>
  <w:font w:name="Montserrat">
    <w:panose1 w:val="00000500000000000000"/>
    <w:charset w:val="4D"/>
    <w:family w:val="auto"/>
    <w:pitch w:val="variable"/>
    <w:sig w:usb0="2000020F" w:usb1="00000003" w:usb2="00000000" w:usb3="00000000" w:csb0="00000197" w:csb1="00000000"/>
    <w:embedRegular r:id="rId5" w:fontKey="{4E16B562-6D97-B948-BE88-DFCD1655A724}"/>
  </w:font>
  <w:font w:name="Calibri">
    <w:panose1 w:val="020F0502020204030204"/>
    <w:charset w:val="00"/>
    <w:family w:val="swiss"/>
    <w:pitch w:val="variable"/>
    <w:sig w:usb0="E0002AFF" w:usb1="C000247B" w:usb2="00000009" w:usb3="00000000" w:csb0="000001FF" w:csb1="00000000"/>
    <w:embedRegular r:id="rId6" w:fontKey="{419A5E52-A3E0-F943-89DD-F68ED5356EA1}"/>
  </w:font>
  <w:font w:name="Cambria">
    <w:panose1 w:val="02040503050406030204"/>
    <w:charset w:val="00"/>
    <w:family w:val="roman"/>
    <w:pitch w:val="variable"/>
    <w:sig w:usb0="E00006FF" w:usb1="420024FF" w:usb2="02000000" w:usb3="00000000" w:csb0="0000019F" w:csb1="00000000"/>
    <w:embedRegular r:id="rId7" w:fontKey="{D8EAF94A-FB45-F848-BB31-160E18E669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75E7E"/>
    <w:multiLevelType w:val="multilevel"/>
    <w:tmpl w:val="A600C63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1D447322"/>
    <w:multiLevelType w:val="multilevel"/>
    <w:tmpl w:val="6EF63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480B42"/>
    <w:multiLevelType w:val="multilevel"/>
    <w:tmpl w:val="28C67AC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080909140">
    <w:abstractNumId w:val="1"/>
  </w:num>
  <w:num w:numId="2" w16cid:durableId="2051146503">
    <w:abstractNumId w:val="2"/>
  </w:num>
  <w:num w:numId="3" w16cid:durableId="796413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4CD"/>
    <w:rsid w:val="005924CD"/>
    <w:rsid w:val="00896293"/>
    <w:rsid w:val="009B0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2576A1"/>
  <w15:docId w15:val="{C3D021E3-14CD-AF40-9230-330ABDEA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3135</Characters>
  <Application>Microsoft Office Word</Application>
  <DocSecurity>0</DocSecurity>
  <Lines>26</Lines>
  <Paragraphs>7</Paragraphs>
  <ScaleCrop>false</ScaleCrop>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Seth Flynn</cp:lastModifiedBy>
  <cp:revision>2</cp:revision>
  <dcterms:created xsi:type="dcterms:W3CDTF">2024-11-04T22:16:00Z</dcterms:created>
  <dcterms:modified xsi:type="dcterms:W3CDTF">2024-11-04T22:16:00Z</dcterms:modified>
</cp:coreProperties>
</file>