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95A7F39" w14:textId="77777777" w:rsidR="00C366B3" w:rsidRPr="0005387F" w:rsidRDefault="00C366B3" w:rsidP="006C400F">
      <w:pPr>
        <w:pStyle w:val="BodyText"/>
        <w:spacing w:line="240" w:lineRule="auto"/>
        <w:rPr>
          <w:b w:val="0"/>
          <w:color w:val="000000" w:themeColor="text1"/>
          <w:sz w:val="24"/>
          <w:szCs w:val="24"/>
        </w:rPr>
      </w:pPr>
      <w:bookmarkStart w:id="0" w:name="_GoBack"/>
      <w:bookmarkEnd w:id="0"/>
      <w:r w:rsidRPr="0005387F">
        <w:rPr>
          <w:b w:val="0"/>
          <w:color w:val="000000" w:themeColor="text1"/>
          <w:sz w:val="24"/>
          <w:szCs w:val="24"/>
        </w:rPr>
        <w:t xml:space="preserve">NEW YORK UNIVERSITY </w:t>
      </w:r>
    </w:p>
    <w:p w14:paraId="4FCFA644" w14:textId="77777777" w:rsidR="00C366B3" w:rsidRPr="0005387F" w:rsidRDefault="00C366B3" w:rsidP="006C400F">
      <w:pPr>
        <w:pStyle w:val="BodyText"/>
        <w:spacing w:line="240" w:lineRule="auto"/>
        <w:rPr>
          <w:b w:val="0"/>
          <w:color w:val="000000" w:themeColor="text1"/>
          <w:sz w:val="24"/>
          <w:szCs w:val="24"/>
        </w:rPr>
      </w:pPr>
      <w:r w:rsidRPr="0005387F">
        <w:rPr>
          <w:b w:val="0"/>
          <w:color w:val="000000" w:themeColor="text1"/>
          <w:sz w:val="24"/>
          <w:szCs w:val="24"/>
        </w:rPr>
        <w:t>Robert F. Wagner Graduate School of Public Service</w:t>
      </w:r>
    </w:p>
    <w:p w14:paraId="17BCB48C" w14:textId="77777777" w:rsidR="006E2F79" w:rsidRPr="0005387F" w:rsidRDefault="006E2F79" w:rsidP="006C400F">
      <w:pPr>
        <w:outlineLvl w:val="0"/>
        <w:rPr>
          <w:color w:val="000000" w:themeColor="text1"/>
        </w:rPr>
      </w:pPr>
    </w:p>
    <w:p w14:paraId="3D671927" w14:textId="16354542" w:rsidR="00C366B3" w:rsidRPr="0005387F" w:rsidRDefault="00706C01" w:rsidP="006C400F">
      <w:pPr>
        <w:outlineLvl w:val="0"/>
        <w:rPr>
          <w:color w:val="000000" w:themeColor="text1"/>
        </w:rPr>
      </w:pPr>
      <w:r w:rsidRPr="0005387F">
        <w:rPr>
          <w:color w:val="000000" w:themeColor="text1"/>
        </w:rPr>
        <w:t xml:space="preserve">Spring </w:t>
      </w:r>
      <w:r w:rsidR="00A23936" w:rsidRPr="0005387F">
        <w:rPr>
          <w:color w:val="000000" w:themeColor="text1"/>
        </w:rPr>
        <w:t>2025</w:t>
      </w:r>
      <w:r w:rsidR="00952589" w:rsidRPr="0005387F">
        <w:rPr>
          <w:color w:val="000000" w:themeColor="text1"/>
        </w:rPr>
        <w:t xml:space="preserve"> </w:t>
      </w:r>
      <w:r w:rsidR="009B3106" w:rsidRPr="0005387F">
        <w:rPr>
          <w:color w:val="000000" w:themeColor="text1"/>
        </w:rPr>
        <w:t>PADM-GP</w:t>
      </w:r>
      <w:r w:rsidR="00CB66AA" w:rsidRPr="0005387F">
        <w:rPr>
          <w:color w:val="000000" w:themeColor="text1"/>
        </w:rPr>
        <w:t xml:space="preserve"> 4250</w:t>
      </w:r>
      <w:r w:rsidR="009B3106" w:rsidRPr="0005387F">
        <w:rPr>
          <w:color w:val="000000" w:themeColor="text1"/>
        </w:rPr>
        <w:t xml:space="preserve"> (</w:t>
      </w:r>
      <w:r w:rsidR="003313EC" w:rsidRPr="0005387F">
        <w:rPr>
          <w:color w:val="000000" w:themeColor="text1"/>
        </w:rPr>
        <w:t>1.5</w:t>
      </w:r>
      <w:r w:rsidR="00A973F1" w:rsidRPr="0005387F">
        <w:rPr>
          <w:color w:val="000000" w:themeColor="text1"/>
        </w:rPr>
        <w:t xml:space="preserve"> credits</w:t>
      </w:r>
      <w:r w:rsidR="009B3106" w:rsidRPr="0005387F">
        <w:rPr>
          <w:color w:val="000000" w:themeColor="text1"/>
        </w:rPr>
        <w:t>)</w:t>
      </w:r>
      <w:r w:rsidR="00CB0543" w:rsidRPr="0005387F">
        <w:rPr>
          <w:color w:val="000000" w:themeColor="text1"/>
        </w:rPr>
        <w:t xml:space="preserve"> </w:t>
      </w:r>
    </w:p>
    <w:p w14:paraId="07C8DA97" w14:textId="77777777" w:rsidR="000B461A" w:rsidRPr="0005387F" w:rsidRDefault="000B461A" w:rsidP="006C400F">
      <w:pPr>
        <w:rPr>
          <w:color w:val="000000" w:themeColor="text1"/>
        </w:rPr>
      </w:pPr>
    </w:p>
    <w:p w14:paraId="74105365" w14:textId="7834CAEA" w:rsidR="000B461A" w:rsidRPr="0005387F" w:rsidRDefault="00386987" w:rsidP="006C400F">
      <w:pPr>
        <w:rPr>
          <w:color w:val="000000" w:themeColor="text1"/>
        </w:rPr>
      </w:pPr>
      <w:r w:rsidRPr="0005387F">
        <w:rPr>
          <w:color w:val="000000" w:themeColor="text1"/>
        </w:rPr>
        <w:t>January</w:t>
      </w:r>
      <w:r w:rsidR="000B461A" w:rsidRPr="0005387F">
        <w:rPr>
          <w:color w:val="000000" w:themeColor="text1"/>
        </w:rPr>
        <w:t xml:space="preserve"> </w:t>
      </w:r>
      <w:r w:rsidRPr="0005387F">
        <w:rPr>
          <w:color w:val="000000" w:themeColor="text1"/>
        </w:rPr>
        <w:t>2</w:t>
      </w:r>
      <w:r w:rsidR="00405929" w:rsidRPr="0005387F">
        <w:rPr>
          <w:color w:val="000000" w:themeColor="text1"/>
        </w:rPr>
        <w:t>1</w:t>
      </w:r>
      <w:r w:rsidR="000B461A" w:rsidRPr="0005387F">
        <w:rPr>
          <w:color w:val="000000" w:themeColor="text1"/>
        </w:rPr>
        <w:t xml:space="preserve">- </w:t>
      </w:r>
      <w:r w:rsidR="0005387F">
        <w:rPr>
          <w:color w:val="000000" w:themeColor="text1"/>
        </w:rPr>
        <w:t xml:space="preserve">March 11 </w:t>
      </w:r>
      <w:r w:rsidRPr="0005387F">
        <w:rPr>
          <w:color w:val="000000" w:themeColor="text1"/>
        </w:rPr>
        <w:t>202</w:t>
      </w:r>
      <w:r w:rsidR="0005387F">
        <w:rPr>
          <w:color w:val="000000" w:themeColor="text1"/>
        </w:rPr>
        <w:t>5</w:t>
      </w:r>
    </w:p>
    <w:p w14:paraId="373CD325" w14:textId="77777777" w:rsidR="00C366B3" w:rsidRPr="0005387F" w:rsidRDefault="00C366B3" w:rsidP="006C400F">
      <w:pPr>
        <w:widowControl w:val="0"/>
        <w:autoSpaceDE w:val="0"/>
        <w:autoSpaceDN w:val="0"/>
        <w:adjustRightInd w:val="0"/>
        <w:rPr>
          <w:color w:val="000000" w:themeColor="text1"/>
        </w:rPr>
      </w:pPr>
    </w:p>
    <w:p w14:paraId="72B54ABB" w14:textId="7C41D681" w:rsidR="00A973F1" w:rsidRPr="0005387F" w:rsidRDefault="00CB0543" w:rsidP="006C400F">
      <w:pPr>
        <w:rPr>
          <w:color w:val="000000" w:themeColor="text1"/>
        </w:rPr>
      </w:pPr>
      <w:r w:rsidRPr="0005387F">
        <w:rPr>
          <w:color w:val="000000" w:themeColor="text1"/>
        </w:rPr>
        <w:t>Tuesdays</w:t>
      </w:r>
      <w:r w:rsidR="001F76E2" w:rsidRPr="0005387F">
        <w:rPr>
          <w:color w:val="000000" w:themeColor="text1"/>
        </w:rPr>
        <w:t xml:space="preserve"> </w:t>
      </w:r>
      <w:r w:rsidR="00A73A79" w:rsidRPr="0005387F">
        <w:rPr>
          <w:color w:val="000000" w:themeColor="text1"/>
        </w:rPr>
        <w:t>4:55-6:</w:t>
      </w:r>
      <w:r w:rsidR="00386987" w:rsidRPr="0005387F">
        <w:rPr>
          <w:color w:val="000000" w:themeColor="text1"/>
        </w:rPr>
        <w:t>3</w:t>
      </w:r>
      <w:r w:rsidR="00A73A79" w:rsidRPr="0005387F">
        <w:rPr>
          <w:color w:val="000000" w:themeColor="text1"/>
        </w:rPr>
        <w:t>5</w:t>
      </w:r>
    </w:p>
    <w:p w14:paraId="5C5E59D5" w14:textId="77777777" w:rsidR="00E71163" w:rsidRDefault="00E71163" w:rsidP="006C400F">
      <w:pPr>
        <w:rPr>
          <w:color w:val="000000" w:themeColor="text1"/>
        </w:rPr>
      </w:pPr>
    </w:p>
    <w:p w14:paraId="2DF37862" w14:textId="107CBCE5" w:rsidR="0005387F" w:rsidRDefault="0005387F" w:rsidP="006C400F">
      <w:pPr>
        <w:rPr>
          <w:color w:val="000000" w:themeColor="text1"/>
        </w:rPr>
      </w:pPr>
      <w:r>
        <w:rPr>
          <w:color w:val="000000" w:themeColor="text1"/>
        </w:rPr>
        <w:t>Room 117 105 East 17</w:t>
      </w:r>
      <w:r w:rsidRPr="0005387F">
        <w:rPr>
          <w:color w:val="000000" w:themeColor="text1"/>
          <w:vertAlign w:val="superscript"/>
        </w:rPr>
        <w:t>th</w:t>
      </w:r>
      <w:r>
        <w:rPr>
          <w:color w:val="000000" w:themeColor="text1"/>
        </w:rPr>
        <w:t xml:space="preserve"> Street</w:t>
      </w:r>
    </w:p>
    <w:p w14:paraId="653BA8F9" w14:textId="77777777" w:rsidR="0005387F" w:rsidRPr="0005387F" w:rsidRDefault="0005387F" w:rsidP="006C400F">
      <w:pPr>
        <w:rPr>
          <w:color w:val="000000" w:themeColor="text1"/>
        </w:rPr>
      </w:pPr>
    </w:p>
    <w:p w14:paraId="38D800B3" w14:textId="68264ACA" w:rsidR="00C366B3" w:rsidRPr="0005387F" w:rsidRDefault="006E5243" w:rsidP="006C400F">
      <w:pPr>
        <w:pStyle w:val="BodyText"/>
        <w:spacing w:line="240" w:lineRule="auto"/>
        <w:rPr>
          <w:b w:val="0"/>
          <w:color w:val="000000" w:themeColor="text1"/>
          <w:sz w:val="24"/>
          <w:szCs w:val="24"/>
        </w:rPr>
      </w:pPr>
      <w:r w:rsidRPr="0005387F">
        <w:rPr>
          <w:b w:val="0"/>
          <w:color w:val="000000" w:themeColor="text1"/>
          <w:sz w:val="24"/>
          <w:szCs w:val="24"/>
        </w:rPr>
        <w:t xml:space="preserve">Instructors: </w:t>
      </w:r>
      <w:r w:rsidRPr="0005387F">
        <w:rPr>
          <w:b w:val="0"/>
          <w:color w:val="000000" w:themeColor="text1"/>
          <w:sz w:val="24"/>
          <w:szCs w:val="24"/>
        </w:rPr>
        <w:tab/>
      </w:r>
      <w:r w:rsidR="00C366B3" w:rsidRPr="0005387F">
        <w:rPr>
          <w:b w:val="0"/>
          <w:color w:val="000000" w:themeColor="text1"/>
          <w:sz w:val="24"/>
          <w:szCs w:val="24"/>
        </w:rPr>
        <w:t xml:space="preserve">John Gershman </w:t>
      </w:r>
    </w:p>
    <w:p w14:paraId="519FB076" w14:textId="0DB78257" w:rsidR="00C366B3" w:rsidRPr="0005387F" w:rsidRDefault="00C366B3" w:rsidP="006C400F">
      <w:pPr>
        <w:pStyle w:val="BodyText"/>
        <w:spacing w:line="240" w:lineRule="auto"/>
        <w:rPr>
          <w:b w:val="0"/>
          <w:color w:val="000000" w:themeColor="text1"/>
          <w:sz w:val="24"/>
          <w:szCs w:val="24"/>
        </w:rPr>
      </w:pPr>
      <w:r w:rsidRPr="0005387F">
        <w:rPr>
          <w:b w:val="0"/>
          <w:color w:val="000000" w:themeColor="text1"/>
          <w:sz w:val="24"/>
          <w:szCs w:val="24"/>
        </w:rPr>
        <w:t xml:space="preserve">Email: </w:t>
      </w:r>
      <w:r w:rsidR="00A23936" w:rsidRPr="0005387F">
        <w:rPr>
          <w:b w:val="0"/>
          <w:color w:val="000000" w:themeColor="text1"/>
          <w:sz w:val="24"/>
          <w:szCs w:val="24"/>
        </w:rPr>
        <w:tab/>
      </w:r>
      <w:r w:rsidRPr="0005387F">
        <w:rPr>
          <w:b w:val="0"/>
          <w:color w:val="000000" w:themeColor="text1"/>
          <w:sz w:val="24"/>
          <w:szCs w:val="24"/>
        </w:rPr>
        <w:tab/>
      </w:r>
      <w:hyperlink r:id="rId7" w:history="1">
        <w:r w:rsidRPr="0005387F">
          <w:rPr>
            <w:rStyle w:val="Hyperlink"/>
            <w:b w:val="0"/>
            <w:color w:val="000000" w:themeColor="text1"/>
            <w:sz w:val="24"/>
            <w:szCs w:val="24"/>
          </w:rPr>
          <w:t>john.gershman@nyu.edu</w:t>
        </w:r>
      </w:hyperlink>
      <w:r w:rsidRPr="0005387F">
        <w:rPr>
          <w:b w:val="0"/>
          <w:color w:val="000000" w:themeColor="text1"/>
          <w:sz w:val="24"/>
          <w:szCs w:val="24"/>
        </w:rPr>
        <w:t xml:space="preserve"> </w:t>
      </w:r>
    </w:p>
    <w:p w14:paraId="20101FB8" w14:textId="77777777" w:rsidR="00A92465" w:rsidRPr="0005387F" w:rsidRDefault="00A92465" w:rsidP="006C400F">
      <w:pPr>
        <w:jc w:val="both"/>
        <w:rPr>
          <w:color w:val="000000" w:themeColor="text1"/>
        </w:rPr>
      </w:pPr>
    </w:p>
    <w:p w14:paraId="76418C1C" w14:textId="55049656" w:rsidR="00C366B3" w:rsidRPr="0005387F" w:rsidRDefault="00E71163" w:rsidP="006C400F">
      <w:pPr>
        <w:jc w:val="both"/>
        <w:rPr>
          <w:color w:val="000000" w:themeColor="text1"/>
        </w:rPr>
      </w:pPr>
      <w:r w:rsidRPr="0005387F">
        <w:rPr>
          <w:color w:val="000000" w:themeColor="text1"/>
        </w:rPr>
        <w:t xml:space="preserve">Office Hours: </w:t>
      </w:r>
      <w:r w:rsidR="00081CFD" w:rsidRPr="0005387F">
        <w:rPr>
          <w:color w:val="000000" w:themeColor="text1"/>
        </w:rPr>
        <w:t xml:space="preserve">Office </w:t>
      </w:r>
      <w:r w:rsidR="002439E2" w:rsidRPr="0005387F">
        <w:rPr>
          <w:color w:val="000000" w:themeColor="text1"/>
        </w:rPr>
        <w:t>351</w:t>
      </w:r>
      <w:r w:rsidR="00081CFD" w:rsidRPr="0005387F">
        <w:rPr>
          <w:color w:val="000000" w:themeColor="text1"/>
        </w:rPr>
        <w:t xml:space="preserve">, </w:t>
      </w:r>
      <w:r w:rsidR="002439E2" w:rsidRPr="0005387F">
        <w:rPr>
          <w:color w:val="000000" w:themeColor="text1"/>
        </w:rPr>
        <w:t>Wagner</w:t>
      </w:r>
      <w:r w:rsidR="00081CFD" w:rsidRPr="0005387F">
        <w:rPr>
          <w:color w:val="000000" w:themeColor="text1"/>
        </w:rPr>
        <w:t xml:space="preserve"> Building, </w:t>
      </w:r>
      <w:r w:rsidR="002439E2" w:rsidRPr="0005387F">
        <w:rPr>
          <w:color w:val="000000" w:themeColor="text1"/>
        </w:rPr>
        <w:t>105 East 17</w:t>
      </w:r>
      <w:r w:rsidR="002439E2" w:rsidRPr="0005387F">
        <w:rPr>
          <w:color w:val="000000" w:themeColor="text1"/>
          <w:vertAlign w:val="superscript"/>
        </w:rPr>
        <w:t>th</w:t>
      </w:r>
      <w:r w:rsidR="002439E2" w:rsidRPr="0005387F">
        <w:rPr>
          <w:color w:val="000000" w:themeColor="text1"/>
        </w:rPr>
        <w:t xml:space="preserve"> Street, </w:t>
      </w:r>
      <w:r w:rsidR="00A23936" w:rsidRPr="0005387F">
        <w:rPr>
          <w:color w:val="000000" w:themeColor="text1"/>
        </w:rPr>
        <w:t>Wednesdays</w:t>
      </w:r>
      <w:r w:rsidR="00882EC3" w:rsidRPr="0005387F">
        <w:rPr>
          <w:color w:val="000000" w:themeColor="text1"/>
        </w:rPr>
        <w:t xml:space="preserve">, </w:t>
      </w:r>
      <w:r w:rsidR="00A23936" w:rsidRPr="0005387F">
        <w:rPr>
          <w:color w:val="000000" w:themeColor="text1"/>
        </w:rPr>
        <w:t>4:00-6:00</w:t>
      </w:r>
      <w:r w:rsidR="007C5CCB" w:rsidRPr="0005387F">
        <w:rPr>
          <w:color w:val="000000" w:themeColor="text1"/>
        </w:rPr>
        <w:t xml:space="preserve"> PM</w:t>
      </w:r>
      <w:r w:rsidR="00CB0543" w:rsidRPr="0005387F">
        <w:rPr>
          <w:color w:val="000000" w:themeColor="text1"/>
        </w:rPr>
        <w:t xml:space="preserve"> </w:t>
      </w:r>
      <w:r w:rsidRPr="0005387F">
        <w:rPr>
          <w:color w:val="000000" w:themeColor="text1"/>
        </w:rPr>
        <w:t>and by appointment</w:t>
      </w:r>
      <w:r w:rsidR="00386987" w:rsidRPr="0005387F">
        <w:rPr>
          <w:color w:val="000000" w:themeColor="text1"/>
        </w:rPr>
        <w:t xml:space="preserve"> either in person or via Zoom</w:t>
      </w:r>
      <w:r w:rsidR="00CB0543" w:rsidRPr="0005387F">
        <w:rPr>
          <w:color w:val="000000" w:themeColor="text1"/>
        </w:rPr>
        <w:t xml:space="preserve">. </w:t>
      </w:r>
      <w:r w:rsidR="00A92465" w:rsidRPr="0005387F">
        <w:rPr>
          <w:color w:val="000000" w:themeColor="text1"/>
        </w:rPr>
        <w:t xml:space="preserve">I am </w:t>
      </w:r>
      <w:r w:rsidR="00CB0543" w:rsidRPr="0005387F">
        <w:rPr>
          <w:color w:val="000000" w:themeColor="text1"/>
        </w:rPr>
        <w:t>typically available to</w:t>
      </w:r>
      <w:r w:rsidR="00081CFD" w:rsidRPr="0005387F">
        <w:rPr>
          <w:color w:val="000000" w:themeColor="text1"/>
        </w:rPr>
        <w:t xml:space="preserve"> meet</w:t>
      </w:r>
      <w:r w:rsidR="00CB0543" w:rsidRPr="0005387F">
        <w:rPr>
          <w:color w:val="000000" w:themeColor="text1"/>
        </w:rPr>
        <w:t xml:space="preserve"> </w:t>
      </w:r>
      <w:r w:rsidR="007C5CCB" w:rsidRPr="0005387F">
        <w:rPr>
          <w:color w:val="000000" w:themeColor="text1"/>
        </w:rPr>
        <w:t xml:space="preserve">before </w:t>
      </w:r>
      <w:r w:rsidR="00ED3106" w:rsidRPr="0005387F">
        <w:rPr>
          <w:color w:val="000000" w:themeColor="text1"/>
        </w:rPr>
        <w:t>class</w:t>
      </w:r>
      <w:r w:rsidR="006D5388" w:rsidRPr="0005387F">
        <w:rPr>
          <w:color w:val="000000" w:themeColor="text1"/>
        </w:rPr>
        <w:t xml:space="preserve"> as well as after class.</w:t>
      </w:r>
      <w:r w:rsidR="00ED3106" w:rsidRPr="0005387F">
        <w:rPr>
          <w:color w:val="000000" w:themeColor="text1"/>
        </w:rPr>
        <w:t xml:space="preserve"> </w:t>
      </w:r>
    </w:p>
    <w:p w14:paraId="4BA907EE" w14:textId="77777777" w:rsidR="00C366B3" w:rsidRPr="0005387F" w:rsidRDefault="00C366B3" w:rsidP="006C400F">
      <w:pPr>
        <w:jc w:val="both"/>
        <w:rPr>
          <w:color w:val="000000" w:themeColor="text1"/>
        </w:rPr>
      </w:pPr>
    </w:p>
    <w:p w14:paraId="1B290386" w14:textId="33AC297E" w:rsidR="00C366B3" w:rsidRPr="0005387F" w:rsidRDefault="00C366B3" w:rsidP="006C400F">
      <w:pPr>
        <w:jc w:val="both"/>
        <w:rPr>
          <w:color w:val="000000" w:themeColor="text1"/>
        </w:rPr>
      </w:pPr>
      <w:r w:rsidRPr="0005387F">
        <w:rPr>
          <w:color w:val="000000" w:themeColor="text1"/>
        </w:rPr>
        <w:t xml:space="preserve">This class </w:t>
      </w:r>
      <w:r w:rsidR="00405929" w:rsidRPr="0005387F">
        <w:rPr>
          <w:color w:val="000000" w:themeColor="text1"/>
        </w:rPr>
        <w:t>introduces students</w:t>
      </w:r>
      <w:r w:rsidRPr="0005387F">
        <w:rPr>
          <w:color w:val="000000" w:themeColor="text1"/>
        </w:rPr>
        <w:t xml:space="preserve"> to the politics, economics, and policies associated with the global crises of hunger, malnutrition (under and over-nutrition), and food security. While the analytical perspectives provided will be comparative and historical, the course intends to ground discussion with practical exposure to the contemporary context of Ghana</w:t>
      </w:r>
      <w:r w:rsidR="00001A9B" w:rsidRPr="0005387F">
        <w:rPr>
          <w:color w:val="000000" w:themeColor="text1"/>
        </w:rPr>
        <w:t xml:space="preserve"> and the United </w:t>
      </w:r>
      <w:r w:rsidR="002439E2" w:rsidRPr="0005387F">
        <w:rPr>
          <w:color w:val="000000" w:themeColor="text1"/>
        </w:rPr>
        <w:t>S</w:t>
      </w:r>
      <w:r w:rsidR="00001A9B" w:rsidRPr="0005387F">
        <w:rPr>
          <w:color w:val="000000" w:themeColor="text1"/>
        </w:rPr>
        <w:t>tates</w:t>
      </w:r>
      <w:r w:rsidRPr="0005387F">
        <w:rPr>
          <w:color w:val="000000" w:themeColor="text1"/>
        </w:rPr>
        <w:t xml:space="preserve">. </w:t>
      </w:r>
    </w:p>
    <w:p w14:paraId="2E72E0E4" w14:textId="77777777" w:rsidR="002439E2" w:rsidRPr="0005387F" w:rsidRDefault="002439E2" w:rsidP="006C400F">
      <w:pPr>
        <w:jc w:val="both"/>
        <w:rPr>
          <w:color w:val="000000" w:themeColor="text1"/>
        </w:rPr>
      </w:pPr>
    </w:p>
    <w:p w14:paraId="0F78FBEE" w14:textId="778E7030" w:rsidR="00C366B3" w:rsidRPr="0005387F" w:rsidRDefault="00C366B3" w:rsidP="006C400F">
      <w:pPr>
        <w:jc w:val="both"/>
        <w:rPr>
          <w:b/>
          <w:bCs/>
          <w:color w:val="000000" w:themeColor="text1"/>
        </w:rPr>
      </w:pPr>
      <w:r w:rsidRPr="0005387F">
        <w:rPr>
          <w:b/>
          <w:bCs/>
          <w:color w:val="000000" w:themeColor="text1"/>
        </w:rPr>
        <w:t>Learning Objectives</w:t>
      </w:r>
    </w:p>
    <w:p w14:paraId="5A97265C" w14:textId="77777777" w:rsidR="00001A9B" w:rsidRPr="0005387F" w:rsidRDefault="00001A9B" w:rsidP="006C400F">
      <w:pPr>
        <w:jc w:val="both"/>
        <w:rPr>
          <w:color w:val="000000" w:themeColor="text1"/>
        </w:rPr>
      </w:pPr>
    </w:p>
    <w:p w14:paraId="2A3B4F34" w14:textId="77777777" w:rsidR="00A23936" w:rsidRPr="0005387F" w:rsidRDefault="00C366B3" w:rsidP="006C400F">
      <w:pPr>
        <w:jc w:val="both"/>
        <w:rPr>
          <w:color w:val="000000" w:themeColor="text1"/>
        </w:rPr>
      </w:pPr>
      <w:r w:rsidRPr="0005387F">
        <w:rPr>
          <w:color w:val="000000" w:themeColor="text1"/>
        </w:rPr>
        <w:t>By the end of this course you should be able to:</w:t>
      </w:r>
    </w:p>
    <w:p w14:paraId="5251253E" w14:textId="5608CA07" w:rsidR="00C366B3" w:rsidRPr="0005387F" w:rsidRDefault="00C366B3" w:rsidP="006C400F">
      <w:pPr>
        <w:pStyle w:val="ListParagraph"/>
        <w:numPr>
          <w:ilvl w:val="0"/>
          <w:numId w:val="5"/>
        </w:numPr>
        <w:ind w:left="720"/>
        <w:jc w:val="both"/>
        <w:rPr>
          <w:color w:val="000000" w:themeColor="text1"/>
        </w:rPr>
      </w:pPr>
      <w:r w:rsidRPr="0005387F">
        <w:rPr>
          <w:color w:val="000000" w:themeColor="text1"/>
        </w:rPr>
        <w:t>Explain various perspectives on the origins of the contemporary global food crisis as well as the state of knowledge regarding the inter-related food, fuel, and finance crises</w:t>
      </w:r>
    </w:p>
    <w:p w14:paraId="0E0EA40D" w14:textId="77777777" w:rsidR="00C366B3" w:rsidRPr="0005387F" w:rsidRDefault="00C366B3" w:rsidP="006C400F">
      <w:pPr>
        <w:numPr>
          <w:ilvl w:val="0"/>
          <w:numId w:val="5"/>
        </w:numPr>
        <w:ind w:left="720"/>
        <w:jc w:val="both"/>
        <w:rPr>
          <w:color w:val="000000" w:themeColor="text1"/>
        </w:rPr>
      </w:pPr>
      <w:r w:rsidRPr="0005387F">
        <w:rPr>
          <w:color w:val="000000" w:themeColor="text1"/>
        </w:rPr>
        <w:t>Be conversant with key terms in the field of food security and political economy of hunger and malnutrition</w:t>
      </w:r>
    </w:p>
    <w:p w14:paraId="62B8491B" w14:textId="77777777" w:rsidR="00C366B3" w:rsidRPr="0005387F" w:rsidRDefault="00C366B3" w:rsidP="006C400F">
      <w:pPr>
        <w:numPr>
          <w:ilvl w:val="0"/>
          <w:numId w:val="5"/>
        </w:numPr>
        <w:ind w:left="720"/>
        <w:jc w:val="both"/>
        <w:rPr>
          <w:color w:val="000000" w:themeColor="text1"/>
        </w:rPr>
      </w:pPr>
      <w:r w:rsidRPr="0005387F">
        <w:rPr>
          <w:color w:val="000000" w:themeColor="text1"/>
        </w:rPr>
        <w:t>Understand issues associated with the current food aid regime</w:t>
      </w:r>
    </w:p>
    <w:p w14:paraId="52D98E76" w14:textId="1824D4B6" w:rsidR="00C366B3" w:rsidRPr="0005387F" w:rsidRDefault="00C366B3" w:rsidP="006C400F">
      <w:pPr>
        <w:numPr>
          <w:ilvl w:val="0"/>
          <w:numId w:val="5"/>
        </w:numPr>
        <w:ind w:left="720"/>
        <w:jc w:val="both"/>
        <w:rPr>
          <w:color w:val="000000" w:themeColor="text1"/>
        </w:rPr>
      </w:pPr>
      <w:r w:rsidRPr="0005387F">
        <w:rPr>
          <w:color w:val="000000" w:themeColor="text1"/>
        </w:rPr>
        <w:t xml:space="preserve">Understand the ethical issues associated with </w:t>
      </w:r>
      <w:proofErr w:type="spellStart"/>
      <w:r w:rsidR="00E34DD8" w:rsidRPr="0005387F">
        <w:rPr>
          <w:color w:val="000000" w:themeColor="text1"/>
        </w:rPr>
        <w:t>productionist</w:t>
      </w:r>
      <w:proofErr w:type="spellEnd"/>
      <w:r w:rsidR="00E34DD8" w:rsidRPr="0005387F">
        <w:rPr>
          <w:color w:val="000000" w:themeColor="text1"/>
        </w:rPr>
        <w:t xml:space="preserve">, </w:t>
      </w:r>
      <w:r w:rsidRPr="0005387F">
        <w:rPr>
          <w:color w:val="000000" w:themeColor="text1"/>
        </w:rPr>
        <w:t xml:space="preserve">rights-based and </w:t>
      </w:r>
      <w:proofErr w:type="spellStart"/>
      <w:r w:rsidRPr="0005387F">
        <w:rPr>
          <w:color w:val="000000" w:themeColor="text1"/>
        </w:rPr>
        <w:t>welfarist</w:t>
      </w:r>
      <w:proofErr w:type="spellEnd"/>
      <w:r w:rsidRPr="0005387F">
        <w:rPr>
          <w:color w:val="000000" w:themeColor="text1"/>
        </w:rPr>
        <w:t xml:space="preserve"> approaches to food security</w:t>
      </w:r>
    </w:p>
    <w:p w14:paraId="5097C70C" w14:textId="77777777" w:rsidR="00C366B3" w:rsidRPr="0005387F" w:rsidRDefault="00C366B3" w:rsidP="006C400F">
      <w:pPr>
        <w:pStyle w:val="Title"/>
        <w:jc w:val="left"/>
        <w:rPr>
          <w:color w:val="000000" w:themeColor="text1"/>
          <w:szCs w:val="24"/>
        </w:rPr>
      </w:pPr>
    </w:p>
    <w:p w14:paraId="6BC08A99" w14:textId="04CF1D69" w:rsidR="00763BB1" w:rsidRPr="0005387F" w:rsidRDefault="00C554DB" w:rsidP="006C400F">
      <w:pPr>
        <w:pStyle w:val="Title"/>
        <w:jc w:val="left"/>
        <w:rPr>
          <w:color w:val="000000" w:themeColor="text1"/>
          <w:szCs w:val="24"/>
        </w:rPr>
      </w:pPr>
      <w:r w:rsidRPr="0005387F">
        <w:rPr>
          <w:color w:val="000000" w:themeColor="text1"/>
          <w:szCs w:val="24"/>
        </w:rPr>
        <w:t xml:space="preserve">There </w:t>
      </w:r>
      <w:r w:rsidR="002439E2" w:rsidRPr="0005387F">
        <w:rPr>
          <w:color w:val="000000" w:themeColor="text1"/>
          <w:szCs w:val="24"/>
        </w:rPr>
        <w:t>is one</w:t>
      </w:r>
      <w:r w:rsidRPr="0005387F">
        <w:rPr>
          <w:color w:val="000000" w:themeColor="text1"/>
          <w:szCs w:val="24"/>
        </w:rPr>
        <w:t xml:space="preserve"> required text: Jennifer Clapp </w:t>
      </w:r>
      <w:r w:rsidRPr="0005387F">
        <w:rPr>
          <w:i/>
          <w:iCs/>
          <w:color w:val="000000" w:themeColor="text1"/>
          <w:szCs w:val="24"/>
        </w:rPr>
        <w:t>Food</w:t>
      </w:r>
      <w:r w:rsidRPr="0005387F">
        <w:rPr>
          <w:color w:val="000000" w:themeColor="text1"/>
          <w:szCs w:val="24"/>
        </w:rPr>
        <w:t xml:space="preserve"> (</w:t>
      </w:r>
      <w:r w:rsidR="00F94A4C" w:rsidRPr="0005387F">
        <w:rPr>
          <w:color w:val="000000" w:themeColor="text1"/>
          <w:szCs w:val="24"/>
        </w:rPr>
        <w:t>3rd</w:t>
      </w:r>
      <w:r w:rsidRPr="0005387F">
        <w:rPr>
          <w:color w:val="000000" w:themeColor="text1"/>
          <w:szCs w:val="24"/>
        </w:rPr>
        <w:t xml:space="preserve"> edition) Polity Press.</w:t>
      </w:r>
      <w:r w:rsidR="002439E2" w:rsidRPr="0005387F">
        <w:rPr>
          <w:color w:val="000000" w:themeColor="text1"/>
          <w:szCs w:val="24"/>
        </w:rPr>
        <w:t xml:space="preserve"> Roger Thurow, </w:t>
      </w:r>
      <w:r w:rsidR="002439E2" w:rsidRPr="0005387F">
        <w:rPr>
          <w:i/>
          <w:iCs/>
          <w:color w:val="000000" w:themeColor="text1"/>
          <w:szCs w:val="24"/>
        </w:rPr>
        <w:t>Against the Grain</w:t>
      </w:r>
      <w:r w:rsidR="002439E2" w:rsidRPr="0005387F">
        <w:rPr>
          <w:color w:val="000000" w:themeColor="text1"/>
          <w:szCs w:val="24"/>
        </w:rPr>
        <w:t xml:space="preserve"> is recommended b</w:t>
      </w:r>
      <w:r w:rsidR="006C400F" w:rsidRPr="0005387F">
        <w:rPr>
          <w:color w:val="000000" w:themeColor="text1"/>
          <w:szCs w:val="24"/>
        </w:rPr>
        <w:t>ut</w:t>
      </w:r>
      <w:r w:rsidR="002439E2" w:rsidRPr="0005387F">
        <w:rPr>
          <w:color w:val="000000" w:themeColor="text1"/>
          <w:szCs w:val="24"/>
        </w:rPr>
        <w:t xml:space="preserve"> not Required.</w:t>
      </w:r>
    </w:p>
    <w:p w14:paraId="69BC07F9" w14:textId="54074D79" w:rsidR="00C366B3" w:rsidRPr="0005387F" w:rsidRDefault="00C366B3" w:rsidP="006C400F">
      <w:pPr>
        <w:pStyle w:val="Title"/>
        <w:jc w:val="left"/>
        <w:rPr>
          <w:color w:val="000000" w:themeColor="text1"/>
          <w:szCs w:val="24"/>
        </w:rPr>
      </w:pPr>
    </w:p>
    <w:p w14:paraId="1024426C" w14:textId="77777777" w:rsidR="00A23936" w:rsidRPr="0005387F" w:rsidRDefault="00A23936" w:rsidP="006C400F">
      <w:pPr>
        <w:pStyle w:val="Title"/>
        <w:jc w:val="left"/>
        <w:rPr>
          <w:color w:val="000000" w:themeColor="text1"/>
          <w:szCs w:val="24"/>
        </w:rPr>
      </w:pPr>
    </w:p>
    <w:p w14:paraId="032253AF" w14:textId="106EE68A" w:rsidR="009B3106" w:rsidRPr="00684F36" w:rsidRDefault="00C366B3" w:rsidP="006C400F">
      <w:pPr>
        <w:pStyle w:val="Title"/>
        <w:jc w:val="left"/>
        <w:rPr>
          <w:b/>
          <w:bCs/>
          <w:color w:val="000000" w:themeColor="text1"/>
          <w:szCs w:val="24"/>
        </w:rPr>
      </w:pPr>
      <w:r w:rsidRPr="0005387F">
        <w:rPr>
          <w:b/>
          <w:bCs/>
          <w:color w:val="000000" w:themeColor="text1"/>
          <w:szCs w:val="24"/>
        </w:rPr>
        <w:t xml:space="preserve">Course Requirements: </w:t>
      </w:r>
    </w:p>
    <w:p w14:paraId="56F10750" w14:textId="621B4DB4" w:rsidR="009B3106" w:rsidRPr="0005387F" w:rsidRDefault="009B3106" w:rsidP="00684F36">
      <w:pPr>
        <w:pStyle w:val="Title"/>
        <w:spacing w:before="720"/>
        <w:jc w:val="left"/>
        <w:rPr>
          <w:color w:val="000000" w:themeColor="text1"/>
          <w:szCs w:val="24"/>
        </w:rPr>
      </w:pPr>
      <w:r w:rsidRPr="0005387F">
        <w:rPr>
          <w:color w:val="000000" w:themeColor="text1"/>
          <w:szCs w:val="24"/>
        </w:rPr>
        <w:t xml:space="preserve">The requirements are </w:t>
      </w:r>
      <w:r w:rsidR="00E71163" w:rsidRPr="0005387F">
        <w:rPr>
          <w:color w:val="000000" w:themeColor="text1"/>
          <w:szCs w:val="24"/>
        </w:rPr>
        <w:t>class participation (</w:t>
      </w:r>
      <w:r w:rsidR="007C5CCB" w:rsidRPr="0005387F">
        <w:rPr>
          <w:color w:val="000000" w:themeColor="text1"/>
          <w:szCs w:val="24"/>
        </w:rPr>
        <w:t>2</w:t>
      </w:r>
      <w:r w:rsidR="009767AF" w:rsidRPr="0005387F">
        <w:rPr>
          <w:color w:val="000000" w:themeColor="text1"/>
          <w:szCs w:val="24"/>
        </w:rPr>
        <w:t>0</w:t>
      </w:r>
      <w:r w:rsidR="00E71163" w:rsidRPr="0005387F">
        <w:rPr>
          <w:color w:val="000000" w:themeColor="text1"/>
          <w:szCs w:val="24"/>
        </w:rPr>
        <w:t xml:space="preserve">%), </w:t>
      </w:r>
      <w:r w:rsidR="009767AF" w:rsidRPr="0005387F">
        <w:rPr>
          <w:color w:val="000000" w:themeColor="text1"/>
          <w:szCs w:val="24"/>
        </w:rPr>
        <w:t>reading responses</w:t>
      </w:r>
      <w:r w:rsidR="0028214A" w:rsidRPr="0005387F">
        <w:rPr>
          <w:color w:val="000000" w:themeColor="text1"/>
          <w:szCs w:val="24"/>
        </w:rPr>
        <w:t xml:space="preserve"> (</w:t>
      </w:r>
      <w:r w:rsidR="009767AF" w:rsidRPr="0005387F">
        <w:rPr>
          <w:color w:val="000000" w:themeColor="text1"/>
          <w:szCs w:val="24"/>
        </w:rPr>
        <w:t>20</w:t>
      </w:r>
      <w:r w:rsidR="0028214A" w:rsidRPr="0005387F">
        <w:rPr>
          <w:color w:val="000000" w:themeColor="text1"/>
          <w:szCs w:val="24"/>
        </w:rPr>
        <w:t xml:space="preserve">%), and </w:t>
      </w:r>
      <w:r w:rsidR="00E71163" w:rsidRPr="0005387F">
        <w:rPr>
          <w:color w:val="000000" w:themeColor="text1"/>
          <w:szCs w:val="24"/>
        </w:rPr>
        <w:t xml:space="preserve">a </w:t>
      </w:r>
      <w:r w:rsidR="007C5CCB" w:rsidRPr="0005387F">
        <w:rPr>
          <w:color w:val="000000" w:themeColor="text1"/>
          <w:szCs w:val="24"/>
        </w:rPr>
        <w:t>final paper (</w:t>
      </w:r>
      <w:r w:rsidR="0081590A" w:rsidRPr="0005387F">
        <w:rPr>
          <w:color w:val="000000" w:themeColor="text1"/>
          <w:szCs w:val="24"/>
        </w:rPr>
        <w:t>60</w:t>
      </w:r>
      <w:r w:rsidR="007C5CCB" w:rsidRPr="0005387F">
        <w:rPr>
          <w:color w:val="000000" w:themeColor="text1"/>
          <w:szCs w:val="24"/>
        </w:rPr>
        <w:t>%).</w:t>
      </w:r>
    </w:p>
    <w:p w14:paraId="77B25E61" w14:textId="77777777" w:rsidR="00C366B3" w:rsidRPr="0005387F" w:rsidRDefault="00C366B3" w:rsidP="006C400F">
      <w:pPr>
        <w:pStyle w:val="Title"/>
        <w:jc w:val="left"/>
        <w:rPr>
          <w:color w:val="000000" w:themeColor="text1"/>
          <w:szCs w:val="24"/>
        </w:rPr>
      </w:pPr>
    </w:p>
    <w:p w14:paraId="10DBA9AD" w14:textId="04EE1C30" w:rsidR="00C366B3" w:rsidRPr="0005387F" w:rsidRDefault="00C366B3" w:rsidP="006C400F">
      <w:pPr>
        <w:pStyle w:val="Title"/>
        <w:jc w:val="left"/>
        <w:rPr>
          <w:color w:val="000000" w:themeColor="text1"/>
          <w:szCs w:val="24"/>
        </w:rPr>
      </w:pPr>
      <w:r w:rsidRPr="0005387F">
        <w:rPr>
          <w:color w:val="000000" w:themeColor="text1"/>
          <w:szCs w:val="24"/>
        </w:rPr>
        <w:t xml:space="preserve">1. </w:t>
      </w:r>
      <w:r w:rsidRPr="0005387F">
        <w:rPr>
          <w:b/>
          <w:bCs/>
          <w:color w:val="000000" w:themeColor="text1"/>
          <w:szCs w:val="24"/>
        </w:rPr>
        <w:t>Participation</w:t>
      </w:r>
      <w:r w:rsidR="00882EC3" w:rsidRPr="0005387F">
        <w:rPr>
          <w:color w:val="000000" w:themeColor="text1"/>
          <w:szCs w:val="24"/>
        </w:rPr>
        <w:t>: (</w:t>
      </w:r>
      <w:r w:rsidR="007C5CCB" w:rsidRPr="0005387F">
        <w:rPr>
          <w:color w:val="000000" w:themeColor="text1"/>
          <w:szCs w:val="24"/>
        </w:rPr>
        <w:t>2</w:t>
      </w:r>
      <w:r w:rsidR="009767AF" w:rsidRPr="0005387F">
        <w:rPr>
          <w:color w:val="000000" w:themeColor="text1"/>
          <w:szCs w:val="24"/>
        </w:rPr>
        <w:t>0</w:t>
      </w:r>
      <w:r w:rsidRPr="0005387F">
        <w:rPr>
          <w:color w:val="000000" w:themeColor="text1"/>
          <w:szCs w:val="24"/>
        </w:rPr>
        <w:t xml:space="preserve">%) The course depends on active and ongoing participation by all class participants. </w:t>
      </w:r>
    </w:p>
    <w:p w14:paraId="5608FDD4" w14:textId="77777777" w:rsidR="00C366B3" w:rsidRPr="0005387F" w:rsidRDefault="00C366B3" w:rsidP="006C400F">
      <w:pPr>
        <w:pStyle w:val="Title"/>
        <w:jc w:val="left"/>
        <w:rPr>
          <w:color w:val="000000" w:themeColor="text1"/>
          <w:szCs w:val="24"/>
        </w:rPr>
      </w:pPr>
    </w:p>
    <w:p w14:paraId="31FE9FC2" w14:textId="016F6BD2" w:rsidR="00C366B3" w:rsidRPr="0005387F" w:rsidRDefault="00C366B3" w:rsidP="006C400F">
      <w:pPr>
        <w:rPr>
          <w:color w:val="000000" w:themeColor="text1"/>
        </w:rPr>
      </w:pPr>
      <w:r w:rsidRPr="0005387F">
        <w:rPr>
          <w:color w:val="000000" w:themeColor="text1"/>
        </w:rPr>
        <w:lastRenderedPageBreak/>
        <w:t xml:space="preserve">a). </w:t>
      </w:r>
      <w:r w:rsidRPr="0005387F">
        <w:rPr>
          <w:b/>
          <w:bCs/>
          <w:color w:val="000000" w:themeColor="text1"/>
        </w:rPr>
        <w:t>Class Participation</w:t>
      </w:r>
      <w:r w:rsidR="00763BB1" w:rsidRPr="0005387F">
        <w:rPr>
          <w:color w:val="000000" w:themeColor="text1"/>
        </w:rPr>
        <w:t xml:space="preserve"> </w:t>
      </w:r>
      <w:r w:rsidRPr="0005387F">
        <w:rPr>
          <w:color w:val="000000" w:themeColor="text1"/>
        </w:rPr>
        <w:t xml:space="preserve">Class participants are expected to come to class having read and digested the assigned readings and prepared to engage the class, with questions and/or comments with respect to the reading. </w:t>
      </w:r>
      <w:r w:rsidR="00882EC3" w:rsidRPr="0005387F">
        <w:rPr>
          <w:color w:val="000000" w:themeColor="text1"/>
        </w:rPr>
        <w:t>Students are expected in particular to bring questions about the reading (were there concepts, data, or arguments that were unclear? Does the analysis travel to different contexts? What are the limits of the analysis in terms of space and time? Are the researchers asking the right questions?)</w:t>
      </w:r>
    </w:p>
    <w:p w14:paraId="1043A4FB" w14:textId="77777777" w:rsidR="00C366B3" w:rsidRPr="0005387F" w:rsidRDefault="00C366B3" w:rsidP="006C400F">
      <w:pPr>
        <w:rPr>
          <w:color w:val="000000" w:themeColor="text1"/>
        </w:rPr>
      </w:pPr>
    </w:p>
    <w:p w14:paraId="0E1CD9F3" w14:textId="48E7F61D" w:rsidR="00C366B3" w:rsidRPr="0005387F" w:rsidRDefault="00C366B3" w:rsidP="006C400F">
      <w:pPr>
        <w:rPr>
          <w:color w:val="000000" w:themeColor="text1"/>
        </w:rPr>
      </w:pPr>
      <w:r w:rsidRPr="0005387F">
        <w:rPr>
          <w:color w:val="000000" w:themeColor="text1"/>
        </w:rPr>
        <w:t xml:space="preserve">Before approaching each reading think about what the key questions are for the session and about how the questions from that session relate to what you know from previous sessions. Then skim over the reading to get a sense of the themes it covers, and, before reading further, jot down what questions you hope the reading will be able to answer for you. Next, read the introduction and conclusion. This is normally enough to get a sense of the big picture. Ask yourself: Are the claims in the text surprising? Do you believe them? Can you think of examples of places </w:t>
      </w:r>
      <w:r w:rsidR="00ED3106" w:rsidRPr="0005387F">
        <w:rPr>
          <w:color w:val="000000" w:themeColor="text1"/>
        </w:rPr>
        <w:t xml:space="preserve">or times </w:t>
      </w:r>
      <w:r w:rsidRPr="0005387F">
        <w:rPr>
          <w:color w:val="000000" w:themeColor="text1"/>
        </w:rPr>
        <w:t>that do not seem consistent with the logic of the argument? Is the reading answering the questions you hoped it would answer? If not, is it answering more or less interesting questions than you had thought of? Next ask yourself: What types of evidence or arguments would you need to see in order to be convinced of the results? Now read through the whole text, checking as you go through how the arguments used support the claims of the author. It is rare to find a piece of writing that you agree with entirely. So, as you come across issues that you are not convinced by, write them down and bring them along to class for discussion. Also note when you are pleasantly (or unpleasantly) surprised</w:t>
      </w:r>
      <w:r w:rsidR="001A2909" w:rsidRPr="0005387F">
        <w:rPr>
          <w:color w:val="000000" w:themeColor="text1"/>
        </w:rPr>
        <w:t xml:space="preserve"> </w:t>
      </w:r>
      <w:r w:rsidRPr="0005387F">
        <w:rPr>
          <w:color w:val="000000" w:themeColor="text1"/>
        </w:rPr>
        <w:t xml:space="preserve">when the author produced a convincing argument that had </w:t>
      </w:r>
      <w:r w:rsidR="00ED3106" w:rsidRPr="0005387F">
        <w:rPr>
          <w:color w:val="000000" w:themeColor="text1"/>
        </w:rPr>
        <w:t xml:space="preserve">not </w:t>
      </w:r>
      <w:r w:rsidRPr="0005387F">
        <w:rPr>
          <w:color w:val="000000" w:themeColor="text1"/>
        </w:rPr>
        <w:t xml:space="preserve">occurred to you. </w:t>
      </w:r>
    </w:p>
    <w:p w14:paraId="03E1EB90" w14:textId="77777777" w:rsidR="00C366B3" w:rsidRPr="0005387F" w:rsidRDefault="00C366B3" w:rsidP="006C400F">
      <w:pPr>
        <w:rPr>
          <w:color w:val="000000" w:themeColor="text1"/>
        </w:rPr>
      </w:pPr>
    </w:p>
    <w:p w14:paraId="3DA456AA" w14:textId="3A82C1F5" w:rsidR="00C366B3" w:rsidRPr="0005387F" w:rsidRDefault="00C366B3" w:rsidP="006C400F">
      <w:pPr>
        <w:rPr>
          <w:color w:val="000000" w:themeColor="text1"/>
        </w:rPr>
      </w:pPr>
      <w:r w:rsidRPr="0005387F">
        <w:rPr>
          <w:color w:val="000000" w:themeColor="text1"/>
        </w:rPr>
        <w:t>There will be extensive discussions in class and students are expected to participate actively and constructively.</w:t>
      </w:r>
    </w:p>
    <w:p w14:paraId="4557AB72" w14:textId="758F8F37" w:rsidR="0028214A" w:rsidRPr="0005387F" w:rsidRDefault="0028214A" w:rsidP="006C400F">
      <w:pPr>
        <w:rPr>
          <w:color w:val="000000" w:themeColor="text1"/>
        </w:rPr>
      </w:pPr>
    </w:p>
    <w:p w14:paraId="3D427D66" w14:textId="327C5AED" w:rsidR="0028214A" w:rsidRPr="0005387F" w:rsidRDefault="00542891" w:rsidP="006C400F">
      <w:pPr>
        <w:rPr>
          <w:color w:val="000000" w:themeColor="text1"/>
        </w:rPr>
      </w:pPr>
      <w:r w:rsidRPr="0005387F">
        <w:rPr>
          <w:color w:val="000000" w:themeColor="text1"/>
        </w:rPr>
        <w:t>2</w:t>
      </w:r>
      <w:r w:rsidR="002732C6" w:rsidRPr="0005387F">
        <w:rPr>
          <w:color w:val="000000" w:themeColor="text1"/>
        </w:rPr>
        <w:t xml:space="preserve">). </w:t>
      </w:r>
      <w:r w:rsidR="009767AF" w:rsidRPr="0005387F">
        <w:rPr>
          <w:b/>
          <w:bCs/>
          <w:color w:val="000000" w:themeColor="text1"/>
        </w:rPr>
        <w:t>Reading Responses</w:t>
      </w:r>
      <w:r w:rsidR="009767AF" w:rsidRPr="0005387F">
        <w:rPr>
          <w:color w:val="000000" w:themeColor="text1"/>
        </w:rPr>
        <w:t xml:space="preserve"> </w:t>
      </w:r>
      <w:r w:rsidR="006C400F" w:rsidRPr="0005387F">
        <w:rPr>
          <w:color w:val="000000" w:themeColor="text1"/>
        </w:rPr>
        <w:t>(4@5% each for 20%)</w:t>
      </w:r>
      <w:r w:rsidR="009767AF" w:rsidRPr="0005387F">
        <w:rPr>
          <w:color w:val="000000" w:themeColor="text1"/>
        </w:rPr>
        <w:t xml:space="preserve">– for </w:t>
      </w:r>
      <w:r w:rsidRPr="0005387F">
        <w:rPr>
          <w:color w:val="000000" w:themeColor="text1"/>
        </w:rPr>
        <w:t>four (4)</w:t>
      </w:r>
      <w:r w:rsidR="009767AF" w:rsidRPr="0005387F">
        <w:rPr>
          <w:color w:val="000000" w:themeColor="text1"/>
        </w:rPr>
        <w:t xml:space="preserve"> </w:t>
      </w:r>
      <w:r w:rsidRPr="0005387F">
        <w:rPr>
          <w:color w:val="000000" w:themeColor="text1"/>
        </w:rPr>
        <w:t xml:space="preserve">seven sessions of class (six remaining after the first), you need to post a </w:t>
      </w:r>
      <w:r w:rsidR="006C400F" w:rsidRPr="0005387F">
        <w:rPr>
          <w:color w:val="000000" w:themeColor="text1"/>
        </w:rPr>
        <w:t>2</w:t>
      </w:r>
      <w:r w:rsidRPr="0005387F">
        <w:rPr>
          <w:color w:val="000000" w:themeColor="text1"/>
        </w:rPr>
        <w:t>50</w:t>
      </w:r>
      <w:r w:rsidR="006C400F" w:rsidRPr="0005387F">
        <w:rPr>
          <w:color w:val="000000" w:themeColor="text1"/>
        </w:rPr>
        <w:t>-500</w:t>
      </w:r>
      <w:r w:rsidRPr="0005387F">
        <w:rPr>
          <w:color w:val="000000" w:themeColor="text1"/>
        </w:rPr>
        <w:t xml:space="preserve"> word reading response on the discussion boards on </w:t>
      </w:r>
      <w:r w:rsidR="006C400F" w:rsidRPr="0005387F">
        <w:rPr>
          <w:color w:val="000000" w:themeColor="text1"/>
        </w:rPr>
        <w:t>B</w:t>
      </w:r>
      <w:r w:rsidRPr="0005387F">
        <w:rPr>
          <w:color w:val="000000" w:themeColor="text1"/>
        </w:rPr>
        <w:t>rightspace responding to two or more of the readings/podcasts/videos assigned for that week by 9 AM the day of class</w:t>
      </w:r>
    </w:p>
    <w:p w14:paraId="7F70E214" w14:textId="77777777" w:rsidR="00542891" w:rsidRPr="0005387F" w:rsidRDefault="00542891" w:rsidP="006C400F">
      <w:pPr>
        <w:rPr>
          <w:color w:val="000000" w:themeColor="text1"/>
        </w:rPr>
      </w:pPr>
    </w:p>
    <w:p w14:paraId="4B74462C" w14:textId="711C525F" w:rsidR="007C5CCB" w:rsidRPr="0005387F" w:rsidRDefault="00542891" w:rsidP="006C400F">
      <w:pPr>
        <w:rPr>
          <w:color w:val="000000" w:themeColor="text1"/>
        </w:rPr>
      </w:pPr>
      <w:r w:rsidRPr="0005387F">
        <w:rPr>
          <w:color w:val="000000" w:themeColor="text1"/>
        </w:rPr>
        <w:t>3</w:t>
      </w:r>
      <w:r w:rsidR="0028214A" w:rsidRPr="0005387F">
        <w:rPr>
          <w:color w:val="000000" w:themeColor="text1"/>
        </w:rPr>
        <w:t>.</w:t>
      </w:r>
      <w:r w:rsidR="0081590A" w:rsidRPr="0005387F">
        <w:rPr>
          <w:color w:val="000000" w:themeColor="text1"/>
        </w:rPr>
        <w:t xml:space="preserve"> </w:t>
      </w:r>
      <w:r w:rsidR="007C5CCB" w:rsidRPr="0005387F">
        <w:rPr>
          <w:b/>
          <w:bCs/>
          <w:color w:val="000000" w:themeColor="text1"/>
        </w:rPr>
        <w:t>Final Paper</w:t>
      </w:r>
      <w:r w:rsidR="007C5CCB" w:rsidRPr="0005387F">
        <w:rPr>
          <w:color w:val="000000" w:themeColor="text1"/>
        </w:rPr>
        <w:t xml:space="preserve"> (</w:t>
      </w:r>
      <w:r w:rsidR="0081590A" w:rsidRPr="0005387F">
        <w:rPr>
          <w:color w:val="000000" w:themeColor="text1"/>
        </w:rPr>
        <w:t>60</w:t>
      </w:r>
      <w:r w:rsidR="007C5CCB" w:rsidRPr="0005387F">
        <w:rPr>
          <w:color w:val="000000" w:themeColor="text1"/>
        </w:rPr>
        <w:t xml:space="preserve">%). You will write a </w:t>
      </w:r>
      <w:r w:rsidR="0081590A" w:rsidRPr="0005387F">
        <w:rPr>
          <w:color w:val="000000" w:themeColor="text1"/>
        </w:rPr>
        <w:t xml:space="preserve">10-12 page, double-spaced, Times New Roman 11pt font, 1 inch margin paper due by 9 AM </w:t>
      </w:r>
      <w:r w:rsidR="00ED3106" w:rsidRPr="0005387F">
        <w:rPr>
          <w:color w:val="000000" w:themeColor="text1"/>
        </w:rPr>
        <w:t>Monday</w:t>
      </w:r>
      <w:r w:rsidR="00E34DD8" w:rsidRPr="0005387F">
        <w:rPr>
          <w:color w:val="000000" w:themeColor="text1"/>
        </w:rPr>
        <w:t xml:space="preserve">, </w:t>
      </w:r>
      <w:r w:rsidR="00001A9B" w:rsidRPr="0005387F">
        <w:rPr>
          <w:color w:val="000000" w:themeColor="text1"/>
        </w:rPr>
        <w:t>March</w:t>
      </w:r>
      <w:r w:rsidR="00E34DD8" w:rsidRPr="0005387F">
        <w:rPr>
          <w:color w:val="000000" w:themeColor="text1"/>
        </w:rPr>
        <w:t xml:space="preserve"> </w:t>
      </w:r>
      <w:r w:rsidR="00D120CB" w:rsidRPr="0005387F">
        <w:rPr>
          <w:color w:val="000000" w:themeColor="text1"/>
        </w:rPr>
        <w:t>31</w:t>
      </w:r>
      <w:r w:rsidR="0081590A" w:rsidRPr="0005387F">
        <w:rPr>
          <w:color w:val="000000" w:themeColor="text1"/>
        </w:rPr>
        <w:t xml:space="preserve"> </w:t>
      </w:r>
      <w:r w:rsidRPr="0005387F">
        <w:rPr>
          <w:color w:val="000000" w:themeColor="text1"/>
        </w:rPr>
        <w:t xml:space="preserve">(extensions routinely allowed) </w:t>
      </w:r>
      <w:r w:rsidR="0081590A" w:rsidRPr="0005387F">
        <w:rPr>
          <w:color w:val="000000" w:themeColor="text1"/>
        </w:rPr>
        <w:t xml:space="preserve">via </w:t>
      </w:r>
      <w:r w:rsidR="00001A9B" w:rsidRPr="0005387F">
        <w:rPr>
          <w:color w:val="000000" w:themeColor="text1"/>
        </w:rPr>
        <w:t xml:space="preserve">Brightspace. </w:t>
      </w:r>
      <w:r w:rsidR="0081590A" w:rsidRPr="0005387F">
        <w:rPr>
          <w:color w:val="000000" w:themeColor="text1"/>
        </w:rPr>
        <w:t xml:space="preserve">The </w:t>
      </w:r>
      <w:r w:rsidR="00FA7560" w:rsidRPr="0005387F">
        <w:rPr>
          <w:color w:val="000000" w:themeColor="text1"/>
        </w:rPr>
        <w:t>paper can be a policy memo, research paper, or any other kind of paper that would be appropriately referenced and address an issue rel</w:t>
      </w:r>
      <w:r w:rsidR="00E34DD8" w:rsidRPr="0005387F">
        <w:rPr>
          <w:color w:val="000000" w:themeColor="text1"/>
        </w:rPr>
        <w:t>e</w:t>
      </w:r>
      <w:r w:rsidR="00FA7560" w:rsidRPr="0005387F">
        <w:rPr>
          <w:color w:val="000000" w:themeColor="text1"/>
        </w:rPr>
        <w:t xml:space="preserve">vant to the class. </w:t>
      </w:r>
      <w:r w:rsidR="00FA7560" w:rsidRPr="0005387F">
        <w:rPr>
          <w:b/>
          <w:bCs/>
          <w:color w:val="000000" w:themeColor="text1"/>
        </w:rPr>
        <w:t xml:space="preserve">You must submit a minimum </w:t>
      </w:r>
      <w:r w:rsidR="0081590A" w:rsidRPr="0005387F">
        <w:rPr>
          <w:b/>
          <w:bCs/>
          <w:color w:val="000000" w:themeColor="text1"/>
        </w:rPr>
        <w:t>one</w:t>
      </w:r>
      <w:r w:rsidR="00D120CB" w:rsidRPr="0005387F">
        <w:rPr>
          <w:b/>
          <w:bCs/>
          <w:color w:val="000000" w:themeColor="text1"/>
        </w:rPr>
        <w:t>-</w:t>
      </w:r>
      <w:r w:rsidR="0081590A" w:rsidRPr="0005387F">
        <w:rPr>
          <w:b/>
          <w:bCs/>
          <w:color w:val="000000" w:themeColor="text1"/>
        </w:rPr>
        <w:t xml:space="preserve">paragraph proposal </w:t>
      </w:r>
      <w:r w:rsidRPr="0005387F">
        <w:rPr>
          <w:b/>
          <w:bCs/>
          <w:color w:val="000000" w:themeColor="text1"/>
        </w:rPr>
        <w:t xml:space="preserve">and initial bibliography </w:t>
      </w:r>
      <w:r w:rsidR="00D120CB" w:rsidRPr="0005387F">
        <w:rPr>
          <w:b/>
          <w:bCs/>
          <w:color w:val="000000" w:themeColor="text1"/>
        </w:rPr>
        <w:t xml:space="preserve">(at least 10 real sources) </w:t>
      </w:r>
      <w:r w:rsidR="0081590A" w:rsidRPr="0005387F">
        <w:rPr>
          <w:b/>
          <w:bCs/>
          <w:color w:val="000000" w:themeColor="text1"/>
        </w:rPr>
        <w:t xml:space="preserve">for what the paper will be about by </w:t>
      </w:r>
      <w:r w:rsidR="00FA7560" w:rsidRPr="0005387F">
        <w:rPr>
          <w:b/>
          <w:bCs/>
          <w:color w:val="000000" w:themeColor="text1"/>
        </w:rPr>
        <w:t xml:space="preserve">9 AM </w:t>
      </w:r>
      <w:r w:rsidRPr="0005387F">
        <w:rPr>
          <w:b/>
          <w:bCs/>
          <w:color w:val="000000" w:themeColor="text1"/>
        </w:rPr>
        <w:t>Monday</w:t>
      </w:r>
      <w:r w:rsidR="00FA7560" w:rsidRPr="0005387F">
        <w:rPr>
          <w:b/>
          <w:bCs/>
          <w:color w:val="000000" w:themeColor="text1"/>
        </w:rPr>
        <w:t xml:space="preserve">, </w:t>
      </w:r>
      <w:r w:rsidR="00001A9B" w:rsidRPr="0005387F">
        <w:rPr>
          <w:b/>
          <w:bCs/>
          <w:color w:val="000000" w:themeColor="text1"/>
        </w:rPr>
        <w:t>February</w:t>
      </w:r>
      <w:r w:rsidR="00ED3106" w:rsidRPr="0005387F">
        <w:rPr>
          <w:b/>
          <w:bCs/>
          <w:color w:val="000000" w:themeColor="text1"/>
        </w:rPr>
        <w:t xml:space="preserve"> </w:t>
      </w:r>
      <w:r w:rsidR="00D120CB" w:rsidRPr="0005387F">
        <w:rPr>
          <w:b/>
          <w:bCs/>
          <w:color w:val="000000" w:themeColor="text1"/>
        </w:rPr>
        <w:t>10</w:t>
      </w:r>
      <w:r w:rsidR="00FA7560" w:rsidRPr="0005387F">
        <w:rPr>
          <w:color w:val="000000" w:themeColor="text1"/>
        </w:rPr>
        <w:t xml:space="preserve"> </w:t>
      </w:r>
      <w:r w:rsidR="00FA7560" w:rsidRPr="0005387F">
        <w:rPr>
          <w:b/>
          <w:bCs/>
          <w:color w:val="000000" w:themeColor="text1"/>
        </w:rPr>
        <w:t xml:space="preserve">via </w:t>
      </w:r>
      <w:r w:rsidR="00001A9B" w:rsidRPr="0005387F">
        <w:rPr>
          <w:b/>
          <w:bCs/>
          <w:color w:val="000000" w:themeColor="text1"/>
        </w:rPr>
        <w:t>Brightspace</w:t>
      </w:r>
      <w:r w:rsidR="00FA7560" w:rsidRPr="0005387F">
        <w:rPr>
          <w:b/>
          <w:bCs/>
          <w:color w:val="000000" w:themeColor="text1"/>
        </w:rPr>
        <w:t>.</w:t>
      </w:r>
      <w:r w:rsidR="0081590A" w:rsidRPr="0005387F">
        <w:rPr>
          <w:color w:val="000000" w:themeColor="text1"/>
        </w:rPr>
        <w:t xml:space="preserve"> </w:t>
      </w:r>
    </w:p>
    <w:p w14:paraId="5CCB5E6B" w14:textId="77777777" w:rsidR="002F4226" w:rsidRPr="0005387F" w:rsidRDefault="002F4226" w:rsidP="006C400F">
      <w:pPr>
        <w:rPr>
          <w:color w:val="000000" w:themeColor="text1"/>
        </w:rPr>
      </w:pPr>
    </w:p>
    <w:p w14:paraId="3DCB8CFA" w14:textId="73212AB1" w:rsidR="00F94891" w:rsidRPr="0005387F" w:rsidRDefault="00C366B3" w:rsidP="006C400F">
      <w:pPr>
        <w:rPr>
          <w:color w:val="000000" w:themeColor="text1"/>
        </w:rPr>
      </w:pPr>
      <w:r w:rsidRPr="0005387F">
        <w:rPr>
          <w:b/>
          <w:bCs/>
          <w:color w:val="000000" w:themeColor="text1"/>
        </w:rPr>
        <w:t>Late Policy</w:t>
      </w:r>
      <w:r w:rsidRPr="0005387F">
        <w:rPr>
          <w:color w:val="000000" w:themeColor="text1"/>
        </w:rPr>
        <w:t xml:space="preserve">. Extensions will be granted </w:t>
      </w:r>
      <w:r w:rsidRPr="0005387F">
        <w:rPr>
          <w:color w:val="000000" w:themeColor="text1"/>
          <w:u w:val="single"/>
        </w:rPr>
        <w:t>only</w:t>
      </w:r>
      <w:r w:rsidRPr="0005387F">
        <w:rPr>
          <w:color w:val="000000" w:themeColor="text1"/>
        </w:rPr>
        <w:t xml:space="preserve"> in case</w:t>
      </w:r>
      <w:r w:rsidR="006C400F" w:rsidRPr="0005387F">
        <w:rPr>
          <w:color w:val="000000" w:themeColor="text1"/>
        </w:rPr>
        <w:t>s</w:t>
      </w:r>
      <w:r w:rsidRPr="0005387F">
        <w:rPr>
          <w:color w:val="000000" w:themeColor="text1"/>
        </w:rPr>
        <w:t xml:space="preserve"> of emergency</w:t>
      </w:r>
      <w:r w:rsidR="004E3D64" w:rsidRPr="0005387F">
        <w:rPr>
          <w:color w:val="000000" w:themeColor="text1"/>
        </w:rPr>
        <w:t xml:space="preserve"> or </w:t>
      </w:r>
      <w:r w:rsidR="00FA4429" w:rsidRPr="0005387F">
        <w:rPr>
          <w:color w:val="000000" w:themeColor="text1"/>
        </w:rPr>
        <w:t>officially recognized university reasons</w:t>
      </w:r>
      <w:r w:rsidRPr="0005387F">
        <w:rPr>
          <w:color w:val="000000" w:themeColor="text1"/>
        </w:rPr>
        <w:t xml:space="preserve">. This </w:t>
      </w:r>
      <w:r w:rsidR="006C400F" w:rsidRPr="0005387F">
        <w:rPr>
          <w:color w:val="000000" w:themeColor="text1"/>
        </w:rPr>
        <w:t xml:space="preserve">policy </w:t>
      </w:r>
      <w:r w:rsidRPr="0005387F">
        <w:rPr>
          <w:color w:val="000000" w:themeColor="text1"/>
        </w:rPr>
        <w:t xml:space="preserve">is out of respect </w:t>
      </w:r>
      <w:r w:rsidR="006C400F" w:rsidRPr="0005387F">
        <w:rPr>
          <w:color w:val="000000" w:themeColor="text1"/>
        </w:rPr>
        <w:t>for</w:t>
      </w:r>
      <w:r w:rsidRPr="0005387F">
        <w:rPr>
          <w:color w:val="000000" w:themeColor="text1"/>
        </w:rPr>
        <w:t xml:space="preserve"> those who have abided by deadlines despite equally hectic schedules. Papers handed in late without extensions will be penalized one-third of a grade per </w:t>
      </w:r>
      <w:r w:rsidR="006C400F" w:rsidRPr="0005387F">
        <w:rPr>
          <w:color w:val="000000" w:themeColor="text1"/>
        </w:rPr>
        <w:t>day</w:t>
      </w:r>
      <w:r w:rsidR="00F94891" w:rsidRPr="0005387F">
        <w:rPr>
          <w:color w:val="000000" w:themeColor="text1"/>
        </w:rPr>
        <w:t>.</w:t>
      </w:r>
    </w:p>
    <w:p w14:paraId="44497FF5" w14:textId="77777777" w:rsidR="00F94891" w:rsidRPr="0005387F" w:rsidRDefault="00F94891" w:rsidP="006C400F">
      <w:pPr>
        <w:rPr>
          <w:color w:val="000000" w:themeColor="text1"/>
        </w:rPr>
      </w:pPr>
    </w:p>
    <w:p w14:paraId="76AA924C" w14:textId="77777777" w:rsidR="00F94891" w:rsidRPr="0005387F" w:rsidRDefault="00F94891" w:rsidP="00F94891">
      <w:pPr>
        <w:pStyle w:val="Heading1"/>
        <w:spacing w:beforeLines="0" w:afterLines="0"/>
        <w:rPr>
          <w:rFonts w:ascii="Times New Roman" w:hAnsi="Times New Roman"/>
          <w:bCs/>
          <w:color w:val="000000" w:themeColor="text1"/>
          <w:sz w:val="24"/>
          <w:szCs w:val="24"/>
        </w:rPr>
      </w:pPr>
    </w:p>
    <w:p w14:paraId="3D6E3ABA" w14:textId="52BEA41B" w:rsidR="00F94891" w:rsidRPr="0005387F" w:rsidRDefault="00F94891" w:rsidP="00F94891">
      <w:pPr>
        <w:pStyle w:val="Heading1"/>
        <w:spacing w:beforeLines="0" w:afterLines="0"/>
        <w:rPr>
          <w:rFonts w:ascii="Times New Roman" w:hAnsi="Times New Roman"/>
          <w:bCs/>
          <w:color w:val="000000" w:themeColor="text1"/>
          <w:sz w:val="24"/>
          <w:szCs w:val="24"/>
        </w:rPr>
      </w:pPr>
      <w:r w:rsidRPr="0005387F">
        <w:rPr>
          <w:rFonts w:ascii="Times New Roman" w:hAnsi="Times New Roman"/>
          <w:bCs/>
          <w:color w:val="000000" w:themeColor="text1"/>
          <w:sz w:val="24"/>
          <w:szCs w:val="24"/>
        </w:rPr>
        <w:t>GRADES</w:t>
      </w:r>
    </w:p>
    <w:p w14:paraId="48CFBFDF" w14:textId="77777777" w:rsidR="00F94891" w:rsidRPr="0005387F" w:rsidRDefault="00F94891" w:rsidP="00F94891">
      <w:pPr>
        <w:pBdr>
          <w:top w:val="single" w:sz="6" w:space="0" w:color="FFFFFF"/>
          <w:left w:val="single" w:sz="6" w:space="0" w:color="FFFFFF"/>
          <w:bottom w:val="single" w:sz="6" w:space="0" w:color="FFFFFF"/>
          <w:right w:val="single" w:sz="6" w:space="0" w:color="FFFFFF"/>
        </w:pBdr>
        <w:rPr>
          <w:color w:val="000000" w:themeColor="text1"/>
        </w:rPr>
      </w:pPr>
      <w:r w:rsidRPr="0005387F">
        <w:rPr>
          <w:color w:val="000000" w:themeColor="text1"/>
        </w:rPr>
        <w:t xml:space="preserve">There is no curve in this course. Everyone may receive an A or everyone may receive an F. This course will abide by the Wagner School’s general policy guidelines on incomplete grades, academic </w:t>
      </w:r>
      <w:r w:rsidRPr="0005387F">
        <w:rPr>
          <w:color w:val="000000" w:themeColor="text1"/>
        </w:rPr>
        <w:lastRenderedPageBreak/>
        <w:t xml:space="preserve">honesty, and plagiarism. It is the student’s responsibility to become familiar with these policies. All students are expected to pursue and meet the highest standards of academic excellence and integrity. </w:t>
      </w:r>
    </w:p>
    <w:p w14:paraId="6500A0BB" w14:textId="77777777" w:rsidR="00F94891" w:rsidRPr="0005387F" w:rsidRDefault="00F94891" w:rsidP="00F94891">
      <w:pPr>
        <w:pBdr>
          <w:top w:val="single" w:sz="6" w:space="0" w:color="FFFFFF"/>
          <w:left w:val="single" w:sz="6" w:space="0" w:color="FFFFFF"/>
          <w:bottom w:val="single" w:sz="6" w:space="0" w:color="FFFFFF"/>
          <w:right w:val="single" w:sz="6" w:space="0" w:color="FFFFFF"/>
        </w:pBdr>
        <w:tabs>
          <w:tab w:val="left" w:pos="1620"/>
        </w:tabs>
        <w:rPr>
          <w:color w:val="000000" w:themeColor="text1"/>
        </w:rPr>
      </w:pPr>
    </w:p>
    <w:p w14:paraId="64231427" w14:textId="77777777" w:rsidR="00F94891" w:rsidRPr="0005387F" w:rsidRDefault="00F94891" w:rsidP="00F94891">
      <w:pPr>
        <w:pBdr>
          <w:top w:val="single" w:sz="6" w:space="0" w:color="FFFFFF"/>
          <w:left w:val="single" w:sz="6" w:space="0" w:color="FFFFFF"/>
          <w:bottom w:val="single" w:sz="6" w:space="0" w:color="FFFFFF"/>
          <w:right w:val="single" w:sz="6" w:space="0" w:color="FFFFFF"/>
        </w:pBdr>
        <w:tabs>
          <w:tab w:val="left" w:pos="1620"/>
        </w:tabs>
        <w:rPr>
          <w:color w:val="000000" w:themeColor="text1"/>
        </w:rPr>
      </w:pPr>
      <w:r w:rsidRPr="0005387F">
        <w:rPr>
          <w:color w:val="000000" w:themeColor="text1"/>
        </w:rPr>
        <w:t xml:space="preserve">Incomplete Grades: </w:t>
      </w:r>
      <w:hyperlink r:id="rId8" w:history="1">
        <w:r w:rsidRPr="0005387F">
          <w:rPr>
            <w:rStyle w:val="Hyperlink"/>
            <w:color w:val="000000" w:themeColor="text1"/>
          </w:rPr>
          <w:t>http://wagner.nyu.edu/current/policies/incompletes.php</w:t>
        </w:r>
      </w:hyperlink>
    </w:p>
    <w:p w14:paraId="30C8FD6D" w14:textId="77777777" w:rsidR="00F94891" w:rsidRPr="0005387F" w:rsidRDefault="00F94891" w:rsidP="00F94891">
      <w:pPr>
        <w:pBdr>
          <w:top w:val="single" w:sz="6" w:space="0" w:color="FFFFFF"/>
          <w:left w:val="single" w:sz="6" w:space="0" w:color="FFFFFF"/>
          <w:bottom w:val="single" w:sz="6" w:space="0" w:color="FFFFFF"/>
          <w:right w:val="single" w:sz="6" w:space="0" w:color="FFFFFF"/>
        </w:pBdr>
        <w:rPr>
          <w:rStyle w:val="Hyperlink"/>
          <w:color w:val="000000" w:themeColor="text1"/>
        </w:rPr>
      </w:pPr>
      <w:r w:rsidRPr="0005387F">
        <w:rPr>
          <w:color w:val="000000" w:themeColor="text1"/>
        </w:rPr>
        <w:t xml:space="preserve">Academic Honesty: </w:t>
      </w:r>
      <w:hyperlink r:id="rId9" w:history="1">
        <w:r w:rsidRPr="0005387F">
          <w:rPr>
            <w:rStyle w:val="Hyperlink"/>
            <w:color w:val="000000" w:themeColor="text1"/>
          </w:rPr>
          <w:t>http://wagner.nyu.edu/current/policies/</w:t>
        </w:r>
      </w:hyperlink>
    </w:p>
    <w:p w14:paraId="29AF0F99" w14:textId="77777777" w:rsidR="00F94891" w:rsidRPr="0005387F" w:rsidRDefault="00F94891" w:rsidP="00F94891">
      <w:pPr>
        <w:rPr>
          <w:color w:val="000000" w:themeColor="text1"/>
        </w:rPr>
      </w:pPr>
    </w:p>
    <w:p w14:paraId="6A070C40" w14:textId="77777777" w:rsidR="00F94891" w:rsidRPr="0005387F" w:rsidRDefault="00F94891" w:rsidP="00F94891">
      <w:pPr>
        <w:pStyle w:val="Heading2"/>
        <w:keepNext w:val="0"/>
        <w:spacing w:before="0" w:after="0"/>
        <w:rPr>
          <w:rFonts w:ascii="Times New Roman" w:hAnsi="Times New Roman"/>
          <w:b w:val="0"/>
          <w:i w:val="0"/>
          <w:iCs w:val="0"/>
          <w:sz w:val="24"/>
          <w:szCs w:val="24"/>
        </w:rPr>
      </w:pPr>
      <w:r w:rsidRPr="0005387F">
        <w:rPr>
          <w:rFonts w:ascii="Times New Roman" w:hAnsi="Times New Roman"/>
          <w:i w:val="0"/>
          <w:iCs w:val="0"/>
          <w:sz w:val="24"/>
          <w:szCs w:val="24"/>
        </w:rPr>
        <w:t>Letter Grades</w:t>
      </w:r>
    </w:p>
    <w:p w14:paraId="2B6DD82E" w14:textId="77777777" w:rsidR="00F94891" w:rsidRPr="0005387F" w:rsidRDefault="00F94891" w:rsidP="00F94891">
      <w:r w:rsidRPr="0005387F">
        <w:t>Letter grades for the entire course will be assigned as follows:</w:t>
      </w:r>
    </w:p>
    <w:p w14:paraId="3752C6C0" w14:textId="47B814ED" w:rsidR="00F94891" w:rsidRPr="0005387F" w:rsidRDefault="00F94891" w:rsidP="00F94891"/>
    <w:p w14:paraId="7D9F930E" w14:textId="77777777" w:rsidR="00F94891" w:rsidRPr="0005387F" w:rsidRDefault="00F94891" w:rsidP="00F94891">
      <w:pPr>
        <w:tabs>
          <w:tab w:val="left" w:pos="3455"/>
        </w:tabs>
        <w:ind w:left="110"/>
        <w:contextualSpacing/>
        <w:rPr>
          <w:b/>
        </w:rPr>
      </w:pPr>
      <w:r w:rsidRPr="0005387F">
        <w:rPr>
          <w:b/>
        </w:rPr>
        <w:t>Letter Grade</w:t>
      </w:r>
      <w:r w:rsidRPr="0005387F">
        <w:rPr>
          <w:b/>
        </w:rPr>
        <w:tab/>
        <w:t>Points</w:t>
      </w:r>
    </w:p>
    <w:p w14:paraId="6DD98216" w14:textId="77777777" w:rsidR="00F94891" w:rsidRPr="0005387F" w:rsidRDefault="00F94891" w:rsidP="00F94891">
      <w:pPr>
        <w:tabs>
          <w:tab w:val="left" w:pos="3455"/>
        </w:tabs>
        <w:ind w:left="110"/>
        <w:contextualSpacing/>
      </w:pPr>
      <w:r w:rsidRPr="0005387F">
        <w:rPr>
          <w:b/>
        </w:rPr>
        <w:t>A</w:t>
      </w:r>
      <w:r w:rsidRPr="0005387F">
        <w:rPr>
          <w:b/>
        </w:rPr>
        <w:tab/>
      </w:r>
      <w:r w:rsidRPr="0005387F">
        <w:t>4.0 points (95 and above)</w:t>
      </w:r>
    </w:p>
    <w:p w14:paraId="4C606586" w14:textId="77777777" w:rsidR="00F94891" w:rsidRPr="0005387F" w:rsidRDefault="00F94891" w:rsidP="00F94891">
      <w:pPr>
        <w:tabs>
          <w:tab w:val="left" w:pos="3455"/>
        </w:tabs>
        <w:ind w:left="110"/>
        <w:contextualSpacing/>
      </w:pPr>
      <w:r w:rsidRPr="0005387F">
        <w:rPr>
          <w:b/>
        </w:rPr>
        <w:t>A-</w:t>
      </w:r>
      <w:r w:rsidRPr="0005387F">
        <w:rPr>
          <w:b/>
        </w:rPr>
        <w:tab/>
      </w:r>
      <w:r w:rsidRPr="0005387F">
        <w:t>3.7 points (90-95)</w:t>
      </w:r>
    </w:p>
    <w:p w14:paraId="2923B64C" w14:textId="77777777" w:rsidR="00F94891" w:rsidRPr="0005387F" w:rsidRDefault="00F94891" w:rsidP="00F94891">
      <w:pPr>
        <w:tabs>
          <w:tab w:val="left" w:pos="3455"/>
        </w:tabs>
        <w:ind w:left="110"/>
        <w:contextualSpacing/>
      </w:pPr>
      <w:r w:rsidRPr="0005387F">
        <w:rPr>
          <w:b/>
        </w:rPr>
        <w:t>B+</w:t>
      </w:r>
      <w:r w:rsidRPr="0005387F">
        <w:rPr>
          <w:b/>
        </w:rPr>
        <w:tab/>
      </w:r>
      <w:r w:rsidRPr="0005387F">
        <w:t>3.3 points (87-89)</w:t>
      </w:r>
    </w:p>
    <w:p w14:paraId="5A155BAC" w14:textId="77777777" w:rsidR="00F94891" w:rsidRPr="0005387F" w:rsidRDefault="00F94891" w:rsidP="00F94891">
      <w:pPr>
        <w:tabs>
          <w:tab w:val="left" w:pos="3455"/>
        </w:tabs>
        <w:ind w:left="110"/>
        <w:contextualSpacing/>
      </w:pPr>
      <w:r w:rsidRPr="0005387F">
        <w:rPr>
          <w:b/>
        </w:rPr>
        <w:t>B</w:t>
      </w:r>
      <w:r w:rsidRPr="0005387F">
        <w:rPr>
          <w:b/>
        </w:rPr>
        <w:tab/>
      </w:r>
      <w:r w:rsidRPr="0005387F">
        <w:t>3.0 points (84-86)</w:t>
      </w:r>
    </w:p>
    <w:p w14:paraId="006ABC11" w14:textId="77777777" w:rsidR="00F94891" w:rsidRPr="0005387F" w:rsidRDefault="00F94891" w:rsidP="00F94891">
      <w:pPr>
        <w:tabs>
          <w:tab w:val="left" w:pos="3455"/>
        </w:tabs>
        <w:ind w:left="110"/>
        <w:contextualSpacing/>
      </w:pPr>
      <w:r w:rsidRPr="0005387F">
        <w:rPr>
          <w:b/>
        </w:rPr>
        <w:t>B-</w:t>
      </w:r>
      <w:r w:rsidRPr="0005387F">
        <w:rPr>
          <w:b/>
        </w:rPr>
        <w:tab/>
      </w:r>
      <w:r w:rsidRPr="0005387F">
        <w:t>2.7 points (80-83)</w:t>
      </w:r>
    </w:p>
    <w:p w14:paraId="19BD7ED7" w14:textId="77777777" w:rsidR="00F94891" w:rsidRPr="0005387F" w:rsidRDefault="00F94891" w:rsidP="00F94891">
      <w:pPr>
        <w:tabs>
          <w:tab w:val="left" w:pos="3455"/>
        </w:tabs>
        <w:ind w:left="110"/>
        <w:contextualSpacing/>
      </w:pPr>
      <w:r w:rsidRPr="0005387F">
        <w:rPr>
          <w:b/>
        </w:rPr>
        <w:t>C+</w:t>
      </w:r>
      <w:r w:rsidRPr="0005387F">
        <w:rPr>
          <w:b/>
        </w:rPr>
        <w:tab/>
      </w:r>
      <w:r w:rsidRPr="0005387F">
        <w:t>2.3 points (77-79)</w:t>
      </w:r>
    </w:p>
    <w:p w14:paraId="15B7CD75" w14:textId="77777777" w:rsidR="00F94891" w:rsidRPr="0005387F" w:rsidRDefault="00F94891" w:rsidP="00F94891">
      <w:pPr>
        <w:tabs>
          <w:tab w:val="left" w:pos="3455"/>
        </w:tabs>
        <w:ind w:left="110"/>
        <w:contextualSpacing/>
      </w:pPr>
      <w:r w:rsidRPr="0005387F">
        <w:rPr>
          <w:b/>
        </w:rPr>
        <w:t>C</w:t>
      </w:r>
      <w:r w:rsidRPr="0005387F">
        <w:rPr>
          <w:b/>
        </w:rPr>
        <w:tab/>
      </w:r>
      <w:r w:rsidRPr="0005387F">
        <w:t>2.0 points (74-76)</w:t>
      </w:r>
    </w:p>
    <w:p w14:paraId="4751CE31" w14:textId="77777777" w:rsidR="00F94891" w:rsidRPr="0005387F" w:rsidRDefault="00F94891" w:rsidP="00F94891">
      <w:pPr>
        <w:tabs>
          <w:tab w:val="left" w:pos="3455"/>
        </w:tabs>
        <w:ind w:left="110"/>
        <w:contextualSpacing/>
      </w:pPr>
      <w:r w:rsidRPr="0005387F">
        <w:rPr>
          <w:b/>
        </w:rPr>
        <w:t>C-</w:t>
      </w:r>
      <w:r w:rsidRPr="0005387F">
        <w:rPr>
          <w:b/>
        </w:rPr>
        <w:tab/>
      </w:r>
      <w:r w:rsidRPr="0005387F">
        <w:t>1.7 points (70-73)</w:t>
      </w:r>
    </w:p>
    <w:p w14:paraId="28601757" w14:textId="77777777" w:rsidR="00F94891" w:rsidRPr="0005387F" w:rsidRDefault="00F94891" w:rsidP="00F94891">
      <w:pPr>
        <w:tabs>
          <w:tab w:val="left" w:pos="3455"/>
        </w:tabs>
        <w:ind w:left="110"/>
        <w:contextualSpacing/>
      </w:pPr>
      <w:r w:rsidRPr="0005387F">
        <w:rPr>
          <w:b/>
        </w:rPr>
        <w:t>F</w:t>
      </w:r>
      <w:r w:rsidRPr="0005387F">
        <w:rPr>
          <w:b/>
        </w:rPr>
        <w:tab/>
      </w:r>
      <w:r w:rsidRPr="0005387F">
        <w:t>0.0 points</w:t>
      </w:r>
    </w:p>
    <w:p w14:paraId="096C2533" w14:textId="77777777" w:rsidR="00F94891" w:rsidRPr="0005387F" w:rsidRDefault="00F94891" w:rsidP="00F94891">
      <w:r w:rsidRPr="0005387F">
        <w:t xml:space="preserve"> </w:t>
      </w:r>
    </w:p>
    <w:p w14:paraId="14DBB8AC" w14:textId="77777777" w:rsidR="00F94891" w:rsidRPr="0005387F" w:rsidRDefault="00F94891" w:rsidP="00F94891">
      <w:pPr>
        <w:pStyle w:val="Heading3"/>
        <w:keepNext w:val="0"/>
        <w:spacing w:before="0" w:after="0"/>
        <w:rPr>
          <w:rFonts w:ascii="Times New Roman" w:hAnsi="Times New Roman"/>
          <w:b w:val="0"/>
          <w:sz w:val="24"/>
          <w:szCs w:val="24"/>
        </w:rPr>
      </w:pPr>
      <w:bookmarkStart w:id="1" w:name="_kljwgiat6luu" w:colFirst="0" w:colLast="0"/>
      <w:bookmarkEnd w:id="1"/>
      <w:r w:rsidRPr="0005387F">
        <w:rPr>
          <w:rFonts w:ascii="Times New Roman" w:hAnsi="Times New Roman"/>
          <w:sz w:val="24"/>
          <w:szCs w:val="24"/>
        </w:rPr>
        <w:t>Student grades will be assigned according to the following criteria:</w:t>
      </w:r>
    </w:p>
    <w:p w14:paraId="4C48593A" w14:textId="77777777" w:rsidR="00F94891" w:rsidRPr="0005387F" w:rsidRDefault="00F94891" w:rsidP="00F94891">
      <w:r w:rsidRPr="0005387F">
        <w:t xml:space="preserve"> </w:t>
      </w:r>
    </w:p>
    <w:p w14:paraId="5C57A46A" w14:textId="68963DD6" w:rsidR="00F94891" w:rsidRDefault="00F94891" w:rsidP="00F94891">
      <w:r w:rsidRPr="0005387F">
        <w:t>(A) Excellent: Exceptional work for a graduate student. Work at this level is unusually thorough, well-reasoned, creative, methodologically sophisticated, and well written. Work is of exceptional, professional quality.</w:t>
      </w:r>
    </w:p>
    <w:p w14:paraId="66CF383F" w14:textId="77777777" w:rsidR="00684F36" w:rsidRPr="0005387F" w:rsidRDefault="00684F36" w:rsidP="00F94891"/>
    <w:p w14:paraId="294B6913" w14:textId="4980A104" w:rsidR="00F94891" w:rsidRPr="0005387F" w:rsidRDefault="00F94891" w:rsidP="00F94891">
      <w:r w:rsidRPr="0005387F">
        <w:t>(A-) Very good: Very strong work for a graduate student. Work at this level shows signs of creativity, is thorough and well-reasoned, indicates strong understanding of appropriate methodological or analytical approaches, and meets professional standards.</w:t>
      </w:r>
    </w:p>
    <w:p w14:paraId="4D0ACD53" w14:textId="77777777" w:rsidR="00F94891" w:rsidRPr="0005387F" w:rsidRDefault="00F94891" w:rsidP="00F94891">
      <w:r w:rsidRPr="0005387F">
        <w:t xml:space="preserve"> </w:t>
      </w:r>
    </w:p>
    <w:p w14:paraId="3273D7AC" w14:textId="77777777" w:rsidR="00F94891" w:rsidRPr="0005387F" w:rsidRDefault="00F94891" w:rsidP="00F94891">
      <w:r w:rsidRPr="0005387F">
        <w:t>(B+) Good: Sound work for a graduate student; well-reasoned and thorough, methodologically sound. This is the graduate student grade that indicates the student has fully accomplished the basic objectives of the course.</w:t>
      </w:r>
    </w:p>
    <w:p w14:paraId="2125B841" w14:textId="5D5286FE" w:rsidR="00F94891" w:rsidRPr="0005387F" w:rsidRDefault="00F94891" w:rsidP="00F94891"/>
    <w:p w14:paraId="3F1A5620" w14:textId="42119F28" w:rsidR="00F94891" w:rsidRPr="0005387F" w:rsidRDefault="00F94891" w:rsidP="00F94891">
      <w:r w:rsidRPr="0005387F">
        <w:t>(B) Adequate: Competent work for a graduate student even though some weaknesses are evident. Demonstrates competency in the key course objectives</w:t>
      </w:r>
      <w:r w:rsidRPr="0005387F">
        <w:rPr>
          <w:b/>
        </w:rPr>
        <w:t xml:space="preserve"> </w:t>
      </w:r>
      <w:r w:rsidRPr="0005387F">
        <w:t>but shows some indication that understanding of some important issues is less than complete. Methodological or analytical approaches used are adequate but student has not been thorough or has shown other weaknesses or limitations.</w:t>
      </w:r>
    </w:p>
    <w:p w14:paraId="7066F286" w14:textId="77777777" w:rsidR="00F94891" w:rsidRPr="0005387F" w:rsidRDefault="00F94891" w:rsidP="00F94891">
      <w:r w:rsidRPr="0005387F">
        <w:t xml:space="preserve"> </w:t>
      </w:r>
    </w:p>
    <w:p w14:paraId="3872E3E9" w14:textId="77777777" w:rsidR="00F94891" w:rsidRPr="0005387F" w:rsidRDefault="00F94891" w:rsidP="00F94891">
      <w:r w:rsidRPr="0005387F">
        <w:t>(B-) Borderline: Weak work for a graduate student; meets the minimal expectations for a graduate student in the course. Understanding of salient issues is somewhat incomplete. Methodological or analytical work performed in the course is minimally adequate. Overall performance, if consistent in graduate courses, would not suffice to sustain graduate status in “good standing.”</w:t>
      </w:r>
    </w:p>
    <w:p w14:paraId="2A9E2468" w14:textId="77777777" w:rsidR="00F94891" w:rsidRPr="0005387F" w:rsidRDefault="00F94891" w:rsidP="00F94891">
      <w:r w:rsidRPr="0005387F">
        <w:t xml:space="preserve"> </w:t>
      </w:r>
    </w:p>
    <w:p w14:paraId="0FE77D8E" w14:textId="77777777" w:rsidR="00F94891" w:rsidRPr="0005387F" w:rsidRDefault="00F94891" w:rsidP="00F94891">
      <w:r w:rsidRPr="0005387F">
        <w:t xml:space="preserve">(C/-/+) Deficient: Inadequate work for a graduate student; does not meet the minimal expectations for a graduate student in the course. Work is inadequately developed or flawed by numerous errors </w:t>
      </w:r>
      <w:r w:rsidRPr="0005387F">
        <w:lastRenderedPageBreak/>
        <w:t>and misunderstanding of important issues. Methodological or analytical work performed is weak and fails to demonstrate knowledge or technical competence expected of graduate students.</w:t>
      </w:r>
    </w:p>
    <w:p w14:paraId="3EC866E9" w14:textId="77777777" w:rsidR="00F94891" w:rsidRPr="0005387F" w:rsidRDefault="00F94891" w:rsidP="00F94891">
      <w:r w:rsidRPr="0005387F">
        <w:t xml:space="preserve"> </w:t>
      </w:r>
    </w:p>
    <w:p w14:paraId="2920C692" w14:textId="77777777" w:rsidR="00F94891" w:rsidRPr="0005387F" w:rsidRDefault="00F94891" w:rsidP="00F94891">
      <w:r w:rsidRPr="0005387F">
        <w:t>(F) Fail: Work fails to meet even minimal expectations for course credit for a graduate student. Performance has been consistently weak in methodology and understanding, with serious limits in many areas. Weaknesses or limits are pervasive.</w:t>
      </w:r>
    </w:p>
    <w:p w14:paraId="0ADC0FC0" w14:textId="77777777" w:rsidR="00F94891" w:rsidRPr="0005387F" w:rsidRDefault="00F94891" w:rsidP="006C400F">
      <w:pPr>
        <w:rPr>
          <w:color w:val="000000" w:themeColor="text1"/>
        </w:rPr>
      </w:pPr>
    </w:p>
    <w:p w14:paraId="67B8FE7A" w14:textId="77777777" w:rsidR="006C400F" w:rsidRPr="0005387F" w:rsidRDefault="006C400F" w:rsidP="006C400F">
      <w:pPr>
        <w:pStyle w:val="Heading2"/>
        <w:keepNext w:val="0"/>
        <w:spacing w:before="0" w:after="0"/>
        <w:rPr>
          <w:rFonts w:ascii="Times New Roman" w:hAnsi="Times New Roman"/>
          <w:i w:val="0"/>
          <w:iCs w:val="0"/>
          <w:sz w:val="24"/>
          <w:szCs w:val="24"/>
        </w:rPr>
      </w:pPr>
      <w:r w:rsidRPr="0005387F">
        <w:rPr>
          <w:rFonts w:ascii="Times New Roman" w:hAnsi="Times New Roman"/>
          <w:i w:val="0"/>
          <w:iCs w:val="0"/>
          <w:sz w:val="24"/>
          <w:szCs w:val="24"/>
        </w:rPr>
        <w:t>Academic Integrity</w:t>
      </w:r>
    </w:p>
    <w:p w14:paraId="3F0779FE" w14:textId="77777777" w:rsidR="006C400F" w:rsidRPr="0005387F" w:rsidRDefault="006C400F" w:rsidP="006C400F">
      <w:pPr>
        <w:pStyle w:val="Heading2"/>
        <w:keepNext w:val="0"/>
        <w:spacing w:before="0" w:after="0"/>
        <w:rPr>
          <w:rFonts w:ascii="Times New Roman" w:hAnsi="Times New Roman"/>
          <w:b w:val="0"/>
          <w:bCs w:val="0"/>
          <w:i w:val="0"/>
          <w:iCs w:val="0"/>
          <w:sz w:val="24"/>
          <w:szCs w:val="24"/>
        </w:rPr>
      </w:pPr>
      <w:r w:rsidRPr="0005387F">
        <w:rPr>
          <w:rFonts w:ascii="Times New Roman" w:hAnsi="Times New Roman"/>
          <w:b w:val="0"/>
          <w:bCs w:val="0"/>
          <w:i w:val="0"/>
          <w:iCs w:val="0"/>
          <w:sz w:val="24"/>
          <w:szCs w:val="24"/>
        </w:rPr>
        <w:t>Academic integrity is a vital component of Wagner and NYU. All students enrolled in this class are required to read and abide by</w:t>
      </w:r>
      <w:hyperlink r:id="rId10">
        <w:r w:rsidRPr="0005387F">
          <w:rPr>
            <w:rFonts w:ascii="Times New Roman" w:hAnsi="Times New Roman"/>
            <w:b w:val="0"/>
            <w:bCs w:val="0"/>
            <w:i w:val="0"/>
            <w:iCs w:val="0"/>
            <w:sz w:val="24"/>
            <w:szCs w:val="24"/>
          </w:rPr>
          <w:t xml:space="preserve"> </w:t>
        </w:r>
      </w:hyperlink>
      <w:hyperlink r:id="rId11">
        <w:r w:rsidRPr="0005387F">
          <w:rPr>
            <w:rFonts w:ascii="Times New Roman" w:hAnsi="Times New Roman"/>
            <w:b w:val="0"/>
            <w:bCs w:val="0"/>
            <w:i w:val="0"/>
            <w:iCs w:val="0"/>
            <w:sz w:val="24"/>
            <w:szCs w:val="24"/>
            <w:u w:val="single"/>
          </w:rPr>
          <w:t>Wagner’s Academic Code</w:t>
        </w:r>
      </w:hyperlink>
      <w:r w:rsidRPr="0005387F">
        <w:rPr>
          <w:rFonts w:ascii="Times New Roman" w:hAnsi="Times New Roman"/>
          <w:b w:val="0"/>
          <w:bCs w:val="0"/>
          <w:i w:val="0"/>
          <w:iCs w:val="0"/>
          <w:sz w:val="24"/>
          <w:szCs w:val="24"/>
        </w:rPr>
        <w:t xml:space="preserve">. All Wagner students have already read and signed the </w:t>
      </w:r>
      <w:hyperlink r:id="rId12">
        <w:r w:rsidRPr="0005387F">
          <w:rPr>
            <w:rFonts w:ascii="Times New Roman" w:hAnsi="Times New Roman"/>
            <w:b w:val="0"/>
            <w:bCs w:val="0"/>
            <w:i w:val="0"/>
            <w:iCs w:val="0"/>
            <w:sz w:val="24"/>
            <w:szCs w:val="24"/>
            <w:u w:val="single"/>
          </w:rPr>
          <w:t>Wagner Academic Oath</w:t>
        </w:r>
      </w:hyperlink>
      <w:r w:rsidRPr="0005387F">
        <w:rPr>
          <w:rFonts w:ascii="Times New Roman" w:hAnsi="Times New Roman"/>
          <w:b w:val="0"/>
          <w:bCs w:val="0"/>
          <w:i w:val="0"/>
          <w:iCs w:val="0"/>
          <w:sz w:val="24"/>
          <w:szCs w:val="24"/>
        </w:rPr>
        <w:t xml:space="preserve">. </w:t>
      </w:r>
      <w:r w:rsidRPr="0005387F">
        <w:rPr>
          <w:rFonts w:ascii="Times New Roman" w:hAnsi="Times New Roman"/>
          <w:b w:val="0"/>
          <w:bCs w:val="0"/>
          <w:i w:val="0"/>
          <w:iCs w:val="0"/>
          <w:sz w:val="24"/>
          <w:szCs w:val="24"/>
          <w:highlight w:val="white"/>
        </w:rPr>
        <w:t xml:space="preserve">Plagiarism of any form will not be tolerated and students in this class are expected to report violations to me. </w:t>
      </w:r>
      <w:r w:rsidRPr="0005387F">
        <w:rPr>
          <w:rFonts w:ascii="Times New Roman" w:hAnsi="Times New Roman"/>
          <w:b w:val="0"/>
          <w:bCs w:val="0"/>
          <w:i w:val="0"/>
          <w:iCs w:val="0"/>
          <w:sz w:val="24"/>
          <w:szCs w:val="24"/>
        </w:rPr>
        <w:t>If any student in this class is unsure about what is expected of you and how to abide by the academic code, you should consult with me.</w:t>
      </w:r>
    </w:p>
    <w:p w14:paraId="1CDFDFCA" w14:textId="77777777" w:rsidR="006C400F" w:rsidRPr="0005387F" w:rsidRDefault="006C400F" w:rsidP="006C400F"/>
    <w:p w14:paraId="53990C0B" w14:textId="77777777" w:rsidR="006C400F" w:rsidRPr="0005387F" w:rsidRDefault="006C400F" w:rsidP="006C400F">
      <w:pPr>
        <w:pStyle w:val="NormalWeb"/>
        <w:spacing w:before="2" w:after="2"/>
        <w:rPr>
          <w:rFonts w:ascii="Times New Roman" w:hAnsi="Times New Roman"/>
          <w:sz w:val="24"/>
          <w:szCs w:val="24"/>
        </w:rPr>
      </w:pPr>
      <w:r w:rsidRPr="0005387F">
        <w:rPr>
          <w:rStyle w:val="Strong"/>
          <w:rFonts w:ascii="Times New Roman" w:hAnsi="Times New Roman"/>
          <w:sz w:val="24"/>
          <w:szCs w:val="24"/>
        </w:rPr>
        <w:t>Use of Generative AI in Assignments</w:t>
      </w:r>
    </w:p>
    <w:p w14:paraId="316FDCA9" w14:textId="77777777" w:rsidR="006C400F" w:rsidRPr="0005387F" w:rsidRDefault="006C400F" w:rsidP="006C400F">
      <w:pPr>
        <w:pStyle w:val="NormalWeb"/>
        <w:spacing w:before="2" w:after="2"/>
        <w:rPr>
          <w:rFonts w:ascii="Times New Roman" w:hAnsi="Times New Roman"/>
          <w:sz w:val="24"/>
          <w:szCs w:val="24"/>
        </w:rPr>
      </w:pPr>
      <w:r w:rsidRPr="0005387F">
        <w:rPr>
          <w:rFonts w:ascii="Times New Roman" w:hAnsi="Times New Roman"/>
          <w:sz w:val="24"/>
          <w:szCs w:val="24"/>
        </w:rPr>
        <w:t>This course is designed to help you explore topics you are passionate about using various policy-making tools and ideas. We value and prioritize </w:t>
      </w:r>
      <w:r w:rsidRPr="0005387F">
        <w:rPr>
          <w:rFonts w:ascii="Times New Roman" w:hAnsi="Times New Roman"/>
          <w:b/>
          <w:bCs/>
          <w:sz w:val="24"/>
          <w:szCs w:val="24"/>
        </w:rPr>
        <w:t>your</w:t>
      </w:r>
      <w:r w:rsidRPr="0005387F">
        <w:rPr>
          <w:rFonts w:ascii="Times New Roman" w:hAnsi="Times New Roman"/>
          <w:sz w:val="24"/>
          <w:szCs w:val="24"/>
        </w:rPr>
        <w:t> original work </w:t>
      </w:r>
      <w:r w:rsidRPr="0005387F">
        <w:rPr>
          <w:rFonts w:ascii="Times New Roman" w:hAnsi="Times New Roman"/>
          <w:b/>
          <w:bCs/>
          <w:sz w:val="24"/>
          <w:szCs w:val="24"/>
        </w:rPr>
        <w:t>and thought leadership</w:t>
      </w:r>
      <w:r w:rsidRPr="0005387F">
        <w:rPr>
          <w:rFonts w:ascii="Times New Roman" w:hAnsi="Times New Roman"/>
          <w:sz w:val="24"/>
          <w:szCs w:val="24"/>
        </w:rPr>
        <w:t> that provides appropriate credit to any sources used.</w:t>
      </w:r>
    </w:p>
    <w:p w14:paraId="2B7110FE" w14:textId="77777777" w:rsidR="006C400F" w:rsidRPr="0005387F" w:rsidRDefault="006C400F" w:rsidP="006C400F">
      <w:pPr>
        <w:pStyle w:val="NormalWeb"/>
        <w:spacing w:before="2" w:after="2"/>
        <w:rPr>
          <w:rFonts w:ascii="Times New Roman" w:hAnsi="Times New Roman"/>
          <w:sz w:val="24"/>
          <w:szCs w:val="24"/>
        </w:rPr>
      </w:pPr>
    </w:p>
    <w:p w14:paraId="2BA5B2B2" w14:textId="71D144FF" w:rsidR="006C400F" w:rsidRPr="0005387F" w:rsidRDefault="006C400F" w:rsidP="006C400F">
      <w:pPr>
        <w:pStyle w:val="NormalWeb"/>
        <w:spacing w:before="2" w:after="2"/>
        <w:ind w:right="-162"/>
        <w:rPr>
          <w:rFonts w:ascii="Times New Roman" w:hAnsi="Times New Roman"/>
          <w:sz w:val="24"/>
          <w:szCs w:val="24"/>
        </w:rPr>
      </w:pPr>
      <w:r w:rsidRPr="0005387F">
        <w:rPr>
          <w:rFonts w:ascii="Times New Roman" w:hAnsi="Times New Roman"/>
          <w:sz w:val="24"/>
          <w:szCs w:val="24"/>
        </w:rPr>
        <w:t>Generative AI can be a helpful tool for researching, improving grammar, formatting, language enhancement, vocabulary guidance, and paraphrasing. Its use for these purposes is permissible. However, using AI to directly copy and paste assignment prompts or to generate work without substantial input from you</w:t>
      </w:r>
      <w:r w:rsidRPr="0005387F">
        <w:rPr>
          <w:rFonts w:ascii="Times New Roman" w:hAnsi="Times New Roman"/>
          <w:b/>
          <w:bCs/>
          <w:sz w:val="24"/>
          <w:szCs w:val="24"/>
        </w:rPr>
        <w:t>r individual insight, original thoughts, and opinions,</w:t>
      </w:r>
      <w:r w:rsidRPr="0005387F">
        <w:rPr>
          <w:rFonts w:ascii="Times New Roman" w:hAnsi="Times New Roman"/>
          <w:sz w:val="24"/>
          <w:szCs w:val="24"/>
        </w:rPr>
        <w:t> is not allowed. While we acknowledge the responsible use of AI, please note that if you misuse </w:t>
      </w:r>
      <w:r w:rsidRPr="0005387F">
        <w:rPr>
          <w:rFonts w:ascii="Times New Roman" w:hAnsi="Times New Roman"/>
          <w:b/>
          <w:bCs/>
          <w:sz w:val="24"/>
          <w:szCs w:val="24"/>
        </w:rPr>
        <w:t>generative AI resources</w:t>
      </w:r>
      <w:r w:rsidRPr="0005387F">
        <w:rPr>
          <w:rFonts w:ascii="Times New Roman" w:hAnsi="Times New Roman"/>
          <w:sz w:val="24"/>
          <w:szCs w:val="24"/>
        </w:rPr>
        <w:t>, </w:t>
      </w:r>
      <w:r w:rsidRPr="0005387F">
        <w:rPr>
          <w:rFonts w:ascii="Times New Roman" w:hAnsi="Times New Roman"/>
          <w:b/>
          <w:bCs/>
          <w:sz w:val="24"/>
          <w:szCs w:val="24"/>
        </w:rPr>
        <w:t>it</w:t>
      </w:r>
      <w:r w:rsidRPr="0005387F">
        <w:rPr>
          <w:rFonts w:ascii="Times New Roman" w:hAnsi="Times New Roman"/>
          <w:sz w:val="24"/>
          <w:szCs w:val="24"/>
        </w:rPr>
        <w:t> </w:t>
      </w:r>
      <w:r w:rsidRPr="0005387F">
        <w:rPr>
          <w:rFonts w:ascii="Times New Roman" w:hAnsi="Times New Roman"/>
          <w:b/>
          <w:bCs/>
          <w:sz w:val="24"/>
          <w:szCs w:val="24"/>
        </w:rPr>
        <w:t>will be addressed appropriately to maintain academic integrity.</w:t>
      </w:r>
    </w:p>
    <w:p w14:paraId="0EC52903" w14:textId="77777777" w:rsidR="006C400F" w:rsidRPr="0005387F" w:rsidRDefault="006C400F" w:rsidP="006C400F">
      <w:pPr>
        <w:pStyle w:val="NormalWeb"/>
        <w:spacing w:before="2" w:after="2"/>
        <w:rPr>
          <w:rFonts w:ascii="Times New Roman" w:hAnsi="Times New Roman"/>
          <w:sz w:val="24"/>
          <w:szCs w:val="24"/>
        </w:rPr>
      </w:pPr>
    </w:p>
    <w:p w14:paraId="3CC32378" w14:textId="77777777" w:rsidR="006C400F" w:rsidRPr="0005387F" w:rsidRDefault="006C400F" w:rsidP="006C400F">
      <w:pPr>
        <w:pStyle w:val="NormalWeb"/>
        <w:shd w:val="clear" w:color="auto" w:fill="FFFFFF"/>
        <w:spacing w:before="2" w:after="2"/>
        <w:rPr>
          <w:rFonts w:ascii="Times New Roman" w:hAnsi="Times New Roman"/>
          <w:sz w:val="24"/>
          <w:szCs w:val="24"/>
        </w:rPr>
      </w:pPr>
      <w:r w:rsidRPr="0005387F">
        <w:rPr>
          <w:rFonts w:ascii="Times New Roman" w:hAnsi="Times New Roman"/>
          <w:sz w:val="24"/>
          <w:szCs w:val="24"/>
        </w:rPr>
        <w:t>As with any other class work generated by anyone other than you (by published authors, by other students, or by using generative AI tools), the use of AI in this course requires proper citation. The use of generative AI without appropriate references will be a violation of this course’s Academic Integrity policy.</w:t>
      </w:r>
    </w:p>
    <w:p w14:paraId="6A6FA1D7" w14:textId="77777777" w:rsidR="006C400F" w:rsidRPr="0005387F" w:rsidRDefault="006C400F" w:rsidP="006C400F">
      <w:pPr>
        <w:pStyle w:val="Heading2"/>
        <w:keepNext w:val="0"/>
        <w:spacing w:before="0" w:after="0"/>
        <w:rPr>
          <w:rFonts w:ascii="Times New Roman" w:hAnsi="Times New Roman"/>
          <w:b w:val="0"/>
          <w:sz w:val="24"/>
          <w:szCs w:val="24"/>
        </w:rPr>
      </w:pPr>
      <w:bookmarkStart w:id="2" w:name="_azi7galmyfdf" w:colFirst="0" w:colLast="0"/>
      <w:bookmarkEnd w:id="2"/>
    </w:p>
    <w:p w14:paraId="57A0AE1D" w14:textId="77777777" w:rsidR="006C400F" w:rsidRPr="0005387F" w:rsidRDefault="006C400F" w:rsidP="006C400F">
      <w:pPr>
        <w:pStyle w:val="Heading2"/>
        <w:keepNext w:val="0"/>
        <w:spacing w:before="0" w:after="0"/>
        <w:rPr>
          <w:rFonts w:ascii="Times New Roman" w:hAnsi="Times New Roman"/>
          <w:b w:val="0"/>
          <w:i w:val="0"/>
          <w:iCs w:val="0"/>
          <w:sz w:val="24"/>
          <w:szCs w:val="24"/>
        </w:rPr>
      </w:pPr>
      <w:r w:rsidRPr="0005387F">
        <w:rPr>
          <w:rFonts w:ascii="Times New Roman" w:hAnsi="Times New Roman"/>
          <w:i w:val="0"/>
          <w:iCs w:val="0"/>
          <w:sz w:val="24"/>
          <w:szCs w:val="24"/>
        </w:rPr>
        <w:t>Henry and Lucy Moses Center for Students with Disabilities at NYU</w:t>
      </w:r>
    </w:p>
    <w:p w14:paraId="4A4475C9" w14:textId="77777777" w:rsidR="006C400F" w:rsidRPr="0005387F" w:rsidRDefault="006C400F" w:rsidP="006C400F">
      <w:r w:rsidRPr="0005387F">
        <w:t>Academic accommodations are available for students with disabilities.  Please visit the</w:t>
      </w:r>
      <w:hyperlink r:id="rId13">
        <w:r w:rsidRPr="0005387F">
          <w:t xml:space="preserve"> </w:t>
        </w:r>
      </w:hyperlink>
      <w:hyperlink r:id="rId14">
        <w:r w:rsidRPr="0005387F">
          <w:rPr>
            <w:u w:val="single"/>
          </w:rPr>
          <w:t>Moses Center for Students with Disabilities (CSD) website</w:t>
        </w:r>
      </w:hyperlink>
      <w:r w:rsidRPr="0005387F">
        <w:t xml:space="preserve"> and click on the Reasonable Accommodations and How to Register tab or call or email CSD at (212-998-4980 or mosescsd@nyu.edu) for information. Students who are requesting academic accommodations are strongly advised to reach out to the Moses Center as early as possible in the semester for assistance.</w:t>
      </w:r>
    </w:p>
    <w:p w14:paraId="3F678566" w14:textId="77777777" w:rsidR="006C400F" w:rsidRPr="0005387F" w:rsidRDefault="006C400F" w:rsidP="006C400F"/>
    <w:p w14:paraId="01756AAF" w14:textId="77777777" w:rsidR="006C400F" w:rsidRPr="0005387F" w:rsidRDefault="006C400F" w:rsidP="006C400F">
      <w:pPr>
        <w:rPr>
          <w:b/>
        </w:rPr>
      </w:pPr>
      <w:r w:rsidRPr="0005387F">
        <w:rPr>
          <w:b/>
        </w:rPr>
        <w:t>NYU’s Calendar Policy on Religious Holidays</w:t>
      </w:r>
    </w:p>
    <w:p w14:paraId="108A59C6" w14:textId="77777777" w:rsidR="006C400F" w:rsidRPr="0005387F" w:rsidRDefault="00023400" w:rsidP="006C400F">
      <w:hyperlink r:id="rId15">
        <w:r w:rsidR="006C400F" w:rsidRPr="0005387F">
          <w:rPr>
            <w:u w:val="single"/>
          </w:rPr>
          <w:t>NYU’s Calendar Policy on Religious Holidays</w:t>
        </w:r>
      </w:hyperlink>
      <w:r w:rsidR="006C400F" w:rsidRPr="0005387F">
        <w:t xml:space="preserve"> states that members of any religious group may, without penalty, absent themselves from classes when required in compliance with their religious obligations. Please notify me in advance of religious holidays that might coincide with exams to schedule mutually acceptable alternatives.</w:t>
      </w:r>
    </w:p>
    <w:p w14:paraId="26A2BC20" w14:textId="77777777" w:rsidR="006C400F" w:rsidRPr="0005387F" w:rsidRDefault="006C400F" w:rsidP="006C400F">
      <w:pPr>
        <w:rPr>
          <w:b/>
        </w:rPr>
      </w:pPr>
    </w:p>
    <w:p w14:paraId="4C17E9A2" w14:textId="77777777" w:rsidR="006C400F" w:rsidRPr="0005387F" w:rsidRDefault="006C400F" w:rsidP="006C400F">
      <w:pPr>
        <w:rPr>
          <w:b/>
        </w:rPr>
      </w:pPr>
      <w:r w:rsidRPr="0005387F">
        <w:rPr>
          <w:b/>
        </w:rPr>
        <w:t>Parents</w:t>
      </w:r>
    </w:p>
    <w:p w14:paraId="4C6AD16B" w14:textId="77777777" w:rsidR="006C400F" w:rsidRPr="0005387F" w:rsidRDefault="006C400F" w:rsidP="006C400F">
      <w:r w:rsidRPr="0005387F">
        <w:t xml:space="preserve">You may find yourself in situations where your childcare falls through or some other event that you need to bring your infant or child to class (or a child you are caring for). During online classes, you </w:t>
      </w:r>
      <w:r w:rsidRPr="0005387F">
        <w:lastRenderedPageBreak/>
        <w:t>may be also involved in childcare. This class is happy to make accommodations necessary for you to balance your student and childcare roles.</w:t>
      </w:r>
    </w:p>
    <w:p w14:paraId="38F0C4C5" w14:textId="77777777" w:rsidR="006C400F" w:rsidRPr="0005387F" w:rsidRDefault="006C400F" w:rsidP="006C400F">
      <w:r w:rsidRPr="0005387F">
        <w:t xml:space="preserve"> </w:t>
      </w:r>
    </w:p>
    <w:p w14:paraId="07B99DAD" w14:textId="77777777" w:rsidR="006C400F" w:rsidRPr="0005387F" w:rsidRDefault="006C400F" w:rsidP="006C400F">
      <w:r w:rsidRPr="0005387F">
        <w:t>1) All breastfeeding and bottle-fed babies are welcome in class as often as is necessary to support the relationship. Because not all women can pump sufficient milk, and not all babies will take a bottle reliably, I never want students to feel like they have to choose between feeding their babies and continuing their education. You and your nursing baby (breast or bottle) are welcome in class anytime.</w:t>
      </w:r>
    </w:p>
    <w:p w14:paraId="76E29CBB" w14:textId="77777777" w:rsidR="006C400F" w:rsidRPr="0005387F" w:rsidRDefault="006C400F" w:rsidP="006C400F">
      <w:r w:rsidRPr="0005387F">
        <w:t xml:space="preserve"> </w:t>
      </w:r>
    </w:p>
    <w:p w14:paraId="6EA3BC8C" w14:textId="77777777" w:rsidR="006C400F" w:rsidRPr="0005387F" w:rsidRDefault="006C400F" w:rsidP="006C400F">
      <w:r w:rsidRPr="0005387F">
        <w:t>2) For older children and babies, I understand that minor illnesses and unforeseen disruptions in childcare often put parents in the position of having to choose between missing class to stay home with a child and leaving him or her with someone you or the child does not feel comfortable with. While this is not meant to be a long-term childcare solution, occasionally bringing a child to class in order to cover gaps in care is perfectly acceptable.</w:t>
      </w:r>
    </w:p>
    <w:p w14:paraId="1A85486A" w14:textId="77777777" w:rsidR="006C400F" w:rsidRPr="0005387F" w:rsidRDefault="006C400F" w:rsidP="006C400F">
      <w:r w:rsidRPr="0005387F">
        <w:t xml:space="preserve"> </w:t>
      </w:r>
    </w:p>
    <w:p w14:paraId="0637C03C" w14:textId="77777777" w:rsidR="006C400F" w:rsidRPr="0005387F" w:rsidRDefault="006C400F" w:rsidP="006C400F">
      <w:r w:rsidRPr="0005387F">
        <w:t>3) I ask that all students work with me to create a welcoming environment that is respectful of all forms of diversity, including diversity in parenting status.</w:t>
      </w:r>
    </w:p>
    <w:p w14:paraId="23D67A57" w14:textId="77777777" w:rsidR="006C400F" w:rsidRPr="0005387F" w:rsidRDefault="006C400F" w:rsidP="006C400F">
      <w:r w:rsidRPr="0005387F">
        <w:t xml:space="preserve"> </w:t>
      </w:r>
    </w:p>
    <w:p w14:paraId="76202C73" w14:textId="77777777" w:rsidR="006C400F" w:rsidRPr="0005387F" w:rsidRDefault="006C400F" w:rsidP="006C400F">
      <w:r w:rsidRPr="0005387F">
        <w:t>4) In all cases where babies and children come to class, I ask that you sit close to the door so that if your little one needs special attention and is disrupting learning for other students, you may step outside until their need has been met. Non-parents in the class, please reserve seats near the door for your parenting classmates.</w:t>
      </w:r>
    </w:p>
    <w:p w14:paraId="4B56379B" w14:textId="77777777" w:rsidR="006C400F" w:rsidRPr="0005387F" w:rsidRDefault="006C400F" w:rsidP="006C400F">
      <w:r w:rsidRPr="0005387F">
        <w:t xml:space="preserve"> </w:t>
      </w:r>
    </w:p>
    <w:p w14:paraId="45A00A81" w14:textId="77777777" w:rsidR="006C400F" w:rsidRPr="0005387F" w:rsidRDefault="006C400F" w:rsidP="006C400F">
      <w:r w:rsidRPr="0005387F">
        <w:t>5) In the case of online classes, the same general rules apply. If you need to breastfeed or bottle feed your child while we have class, or your child wants to be on your lap while we have class, that’s no problem as long as s/he/they aren’t disrupting anyone else. If you need to turn off your video or mute briefly to address childcare (or other) emergencies, please do so.</w:t>
      </w:r>
    </w:p>
    <w:p w14:paraId="6DCC2BAA" w14:textId="77777777" w:rsidR="00AA1A60" w:rsidRPr="0005387F" w:rsidRDefault="00AA1A60" w:rsidP="006C400F">
      <w:pPr>
        <w:rPr>
          <w:color w:val="000000" w:themeColor="text1"/>
        </w:rPr>
      </w:pPr>
    </w:p>
    <w:p w14:paraId="32821A4F" w14:textId="360BACBA" w:rsidR="00AA1A60" w:rsidRPr="0005387F" w:rsidRDefault="00AA1A60" w:rsidP="006C400F">
      <w:pPr>
        <w:rPr>
          <w:color w:val="000000" w:themeColor="text1"/>
        </w:rPr>
      </w:pPr>
      <w:r w:rsidRPr="0005387F">
        <w:rPr>
          <w:color w:val="000000" w:themeColor="text1"/>
        </w:rPr>
        <w:t>Other Resources</w:t>
      </w:r>
    </w:p>
    <w:p w14:paraId="65A64D43" w14:textId="77777777" w:rsidR="00AA1A60" w:rsidRPr="0005387F" w:rsidRDefault="00AA1A60" w:rsidP="006C400F">
      <w:pPr>
        <w:rPr>
          <w:color w:val="000000" w:themeColor="text1"/>
        </w:rPr>
      </w:pPr>
    </w:p>
    <w:p w14:paraId="65AD1115" w14:textId="4AC18FE4" w:rsidR="00AA1A60" w:rsidRPr="0005387F" w:rsidRDefault="00AA1A60" w:rsidP="006C400F">
      <w:pPr>
        <w:rPr>
          <w:color w:val="000000" w:themeColor="text1"/>
        </w:rPr>
      </w:pPr>
      <w:r w:rsidRPr="0005387F">
        <w:rPr>
          <w:color w:val="000000" w:themeColor="text1"/>
        </w:rPr>
        <w:t>US Food Policy</w:t>
      </w:r>
    </w:p>
    <w:p w14:paraId="3E4B3935" w14:textId="3CB9F86A" w:rsidR="00AA1A60" w:rsidRPr="0005387F" w:rsidRDefault="00023400" w:rsidP="006C400F">
      <w:pPr>
        <w:rPr>
          <w:color w:val="000000" w:themeColor="text1"/>
        </w:rPr>
      </w:pPr>
      <w:hyperlink r:id="rId16" w:history="1">
        <w:r w:rsidR="00AA1A60" w:rsidRPr="0005387F">
          <w:rPr>
            <w:rStyle w:val="Hyperlink"/>
          </w:rPr>
          <w:t>https://civileats.com/food-policy-tracker/</w:t>
        </w:r>
      </w:hyperlink>
    </w:p>
    <w:p w14:paraId="5C48BB4C" w14:textId="77777777" w:rsidR="00AA1A60" w:rsidRPr="0005387F" w:rsidRDefault="00AA1A60" w:rsidP="006C400F">
      <w:pPr>
        <w:rPr>
          <w:color w:val="000000" w:themeColor="text1"/>
        </w:rPr>
      </w:pPr>
    </w:p>
    <w:p w14:paraId="619177A8" w14:textId="3807D8FC" w:rsidR="00AA1A60" w:rsidRPr="0005387F" w:rsidRDefault="00AA1A60" w:rsidP="006C400F">
      <w:pPr>
        <w:rPr>
          <w:color w:val="000000" w:themeColor="text1"/>
        </w:rPr>
      </w:pPr>
      <w:r w:rsidRPr="0005387F">
        <w:rPr>
          <w:color w:val="000000" w:themeColor="text1"/>
        </w:rPr>
        <w:t>Blogs</w:t>
      </w:r>
    </w:p>
    <w:p w14:paraId="4B496192" w14:textId="77777777" w:rsidR="00F94891" w:rsidRPr="0005387F" w:rsidRDefault="00F94891" w:rsidP="006C400F">
      <w:r w:rsidRPr="0005387F">
        <w:t xml:space="preserve">Marion Nestle’s Food Politics </w:t>
      </w:r>
      <w:r w:rsidRPr="0005387F">
        <w:rPr>
          <w:color w:val="1154CC"/>
        </w:rPr>
        <w:t xml:space="preserve">blog </w:t>
      </w:r>
    </w:p>
    <w:p w14:paraId="3635437E" w14:textId="77777777" w:rsidR="00F94891" w:rsidRPr="0005387F" w:rsidRDefault="00F94891" w:rsidP="006C400F">
      <w:r w:rsidRPr="0005387F">
        <w:t>Vild Mad (</w:t>
      </w:r>
      <w:r w:rsidRPr="0005387F">
        <w:rPr>
          <w:i/>
          <w:iCs/>
        </w:rPr>
        <w:t>Wild Food</w:t>
      </w:r>
      <w:r w:rsidRPr="0005387F">
        <w:t xml:space="preserve">) </w:t>
      </w:r>
      <w:r w:rsidRPr="0005387F">
        <w:rPr>
          <w:color w:val="1154CC"/>
        </w:rPr>
        <w:t xml:space="preserve">blog </w:t>
      </w:r>
    </w:p>
    <w:p w14:paraId="38893A32" w14:textId="69F9FB94" w:rsidR="00AA1A60" w:rsidRPr="0005387F" w:rsidRDefault="00F94891" w:rsidP="006C400F">
      <w:pPr>
        <w:rPr>
          <w:color w:val="000000" w:themeColor="text1"/>
        </w:rPr>
      </w:pPr>
      <w:r w:rsidRPr="0005387F">
        <w:t xml:space="preserve">Civil Eats </w:t>
      </w:r>
      <w:r w:rsidRPr="0005387F">
        <w:rPr>
          <w:color w:val="1154CC"/>
        </w:rPr>
        <w:t>blog</w:t>
      </w:r>
    </w:p>
    <w:p w14:paraId="26DC2855" w14:textId="77777777" w:rsidR="00B777E7" w:rsidRPr="0005387F" w:rsidRDefault="00B777E7" w:rsidP="006C400F">
      <w:pPr>
        <w:rPr>
          <w:color w:val="000000" w:themeColor="text1"/>
        </w:rPr>
      </w:pPr>
    </w:p>
    <w:p w14:paraId="1F733E6D" w14:textId="77777777" w:rsidR="00F94891" w:rsidRPr="0005387F" w:rsidRDefault="00F94891">
      <w:pPr>
        <w:rPr>
          <w:color w:val="000000" w:themeColor="text1"/>
        </w:rPr>
      </w:pPr>
      <w:r w:rsidRPr="0005387F">
        <w:rPr>
          <w:color w:val="000000" w:themeColor="text1"/>
        </w:rPr>
        <w:br w:type="page"/>
      </w:r>
    </w:p>
    <w:p w14:paraId="296F3A85" w14:textId="77777777" w:rsidR="00F94891" w:rsidRPr="0005387F" w:rsidRDefault="00F94891" w:rsidP="006C400F">
      <w:pPr>
        <w:jc w:val="both"/>
        <w:rPr>
          <w:b/>
          <w:bCs/>
          <w:color w:val="000000" w:themeColor="text1"/>
        </w:rPr>
      </w:pPr>
      <w:r w:rsidRPr="0005387F">
        <w:rPr>
          <w:b/>
          <w:bCs/>
          <w:color w:val="000000" w:themeColor="text1"/>
        </w:rPr>
        <w:lastRenderedPageBreak/>
        <w:t>Weekly Schedule</w:t>
      </w:r>
    </w:p>
    <w:p w14:paraId="3C204CC0" w14:textId="77777777" w:rsidR="00F94891" w:rsidRPr="0005387F" w:rsidRDefault="00F94891" w:rsidP="006C400F">
      <w:pPr>
        <w:jc w:val="both"/>
        <w:rPr>
          <w:color w:val="000000" w:themeColor="text1"/>
        </w:rPr>
      </w:pPr>
    </w:p>
    <w:p w14:paraId="3F6C70E1" w14:textId="2B24C181" w:rsidR="00882EC3" w:rsidRPr="0005387F" w:rsidRDefault="00E34DD8" w:rsidP="006C400F">
      <w:pPr>
        <w:jc w:val="both"/>
        <w:rPr>
          <w:color w:val="000000" w:themeColor="text1"/>
        </w:rPr>
      </w:pPr>
      <w:r w:rsidRPr="0005387F">
        <w:rPr>
          <w:color w:val="000000" w:themeColor="text1"/>
        </w:rPr>
        <w:t xml:space="preserve">Tuesday, </w:t>
      </w:r>
      <w:r w:rsidR="00001A9B" w:rsidRPr="0005387F">
        <w:rPr>
          <w:color w:val="000000" w:themeColor="text1"/>
        </w:rPr>
        <w:t>January</w:t>
      </w:r>
      <w:r w:rsidRPr="0005387F">
        <w:rPr>
          <w:color w:val="000000" w:themeColor="text1"/>
        </w:rPr>
        <w:t xml:space="preserve"> </w:t>
      </w:r>
      <w:r w:rsidR="00D120CB" w:rsidRPr="0005387F">
        <w:rPr>
          <w:color w:val="000000" w:themeColor="text1"/>
        </w:rPr>
        <w:t>21</w:t>
      </w:r>
      <w:r w:rsidR="00882EC3" w:rsidRPr="0005387F">
        <w:rPr>
          <w:color w:val="000000" w:themeColor="text1"/>
        </w:rPr>
        <w:t>:</w:t>
      </w:r>
      <w:r w:rsidR="00882EC3" w:rsidRPr="0005387F">
        <w:rPr>
          <w:color w:val="000000" w:themeColor="text1"/>
        </w:rPr>
        <w:tab/>
      </w:r>
      <w:r w:rsidR="00001A9B" w:rsidRPr="0005387F">
        <w:rPr>
          <w:color w:val="000000" w:themeColor="text1"/>
        </w:rPr>
        <w:tab/>
      </w:r>
      <w:r w:rsidR="00882EC3" w:rsidRPr="0005387F">
        <w:rPr>
          <w:color w:val="000000" w:themeColor="text1"/>
        </w:rPr>
        <w:t xml:space="preserve">Hunger and Food Security: Definitions, Concepts, Issues </w:t>
      </w:r>
    </w:p>
    <w:p w14:paraId="3E334F84" w14:textId="77777777" w:rsidR="00882EC3" w:rsidRPr="0005387F" w:rsidRDefault="00882EC3" w:rsidP="006C400F">
      <w:pPr>
        <w:jc w:val="both"/>
        <w:rPr>
          <w:color w:val="000000" w:themeColor="text1"/>
        </w:rPr>
      </w:pPr>
    </w:p>
    <w:p w14:paraId="517E4462" w14:textId="52EDE25C" w:rsidR="00882EC3" w:rsidRPr="0005387F" w:rsidRDefault="00CB0543" w:rsidP="006C400F">
      <w:pPr>
        <w:jc w:val="both"/>
        <w:rPr>
          <w:color w:val="000000" w:themeColor="text1"/>
        </w:rPr>
      </w:pPr>
      <w:r w:rsidRPr="0005387F">
        <w:rPr>
          <w:color w:val="000000" w:themeColor="text1"/>
        </w:rPr>
        <w:t>Tuesday</w:t>
      </w:r>
      <w:r w:rsidR="00882EC3" w:rsidRPr="0005387F">
        <w:rPr>
          <w:color w:val="000000" w:themeColor="text1"/>
        </w:rPr>
        <w:t xml:space="preserve">, </w:t>
      </w:r>
      <w:r w:rsidR="00001A9B" w:rsidRPr="0005387F">
        <w:rPr>
          <w:color w:val="000000" w:themeColor="text1"/>
        </w:rPr>
        <w:t>January</w:t>
      </w:r>
      <w:r w:rsidR="00ED3106" w:rsidRPr="0005387F">
        <w:rPr>
          <w:color w:val="000000" w:themeColor="text1"/>
        </w:rPr>
        <w:t xml:space="preserve"> </w:t>
      </w:r>
      <w:r w:rsidR="00D120CB" w:rsidRPr="0005387F">
        <w:rPr>
          <w:color w:val="000000" w:themeColor="text1"/>
        </w:rPr>
        <w:t>28</w:t>
      </w:r>
      <w:r w:rsidR="00882EC3" w:rsidRPr="0005387F">
        <w:rPr>
          <w:color w:val="000000" w:themeColor="text1"/>
        </w:rPr>
        <w:t xml:space="preserve">: </w:t>
      </w:r>
      <w:r w:rsidR="00001A9B" w:rsidRPr="0005387F">
        <w:rPr>
          <w:color w:val="000000" w:themeColor="text1"/>
        </w:rPr>
        <w:tab/>
      </w:r>
      <w:r w:rsidR="00882EC3" w:rsidRPr="0005387F">
        <w:rPr>
          <w:color w:val="000000" w:themeColor="text1"/>
        </w:rPr>
        <w:tab/>
        <w:t>Famines and Food Aid</w:t>
      </w:r>
    </w:p>
    <w:p w14:paraId="74123DBD" w14:textId="77777777" w:rsidR="00882EC3" w:rsidRPr="0005387F" w:rsidRDefault="00882EC3" w:rsidP="006C400F">
      <w:pPr>
        <w:jc w:val="both"/>
        <w:rPr>
          <w:color w:val="000000" w:themeColor="text1"/>
        </w:rPr>
      </w:pPr>
    </w:p>
    <w:p w14:paraId="7AD76934" w14:textId="64A18D50" w:rsidR="00882EC3" w:rsidRPr="0005387F" w:rsidRDefault="00E34DD8" w:rsidP="006C400F">
      <w:pPr>
        <w:jc w:val="both"/>
        <w:rPr>
          <w:color w:val="000000" w:themeColor="text1"/>
        </w:rPr>
      </w:pPr>
      <w:r w:rsidRPr="0005387F">
        <w:rPr>
          <w:color w:val="000000" w:themeColor="text1"/>
        </w:rPr>
        <w:t xml:space="preserve">Tuesday, </w:t>
      </w:r>
      <w:r w:rsidR="00001A9B" w:rsidRPr="0005387F">
        <w:rPr>
          <w:color w:val="000000" w:themeColor="text1"/>
        </w:rPr>
        <w:t>February</w:t>
      </w:r>
      <w:r w:rsidRPr="0005387F">
        <w:rPr>
          <w:color w:val="000000" w:themeColor="text1"/>
        </w:rPr>
        <w:t xml:space="preserve"> </w:t>
      </w:r>
      <w:r w:rsidR="00D120CB" w:rsidRPr="0005387F">
        <w:rPr>
          <w:color w:val="000000" w:themeColor="text1"/>
        </w:rPr>
        <w:t>4</w:t>
      </w:r>
      <w:r w:rsidR="00CB0543" w:rsidRPr="0005387F">
        <w:rPr>
          <w:color w:val="000000" w:themeColor="text1"/>
        </w:rPr>
        <w:t>:</w:t>
      </w:r>
      <w:r w:rsidR="00882EC3" w:rsidRPr="0005387F">
        <w:rPr>
          <w:color w:val="000000" w:themeColor="text1"/>
        </w:rPr>
        <w:t xml:space="preserve"> </w:t>
      </w:r>
      <w:r w:rsidR="00001A9B" w:rsidRPr="0005387F">
        <w:rPr>
          <w:color w:val="000000" w:themeColor="text1"/>
        </w:rPr>
        <w:tab/>
      </w:r>
      <w:r w:rsidR="00882EC3" w:rsidRPr="0005387F">
        <w:rPr>
          <w:color w:val="000000" w:themeColor="text1"/>
        </w:rPr>
        <w:tab/>
      </w:r>
      <w:r w:rsidR="00542891" w:rsidRPr="0005387F">
        <w:rPr>
          <w:color w:val="000000" w:themeColor="text1"/>
        </w:rPr>
        <w:t>Value Chains I</w:t>
      </w:r>
    </w:p>
    <w:p w14:paraId="5E143E0F" w14:textId="77777777" w:rsidR="00684F36" w:rsidRDefault="00684F36" w:rsidP="006C400F">
      <w:pPr>
        <w:jc w:val="both"/>
        <w:rPr>
          <w:color w:val="000000" w:themeColor="text1"/>
        </w:rPr>
      </w:pPr>
    </w:p>
    <w:p w14:paraId="29B0DABB" w14:textId="51484F3A" w:rsidR="00D120CB" w:rsidRPr="0005387F" w:rsidRDefault="00D120CB" w:rsidP="006C400F">
      <w:pPr>
        <w:jc w:val="both"/>
        <w:rPr>
          <w:color w:val="000000" w:themeColor="text1"/>
        </w:rPr>
      </w:pPr>
      <w:r w:rsidRPr="0005387F">
        <w:rPr>
          <w:b/>
          <w:bCs/>
          <w:color w:val="000000" w:themeColor="text1"/>
        </w:rPr>
        <w:t xml:space="preserve">Monday, February 10 </w:t>
      </w:r>
      <w:r w:rsidRPr="0005387F">
        <w:rPr>
          <w:b/>
          <w:bCs/>
          <w:color w:val="000000" w:themeColor="text1"/>
        </w:rPr>
        <w:tab/>
        <w:t>One paragraph proposal and initial bibliography for paper due 9 AM</w:t>
      </w:r>
      <w:r w:rsidRPr="0005387F">
        <w:rPr>
          <w:color w:val="000000" w:themeColor="text1"/>
        </w:rPr>
        <w:t xml:space="preserve"> </w:t>
      </w:r>
    </w:p>
    <w:p w14:paraId="358425F4" w14:textId="77777777" w:rsidR="00D120CB" w:rsidRPr="0005387F" w:rsidRDefault="00D120CB" w:rsidP="006C400F">
      <w:pPr>
        <w:jc w:val="both"/>
        <w:rPr>
          <w:color w:val="000000" w:themeColor="text1"/>
        </w:rPr>
      </w:pPr>
    </w:p>
    <w:p w14:paraId="57E2B76F" w14:textId="2367835A" w:rsidR="00882EC3" w:rsidRPr="0005387F" w:rsidRDefault="00D5116C" w:rsidP="006C400F">
      <w:pPr>
        <w:jc w:val="both"/>
        <w:rPr>
          <w:color w:val="000000" w:themeColor="text1"/>
        </w:rPr>
      </w:pPr>
      <w:r w:rsidRPr="0005387F">
        <w:rPr>
          <w:color w:val="000000" w:themeColor="text1"/>
        </w:rPr>
        <w:t>Tuesday</w:t>
      </w:r>
      <w:r w:rsidR="007C5CCB" w:rsidRPr="0005387F">
        <w:rPr>
          <w:color w:val="000000" w:themeColor="text1"/>
        </w:rPr>
        <w:t xml:space="preserve">, </w:t>
      </w:r>
      <w:r w:rsidR="00001A9B" w:rsidRPr="0005387F">
        <w:rPr>
          <w:color w:val="000000" w:themeColor="text1"/>
        </w:rPr>
        <w:t>February</w:t>
      </w:r>
      <w:r w:rsidR="007C5CCB" w:rsidRPr="0005387F">
        <w:rPr>
          <w:color w:val="000000" w:themeColor="text1"/>
        </w:rPr>
        <w:t xml:space="preserve"> </w:t>
      </w:r>
      <w:r w:rsidR="00D120CB" w:rsidRPr="0005387F">
        <w:rPr>
          <w:color w:val="000000" w:themeColor="text1"/>
        </w:rPr>
        <w:t>11</w:t>
      </w:r>
      <w:r w:rsidR="00882EC3" w:rsidRPr="0005387F">
        <w:rPr>
          <w:color w:val="000000" w:themeColor="text1"/>
        </w:rPr>
        <w:t xml:space="preserve">: </w:t>
      </w:r>
      <w:r w:rsidR="00882EC3" w:rsidRPr="0005387F">
        <w:rPr>
          <w:color w:val="000000" w:themeColor="text1"/>
        </w:rPr>
        <w:tab/>
      </w:r>
      <w:r w:rsidR="00542891" w:rsidRPr="0005387F">
        <w:rPr>
          <w:color w:val="000000" w:themeColor="text1"/>
        </w:rPr>
        <w:t>Value Chains II</w:t>
      </w:r>
    </w:p>
    <w:p w14:paraId="4E573644" w14:textId="77777777" w:rsidR="00D120CB" w:rsidRPr="0005387F" w:rsidRDefault="00D120CB" w:rsidP="006C400F">
      <w:pPr>
        <w:jc w:val="both"/>
        <w:rPr>
          <w:color w:val="000000" w:themeColor="text1"/>
        </w:rPr>
      </w:pPr>
    </w:p>
    <w:p w14:paraId="0BDB1F1D" w14:textId="5822E8C3" w:rsidR="00D120CB" w:rsidRPr="0005387F" w:rsidRDefault="00D120CB" w:rsidP="006C400F">
      <w:pPr>
        <w:jc w:val="both"/>
        <w:rPr>
          <w:b/>
          <w:bCs/>
          <w:color w:val="000000" w:themeColor="text1"/>
        </w:rPr>
      </w:pPr>
      <w:r w:rsidRPr="0005387F">
        <w:rPr>
          <w:b/>
          <w:bCs/>
          <w:color w:val="000000" w:themeColor="text1"/>
        </w:rPr>
        <w:t>Tuesday, February 18</w:t>
      </w:r>
      <w:r w:rsidRPr="0005387F">
        <w:rPr>
          <w:b/>
          <w:bCs/>
          <w:color w:val="000000" w:themeColor="text1"/>
        </w:rPr>
        <w:tab/>
        <w:t>NO CLASS – Legislative Monday</w:t>
      </w:r>
    </w:p>
    <w:p w14:paraId="2FA40015" w14:textId="77777777" w:rsidR="00882EC3" w:rsidRPr="0005387F" w:rsidRDefault="00882EC3" w:rsidP="006C400F">
      <w:pPr>
        <w:jc w:val="both"/>
        <w:rPr>
          <w:color w:val="000000" w:themeColor="text1"/>
        </w:rPr>
      </w:pPr>
    </w:p>
    <w:p w14:paraId="41A3E88A" w14:textId="215977BD" w:rsidR="00882EC3" w:rsidRPr="0005387F" w:rsidRDefault="00D5116C" w:rsidP="006C400F">
      <w:pPr>
        <w:jc w:val="both"/>
        <w:rPr>
          <w:color w:val="000000" w:themeColor="text1"/>
        </w:rPr>
      </w:pPr>
      <w:r w:rsidRPr="0005387F">
        <w:rPr>
          <w:color w:val="000000" w:themeColor="text1"/>
        </w:rPr>
        <w:t>Tuesday</w:t>
      </w:r>
      <w:r w:rsidR="00882EC3" w:rsidRPr="0005387F">
        <w:rPr>
          <w:color w:val="000000" w:themeColor="text1"/>
        </w:rPr>
        <w:t xml:space="preserve">, </w:t>
      </w:r>
      <w:r w:rsidR="00001A9B" w:rsidRPr="0005387F">
        <w:rPr>
          <w:color w:val="000000" w:themeColor="text1"/>
        </w:rPr>
        <w:t>February</w:t>
      </w:r>
      <w:r w:rsidR="00E34DD8" w:rsidRPr="0005387F">
        <w:rPr>
          <w:color w:val="000000" w:themeColor="text1"/>
        </w:rPr>
        <w:t xml:space="preserve"> </w:t>
      </w:r>
      <w:r w:rsidR="00D120CB" w:rsidRPr="0005387F">
        <w:rPr>
          <w:color w:val="000000" w:themeColor="text1"/>
        </w:rPr>
        <w:t>25</w:t>
      </w:r>
      <w:r w:rsidR="00882EC3" w:rsidRPr="0005387F">
        <w:rPr>
          <w:color w:val="000000" w:themeColor="text1"/>
        </w:rPr>
        <w:t>:</w:t>
      </w:r>
      <w:r w:rsidR="00882EC3" w:rsidRPr="0005387F">
        <w:rPr>
          <w:color w:val="000000" w:themeColor="text1"/>
        </w:rPr>
        <w:tab/>
      </w:r>
      <w:r w:rsidR="00B41628" w:rsidRPr="0005387F">
        <w:rPr>
          <w:color w:val="000000" w:themeColor="text1"/>
        </w:rPr>
        <w:t>Fish</w:t>
      </w:r>
    </w:p>
    <w:p w14:paraId="481CD7D7" w14:textId="77777777" w:rsidR="00882EC3" w:rsidRPr="0005387F" w:rsidRDefault="00882EC3" w:rsidP="006C400F">
      <w:pPr>
        <w:jc w:val="both"/>
        <w:rPr>
          <w:color w:val="000000" w:themeColor="text1"/>
        </w:rPr>
      </w:pPr>
    </w:p>
    <w:p w14:paraId="1591278D" w14:textId="199BA1E6" w:rsidR="00882EC3" w:rsidRPr="0005387F" w:rsidRDefault="00D5116C" w:rsidP="006C400F">
      <w:pPr>
        <w:jc w:val="both"/>
        <w:rPr>
          <w:color w:val="000000" w:themeColor="text1"/>
        </w:rPr>
      </w:pPr>
      <w:r w:rsidRPr="0005387F">
        <w:rPr>
          <w:color w:val="000000" w:themeColor="text1"/>
        </w:rPr>
        <w:t>Tuesday</w:t>
      </w:r>
      <w:r w:rsidR="00882EC3" w:rsidRPr="0005387F">
        <w:rPr>
          <w:color w:val="000000" w:themeColor="text1"/>
        </w:rPr>
        <w:t xml:space="preserve">, </w:t>
      </w:r>
      <w:r w:rsidR="00D120CB" w:rsidRPr="0005387F">
        <w:rPr>
          <w:color w:val="000000" w:themeColor="text1"/>
        </w:rPr>
        <w:t>March 4</w:t>
      </w:r>
      <w:r w:rsidR="00882EC3" w:rsidRPr="0005387F">
        <w:rPr>
          <w:color w:val="000000" w:themeColor="text1"/>
        </w:rPr>
        <w:t>:</w:t>
      </w:r>
      <w:r w:rsidR="00882EC3" w:rsidRPr="0005387F">
        <w:rPr>
          <w:color w:val="000000" w:themeColor="text1"/>
        </w:rPr>
        <w:tab/>
      </w:r>
      <w:r w:rsidR="00D120CB" w:rsidRPr="0005387F">
        <w:rPr>
          <w:color w:val="000000" w:themeColor="text1"/>
        </w:rPr>
        <w:tab/>
      </w:r>
      <w:r w:rsidR="00542891" w:rsidRPr="0005387F">
        <w:rPr>
          <w:color w:val="000000" w:themeColor="text1"/>
        </w:rPr>
        <w:t>Climate and New Green Revolutions</w:t>
      </w:r>
    </w:p>
    <w:p w14:paraId="7CA71AE5" w14:textId="77777777" w:rsidR="00882EC3" w:rsidRPr="0005387F" w:rsidRDefault="00882EC3" w:rsidP="006C400F">
      <w:pPr>
        <w:jc w:val="both"/>
        <w:rPr>
          <w:color w:val="000000" w:themeColor="text1"/>
        </w:rPr>
      </w:pPr>
    </w:p>
    <w:p w14:paraId="184F1856" w14:textId="0FDCD3F8" w:rsidR="00EA68E4" w:rsidRPr="0005387F" w:rsidRDefault="00D5116C" w:rsidP="006C400F">
      <w:pPr>
        <w:jc w:val="both"/>
        <w:rPr>
          <w:color w:val="000000" w:themeColor="text1"/>
        </w:rPr>
      </w:pPr>
      <w:r w:rsidRPr="0005387F">
        <w:rPr>
          <w:color w:val="000000" w:themeColor="text1"/>
        </w:rPr>
        <w:t>Tuesday</w:t>
      </w:r>
      <w:r w:rsidR="00E34DD8" w:rsidRPr="0005387F">
        <w:rPr>
          <w:color w:val="000000" w:themeColor="text1"/>
        </w:rPr>
        <w:t xml:space="preserve">, </w:t>
      </w:r>
      <w:r w:rsidR="00001A9B" w:rsidRPr="0005387F">
        <w:rPr>
          <w:color w:val="000000" w:themeColor="text1"/>
        </w:rPr>
        <w:t>March</w:t>
      </w:r>
      <w:r w:rsidR="00E34DD8" w:rsidRPr="0005387F">
        <w:rPr>
          <w:color w:val="000000" w:themeColor="text1"/>
        </w:rPr>
        <w:t xml:space="preserve"> </w:t>
      </w:r>
      <w:r w:rsidR="00D120CB" w:rsidRPr="0005387F">
        <w:rPr>
          <w:color w:val="000000" w:themeColor="text1"/>
        </w:rPr>
        <w:t>11</w:t>
      </w:r>
      <w:r w:rsidR="00882EC3" w:rsidRPr="0005387F">
        <w:rPr>
          <w:color w:val="000000" w:themeColor="text1"/>
        </w:rPr>
        <w:t>:</w:t>
      </w:r>
      <w:r w:rsidR="00882EC3" w:rsidRPr="0005387F">
        <w:rPr>
          <w:color w:val="000000" w:themeColor="text1"/>
        </w:rPr>
        <w:tab/>
      </w:r>
      <w:r w:rsidR="00001A9B" w:rsidRPr="0005387F">
        <w:rPr>
          <w:color w:val="000000" w:themeColor="text1"/>
        </w:rPr>
        <w:tab/>
      </w:r>
      <w:r w:rsidR="00542891" w:rsidRPr="0005387F">
        <w:rPr>
          <w:color w:val="000000" w:themeColor="text1"/>
        </w:rPr>
        <w:t>TBD</w:t>
      </w:r>
    </w:p>
    <w:p w14:paraId="3D675D08" w14:textId="77777777" w:rsidR="00FA7560" w:rsidRPr="0005387F" w:rsidRDefault="00FA7560" w:rsidP="006C400F">
      <w:pPr>
        <w:jc w:val="both"/>
        <w:rPr>
          <w:color w:val="000000" w:themeColor="text1"/>
        </w:rPr>
      </w:pPr>
    </w:p>
    <w:p w14:paraId="4168C410" w14:textId="3881598C" w:rsidR="00FA7560" w:rsidRPr="0005387F" w:rsidRDefault="00ED3106" w:rsidP="006C400F">
      <w:pPr>
        <w:jc w:val="both"/>
        <w:rPr>
          <w:b/>
          <w:bCs/>
          <w:color w:val="000000" w:themeColor="text1"/>
        </w:rPr>
      </w:pPr>
      <w:r w:rsidRPr="0005387F">
        <w:rPr>
          <w:b/>
          <w:bCs/>
          <w:color w:val="000000" w:themeColor="text1"/>
        </w:rPr>
        <w:t>Monday</w:t>
      </w:r>
      <w:r w:rsidR="00FA7560" w:rsidRPr="0005387F">
        <w:rPr>
          <w:b/>
          <w:bCs/>
          <w:color w:val="000000" w:themeColor="text1"/>
        </w:rPr>
        <w:t xml:space="preserve">, </w:t>
      </w:r>
      <w:r w:rsidR="00001A9B" w:rsidRPr="0005387F">
        <w:rPr>
          <w:b/>
          <w:bCs/>
          <w:color w:val="000000" w:themeColor="text1"/>
        </w:rPr>
        <w:t>March</w:t>
      </w:r>
      <w:r w:rsidR="00FA7560" w:rsidRPr="0005387F">
        <w:rPr>
          <w:b/>
          <w:bCs/>
          <w:color w:val="000000" w:themeColor="text1"/>
        </w:rPr>
        <w:t xml:space="preserve"> </w:t>
      </w:r>
      <w:r w:rsidR="00D120CB" w:rsidRPr="0005387F">
        <w:rPr>
          <w:b/>
          <w:bCs/>
          <w:color w:val="000000" w:themeColor="text1"/>
        </w:rPr>
        <w:t>31</w:t>
      </w:r>
      <w:r w:rsidR="00001A9B" w:rsidRPr="0005387F">
        <w:rPr>
          <w:b/>
          <w:bCs/>
          <w:color w:val="000000" w:themeColor="text1"/>
        </w:rPr>
        <w:t>:</w:t>
      </w:r>
      <w:r w:rsidR="00FA7560" w:rsidRPr="0005387F">
        <w:rPr>
          <w:b/>
          <w:bCs/>
          <w:color w:val="000000" w:themeColor="text1"/>
        </w:rPr>
        <w:tab/>
      </w:r>
      <w:r w:rsidR="00D120CB" w:rsidRPr="0005387F">
        <w:rPr>
          <w:b/>
          <w:bCs/>
          <w:color w:val="000000" w:themeColor="text1"/>
        </w:rPr>
        <w:tab/>
      </w:r>
      <w:r w:rsidR="00FA4429" w:rsidRPr="0005387F">
        <w:rPr>
          <w:b/>
          <w:bCs/>
          <w:color w:val="000000" w:themeColor="text1"/>
        </w:rPr>
        <w:t xml:space="preserve">Final </w:t>
      </w:r>
      <w:r w:rsidR="00FA7560" w:rsidRPr="0005387F">
        <w:rPr>
          <w:b/>
          <w:bCs/>
          <w:color w:val="000000" w:themeColor="text1"/>
        </w:rPr>
        <w:t>Paper Due</w:t>
      </w:r>
      <w:r w:rsidR="00D120CB" w:rsidRPr="0005387F">
        <w:rPr>
          <w:b/>
          <w:bCs/>
          <w:color w:val="000000" w:themeColor="text1"/>
        </w:rPr>
        <w:t xml:space="preserve"> 9 AM</w:t>
      </w:r>
    </w:p>
    <w:p w14:paraId="0EF5AB93" w14:textId="77777777" w:rsidR="00882EC3" w:rsidRPr="0005387F" w:rsidRDefault="00882EC3" w:rsidP="006C400F">
      <w:pPr>
        <w:rPr>
          <w:color w:val="000000" w:themeColor="text1"/>
        </w:rPr>
      </w:pPr>
      <w:r w:rsidRPr="0005387F">
        <w:rPr>
          <w:color w:val="000000" w:themeColor="text1"/>
        </w:rPr>
        <w:br w:type="page"/>
      </w:r>
    </w:p>
    <w:p w14:paraId="76776C83" w14:textId="0A8EA6E0" w:rsidR="006C400F" w:rsidRPr="0005387F" w:rsidRDefault="006C400F" w:rsidP="006C400F">
      <w:pPr>
        <w:rPr>
          <w:b/>
          <w:bCs/>
          <w:color w:val="000000" w:themeColor="text1"/>
        </w:rPr>
      </w:pPr>
      <w:r w:rsidRPr="0005387F">
        <w:rPr>
          <w:b/>
          <w:bCs/>
          <w:color w:val="000000" w:themeColor="text1"/>
        </w:rPr>
        <w:lastRenderedPageBreak/>
        <w:t>WEEK By WEEK Assignments</w:t>
      </w:r>
    </w:p>
    <w:p w14:paraId="0EF5D74F" w14:textId="77777777" w:rsidR="006C400F" w:rsidRPr="0005387F" w:rsidRDefault="006C400F" w:rsidP="006C400F">
      <w:pPr>
        <w:rPr>
          <w:color w:val="000000" w:themeColor="text1"/>
        </w:rPr>
      </w:pPr>
    </w:p>
    <w:p w14:paraId="01C3E1AD" w14:textId="5E8AD40D" w:rsidR="00882EC3" w:rsidRPr="0005387F" w:rsidRDefault="00001A9B" w:rsidP="006C400F">
      <w:pPr>
        <w:rPr>
          <w:b/>
          <w:bCs/>
          <w:color w:val="000000" w:themeColor="text1"/>
        </w:rPr>
      </w:pPr>
      <w:r w:rsidRPr="0005387F">
        <w:rPr>
          <w:b/>
          <w:bCs/>
          <w:color w:val="000000" w:themeColor="text1"/>
        </w:rPr>
        <w:t>Week 1</w:t>
      </w:r>
      <w:r w:rsidR="00882EC3" w:rsidRPr="0005387F">
        <w:rPr>
          <w:b/>
          <w:bCs/>
          <w:color w:val="000000" w:themeColor="text1"/>
        </w:rPr>
        <w:t>: Global Perspectives on Hunger and Food Security: Definitions, Concepts, Issues</w:t>
      </w:r>
    </w:p>
    <w:p w14:paraId="52B550F6" w14:textId="5FC5A711" w:rsidR="00882EC3" w:rsidRPr="0005387F" w:rsidRDefault="00882EC3" w:rsidP="006C400F">
      <w:pPr>
        <w:rPr>
          <w:color w:val="000000" w:themeColor="text1"/>
        </w:rPr>
      </w:pPr>
      <w:r w:rsidRPr="0005387F">
        <w:rPr>
          <w:color w:val="000000" w:themeColor="text1"/>
        </w:rPr>
        <w:br/>
        <w:t>Definitions and Key Concepts:</w:t>
      </w:r>
      <w:r w:rsidRPr="0005387F">
        <w:rPr>
          <w:color w:val="000000" w:themeColor="text1"/>
        </w:rPr>
        <w:br/>
        <w:t>Hunger, Malnutrition, Food Security</w:t>
      </w:r>
      <w:r w:rsidR="00D7250B" w:rsidRPr="0005387F">
        <w:rPr>
          <w:color w:val="000000" w:themeColor="text1"/>
        </w:rPr>
        <w:t>, Wasting, Stunting</w:t>
      </w:r>
      <w:r w:rsidRPr="0005387F">
        <w:rPr>
          <w:color w:val="000000" w:themeColor="text1"/>
        </w:rPr>
        <w:br/>
      </w:r>
    </w:p>
    <w:p w14:paraId="2EDD7A24" w14:textId="091E35FB" w:rsidR="00E71CEC" w:rsidRPr="0005387F" w:rsidRDefault="00882EC3" w:rsidP="006C400F">
      <w:pPr>
        <w:rPr>
          <w:color w:val="000000" w:themeColor="text1"/>
        </w:rPr>
      </w:pPr>
      <w:r w:rsidRPr="0005387F">
        <w:rPr>
          <w:color w:val="000000" w:themeColor="text1"/>
        </w:rPr>
        <w:t xml:space="preserve"> Can you identify the implicit frames for the issue of hunger or food insecurity the readings project? What are the (implicit or explicit) diagnoses and prescriptions represented? Do they disagree on the data or the analysis of the data? What are the key areas of disagreement and common ground?</w:t>
      </w:r>
    </w:p>
    <w:p w14:paraId="76B70A2F" w14:textId="77777777" w:rsidR="00E71CEC" w:rsidRPr="0005387F" w:rsidRDefault="00E71CEC" w:rsidP="006C400F">
      <w:pPr>
        <w:rPr>
          <w:color w:val="000000" w:themeColor="text1"/>
        </w:rPr>
      </w:pPr>
    </w:p>
    <w:p w14:paraId="3ECE7B54" w14:textId="716E063C" w:rsidR="00E71CEC" w:rsidRPr="0005387F" w:rsidRDefault="00882EC3" w:rsidP="006C400F">
      <w:pPr>
        <w:rPr>
          <w:color w:val="000000" w:themeColor="text1"/>
        </w:rPr>
      </w:pPr>
      <w:r w:rsidRPr="0005387F">
        <w:rPr>
          <w:color w:val="000000" w:themeColor="text1"/>
        </w:rPr>
        <w:t>Spend some time getting clear with respect to definitions of hunger, food (in)security, etc.</w:t>
      </w:r>
      <w:r w:rsidR="005525FC" w:rsidRPr="0005387F">
        <w:rPr>
          <w:color w:val="000000" w:themeColor="text1"/>
        </w:rPr>
        <w:t>,</w:t>
      </w:r>
      <w:r w:rsidRPr="0005387F">
        <w:rPr>
          <w:color w:val="000000" w:themeColor="text1"/>
        </w:rPr>
        <w:t xml:space="preserve"> and the significance of debates over those def</w:t>
      </w:r>
      <w:r w:rsidR="00E71CEC" w:rsidRPr="0005387F">
        <w:rPr>
          <w:color w:val="000000" w:themeColor="text1"/>
        </w:rPr>
        <w:t>initions as guides to policy.</w:t>
      </w:r>
      <w:r w:rsidR="00E71CEC" w:rsidRPr="0005387F">
        <w:rPr>
          <w:color w:val="000000" w:themeColor="text1"/>
        </w:rPr>
        <w:br/>
      </w:r>
    </w:p>
    <w:p w14:paraId="7F7AA28C" w14:textId="699CC8A9" w:rsidR="00E71CEC" w:rsidRPr="0005387F" w:rsidRDefault="00E71CEC" w:rsidP="006C400F">
      <w:pPr>
        <w:rPr>
          <w:color w:val="000000" w:themeColor="text1"/>
        </w:rPr>
      </w:pPr>
      <w:r w:rsidRPr="0005387F">
        <w:rPr>
          <w:color w:val="000000" w:themeColor="text1"/>
        </w:rPr>
        <w:t>Pay attention to definitions (food security, wasting, stunting, prevalence of undernourishment) and sources of data and measurement. Are they clear? Do you understand them?</w:t>
      </w:r>
    </w:p>
    <w:p w14:paraId="46DB2406" w14:textId="397F25A7" w:rsidR="00D120CB" w:rsidRPr="0005387F" w:rsidRDefault="00882EC3" w:rsidP="006C400F">
      <w:pPr>
        <w:rPr>
          <w:b/>
          <w:bCs/>
          <w:color w:val="000000" w:themeColor="text1"/>
        </w:rPr>
      </w:pPr>
      <w:r w:rsidRPr="0005387F">
        <w:rPr>
          <w:color w:val="000000" w:themeColor="text1"/>
        </w:rPr>
        <w:br/>
      </w:r>
      <w:r w:rsidRPr="0005387F">
        <w:rPr>
          <w:b/>
          <w:bCs/>
          <w:color w:val="000000" w:themeColor="text1"/>
        </w:rPr>
        <w:t>Require</w:t>
      </w:r>
      <w:r w:rsidR="00D120CB" w:rsidRPr="0005387F">
        <w:rPr>
          <w:b/>
          <w:bCs/>
          <w:color w:val="000000" w:themeColor="text1"/>
        </w:rPr>
        <w:t>d Materials to Read and Watch</w:t>
      </w:r>
      <w:r w:rsidRPr="0005387F">
        <w:rPr>
          <w:b/>
          <w:bCs/>
          <w:color w:val="000000" w:themeColor="text1"/>
        </w:rPr>
        <w:t>:</w:t>
      </w:r>
      <w:r w:rsidRPr="0005387F">
        <w:rPr>
          <w:b/>
          <w:bCs/>
          <w:color w:val="000000" w:themeColor="text1"/>
        </w:rPr>
        <w:br/>
      </w:r>
    </w:p>
    <w:p w14:paraId="0A8836D3" w14:textId="77777777" w:rsidR="00EA1E2C" w:rsidRPr="0005387F" w:rsidRDefault="00EA1E2C" w:rsidP="006C400F">
      <w:pPr>
        <w:pStyle w:val="NormalWeb"/>
        <w:spacing w:beforeLines="0" w:afterLines="0"/>
        <w:rPr>
          <w:rFonts w:ascii="Times New Roman" w:hAnsi="Times New Roman"/>
          <w:sz w:val="24"/>
          <w:szCs w:val="24"/>
        </w:rPr>
      </w:pPr>
      <w:r w:rsidRPr="0005387F">
        <w:rPr>
          <w:rFonts w:ascii="Times New Roman" w:hAnsi="Times New Roman"/>
          <w:b/>
          <w:bCs/>
          <w:color w:val="000000"/>
          <w:sz w:val="24"/>
          <w:szCs w:val="24"/>
        </w:rPr>
        <w:t>Watch</w:t>
      </w:r>
      <w:r w:rsidRPr="0005387F">
        <w:rPr>
          <w:rFonts w:ascii="Times New Roman" w:hAnsi="Times New Roman"/>
          <w:color w:val="000000"/>
          <w:sz w:val="24"/>
          <w:szCs w:val="24"/>
        </w:rPr>
        <w:t xml:space="preserve"> </w:t>
      </w:r>
      <w:hyperlink r:id="rId17" w:tgtFrame="_blank" w:history="1">
        <w:r w:rsidRPr="0005387F">
          <w:rPr>
            <w:rStyle w:val="Hyperlink"/>
            <w:rFonts w:ascii="Times New Roman" w:hAnsi="Times New Roman"/>
            <w:sz w:val="24"/>
            <w:szCs w:val="24"/>
          </w:rPr>
          <w:t>The Last Hunger Season Film Series</w:t>
        </w:r>
      </w:hyperlink>
      <w:r w:rsidRPr="0005387F">
        <w:rPr>
          <w:rFonts w:ascii="Times New Roman" w:hAnsi="Times New Roman"/>
          <w:color w:val="000000"/>
          <w:sz w:val="24"/>
          <w:szCs w:val="24"/>
        </w:rPr>
        <w:t xml:space="preserve"> (8 parts, about 35 minutes)</w:t>
      </w:r>
    </w:p>
    <w:p w14:paraId="26ABFBE5" w14:textId="77777777" w:rsidR="00EA1E2C" w:rsidRPr="0005387F" w:rsidRDefault="00EA1E2C" w:rsidP="006C400F">
      <w:pPr>
        <w:pStyle w:val="NormalWeb"/>
        <w:spacing w:beforeLines="0" w:afterLines="0"/>
        <w:rPr>
          <w:rFonts w:ascii="Times New Roman" w:hAnsi="Times New Roman"/>
          <w:sz w:val="24"/>
          <w:szCs w:val="24"/>
        </w:rPr>
      </w:pPr>
      <w:r w:rsidRPr="0005387F">
        <w:rPr>
          <w:rFonts w:ascii="Times New Roman" w:hAnsi="Times New Roman"/>
          <w:color w:val="000000"/>
          <w:sz w:val="24"/>
          <w:szCs w:val="24"/>
        </w:rPr>
        <w:t>Based on the book of the same name by Robert Thurow</w:t>
      </w:r>
    </w:p>
    <w:p w14:paraId="2EEB3F5B" w14:textId="77777777" w:rsidR="00EA1E2C" w:rsidRPr="0005387F" w:rsidRDefault="00023400" w:rsidP="006C400F">
      <w:pPr>
        <w:pStyle w:val="NormalWeb"/>
        <w:spacing w:beforeLines="0" w:afterLines="0"/>
        <w:rPr>
          <w:rFonts w:ascii="Times New Roman" w:hAnsi="Times New Roman"/>
          <w:sz w:val="24"/>
          <w:szCs w:val="24"/>
        </w:rPr>
      </w:pPr>
      <w:hyperlink r:id="rId18" w:history="1">
        <w:r w:rsidR="00EA1E2C" w:rsidRPr="0005387F">
          <w:rPr>
            <w:rStyle w:val="Hyperlink"/>
            <w:rFonts w:ascii="Times New Roman" w:hAnsi="Times New Roman"/>
            <w:sz w:val="24"/>
            <w:szCs w:val="24"/>
          </w:rPr>
          <w:t>https://www.youtube.com/playlist?list=PLmlHoT7XW-DPtBUJHcQCBHOMRA-34L7RG</w:t>
        </w:r>
      </w:hyperlink>
    </w:p>
    <w:p w14:paraId="34228717" w14:textId="77777777" w:rsidR="00EA1E2C" w:rsidRPr="0005387F" w:rsidRDefault="00EA1E2C" w:rsidP="006C400F">
      <w:pPr>
        <w:pStyle w:val="NormalWeb"/>
        <w:spacing w:beforeLines="0" w:afterLines="0"/>
        <w:rPr>
          <w:rFonts w:ascii="Times New Roman" w:hAnsi="Times New Roman"/>
          <w:color w:val="000000"/>
          <w:sz w:val="24"/>
          <w:szCs w:val="24"/>
        </w:rPr>
      </w:pPr>
    </w:p>
    <w:p w14:paraId="11EA649F" w14:textId="5DD449DD" w:rsidR="00EA1E2C" w:rsidRPr="0005387F" w:rsidRDefault="00EA1E2C" w:rsidP="006C400F">
      <w:pPr>
        <w:pStyle w:val="NormalWeb"/>
        <w:spacing w:beforeLines="0" w:afterLines="0"/>
        <w:rPr>
          <w:rFonts w:ascii="Times New Roman" w:hAnsi="Times New Roman"/>
          <w:b/>
          <w:bCs/>
          <w:sz w:val="24"/>
          <w:szCs w:val="24"/>
        </w:rPr>
      </w:pPr>
      <w:r w:rsidRPr="0005387F">
        <w:rPr>
          <w:rFonts w:ascii="Times New Roman" w:hAnsi="Times New Roman"/>
          <w:b/>
          <w:bCs/>
          <w:color w:val="000000"/>
          <w:sz w:val="24"/>
          <w:szCs w:val="24"/>
        </w:rPr>
        <w:t>Read</w:t>
      </w:r>
    </w:p>
    <w:p w14:paraId="6822E414" w14:textId="77777777" w:rsidR="00EA1E2C" w:rsidRPr="0005387F" w:rsidRDefault="00EA1E2C" w:rsidP="006C400F">
      <w:pPr>
        <w:pStyle w:val="NormalWeb"/>
        <w:spacing w:beforeLines="0" w:afterLines="0"/>
        <w:rPr>
          <w:rFonts w:ascii="Times New Roman" w:hAnsi="Times New Roman"/>
          <w:sz w:val="24"/>
          <w:szCs w:val="24"/>
        </w:rPr>
      </w:pPr>
      <w:r w:rsidRPr="0005387F">
        <w:rPr>
          <w:rFonts w:ascii="Times New Roman" w:hAnsi="Times New Roman"/>
          <w:sz w:val="24"/>
          <w:szCs w:val="24"/>
        </w:rPr>
        <w:t>Peter Timmer, “Food Security” Elgar Encyclopedia of Development [Brightspace]</w:t>
      </w:r>
    </w:p>
    <w:p w14:paraId="541CD3A6" w14:textId="77777777" w:rsidR="00EA1E2C" w:rsidRPr="0005387F" w:rsidRDefault="00EA1E2C" w:rsidP="006C400F">
      <w:pPr>
        <w:pStyle w:val="NormalWeb"/>
        <w:spacing w:beforeLines="0" w:afterLines="0"/>
        <w:rPr>
          <w:rFonts w:ascii="Times New Roman" w:hAnsi="Times New Roman"/>
          <w:sz w:val="24"/>
          <w:szCs w:val="24"/>
        </w:rPr>
      </w:pPr>
    </w:p>
    <w:p w14:paraId="1D94B593" w14:textId="59DA0993" w:rsidR="00EA1E2C" w:rsidRPr="0005387F" w:rsidRDefault="00EA1E2C" w:rsidP="006C400F">
      <w:pPr>
        <w:pStyle w:val="NormalWeb"/>
        <w:spacing w:beforeLines="0" w:afterLines="0"/>
        <w:rPr>
          <w:rFonts w:ascii="Times New Roman" w:hAnsi="Times New Roman"/>
          <w:sz w:val="24"/>
          <w:szCs w:val="24"/>
        </w:rPr>
      </w:pPr>
      <w:r w:rsidRPr="0005387F">
        <w:rPr>
          <w:rFonts w:ascii="Times New Roman" w:hAnsi="Times New Roman"/>
          <w:sz w:val="24"/>
          <w:szCs w:val="24"/>
        </w:rPr>
        <w:t>Jennifer Clapp et al, Viewpoint: The case for a six</w:t>
      </w:r>
      <w:r w:rsidR="006C400F" w:rsidRPr="0005387F">
        <w:rPr>
          <w:rFonts w:ascii="Times New Roman" w:hAnsi="Times New Roman"/>
          <w:sz w:val="24"/>
          <w:szCs w:val="24"/>
        </w:rPr>
        <w:t>-</w:t>
      </w:r>
      <w:r w:rsidRPr="0005387F">
        <w:rPr>
          <w:rFonts w:ascii="Times New Roman" w:hAnsi="Times New Roman"/>
          <w:sz w:val="24"/>
          <w:szCs w:val="24"/>
        </w:rPr>
        <w:t xml:space="preserve">dimensional food security framework </w:t>
      </w:r>
    </w:p>
    <w:p w14:paraId="5360BC5E" w14:textId="77777777" w:rsidR="00EA1E2C" w:rsidRPr="0005387F" w:rsidRDefault="00EA1E2C" w:rsidP="006C400F">
      <w:pPr>
        <w:pStyle w:val="NormalWeb"/>
        <w:spacing w:beforeLines="0" w:afterLines="0"/>
        <w:rPr>
          <w:rStyle w:val="Emphasis"/>
          <w:rFonts w:ascii="Times New Roman" w:hAnsi="Times New Roman"/>
          <w:sz w:val="24"/>
          <w:szCs w:val="24"/>
        </w:rPr>
      </w:pPr>
    </w:p>
    <w:p w14:paraId="6D0687DD" w14:textId="6B8826D8" w:rsidR="00EA1E2C" w:rsidRPr="0005387F" w:rsidRDefault="00EA1E2C" w:rsidP="006C400F">
      <w:pPr>
        <w:pStyle w:val="NormalWeb"/>
        <w:spacing w:beforeLines="0" w:afterLines="0"/>
        <w:rPr>
          <w:rFonts w:ascii="Times New Roman" w:hAnsi="Times New Roman"/>
          <w:sz w:val="24"/>
          <w:szCs w:val="24"/>
        </w:rPr>
      </w:pPr>
      <w:r w:rsidRPr="0005387F">
        <w:rPr>
          <w:rStyle w:val="Emphasis"/>
          <w:rFonts w:ascii="Times New Roman" w:hAnsi="Times New Roman"/>
          <w:sz w:val="24"/>
          <w:szCs w:val="24"/>
        </w:rPr>
        <w:t>State of Food Security and Nutrition in the World 2023</w:t>
      </w:r>
      <w:r w:rsidRPr="0005387F">
        <w:rPr>
          <w:rFonts w:ascii="Times New Roman" w:hAnsi="Times New Roman"/>
          <w:sz w:val="24"/>
          <w:szCs w:val="24"/>
        </w:rPr>
        <w:t xml:space="preserve"> 4read exec summary, the full report is also posted, feel free to sample) </w:t>
      </w:r>
    </w:p>
    <w:p w14:paraId="496A9D77" w14:textId="77777777" w:rsidR="00EA1E2C" w:rsidRPr="0005387F" w:rsidRDefault="00EA1E2C" w:rsidP="006C400F">
      <w:pPr>
        <w:pStyle w:val="NormalWeb"/>
        <w:spacing w:beforeLines="0" w:afterLines="0"/>
        <w:rPr>
          <w:rFonts w:ascii="Times New Roman" w:hAnsi="Times New Roman"/>
          <w:sz w:val="24"/>
          <w:szCs w:val="24"/>
        </w:rPr>
      </w:pPr>
    </w:p>
    <w:p w14:paraId="2E9723B8" w14:textId="106D3A84" w:rsidR="00EA1E2C" w:rsidRPr="0005387F" w:rsidRDefault="00EA1E2C" w:rsidP="006C400F">
      <w:pPr>
        <w:pStyle w:val="NormalWeb"/>
        <w:spacing w:beforeLines="0" w:afterLines="0"/>
        <w:rPr>
          <w:rFonts w:ascii="Times New Roman" w:hAnsi="Times New Roman"/>
          <w:sz w:val="24"/>
          <w:szCs w:val="24"/>
        </w:rPr>
      </w:pPr>
      <w:r w:rsidRPr="0005387F">
        <w:rPr>
          <w:rFonts w:ascii="Times New Roman" w:hAnsi="Times New Roman"/>
          <w:sz w:val="24"/>
          <w:szCs w:val="24"/>
        </w:rPr>
        <w:t>World Resources Institute, </w:t>
      </w:r>
      <w:proofErr w:type="gramStart"/>
      <w:r w:rsidRPr="0005387F">
        <w:rPr>
          <w:rStyle w:val="Emphasis"/>
          <w:rFonts w:ascii="Times New Roman" w:hAnsi="Times New Roman"/>
          <w:sz w:val="24"/>
          <w:szCs w:val="24"/>
        </w:rPr>
        <w:t>Creating</w:t>
      </w:r>
      <w:proofErr w:type="gramEnd"/>
      <w:r w:rsidRPr="0005387F">
        <w:rPr>
          <w:rStyle w:val="Emphasis"/>
          <w:rFonts w:ascii="Times New Roman" w:hAnsi="Times New Roman"/>
          <w:sz w:val="24"/>
          <w:szCs w:val="24"/>
        </w:rPr>
        <w:t xml:space="preserve"> a Sustainable Food Future</w:t>
      </w:r>
      <w:r w:rsidRPr="0005387F">
        <w:rPr>
          <w:rFonts w:ascii="Times New Roman" w:hAnsi="Times New Roman"/>
          <w:sz w:val="24"/>
          <w:szCs w:val="24"/>
        </w:rPr>
        <w:t xml:space="preserve"> (2019) Read pp. 1-34 [Brightspace]. The full report is also posted for reference</w:t>
      </w:r>
    </w:p>
    <w:p w14:paraId="4A015DD7" w14:textId="77777777" w:rsidR="00EA1E2C" w:rsidRPr="0005387F" w:rsidRDefault="00EA1E2C" w:rsidP="006C400F">
      <w:pPr>
        <w:pStyle w:val="NormalWeb"/>
        <w:spacing w:beforeLines="0" w:afterLines="0"/>
        <w:rPr>
          <w:rFonts w:ascii="Times New Roman" w:hAnsi="Times New Roman"/>
          <w:sz w:val="24"/>
          <w:szCs w:val="24"/>
        </w:rPr>
      </w:pPr>
    </w:p>
    <w:p w14:paraId="77421C09" w14:textId="13D0BD78" w:rsidR="00EA1E2C" w:rsidRPr="0005387F" w:rsidRDefault="00EA1E2C" w:rsidP="006C400F">
      <w:pPr>
        <w:pStyle w:val="NormalWeb"/>
        <w:spacing w:beforeLines="0" w:afterLines="0"/>
        <w:rPr>
          <w:rFonts w:ascii="Times New Roman" w:hAnsi="Times New Roman"/>
          <w:sz w:val="24"/>
          <w:szCs w:val="24"/>
        </w:rPr>
      </w:pPr>
      <w:r w:rsidRPr="0005387F">
        <w:rPr>
          <w:rFonts w:ascii="Times New Roman" w:hAnsi="Times New Roman"/>
          <w:sz w:val="24"/>
          <w:szCs w:val="24"/>
        </w:rPr>
        <w:t>You should also purchase a copy of Jennifer Clapp, </w:t>
      </w:r>
      <w:r w:rsidRPr="0005387F">
        <w:rPr>
          <w:rStyle w:val="Emphasis"/>
          <w:rFonts w:ascii="Times New Roman" w:hAnsi="Times New Roman"/>
          <w:sz w:val="24"/>
          <w:szCs w:val="24"/>
        </w:rPr>
        <w:t>Food</w:t>
      </w:r>
      <w:r w:rsidRPr="0005387F">
        <w:rPr>
          <w:rFonts w:ascii="Times New Roman" w:hAnsi="Times New Roman"/>
          <w:sz w:val="24"/>
          <w:szCs w:val="24"/>
        </w:rPr>
        <w:t>, </w:t>
      </w:r>
      <w:r w:rsidRPr="0005387F">
        <w:rPr>
          <w:rStyle w:val="Strong"/>
          <w:rFonts w:ascii="Times New Roman" w:hAnsi="Times New Roman"/>
          <w:sz w:val="24"/>
          <w:szCs w:val="24"/>
        </w:rPr>
        <w:t>third edition</w:t>
      </w:r>
      <w:r w:rsidRPr="0005387F">
        <w:rPr>
          <w:rFonts w:ascii="Times New Roman" w:hAnsi="Times New Roman"/>
          <w:sz w:val="24"/>
          <w:szCs w:val="24"/>
        </w:rPr>
        <w:t> (Polity Press)</w:t>
      </w:r>
      <w:r w:rsidRPr="0005387F">
        <w:rPr>
          <w:rStyle w:val="Strong"/>
          <w:rFonts w:ascii="Times New Roman" w:hAnsi="Times New Roman"/>
          <w:sz w:val="24"/>
          <w:szCs w:val="24"/>
        </w:rPr>
        <w:t> be sure to get the third edition</w:t>
      </w:r>
      <w:r w:rsidRPr="0005387F">
        <w:rPr>
          <w:rFonts w:ascii="Times New Roman" w:hAnsi="Times New Roman"/>
          <w:sz w:val="24"/>
          <w:szCs w:val="24"/>
        </w:rPr>
        <w:t>. It is most cheaply available from online booksellers. Paper or electronic copies are fine.  Bobst does not seem to carry the third edition.</w:t>
      </w:r>
    </w:p>
    <w:p w14:paraId="4F7D3ACE" w14:textId="77777777" w:rsidR="00EA1E2C" w:rsidRPr="0005387F" w:rsidRDefault="00EA1E2C" w:rsidP="006C400F">
      <w:pPr>
        <w:rPr>
          <w:b/>
          <w:bCs/>
          <w:color w:val="000000" w:themeColor="text1"/>
        </w:rPr>
      </w:pPr>
    </w:p>
    <w:p w14:paraId="76C5EDD1" w14:textId="77777777" w:rsidR="005525FC" w:rsidRPr="0005387F" w:rsidRDefault="005525FC" w:rsidP="006C400F">
      <w:pPr>
        <w:rPr>
          <w:b/>
          <w:bCs/>
          <w:color w:val="000000" w:themeColor="text1"/>
        </w:rPr>
      </w:pPr>
    </w:p>
    <w:p w14:paraId="6F748B8D" w14:textId="41A0CF34" w:rsidR="00AF724E" w:rsidRPr="0005387F" w:rsidRDefault="00001A9B" w:rsidP="006C400F">
      <w:pPr>
        <w:rPr>
          <w:b/>
          <w:bCs/>
          <w:color w:val="000000" w:themeColor="text1"/>
        </w:rPr>
      </w:pPr>
      <w:r w:rsidRPr="0005387F">
        <w:rPr>
          <w:b/>
          <w:bCs/>
          <w:color w:val="000000" w:themeColor="text1"/>
        </w:rPr>
        <w:t>Week 2</w:t>
      </w:r>
      <w:r w:rsidR="00882EC3" w:rsidRPr="0005387F">
        <w:rPr>
          <w:b/>
          <w:bCs/>
          <w:color w:val="000000" w:themeColor="text1"/>
        </w:rPr>
        <w:t>: Famine and Food Aid</w:t>
      </w:r>
    </w:p>
    <w:p w14:paraId="2983D697" w14:textId="77777777" w:rsidR="00EA1E2C" w:rsidRPr="0005387F" w:rsidRDefault="00EA1E2C" w:rsidP="006C400F">
      <w:pPr>
        <w:pStyle w:val="Default"/>
        <w:rPr>
          <w:rFonts w:ascii="Times New Roman" w:hAnsi="Times New Roman" w:cs="Times New Roman"/>
          <w:color w:val="000000" w:themeColor="text1"/>
        </w:rPr>
      </w:pPr>
    </w:p>
    <w:p w14:paraId="5A6C1FCF" w14:textId="7CB33D58" w:rsidR="00C9020E" w:rsidRPr="0005387F" w:rsidRDefault="00AF724E" w:rsidP="006C400F">
      <w:pPr>
        <w:pStyle w:val="Default"/>
        <w:rPr>
          <w:rFonts w:ascii="Times New Roman" w:hAnsi="Times New Roman" w:cs="Times New Roman"/>
          <w:color w:val="000000" w:themeColor="text1"/>
        </w:rPr>
      </w:pPr>
      <w:r w:rsidRPr="0005387F">
        <w:rPr>
          <w:rFonts w:ascii="Times New Roman" w:hAnsi="Times New Roman" w:cs="Times New Roman"/>
          <w:b/>
          <w:bCs/>
          <w:color w:val="000000" w:themeColor="text1"/>
        </w:rPr>
        <w:t>Required Readings:</w:t>
      </w:r>
      <w:r w:rsidR="00882EC3" w:rsidRPr="0005387F">
        <w:rPr>
          <w:rFonts w:ascii="Times New Roman" w:hAnsi="Times New Roman" w:cs="Times New Roman"/>
          <w:color w:val="000000" w:themeColor="text1"/>
        </w:rPr>
        <w:br/>
      </w:r>
      <w:r w:rsidR="00C9020E" w:rsidRPr="0005387F">
        <w:rPr>
          <w:rFonts w:ascii="Times New Roman" w:hAnsi="Times New Roman" w:cs="Times New Roman"/>
          <w:color w:val="000000" w:themeColor="text1"/>
        </w:rPr>
        <w:t xml:space="preserve">Alex </w:t>
      </w:r>
      <w:r w:rsidR="001E1036" w:rsidRPr="0005387F">
        <w:rPr>
          <w:rFonts w:ascii="Times New Roman" w:hAnsi="Times New Roman" w:cs="Times New Roman"/>
          <w:color w:val="000000" w:themeColor="text1"/>
        </w:rPr>
        <w:t>d</w:t>
      </w:r>
      <w:r w:rsidR="00C9020E" w:rsidRPr="0005387F">
        <w:rPr>
          <w:rFonts w:ascii="Times New Roman" w:hAnsi="Times New Roman" w:cs="Times New Roman"/>
          <w:color w:val="000000" w:themeColor="text1"/>
        </w:rPr>
        <w:t xml:space="preserve">e Waal, </w:t>
      </w:r>
      <w:r w:rsidR="00C554DB" w:rsidRPr="0005387F">
        <w:rPr>
          <w:rFonts w:ascii="Times New Roman" w:hAnsi="Times New Roman" w:cs="Times New Roman"/>
          <w:color w:val="000000" w:themeColor="text1"/>
        </w:rPr>
        <w:t xml:space="preserve">Mass Starvation: </w:t>
      </w:r>
      <w:r w:rsidR="00AA3C9C" w:rsidRPr="0005387F">
        <w:rPr>
          <w:rFonts w:ascii="Times New Roman" w:hAnsi="Times New Roman" w:cs="Times New Roman"/>
          <w:color w:val="000000" w:themeColor="text1"/>
        </w:rPr>
        <w:t>The History and Future of Famine</w:t>
      </w:r>
      <w:r w:rsidR="00AA23B9" w:rsidRPr="0005387F">
        <w:rPr>
          <w:rFonts w:ascii="Times New Roman" w:hAnsi="Times New Roman" w:cs="Times New Roman"/>
          <w:color w:val="000000" w:themeColor="text1"/>
        </w:rPr>
        <w:t>, selections</w:t>
      </w:r>
    </w:p>
    <w:p w14:paraId="2B1D7276" w14:textId="77777777" w:rsidR="00AA23B9" w:rsidRPr="0005387F" w:rsidRDefault="00AA23B9" w:rsidP="006C400F">
      <w:pPr>
        <w:pStyle w:val="Default"/>
        <w:rPr>
          <w:rFonts w:ascii="Times New Roman" w:hAnsi="Times New Roman" w:cs="Times New Roman"/>
          <w:color w:val="000000" w:themeColor="text1"/>
        </w:rPr>
      </w:pPr>
    </w:p>
    <w:p w14:paraId="21A6C7B7" w14:textId="19F23927" w:rsidR="00AA23B9" w:rsidRPr="0005387F" w:rsidRDefault="00AA23B9" w:rsidP="006C400F">
      <w:pPr>
        <w:pStyle w:val="Default"/>
        <w:rPr>
          <w:rFonts w:ascii="Times New Roman" w:hAnsi="Times New Roman" w:cs="Times New Roman"/>
          <w:color w:val="000000" w:themeColor="text1"/>
        </w:rPr>
      </w:pPr>
      <w:r w:rsidRPr="0005387F">
        <w:rPr>
          <w:rFonts w:ascii="Times New Roman" w:hAnsi="Times New Roman" w:cs="Times New Roman"/>
        </w:rPr>
        <w:t>Aditya Sarkar</w:t>
      </w:r>
      <w:r w:rsidR="006C400F" w:rsidRPr="0005387F">
        <w:rPr>
          <w:rFonts w:ascii="Times New Roman" w:hAnsi="Times New Roman" w:cs="Times New Roman"/>
          <w:color w:val="000000" w:themeColor="text1"/>
        </w:rPr>
        <w:t xml:space="preserve"> et </w:t>
      </w:r>
      <w:proofErr w:type="gramStart"/>
      <w:r w:rsidR="006C400F" w:rsidRPr="0005387F">
        <w:rPr>
          <w:rFonts w:ascii="Times New Roman" w:hAnsi="Times New Roman" w:cs="Times New Roman"/>
          <w:color w:val="000000" w:themeColor="text1"/>
        </w:rPr>
        <w:t xml:space="preserve">al </w:t>
      </w:r>
      <w:r w:rsidRPr="0005387F">
        <w:rPr>
          <w:rFonts w:ascii="Times New Roman" w:hAnsi="Times New Roman" w:cs="Times New Roman"/>
          <w:color w:val="000000" w:themeColor="text1"/>
        </w:rPr>
        <w:t xml:space="preserve"> “</w:t>
      </w:r>
      <w:proofErr w:type="gramEnd"/>
      <w:r w:rsidRPr="0005387F">
        <w:rPr>
          <w:rFonts w:ascii="Times New Roman" w:hAnsi="Times New Roman" w:cs="Times New Roman"/>
        </w:rPr>
        <w:t xml:space="preserve">The Political Marketplace Framework and Mass Starvation: How Can Humanitarian Analysis, Early Warning and Response Be Improved?” </w:t>
      </w:r>
    </w:p>
    <w:p w14:paraId="3C3DFFCC" w14:textId="77777777" w:rsidR="002D347F" w:rsidRPr="0005387F" w:rsidRDefault="002D347F" w:rsidP="006C400F">
      <w:pPr>
        <w:pStyle w:val="Default"/>
        <w:rPr>
          <w:rFonts w:ascii="Times New Roman" w:hAnsi="Times New Roman" w:cs="Times New Roman"/>
          <w:color w:val="000000" w:themeColor="text1"/>
        </w:rPr>
      </w:pPr>
    </w:p>
    <w:p w14:paraId="41B397F2" w14:textId="6BC90FA7" w:rsidR="00AA23B9" w:rsidRPr="0005387F" w:rsidRDefault="00AA23B9" w:rsidP="006C400F">
      <w:pPr>
        <w:pStyle w:val="Default"/>
        <w:rPr>
          <w:rFonts w:ascii="Times New Roman" w:hAnsi="Times New Roman" w:cs="Times New Roman"/>
        </w:rPr>
      </w:pPr>
      <w:r w:rsidRPr="0005387F">
        <w:rPr>
          <w:rFonts w:ascii="Times New Roman" w:hAnsi="Times New Roman" w:cs="Times New Roman"/>
        </w:rPr>
        <w:t xml:space="preserve">Paul Howe et al, Five levels of famine prevention: towards a framework for the twenty-first century </w:t>
      </w:r>
      <w:r w:rsidRPr="0005387F">
        <w:rPr>
          <w:rFonts w:ascii="Times New Roman" w:hAnsi="Times New Roman" w:cs="Times New Roman"/>
        </w:rPr>
        <w:lastRenderedPageBreak/>
        <w:t>and beyond</w:t>
      </w:r>
    </w:p>
    <w:p w14:paraId="04888326" w14:textId="77777777" w:rsidR="006C400F" w:rsidRPr="0005387F" w:rsidRDefault="006C400F" w:rsidP="006C400F">
      <w:pPr>
        <w:pStyle w:val="Default"/>
        <w:rPr>
          <w:rFonts w:ascii="Times New Roman" w:hAnsi="Times New Roman" w:cs="Times New Roman"/>
        </w:rPr>
      </w:pPr>
    </w:p>
    <w:p w14:paraId="28CC1275" w14:textId="5E9D0213" w:rsidR="006C400F" w:rsidRPr="0005387F" w:rsidRDefault="006C400F" w:rsidP="006C400F">
      <w:pPr>
        <w:pStyle w:val="Default"/>
        <w:rPr>
          <w:rFonts w:ascii="Times New Roman" w:hAnsi="Times New Roman" w:cs="Times New Roman"/>
        </w:rPr>
      </w:pPr>
      <w:r w:rsidRPr="0005387F">
        <w:rPr>
          <w:rFonts w:ascii="Times New Roman" w:hAnsi="Times New Roman" w:cs="Times New Roman"/>
          <w:color w:val="161616"/>
        </w:rPr>
        <w:t>Alex De Waal, “</w:t>
      </w:r>
      <w:r w:rsidRPr="0005387F">
        <w:rPr>
          <w:rFonts w:ascii="Times New Roman" w:hAnsi="Times New Roman" w:cs="Times New Roman"/>
          <w:color w:val="121212"/>
        </w:rPr>
        <w:t xml:space="preserve">People in Sudan and Gaza are starving” </w:t>
      </w:r>
      <w:proofErr w:type="gramStart"/>
      <w:r w:rsidRPr="0005387F">
        <w:rPr>
          <w:rFonts w:ascii="Times New Roman" w:hAnsi="Times New Roman" w:cs="Times New Roman"/>
          <w:i/>
          <w:iCs/>
          <w:color w:val="121212"/>
        </w:rPr>
        <w:t xml:space="preserve">Guardian </w:t>
      </w:r>
      <w:r w:rsidRPr="0005387F">
        <w:rPr>
          <w:rFonts w:ascii="Times New Roman" w:hAnsi="Times New Roman" w:cs="Times New Roman"/>
          <w:color w:val="121212"/>
        </w:rPr>
        <w:t xml:space="preserve"> November</w:t>
      </w:r>
      <w:proofErr w:type="gramEnd"/>
      <w:r w:rsidRPr="0005387F">
        <w:rPr>
          <w:rFonts w:ascii="Times New Roman" w:hAnsi="Times New Roman" w:cs="Times New Roman"/>
          <w:color w:val="121212"/>
        </w:rPr>
        <w:t xml:space="preserve"> 2024.</w:t>
      </w:r>
    </w:p>
    <w:p w14:paraId="133FEB2B" w14:textId="77777777" w:rsidR="006C400F" w:rsidRPr="0005387F" w:rsidRDefault="006C400F" w:rsidP="006C400F">
      <w:pPr>
        <w:pStyle w:val="Default"/>
        <w:rPr>
          <w:rFonts w:ascii="Times New Roman" w:hAnsi="Times New Roman" w:cs="Times New Roman"/>
        </w:rPr>
      </w:pPr>
    </w:p>
    <w:p w14:paraId="41A43C94" w14:textId="37ECD1F8" w:rsidR="006C400F" w:rsidRPr="0005387F" w:rsidRDefault="006C400F" w:rsidP="006C400F">
      <w:pPr>
        <w:pStyle w:val="Default"/>
        <w:rPr>
          <w:rFonts w:ascii="Times New Roman" w:hAnsi="Times New Roman" w:cs="Times New Roman"/>
          <w:color w:val="161616"/>
        </w:rPr>
      </w:pPr>
      <w:r w:rsidRPr="0005387F">
        <w:rPr>
          <w:rFonts w:ascii="Times New Roman" w:hAnsi="Times New Roman" w:cs="Times New Roman"/>
        </w:rPr>
        <w:t>Alex De Waal, “</w:t>
      </w:r>
      <w:r w:rsidRPr="0005387F">
        <w:rPr>
          <w:rFonts w:ascii="Times New Roman" w:hAnsi="Times New Roman" w:cs="Times New Roman"/>
          <w:color w:val="161616"/>
        </w:rPr>
        <w:t>How Many People Have Died of Starvation in Gaza?” December 2024</w:t>
      </w:r>
    </w:p>
    <w:p w14:paraId="31FB3F80" w14:textId="77777777" w:rsidR="00AA23B9" w:rsidRPr="0005387F" w:rsidRDefault="00AA23B9" w:rsidP="006C400F">
      <w:pPr>
        <w:pStyle w:val="Default"/>
        <w:rPr>
          <w:rFonts w:ascii="Times New Roman" w:hAnsi="Times New Roman" w:cs="Times New Roman"/>
        </w:rPr>
      </w:pPr>
    </w:p>
    <w:p w14:paraId="76611D7F" w14:textId="5875A223" w:rsidR="00050E48" w:rsidRPr="0005387F" w:rsidRDefault="00050E48" w:rsidP="006C400F">
      <w:pPr>
        <w:pStyle w:val="Default"/>
        <w:rPr>
          <w:rFonts w:ascii="Times New Roman" w:hAnsi="Times New Roman" w:cs="Times New Roman"/>
          <w:color w:val="000000" w:themeColor="text1"/>
        </w:rPr>
      </w:pPr>
      <w:r w:rsidRPr="0005387F">
        <w:rPr>
          <w:rFonts w:ascii="Times New Roman" w:hAnsi="Times New Roman" w:cs="Times New Roman"/>
          <w:color w:val="000000" w:themeColor="text1"/>
        </w:rPr>
        <w:t>Hunger Hotspots 2024-May 2025, Executive Summary, Intro and skim as interested</w:t>
      </w:r>
    </w:p>
    <w:p w14:paraId="7C39E382" w14:textId="77777777" w:rsidR="00050E48" w:rsidRPr="0005387F" w:rsidRDefault="00050E48" w:rsidP="006C400F">
      <w:pPr>
        <w:pStyle w:val="Default"/>
        <w:rPr>
          <w:rFonts w:ascii="Times New Roman" w:hAnsi="Times New Roman" w:cs="Times New Roman"/>
          <w:color w:val="000000" w:themeColor="text1"/>
        </w:rPr>
      </w:pPr>
    </w:p>
    <w:p w14:paraId="3AE599AA" w14:textId="06B5819C" w:rsidR="00AA23B9" w:rsidRPr="0005387F" w:rsidRDefault="00AA23B9" w:rsidP="006C400F">
      <w:pPr>
        <w:pStyle w:val="Default"/>
        <w:rPr>
          <w:rFonts w:ascii="Times New Roman" w:hAnsi="Times New Roman" w:cs="Times New Roman"/>
          <w:color w:val="000000" w:themeColor="text1"/>
        </w:rPr>
      </w:pPr>
      <w:r w:rsidRPr="0005387F">
        <w:rPr>
          <w:rFonts w:ascii="Times New Roman" w:hAnsi="Times New Roman" w:cs="Times New Roman"/>
          <w:color w:val="000000" w:themeColor="text1"/>
        </w:rPr>
        <w:t xml:space="preserve">Webinar, The U.S. International Emergency Food Aid Program: Time </w:t>
      </w:r>
      <w:proofErr w:type="gramStart"/>
      <w:r w:rsidRPr="0005387F">
        <w:rPr>
          <w:rFonts w:ascii="Times New Roman" w:hAnsi="Times New Roman" w:cs="Times New Roman"/>
          <w:color w:val="000000" w:themeColor="text1"/>
        </w:rPr>
        <w:t>For</w:t>
      </w:r>
      <w:proofErr w:type="gramEnd"/>
      <w:r w:rsidRPr="0005387F">
        <w:rPr>
          <w:rFonts w:ascii="Times New Roman" w:hAnsi="Times New Roman" w:cs="Times New Roman"/>
          <w:color w:val="000000" w:themeColor="text1"/>
        </w:rPr>
        <w:t xml:space="preserve"> Change?</w:t>
      </w:r>
    </w:p>
    <w:p w14:paraId="1544F3FD" w14:textId="77777777" w:rsidR="00AA23B9" w:rsidRPr="0005387F" w:rsidRDefault="00AA23B9" w:rsidP="006C400F">
      <w:pPr>
        <w:pStyle w:val="Default"/>
        <w:rPr>
          <w:rFonts w:ascii="Times New Roman" w:hAnsi="Times New Roman" w:cs="Times New Roman"/>
          <w:color w:val="000000" w:themeColor="text1"/>
        </w:rPr>
      </w:pPr>
      <w:r w:rsidRPr="0005387F">
        <w:rPr>
          <w:rFonts w:ascii="Times New Roman" w:hAnsi="Times New Roman" w:cs="Times New Roman"/>
          <w:color w:val="000000" w:themeColor="text1"/>
        </w:rPr>
        <w:t>Listen at least up to 28:40, up to 52:00 if possible</w:t>
      </w:r>
    </w:p>
    <w:p w14:paraId="726700DD" w14:textId="02F6F2DC" w:rsidR="006C400F" w:rsidRPr="0005387F" w:rsidRDefault="006C400F" w:rsidP="006C400F">
      <w:pPr>
        <w:pStyle w:val="Default"/>
        <w:rPr>
          <w:rFonts w:ascii="Times New Roman" w:hAnsi="Times New Roman" w:cs="Times New Roman"/>
          <w:color w:val="000000" w:themeColor="text1"/>
        </w:rPr>
      </w:pPr>
      <w:r w:rsidRPr="0005387F">
        <w:rPr>
          <w:rFonts w:ascii="Times New Roman" w:hAnsi="Times New Roman" w:cs="Times New Roman"/>
          <w:color w:val="000000" w:themeColor="text1"/>
        </w:rPr>
        <w:t>https://www.youtube.com/watch?v=KfaP3cJgKm8&amp;themeRefresh=1</w:t>
      </w:r>
    </w:p>
    <w:p w14:paraId="143EB865" w14:textId="77777777" w:rsidR="00AA23B9" w:rsidRPr="0005387F" w:rsidRDefault="00AA23B9" w:rsidP="006C400F">
      <w:pPr>
        <w:pStyle w:val="Default"/>
        <w:rPr>
          <w:rFonts w:ascii="Times New Roman" w:hAnsi="Times New Roman" w:cs="Times New Roman"/>
          <w:color w:val="000000" w:themeColor="text1"/>
        </w:rPr>
      </w:pPr>
    </w:p>
    <w:p w14:paraId="0079E4B3" w14:textId="34604523" w:rsidR="00AA23B9" w:rsidRPr="0005387F" w:rsidRDefault="00AA23B9" w:rsidP="006C400F">
      <w:pPr>
        <w:pStyle w:val="Default"/>
        <w:rPr>
          <w:rFonts w:ascii="Times New Roman" w:hAnsi="Times New Roman" w:cs="Times New Roman"/>
          <w:color w:val="000000" w:themeColor="text1"/>
        </w:rPr>
      </w:pPr>
      <w:r w:rsidRPr="0005387F">
        <w:rPr>
          <w:rFonts w:ascii="Times New Roman" w:hAnsi="Times New Roman" w:cs="Times New Roman"/>
          <w:b/>
          <w:bCs/>
          <w:color w:val="000000" w:themeColor="text1"/>
        </w:rPr>
        <w:t>Recommended</w:t>
      </w:r>
      <w:r w:rsidRPr="0005387F">
        <w:rPr>
          <w:rFonts w:ascii="Times New Roman" w:hAnsi="Times New Roman" w:cs="Times New Roman"/>
          <w:color w:val="000000" w:themeColor="text1"/>
        </w:rPr>
        <w:t>:</w:t>
      </w:r>
    </w:p>
    <w:p w14:paraId="6F00E0D7" w14:textId="4F105030" w:rsidR="00810EA3" w:rsidRPr="0005387F" w:rsidRDefault="0015522A" w:rsidP="006C400F">
      <w:pPr>
        <w:pStyle w:val="Default"/>
        <w:rPr>
          <w:rFonts w:ascii="Times New Roman" w:hAnsi="Times New Roman" w:cs="Times New Roman"/>
          <w:color w:val="000000" w:themeColor="text1"/>
        </w:rPr>
      </w:pPr>
      <w:r w:rsidRPr="0005387F">
        <w:rPr>
          <w:rFonts w:ascii="Times New Roman" w:hAnsi="Times New Roman" w:cs="Times New Roman"/>
          <w:color w:val="000000" w:themeColor="text1"/>
        </w:rPr>
        <w:t xml:space="preserve">Stephen </w:t>
      </w:r>
      <w:r w:rsidR="00810EA3" w:rsidRPr="0005387F">
        <w:rPr>
          <w:rFonts w:ascii="Times New Roman" w:hAnsi="Times New Roman" w:cs="Times New Roman"/>
          <w:color w:val="000000" w:themeColor="text1"/>
        </w:rPr>
        <w:t>Devereux (</w:t>
      </w:r>
      <w:r w:rsidR="001E1036" w:rsidRPr="0005387F">
        <w:rPr>
          <w:rFonts w:ascii="Times New Roman" w:hAnsi="Times New Roman" w:cs="Times New Roman"/>
          <w:color w:val="000000" w:themeColor="text1"/>
        </w:rPr>
        <w:t>2019</w:t>
      </w:r>
      <w:r w:rsidR="00810EA3" w:rsidRPr="0005387F">
        <w:rPr>
          <w:rFonts w:ascii="Times New Roman" w:hAnsi="Times New Roman" w:cs="Times New Roman"/>
          <w:color w:val="000000" w:themeColor="text1"/>
        </w:rPr>
        <w:t>) “</w:t>
      </w:r>
      <w:r w:rsidR="001E1036" w:rsidRPr="0005387F">
        <w:rPr>
          <w:rFonts w:ascii="Times New Roman" w:hAnsi="Times New Roman" w:cs="Times New Roman"/>
          <w:color w:val="000000" w:themeColor="text1"/>
        </w:rPr>
        <w:t>Preventable Famines</w:t>
      </w:r>
      <w:r w:rsidR="00810EA3" w:rsidRPr="0005387F">
        <w:rPr>
          <w:rFonts w:ascii="Times New Roman" w:hAnsi="Times New Roman" w:cs="Times New Roman"/>
          <w:color w:val="000000" w:themeColor="text1"/>
        </w:rPr>
        <w:t xml:space="preserve">” </w:t>
      </w:r>
      <w:r w:rsidR="001E1036" w:rsidRPr="0005387F">
        <w:rPr>
          <w:rFonts w:ascii="Times New Roman" w:hAnsi="Times New Roman" w:cs="Times New Roman"/>
          <w:color w:val="000000" w:themeColor="text1"/>
        </w:rPr>
        <w:t>in An Economic History of Famine Resilience</w:t>
      </w:r>
      <w:r w:rsidR="00810EA3" w:rsidRPr="0005387F">
        <w:rPr>
          <w:rFonts w:ascii="Times New Roman" w:hAnsi="Times New Roman" w:cs="Times New Roman"/>
          <w:color w:val="000000" w:themeColor="text1"/>
        </w:rPr>
        <w:t>. [</w:t>
      </w:r>
      <w:r w:rsidR="00001A9B" w:rsidRPr="0005387F">
        <w:rPr>
          <w:rFonts w:ascii="Times New Roman" w:hAnsi="Times New Roman" w:cs="Times New Roman"/>
          <w:color w:val="000000" w:themeColor="text1"/>
        </w:rPr>
        <w:t>Brightspace</w:t>
      </w:r>
      <w:r w:rsidR="00810EA3" w:rsidRPr="0005387F">
        <w:rPr>
          <w:rFonts w:ascii="Times New Roman" w:hAnsi="Times New Roman" w:cs="Times New Roman"/>
          <w:color w:val="000000" w:themeColor="text1"/>
        </w:rPr>
        <w:t>]</w:t>
      </w:r>
    </w:p>
    <w:p w14:paraId="2662AE7E" w14:textId="77777777" w:rsidR="00A940E0" w:rsidRPr="0005387F" w:rsidRDefault="00A940E0" w:rsidP="006C400F">
      <w:pPr>
        <w:pStyle w:val="Default"/>
        <w:rPr>
          <w:rFonts w:ascii="Times New Roman" w:hAnsi="Times New Roman" w:cs="Times New Roman"/>
          <w:color w:val="000000" w:themeColor="text1"/>
        </w:rPr>
      </w:pPr>
    </w:p>
    <w:p w14:paraId="20F199B2" w14:textId="7B432807" w:rsidR="00AA23B9" w:rsidRPr="0005387F" w:rsidRDefault="00AA23B9" w:rsidP="006C400F">
      <w:pPr>
        <w:pStyle w:val="Default"/>
        <w:rPr>
          <w:rFonts w:ascii="Times New Roman" w:hAnsi="Times New Roman" w:cs="Times New Roman"/>
          <w:color w:val="000000" w:themeColor="text1"/>
        </w:rPr>
      </w:pPr>
      <w:r w:rsidRPr="0005387F">
        <w:rPr>
          <w:rFonts w:ascii="Times New Roman" w:hAnsi="Times New Roman" w:cs="Times New Roman"/>
          <w:color w:val="000000" w:themeColor="text1"/>
        </w:rPr>
        <w:t xml:space="preserve">Alex de Waal, “The Vanishing Point of the Laws of War,” New York Review of Books, September 11, 2022 </w:t>
      </w:r>
    </w:p>
    <w:p w14:paraId="57704F56" w14:textId="77777777" w:rsidR="006C400F" w:rsidRPr="0005387F" w:rsidRDefault="006C400F" w:rsidP="006C400F">
      <w:pPr>
        <w:pStyle w:val="Default"/>
        <w:rPr>
          <w:rFonts w:ascii="Times New Roman" w:hAnsi="Times New Roman" w:cs="Times New Roman"/>
          <w:color w:val="000000" w:themeColor="text1"/>
        </w:rPr>
      </w:pPr>
    </w:p>
    <w:p w14:paraId="19A29688" w14:textId="77777777" w:rsidR="006C400F" w:rsidRPr="0005387F" w:rsidRDefault="006C400F" w:rsidP="006C400F">
      <w:pPr>
        <w:pStyle w:val="Heading1"/>
        <w:shd w:val="clear" w:color="auto" w:fill="FFFFFF"/>
        <w:spacing w:beforeLines="0" w:afterLines="0"/>
        <w:rPr>
          <w:rFonts w:ascii="Times New Roman" w:hAnsi="Times New Roman"/>
          <w:b w:val="0"/>
          <w:bCs/>
          <w:color w:val="000000"/>
          <w:spacing w:val="-7"/>
          <w:sz w:val="24"/>
          <w:szCs w:val="24"/>
        </w:rPr>
      </w:pPr>
      <w:r w:rsidRPr="0005387F">
        <w:rPr>
          <w:rFonts w:ascii="Times New Roman" w:hAnsi="Times New Roman"/>
          <w:b w:val="0"/>
          <w:bCs/>
          <w:color w:val="000000"/>
          <w:spacing w:val="-7"/>
          <w:sz w:val="24"/>
          <w:szCs w:val="24"/>
        </w:rPr>
        <w:t>Famine expert Alex de Waal on Israel’s starvation of Gaza</w:t>
      </w:r>
    </w:p>
    <w:p w14:paraId="0D75B128" w14:textId="77777777" w:rsidR="006C400F" w:rsidRPr="0005387F" w:rsidRDefault="00023400" w:rsidP="006C400F">
      <w:pPr>
        <w:pStyle w:val="Default"/>
        <w:rPr>
          <w:rFonts w:ascii="Times New Roman" w:hAnsi="Times New Roman" w:cs="Times New Roman"/>
          <w:color w:val="000000" w:themeColor="text1"/>
        </w:rPr>
      </w:pPr>
      <w:hyperlink r:id="rId19" w:history="1">
        <w:r w:rsidR="006C400F" w:rsidRPr="0005387F">
          <w:rPr>
            <w:rStyle w:val="Hyperlink"/>
            <w:rFonts w:ascii="Times New Roman" w:hAnsi="Times New Roman"/>
          </w:rPr>
          <w:t>https://www.thenewhumanitarian.org/interview/2024/01/18/israel-icj-gaza-famine-starvation-de-waal</w:t>
        </w:r>
      </w:hyperlink>
    </w:p>
    <w:p w14:paraId="34518BB9" w14:textId="77777777" w:rsidR="00AA23B9" w:rsidRPr="0005387F" w:rsidRDefault="00AA23B9" w:rsidP="006C400F">
      <w:pPr>
        <w:pStyle w:val="Heading1"/>
        <w:shd w:val="clear" w:color="auto" w:fill="FFFFFF"/>
        <w:spacing w:beforeLines="0" w:afterLines="0"/>
        <w:rPr>
          <w:rFonts w:ascii="Times New Roman" w:hAnsi="Times New Roman"/>
          <w:b w:val="0"/>
          <w:color w:val="000000" w:themeColor="text1"/>
          <w:sz w:val="24"/>
          <w:szCs w:val="24"/>
        </w:rPr>
      </w:pPr>
    </w:p>
    <w:p w14:paraId="301DD494" w14:textId="293CEA34" w:rsidR="006A60DF" w:rsidRPr="0005387F" w:rsidRDefault="006A60DF" w:rsidP="006C400F">
      <w:pPr>
        <w:pStyle w:val="Heading1"/>
        <w:shd w:val="clear" w:color="auto" w:fill="FFFFFF"/>
        <w:spacing w:beforeLines="0" w:afterLines="0"/>
        <w:rPr>
          <w:rFonts w:ascii="Times New Roman" w:hAnsi="Times New Roman"/>
          <w:b w:val="0"/>
          <w:color w:val="000000" w:themeColor="text1"/>
          <w:sz w:val="24"/>
          <w:szCs w:val="24"/>
        </w:rPr>
      </w:pPr>
      <w:r w:rsidRPr="0005387F">
        <w:rPr>
          <w:rFonts w:ascii="Times New Roman" w:hAnsi="Times New Roman"/>
          <w:b w:val="0"/>
          <w:color w:val="000000" w:themeColor="text1"/>
          <w:sz w:val="24"/>
          <w:szCs w:val="24"/>
        </w:rPr>
        <w:t>Stephanie Mercier and Vincent H Smith, Don’t Reverse Recent Food Aid Reforms by Passing the American Farmers Feed the World Act, AEI September 5, 2023.</w:t>
      </w:r>
    </w:p>
    <w:p w14:paraId="3BA76BDD" w14:textId="21B4B80B" w:rsidR="006A60DF" w:rsidRPr="0005387F" w:rsidRDefault="006A60DF" w:rsidP="006C400F">
      <w:pPr>
        <w:pStyle w:val="Default"/>
        <w:rPr>
          <w:rFonts w:ascii="Times New Roman" w:hAnsi="Times New Roman" w:cs="Times New Roman"/>
          <w:color w:val="000000" w:themeColor="text1"/>
        </w:rPr>
      </w:pPr>
    </w:p>
    <w:p w14:paraId="1C5C123E" w14:textId="07EDE667" w:rsidR="00810EA3" w:rsidRPr="0005387F" w:rsidRDefault="00810EA3" w:rsidP="006C400F">
      <w:pPr>
        <w:autoSpaceDE w:val="0"/>
        <w:autoSpaceDN w:val="0"/>
        <w:adjustRightInd w:val="0"/>
        <w:rPr>
          <w:color w:val="000000" w:themeColor="text1"/>
        </w:rPr>
      </w:pPr>
      <w:r w:rsidRPr="0005387F">
        <w:rPr>
          <w:color w:val="000000" w:themeColor="text1"/>
        </w:rPr>
        <w:t xml:space="preserve">Randy Schnepf, U.S. International Food Aid Programs: Background and Issues, Congressional Research Service, </w:t>
      </w:r>
      <w:r w:rsidR="006A60DF" w:rsidRPr="0005387F">
        <w:rPr>
          <w:color w:val="000000" w:themeColor="text1"/>
        </w:rPr>
        <w:t>February</w:t>
      </w:r>
      <w:r w:rsidR="005D63EF" w:rsidRPr="0005387F">
        <w:rPr>
          <w:color w:val="000000" w:themeColor="text1"/>
        </w:rPr>
        <w:t xml:space="preserve"> </w:t>
      </w:r>
      <w:r w:rsidR="006A60DF" w:rsidRPr="0005387F">
        <w:rPr>
          <w:color w:val="000000" w:themeColor="text1"/>
        </w:rPr>
        <w:t>2021</w:t>
      </w:r>
      <w:r w:rsidRPr="0005387F">
        <w:rPr>
          <w:color w:val="000000" w:themeColor="text1"/>
        </w:rPr>
        <w:t xml:space="preserve"> [</w:t>
      </w:r>
      <w:r w:rsidR="00001A9B" w:rsidRPr="0005387F">
        <w:rPr>
          <w:color w:val="000000" w:themeColor="text1"/>
        </w:rPr>
        <w:t>Brightspace</w:t>
      </w:r>
      <w:r w:rsidRPr="0005387F">
        <w:rPr>
          <w:color w:val="000000" w:themeColor="text1"/>
        </w:rPr>
        <w:t>]</w:t>
      </w:r>
    </w:p>
    <w:p w14:paraId="2EC19391" w14:textId="77777777" w:rsidR="0046465C" w:rsidRPr="0005387F" w:rsidRDefault="0046465C" w:rsidP="006C400F">
      <w:pPr>
        <w:autoSpaceDE w:val="0"/>
        <w:autoSpaceDN w:val="0"/>
        <w:adjustRightInd w:val="0"/>
        <w:rPr>
          <w:color w:val="000000" w:themeColor="text1"/>
        </w:rPr>
      </w:pPr>
    </w:p>
    <w:p w14:paraId="3378E682" w14:textId="6F067AEF" w:rsidR="006B57E2" w:rsidRPr="0005387F" w:rsidRDefault="00001A9B" w:rsidP="00684F36">
      <w:pPr>
        <w:spacing w:before="240"/>
        <w:rPr>
          <w:color w:val="000000" w:themeColor="text1"/>
        </w:rPr>
      </w:pPr>
      <w:r w:rsidRPr="0005387F">
        <w:rPr>
          <w:b/>
          <w:bCs/>
          <w:color w:val="000000" w:themeColor="text1"/>
        </w:rPr>
        <w:t>Week 3</w:t>
      </w:r>
      <w:r w:rsidR="00882EC3" w:rsidRPr="0005387F">
        <w:rPr>
          <w:b/>
          <w:bCs/>
          <w:color w:val="000000" w:themeColor="text1"/>
        </w:rPr>
        <w:t xml:space="preserve">: </w:t>
      </w:r>
      <w:r w:rsidR="001858AA" w:rsidRPr="0005387F">
        <w:rPr>
          <w:b/>
          <w:bCs/>
          <w:color w:val="000000" w:themeColor="text1"/>
        </w:rPr>
        <w:t>`</w:t>
      </w:r>
      <w:r w:rsidR="009B48C7" w:rsidRPr="0005387F">
        <w:rPr>
          <w:b/>
          <w:bCs/>
          <w:color w:val="000000" w:themeColor="text1"/>
        </w:rPr>
        <w:t>Value Chains and Resilience</w:t>
      </w:r>
      <w:r w:rsidR="00882EC3" w:rsidRPr="0005387F">
        <w:rPr>
          <w:b/>
          <w:bCs/>
          <w:color w:val="000000" w:themeColor="text1"/>
        </w:rPr>
        <w:t xml:space="preserve"> </w:t>
      </w:r>
      <w:r w:rsidR="00882EC3" w:rsidRPr="0005387F">
        <w:rPr>
          <w:b/>
          <w:bCs/>
          <w:color w:val="000000" w:themeColor="text1"/>
        </w:rPr>
        <w:br/>
      </w:r>
      <w:r w:rsidR="00882EC3" w:rsidRPr="0005387F">
        <w:rPr>
          <w:color w:val="000000" w:themeColor="text1"/>
        </w:rPr>
        <w:br/>
        <w:t>Required Readings:</w:t>
      </w:r>
    </w:p>
    <w:p w14:paraId="06AE45CB" w14:textId="77777777" w:rsidR="006B57E2" w:rsidRPr="0005387F" w:rsidRDefault="006B57E2" w:rsidP="006C400F">
      <w:pPr>
        <w:rPr>
          <w:color w:val="000000" w:themeColor="text1"/>
        </w:rPr>
      </w:pPr>
    </w:p>
    <w:p w14:paraId="4817145A" w14:textId="3D5F173A" w:rsidR="00882EC3" w:rsidRPr="0005387F" w:rsidRDefault="00882EC3" w:rsidP="006C400F">
      <w:pPr>
        <w:rPr>
          <w:color w:val="000000" w:themeColor="text1"/>
        </w:rPr>
      </w:pPr>
      <w:r w:rsidRPr="0005387F">
        <w:rPr>
          <w:color w:val="000000" w:themeColor="text1"/>
        </w:rPr>
        <w:t>Jennifer Clapp, Food</w:t>
      </w:r>
      <w:r w:rsidR="00FA4429" w:rsidRPr="0005387F">
        <w:rPr>
          <w:color w:val="000000" w:themeColor="text1"/>
        </w:rPr>
        <w:t xml:space="preserve"> (</w:t>
      </w:r>
      <w:r w:rsidR="00F94A4C" w:rsidRPr="0005387F">
        <w:rPr>
          <w:color w:val="000000" w:themeColor="text1"/>
        </w:rPr>
        <w:t>3rd</w:t>
      </w:r>
      <w:r w:rsidR="00FA4429" w:rsidRPr="0005387F">
        <w:rPr>
          <w:color w:val="000000" w:themeColor="text1"/>
        </w:rPr>
        <w:t xml:space="preserve"> edition), </w:t>
      </w:r>
      <w:r w:rsidR="00AF724E" w:rsidRPr="0005387F">
        <w:rPr>
          <w:color w:val="000000" w:themeColor="text1"/>
        </w:rPr>
        <w:t>Chapters 2-5</w:t>
      </w:r>
    </w:p>
    <w:p w14:paraId="398CDE14" w14:textId="77777777" w:rsidR="00585FF0" w:rsidRPr="0005387F" w:rsidRDefault="00585FF0" w:rsidP="006C400F">
      <w:pPr>
        <w:rPr>
          <w:color w:val="000000" w:themeColor="text1"/>
        </w:rPr>
      </w:pPr>
    </w:p>
    <w:p w14:paraId="4CC9A3B8" w14:textId="33A5BF15" w:rsidR="005E4FAA" w:rsidRPr="0005387F" w:rsidRDefault="00F94891" w:rsidP="006C400F">
      <w:r w:rsidRPr="0005387F">
        <w:t xml:space="preserve">Christopher B. Barrett and Miguel I. </w:t>
      </w:r>
      <w:proofErr w:type="spellStart"/>
      <w:r w:rsidRPr="0005387F">
        <w:t>Gόmez</w:t>
      </w:r>
      <w:proofErr w:type="spellEnd"/>
      <w:r w:rsidRPr="0005387F">
        <w:t>, “</w:t>
      </w:r>
      <w:r w:rsidR="00585FF0" w:rsidRPr="0005387F">
        <w:t>Fostering healthy, equitable, resilient, and sustainable agri-food value chains</w:t>
      </w:r>
      <w:r w:rsidRPr="0005387F">
        <w:t xml:space="preserve">,” </w:t>
      </w:r>
      <w:r w:rsidR="00585FF0" w:rsidRPr="0005387F">
        <w:t>Cornell University Plenary paper prepared for presentation at the International Conference of Agricultural Economists, August 2024, New Delhi, India Revised January 2025</w:t>
      </w:r>
    </w:p>
    <w:p w14:paraId="539F275B" w14:textId="77777777" w:rsidR="00050E48" w:rsidRPr="0005387F" w:rsidRDefault="00050E48" w:rsidP="006C400F"/>
    <w:p w14:paraId="26BCC8C6" w14:textId="1C44CC2E" w:rsidR="00050E48" w:rsidRPr="0005387F" w:rsidRDefault="00734636" w:rsidP="00734636">
      <w:pPr>
        <w:pStyle w:val="Default"/>
        <w:rPr>
          <w:rFonts w:ascii="Times New Roman" w:hAnsi="Times New Roman" w:cs="Times New Roman"/>
        </w:rPr>
      </w:pPr>
      <w:r w:rsidRPr="0005387F">
        <w:rPr>
          <w:rFonts w:ascii="Times New Roman" w:hAnsi="Times New Roman" w:cs="Times New Roman"/>
          <w:color w:val="000000" w:themeColor="text1"/>
        </w:rPr>
        <w:t xml:space="preserve">Elizabeth Bryan et al, </w:t>
      </w:r>
      <w:proofErr w:type="gramStart"/>
      <w:r w:rsidRPr="0005387F">
        <w:rPr>
          <w:rFonts w:ascii="Times New Roman" w:hAnsi="Times New Roman" w:cs="Times New Roman"/>
          <w:color w:val="000000" w:themeColor="text1"/>
        </w:rPr>
        <w:t>“</w:t>
      </w:r>
      <w:r w:rsidRPr="0005387F">
        <w:rPr>
          <w:rFonts w:ascii="Times New Roman" w:hAnsi="Times New Roman" w:cs="Times New Roman"/>
        </w:rPr>
        <w:t xml:space="preserve"> Addressing</w:t>
      </w:r>
      <w:proofErr w:type="gramEnd"/>
      <w:r w:rsidRPr="0005387F">
        <w:rPr>
          <w:rFonts w:ascii="Times New Roman" w:hAnsi="Times New Roman" w:cs="Times New Roman"/>
        </w:rPr>
        <w:t xml:space="preserve"> gender inequalities and strengthening women’s agency to create more climate-resilient and sustainable food systems,” </w:t>
      </w:r>
      <w:r w:rsidRPr="0005387F">
        <w:rPr>
          <w:rFonts w:ascii="Times New Roman" w:hAnsi="Times New Roman" w:cs="Times New Roman"/>
          <w:i/>
          <w:iCs/>
        </w:rPr>
        <w:t xml:space="preserve">Global Food Security </w:t>
      </w:r>
      <w:r w:rsidRPr="0005387F">
        <w:rPr>
          <w:rFonts w:ascii="Times New Roman" w:hAnsi="Times New Roman" w:cs="Times New Roman"/>
        </w:rPr>
        <w:t>2024</w:t>
      </w:r>
      <w:r w:rsidRPr="0005387F">
        <w:rPr>
          <w:rFonts w:ascii="Times New Roman" w:hAnsi="Times New Roman" w:cs="Times New Roman"/>
          <w:i/>
          <w:iCs/>
        </w:rPr>
        <w:t>.</w:t>
      </w:r>
    </w:p>
    <w:p w14:paraId="0CF8DBF4" w14:textId="77777777" w:rsidR="00050E48" w:rsidRPr="0005387F" w:rsidRDefault="00050E48" w:rsidP="006C400F"/>
    <w:p w14:paraId="07611413" w14:textId="2825DCF7" w:rsidR="00050E48" w:rsidRPr="0005387F" w:rsidRDefault="00050E48" w:rsidP="00050E48">
      <w:pPr>
        <w:rPr>
          <w:color w:val="000000" w:themeColor="text1"/>
        </w:rPr>
      </w:pPr>
      <w:r w:rsidRPr="0005387F">
        <w:rPr>
          <w:color w:val="1A1818"/>
        </w:rPr>
        <w:t>Stefanie Tye, Catherine Beal and Rebecca Carter</w:t>
      </w:r>
      <w:r w:rsidRPr="0005387F">
        <w:rPr>
          <w:color w:val="000000" w:themeColor="text1"/>
        </w:rPr>
        <w:t xml:space="preserve">, </w:t>
      </w:r>
      <w:r w:rsidRPr="00050E48">
        <w:rPr>
          <w:color w:val="1A1818"/>
        </w:rPr>
        <w:t>Agriculture’s 'Missing Middle' Is Key to Making Food Systems Climate Resilient</w:t>
      </w:r>
      <w:r w:rsidRPr="0005387F">
        <w:rPr>
          <w:color w:val="1A1818"/>
        </w:rPr>
        <w:t>,</w:t>
      </w:r>
      <w:r w:rsidRPr="0005387F">
        <w:rPr>
          <w:b/>
          <w:bCs/>
          <w:color w:val="1A1818"/>
        </w:rPr>
        <w:t xml:space="preserve"> </w:t>
      </w:r>
      <w:r w:rsidRPr="0005387F">
        <w:rPr>
          <w:color w:val="1A1818"/>
        </w:rPr>
        <w:t xml:space="preserve">(World Resources </w:t>
      </w:r>
      <w:proofErr w:type="spellStart"/>
      <w:r w:rsidRPr="0005387F">
        <w:rPr>
          <w:color w:val="1A1818"/>
        </w:rPr>
        <w:t>InstituteOctober</w:t>
      </w:r>
      <w:proofErr w:type="spellEnd"/>
      <w:r w:rsidRPr="0005387F">
        <w:rPr>
          <w:color w:val="1A1818"/>
        </w:rPr>
        <w:t xml:space="preserve"> 18, 2024) </w:t>
      </w:r>
    </w:p>
    <w:p w14:paraId="54AAC8E2" w14:textId="77777777" w:rsidR="00810EA3" w:rsidRPr="0005387F" w:rsidRDefault="00810EA3" w:rsidP="006C400F">
      <w:pPr>
        <w:rPr>
          <w:color w:val="000000" w:themeColor="text1"/>
        </w:rPr>
      </w:pPr>
    </w:p>
    <w:p w14:paraId="7BAAAFCE" w14:textId="2B77E84A" w:rsidR="001E6976" w:rsidRPr="0005387F" w:rsidRDefault="00031C33" w:rsidP="006C400F">
      <w:pPr>
        <w:rPr>
          <w:color w:val="000000" w:themeColor="text1"/>
        </w:rPr>
      </w:pPr>
      <w:proofErr w:type="spellStart"/>
      <w:r w:rsidRPr="0005387F">
        <w:rPr>
          <w:color w:val="000000" w:themeColor="text1"/>
        </w:rPr>
        <w:lastRenderedPageBreak/>
        <w:t>Shenggen</w:t>
      </w:r>
      <w:proofErr w:type="spellEnd"/>
      <w:r w:rsidRPr="0005387F">
        <w:rPr>
          <w:color w:val="000000" w:themeColor="text1"/>
        </w:rPr>
        <w:t xml:space="preserve"> Fan, Joanna </w:t>
      </w:r>
      <w:proofErr w:type="spellStart"/>
      <w:r w:rsidRPr="0005387F">
        <w:rPr>
          <w:color w:val="000000" w:themeColor="text1"/>
        </w:rPr>
        <w:t>Brzeska</w:t>
      </w:r>
      <w:proofErr w:type="spellEnd"/>
      <w:r w:rsidRPr="0005387F">
        <w:rPr>
          <w:color w:val="000000" w:themeColor="text1"/>
        </w:rPr>
        <w:t xml:space="preserve">, and </w:t>
      </w:r>
      <w:proofErr w:type="spellStart"/>
      <w:r w:rsidRPr="0005387F">
        <w:rPr>
          <w:color w:val="000000" w:themeColor="text1"/>
        </w:rPr>
        <w:t>Tolulope</w:t>
      </w:r>
      <w:proofErr w:type="spellEnd"/>
      <w:r w:rsidRPr="0005387F">
        <w:rPr>
          <w:color w:val="000000" w:themeColor="text1"/>
        </w:rPr>
        <w:t xml:space="preserve"> </w:t>
      </w:r>
      <w:proofErr w:type="spellStart"/>
      <w:r w:rsidRPr="0005387F">
        <w:rPr>
          <w:color w:val="000000" w:themeColor="text1"/>
        </w:rPr>
        <w:t>Olofinbiyi</w:t>
      </w:r>
      <w:proofErr w:type="spellEnd"/>
      <w:r w:rsidRPr="0005387F">
        <w:rPr>
          <w:color w:val="000000" w:themeColor="text1"/>
        </w:rPr>
        <w:t>, “The Business Imperative: Helping Small Family Farmers to Move Up or Move Out,” in IFPRI, Global food Policy Report</w:t>
      </w:r>
      <w:r w:rsidR="00C9020E" w:rsidRPr="0005387F">
        <w:rPr>
          <w:color w:val="000000" w:themeColor="text1"/>
        </w:rPr>
        <w:t xml:space="preserve"> [NYU </w:t>
      </w:r>
      <w:proofErr w:type="spellStart"/>
      <w:r w:rsidR="00C9020E" w:rsidRPr="0005387F">
        <w:rPr>
          <w:color w:val="000000" w:themeColor="text1"/>
        </w:rPr>
        <w:t>Clas</w:t>
      </w:r>
      <w:r w:rsidR="00BF5680" w:rsidRPr="0005387F">
        <w:rPr>
          <w:color w:val="000000" w:themeColor="text1"/>
        </w:rPr>
        <w:t>s</w:t>
      </w:r>
      <w:r w:rsidR="00C9020E" w:rsidRPr="0005387F">
        <w:rPr>
          <w:color w:val="000000" w:themeColor="text1"/>
        </w:rPr>
        <w:t>ess</w:t>
      </w:r>
      <w:proofErr w:type="spellEnd"/>
      <w:r w:rsidR="00C9020E" w:rsidRPr="0005387F">
        <w:rPr>
          <w:color w:val="000000" w:themeColor="text1"/>
        </w:rPr>
        <w:t>]</w:t>
      </w:r>
    </w:p>
    <w:p w14:paraId="39E8FE8C" w14:textId="77777777" w:rsidR="00F94891" w:rsidRPr="0005387F" w:rsidRDefault="00F94891" w:rsidP="006C400F">
      <w:pPr>
        <w:rPr>
          <w:color w:val="000000" w:themeColor="text1"/>
        </w:rPr>
      </w:pPr>
    </w:p>
    <w:p w14:paraId="3CB9F1B1" w14:textId="77777777" w:rsidR="00D7250B" w:rsidRPr="0005387F" w:rsidRDefault="00D7250B" w:rsidP="006C400F">
      <w:pPr>
        <w:rPr>
          <w:color w:val="000000" w:themeColor="text1"/>
        </w:rPr>
      </w:pPr>
    </w:p>
    <w:p w14:paraId="5A7B6DD8" w14:textId="4102A553" w:rsidR="00F94891" w:rsidRPr="0005387F" w:rsidRDefault="00F94891" w:rsidP="006C400F">
      <w:pPr>
        <w:rPr>
          <w:b/>
          <w:bCs/>
          <w:color w:val="000000" w:themeColor="text1"/>
        </w:rPr>
      </w:pPr>
      <w:r w:rsidRPr="0005387F">
        <w:rPr>
          <w:b/>
          <w:bCs/>
          <w:color w:val="000000" w:themeColor="text1"/>
        </w:rPr>
        <w:t>Recommended:</w:t>
      </w:r>
    </w:p>
    <w:p w14:paraId="6D01DB07" w14:textId="77777777" w:rsidR="00F94A4C" w:rsidRPr="0005387F" w:rsidRDefault="00F94A4C" w:rsidP="006C400F">
      <w:pPr>
        <w:rPr>
          <w:color w:val="000000" w:themeColor="text1"/>
        </w:rPr>
      </w:pPr>
    </w:p>
    <w:p w14:paraId="1D8D4B1A" w14:textId="77777777" w:rsidR="00F94891" w:rsidRPr="0005387F" w:rsidRDefault="00F94891" w:rsidP="00F94891">
      <w:pPr>
        <w:rPr>
          <w:color w:val="000000" w:themeColor="text1"/>
        </w:rPr>
      </w:pPr>
      <w:r w:rsidRPr="0005387F">
        <w:rPr>
          <w:color w:val="000000" w:themeColor="text1"/>
        </w:rPr>
        <w:t>Chapters 4-6 in IFPRI, Global Report 2023 [Brightspace]</w:t>
      </w:r>
    </w:p>
    <w:p w14:paraId="465C1BE1" w14:textId="77777777" w:rsidR="00E305E9" w:rsidRPr="0005387F" w:rsidRDefault="00E305E9" w:rsidP="006C400F">
      <w:pPr>
        <w:rPr>
          <w:color w:val="000000" w:themeColor="text1"/>
        </w:rPr>
      </w:pPr>
    </w:p>
    <w:p w14:paraId="2AAE9CA0" w14:textId="77777777" w:rsidR="00BF5680" w:rsidRPr="0005387F" w:rsidRDefault="00BF5680" w:rsidP="006C400F">
      <w:pPr>
        <w:rPr>
          <w:b/>
          <w:bCs/>
          <w:color w:val="000000" w:themeColor="text1"/>
        </w:rPr>
      </w:pPr>
    </w:p>
    <w:p w14:paraId="220485A1" w14:textId="0376BA44" w:rsidR="00E305E9" w:rsidRPr="0005387F" w:rsidRDefault="00BF5680" w:rsidP="006C400F">
      <w:pPr>
        <w:rPr>
          <w:b/>
          <w:bCs/>
          <w:color w:val="000000" w:themeColor="text1"/>
        </w:rPr>
      </w:pPr>
      <w:r w:rsidRPr="0005387F">
        <w:rPr>
          <w:b/>
          <w:bCs/>
          <w:color w:val="000000" w:themeColor="text1"/>
        </w:rPr>
        <w:t xml:space="preserve">Week 4: Changing Diets, </w:t>
      </w:r>
      <w:r w:rsidR="003E320D" w:rsidRPr="0005387F">
        <w:rPr>
          <w:b/>
          <w:bCs/>
          <w:color w:val="000000" w:themeColor="text1"/>
        </w:rPr>
        <w:t>Food Waste, and Food Systems</w:t>
      </w:r>
    </w:p>
    <w:p w14:paraId="3C0B0F5E" w14:textId="77777777" w:rsidR="00BF5680" w:rsidRPr="0005387F" w:rsidRDefault="00BF5680" w:rsidP="006C400F">
      <w:pPr>
        <w:rPr>
          <w:color w:val="000000" w:themeColor="text1"/>
        </w:rPr>
      </w:pPr>
    </w:p>
    <w:p w14:paraId="25D8A7E3" w14:textId="44BE8C5F" w:rsidR="00F94891" w:rsidRPr="0005387F" w:rsidRDefault="00F94891" w:rsidP="006C400F">
      <w:r w:rsidRPr="0005387F">
        <w:t xml:space="preserve">Are Ultra-processed Foods Killing Us? </w:t>
      </w:r>
      <w:r w:rsidRPr="0005387F">
        <w:rPr>
          <w:i/>
          <w:iCs/>
        </w:rPr>
        <w:t>New Yorker</w:t>
      </w:r>
      <w:r w:rsidRPr="0005387F">
        <w:t xml:space="preserve"> </w:t>
      </w:r>
    </w:p>
    <w:p w14:paraId="2E7D006E" w14:textId="77777777" w:rsidR="00F94891" w:rsidRPr="0005387F" w:rsidRDefault="00F94891" w:rsidP="006C400F"/>
    <w:p w14:paraId="44C2E1BA" w14:textId="03AD680A" w:rsidR="003E320D" w:rsidRPr="0005387F" w:rsidRDefault="003E320D" w:rsidP="006C400F">
      <w:pPr>
        <w:rPr>
          <w:color w:val="000000" w:themeColor="text1"/>
        </w:rPr>
      </w:pPr>
      <w:r w:rsidRPr="0005387F">
        <w:t xml:space="preserve">Sonja J. </w:t>
      </w:r>
      <w:proofErr w:type="gramStart"/>
      <w:r w:rsidRPr="0005387F">
        <w:t>Vermeulen  et</w:t>
      </w:r>
      <w:proofErr w:type="gramEnd"/>
      <w:r w:rsidRPr="0005387F">
        <w:t xml:space="preserve"> al, “Changing diets and the transformation of the global food system “ </w:t>
      </w:r>
      <w:r w:rsidRPr="0005387F">
        <w:rPr>
          <w:i/>
          <w:iCs/>
        </w:rPr>
        <w:t>Annals of the New York Academy of Sciences</w:t>
      </w:r>
      <w:r w:rsidRPr="0005387F">
        <w:t xml:space="preserve"> 1478 (2020) 3–17.</w:t>
      </w:r>
    </w:p>
    <w:p w14:paraId="6F6416FB" w14:textId="77777777" w:rsidR="0033201E" w:rsidRPr="0005387F" w:rsidRDefault="0033201E" w:rsidP="006C400F">
      <w:pPr>
        <w:rPr>
          <w:color w:val="000000" w:themeColor="text1"/>
        </w:rPr>
      </w:pPr>
    </w:p>
    <w:p w14:paraId="2B36FA02" w14:textId="2C5D3C55" w:rsidR="0033201E" w:rsidRPr="0005387F" w:rsidRDefault="0033201E" w:rsidP="006C400F">
      <w:pPr>
        <w:rPr>
          <w:color w:val="000000" w:themeColor="text1"/>
        </w:rPr>
      </w:pPr>
      <w:r w:rsidRPr="0005387F">
        <w:rPr>
          <w:color w:val="000000" w:themeColor="text1"/>
        </w:rPr>
        <w:t>Ultra-Processed Foods in Africa</w:t>
      </w:r>
    </w:p>
    <w:p w14:paraId="69A08E81" w14:textId="77777777" w:rsidR="0033201E" w:rsidRPr="0005387F" w:rsidRDefault="0033201E" w:rsidP="006C400F">
      <w:pPr>
        <w:rPr>
          <w:color w:val="000000" w:themeColor="text1"/>
        </w:rPr>
      </w:pPr>
    </w:p>
    <w:p w14:paraId="3D809792" w14:textId="3F5F687E" w:rsidR="00BF5680" w:rsidRPr="0005387F" w:rsidRDefault="0033201E" w:rsidP="006C400F">
      <w:pPr>
        <w:rPr>
          <w:color w:val="000000" w:themeColor="text1"/>
        </w:rPr>
      </w:pPr>
      <w:r w:rsidRPr="0005387F">
        <w:rPr>
          <w:color w:val="000000" w:themeColor="text1"/>
        </w:rPr>
        <w:t xml:space="preserve">AP, </w:t>
      </w:r>
      <w:r w:rsidR="00BF5680" w:rsidRPr="0005387F">
        <w:rPr>
          <w:color w:val="000000" w:themeColor="text1"/>
        </w:rPr>
        <w:t>Protein Problem</w:t>
      </w:r>
    </w:p>
    <w:p w14:paraId="3EA3A076" w14:textId="77777777" w:rsidR="0039170C" w:rsidRPr="0005387F" w:rsidRDefault="0039170C" w:rsidP="006C400F">
      <w:pPr>
        <w:rPr>
          <w:color w:val="000000" w:themeColor="text1"/>
        </w:rPr>
      </w:pPr>
    </w:p>
    <w:p w14:paraId="1EDD1A66" w14:textId="2111E092" w:rsidR="0033201E" w:rsidRPr="0005387F" w:rsidRDefault="0033201E" w:rsidP="006C400F">
      <w:pPr>
        <w:rPr>
          <w:color w:val="000000" w:themeColor="text1"/>
        </w:rPr>
      </w:pPr>
      <w:r w:rsidRPr="0005387F">
        <w:rPr>
          <w:color w:val="000000" w:themeColor="text1"/>
        </w:rPr>
        <w:t>IPES, Fake Meat</w:t>
      </w:r>
    </w:p>
    <w:p w14:paraId="712FFF8B" w14:textId="77777777" w:rsidR="0039170C" w:rsidRPr="0005387F" w:rsidRDefault="0039170C" w:rsidP="006C400F">
      <w:pPr>
        <w:rPr>
          <w:color w:val="000000" w:themeColor="text1"/>
        </w:rPr>
      </w:pPr>
    </w:p>
    <w:p w14:paraId="6F002E79" w14:textId="2711EFE3" w:rsidR="00BF5680" w:rsidRPr="0005387F" w:rsidRDefault="00BF5680" w:rsidP="006C400F">
      <w:pPr>
        <w:rPr>
          <w:i/>
          <w:iCs/>
          <w:color w:val="000000" w:themeColor="text1"/>
        </w:rPr>
      </w:pPr>
      <w:r w:rsidRPr="0005387F">
        <w:rPr>
          <w:color w:val="000000" w:themeColor="text1"/>
        </w:rPr>
        <w:t>Eduardo J. Gómez, “</w:t>
      </w:r>
      <w:r w:rsidRPr="0005387F">
        <w:rPr>
          <w:i/>
          <w:iCs/>
          <w:color w:val="000000" w:themeColor="text1"/>
        </w:rPr>
        <w:t>Government Response to Ultra-Processed</w:t>
      </w:r>
      <w:r w:rsidR="0039170C" w:rsidRPr="0005387F">
        <w:rPr>
          <w:color w:val="000000" w:themeColor="text1"/>
        </w:rPr>
        <w:t xml:space="preserve"> </w:t>
      </w:r>
      <w:r w:rsidRPr="0005387F">
        <w:rPr>
          <w:i/>
          <w:iCs/>
          <w:color w:val="000000" w:themeColor="text1"/>
        </w:rPr>
        <w:t>and Sugar Beverages Industries in Developing Nations: The Need to Build Coalitions across Policy Sectors,” Chapter 6 in Political Economy of Food System Change</w:t>
      </w:r>
    </w:p>
    <w:p w14:paraId="3F89CB08" w14:textId="77777777" w:rsidR="00F94891" w:rsidRPr="0005387F" w:rsidRDefault="00F94891" w:rsidP="006C400F">
      <w:pPr>
        <w:rPr>
          <w:i/>
          <w:iCs/>
          <w:color w:val="000000" w:themeColor="text1"/>
        </w:rPr>
      </w:pPr>
    </w:p>
    <w:p w14:paraId="18E18723" w14:textId="139994D4" w:rsidR="00F94891" w:rsidRPr="0005387F" w:rsidRDefault="00F94891" w:rsidP="006C400F">
      <w:pPr>
        <w:rPr>
          <w:color w:val="000000" w:themeColor="text1"/>
        </w:rPr>
      </w:pPr>
      <w:r w:rsidRPr="0005387F">
        <w:rPr>
          <w:color w:val="000000" w:themeColor="text1"/>
        </w:rPr>
        <w:t>Washington Post piece</w:t>
      </w:r>
    </w:p>
    <w:p w14:paraId="5939F992" w14:textId="77777777" w:rsidR="00BF5680" w:rsidRPr="0005387F" w:rsidRDefault="00BF5680" w:rsidP="006C400F">
      <w:pPr>
        <w:rPr>
          <w:color w:val="000000" w:themeColor="text1"/>
        </w:rPr>
      </w:pPr>
    </w:p>
    <w:p w14:paraId="51560E43" w14:textId="77777777" w:rsidR="00BF5680" w:rsidRPr="0005387F" w:rsidRDefault="00BF5680" w:rsidP="006C400F">
      <w:pPr>
        <w:pStyle w:val="Heading1"/>
        <w:shd w:val="clear" w:color="auto" w:fill="FFFFFF"/>
        <w:spacing w:beforeLines="0" w:afterLines="0"/>
        <w:rPr>
          <w:rFonts w:ascii="Times New Roman" w:hAnsi="Times New Roman"/>
          <w:b w:val="0"/>
          <w:color w:val="000000" w:themeColor="text1"/>
          <w:sz w:val="24"/>
          <w:szCs w:val="24"/>
        </w:rPr>
      </w:pPr>
      <w:r w:rsidRPr="0005387F">
        <w:rPr>
          <w:rFonts w:ascii="Times New Roman" w:hAnsi="Times New Roman"/>
          <w:b w:val="0"/>
          <w:color w:val="000000" w:themeColor="text1"/>
          <w:sz w:val="24"/>
          <w:szCs w:val="24"/>
        </w:rPr>
        <w:t>Liz Goodwin, “The Global Benefits of Reducing Food Loss and Waste, and How to Do It,”</w:t>
      </w:r>
    </w:p>
    <w:p w14:paraId="6D6E01F8" w14:textId="77777777" w:rsidR="00BF5680" w:rsidRPr="0005387F" w:rsidRDefault="00BF5680" w:rsidP="006C400F">
      <w:pPr>
        <w:shd w:val="clear" w:color="auto" w:fill="FFFFFF"/>
        <w:rPr>
          <w:color w:val="000000" w:themeColor="text1"/>
        </w:rPr>
      </w:pPr>
      <w:r w:rsidRPr="0005387F">
        <w:rPr>
          <w:rStyle w:val="article-date"/>
          <w:color w:val="000000" w:themeColor="text1"/>
        </w:rPr>
        <w:t>World Resources Institute, April 20, 2023</w:t>
      </w:r>
    </w:p>
    <w:p w14:paraId="7F21DE32" w14:textId="511F15B9" w:rsidR="00BF5680" w:rsidRPr="0005387F" w:rsidRDefault="00BF5680" w:rsidP="006C400F">
      <w:pPr>
        <w:rPr>
          <w:color w:val="000000" w:themeColor="text1"/>
        </w:rPr>
      </w:pPr>
      <w:r w:rsidRPr="0005387F">
        <w:rPr>
          <w:color w:val="000000" w:themeColor="text1"/>
        </w:rPr>
        <w:t>https://www.wri.org/insights/reducing-food-loss-and-food-waste</w:t>
      </w:r>
    </w:p>
    <w:p w14:paraId="41C02819" w14:textId="77777777" w:rsidR="00A23EA3" w:rsidRPr="0005387F" w:rsidRDefault="00A23EA3" w:rsidP="006C400F">
      <w:pPr>
        <w:widowControl w:val="0"/>
        <w:autoSpaceDE w:val="0"/>
        <w:autoSpaceDN w:val="0"/>
        <w:adjustRightInd w:val="0"/>
        <w:rPr>
          <w:color w:val="000000" w:themeColor="text1"/>
        </w:rPr>
      </w:pPr>
    </w:p>
    <w:p w14:paraId="7EC02C8A" w14:textId="77777777" w:rsidR="00BF5680" w:rsidRPr="0005387F" w:rsidRDefault="00BF5680" w:rsidP="006C400F">
      <w:pPr>
        <w:rPr>
          <w:b/>
          <w:bCs/>
          <w:color w:val="000000" w:themeColor="text1"/>
        </w:rPr>
      </w:pPr>
      <w:r w:rsidRPr="0005387F">
        <w:rPr>
          <w:b/>
          <w:bCs/>
          <w:color w:val="000000" w:themeColor="text1"/>
        </w:rPr>
        <w:t>Recommended:</w:t>
      </w:r>
    </w:p>
    <w:p w14:paraId="2D799369" w14:textId="77777777" w:rsidR="00BF5680" w:rsidRPr="0005387F" w:rsidRDefault="00BF5680" w:rsidP="006C400F">
      <w:pPr>
        <w:rPr>
          <w:color w:val="000000" w:themeColor="text1"/>
        </w:rPr>
      </w:pPr>
      <w:r w:rsidRPr="0005387F">
        <w:rPr>
          <w:color w:val="000000" w:themeColor="text1"/>
        </w:rPr>
        <w:t>How Ugly Fruits and Vegetables Can Solve World Hunger</w:t>
      </w:r>
    </w:p>
    <w:p w14:paraId="2C18DE90" w14:textId="77777777" w:rsidR="00BF5680" w:rsidRPr="0005387F" w:rsidRDefault="00023400" w:rsidP="006C400F">
      <w:hyperlink r:id="rId20" w:history="1">
        <w:r w:rsidR="00BF5680" w:rsidRPr="0005387F">
          <w:rPr>
            <w:rStyle w:val="Hyperlink"/>
            <w:color w:val="000000" w:themeColor="text1"/>
          </w:rPr>
          <w:t>http://www.nationalgeographic.com/magazine/2016/03/global-food-waste-statistics/</w:t>
        </w:r>
      </w:hyperlink>
    </w:p>
    <w:p w14:paraId="11040CAF" w14:textId="77777777" w:rsidR="00F94891" w:rsidRPr="0005387F" w:rsidRDefault="00F94891" w:rsidP="006C400F"/>
    <w:p w14:paraId="3167BFED" w14:textId="77777777" w:rsidR="00F94891" w:rsidRPr="0005387F" w:rsidRDefault="00F94891" w:rsidP="00F94891">
      <w:pPr>
        <w:rPr>
          <w:color w:val="000000" w:themeColor="text1"/>
        </w:rPr>
      </w:pPr>
      <w:r w:rsidRPr="0005387F">
        <w:rPr>
          <w:color w:val="000000" w:themeColor="text1"/>
        </w:rPr>
        <w:t xml:space="preserve">Planet Fat, </w:t>
      </w:r>
    </w:p>
    <w:p w14:paraId="743AAB94" w14:textId="77777777" w:rsidR="00F94891" w:rsidRPr="0005387F" w:rsidRDefault="00F94891" w:rsidP="00F94891">
      <w:pPr>
        <w:rPr>
          <w:color w:val="000000" w:themeColor="text1"/>
        </w:rPr>
      </w:pPr>
      <w:r w:rsidRPr="0005387F">
        <w:rPr>
          <w:color w:val="000000" w:themeColor="text1"/>
        </w:rPr>
        <w:t>https://www.nytimes.com/series/obesity-epidemic</w:t>
      </w:r>
    </w:p>
    <w:p w14:paraId="0C1F8CC3" w14:textId="77777777" w:rsidR="00F94891" w:rsidRPr="0005387F" w:rsidRDefault="00F94891" w:rsidP="006C400F">
      <w:pPr>
        <w:rPr>
          <w:color w:val="000000" w:themeColor="text1"/>
        </w:rPr>
      </w:pPr>
    </w:p>
    <w:p w14:paraId="4B23085D" w14:textId="77777777" w:rsidR="00F94891" w:rsidRPr="0005387F" w:rsidRDefault="00F94891" w:rsidP="00F94891">
      <w:pPr>
        <w:autoSpaceDE w:val="0"/>
        <w:autoSpaceDN w:val="0"/>
        <w:adjustRightInd w:val="0"/>
        <w:rPr>
          <w:color w:val="000000" w:themeColor="text1"/>
        </w:rPr>
      </w:pPr>
      <w:r w:rsidRPr="0005387F">
        <w:rPr>
          <w:color w:val="000000" w:themeColor="text1"/>
        </w:rPr>
        <w:t xml:space="preserve">Zane Swanson, Caitlin Welsh, and Joseph </w:t>
      </w:r>
      <w:proofErr w:type="spellStart"/>
      <w:proofErr w:type="gramStart"/>
      <w:r w:rsidRPr="0005387F">
        <w:rPr>
          <w:color w:val="000000" w:themeColor="text1"/>
        </w:rPr>
        <w:t>Majkut</w:t>
      </w:r>
      <w:proofErr w:type="spellEnd"/>
      <w:r w:rsidRPr="0005387F">
        <w:rPr>
          <w:color w:val="000000" w:themeColor="text1"/>
        </w:rPr>
        <w:t xml:space="preserve"> ,</w:t>
      </w:r>
      <w:proofErr w:type="gramEnd"/>
      <w:r w:rsidRPr="0005387F">
        <w:rPr>
          <w:color w:val="000000" w:themeColor="text1"/>
        </w:rPr>
        <w:t xml:space="preserve"> </w:t>
      </w:r>
      <w:r w:rsidRPr="0005387F">
        <w:rPr>
          <w:i/>
          <w:iCs/>
          <w:color w:val="000000" w:themeColor="text1"/>
        </w:rPr>
        <w:t>Mitigating Risk and Capturing Opportunity: The Future of Alternative Proteins</w:t>
      </w:r>
      <w:r w:rsidRPr="0005387F">
        <w:rPr>
          <w:color w:val="000000" w:themeColor="text1"/>
        </w:rPr>
        <w:t xml:space="preserve"> CSIS</w:t>
      </w:r>
    </w:p>
    <w:p w14:paraId="35F1225D" w14:textId="77777777" w:rsidR="00BF5680" w:rsidRPr="0005387F" w:rsidRDefault="00BF5680" w:rsidP="006C400F">
      <w:pPr>
        <w:widowControl w:val="0"/>
        <w:autoSpaceDE w:val="0"/>
        <w:autoSpaceDN w:val="0"/>
        <w:adjustRightInd w:val="0"/>
        <w:rPr>
          <w:color w:val="000000" w:themeColor="text1"/>
        </w:rPr>
      </w:pPr>
    </w:p>
    <w:p w14:paraId="2B2190C8" w14:textId="760E1D17" w:rsidR="00882EC3" w:rsidRPr="0005387F" w:rsidRDefault="00001A9B" w:rsidP="006C400F">
      <w:pPr>
        <w:widowControl w:val="0"/>
        <w:autoSpaceDE w:val="0"/>
        <w:autoSpaceDN w:val="0"/>
        <w:adjustRightInd w:val="0"/>
        <w:rPr>
          <w:b/>
          <w:bCs/>
          <w:color w:val="000000" w:themeColor="text1"/>
        </w:rPr>
      </w:pPr>
      <w:r w:rsidRPr="0005387F">
        <w:rPr>
          <w:b/>
          <w:bCs/>
          <w:color w:val="000000" w:themeColor="text1"/>
        </w:rPr>
        <w:t xml:space="preserve">Week </w:t>
      </w:r>
      <w:r w:rsidR="009E212E" w:rsidRPr="0005387F">
        <w:rPr>
          <w:b/>
          <w:bCs/>
          <w:color w:val="000000" w:themeColor="text1"/>
        </w:rPr>
        <w:t>5</w:t>
      </w:r>
      <w:r w:rsidR="00882EC3" w:rsidRPr="0005387F">
        <w:rPr>
          <w:b/>
          <w:bCs/>
          <w:color w:val="000000" w:themeColor="text1"/>
        </w:rPr>
        <w:t>: Fish</w:t>
      </w:r>
    </w:p>
    <w:p w14:paraId="7FAFF731" w14:textId="77777777" w:rsidR="0033201E" w:rsidRPr="0005387F" w:rsidRDefault="0033201E" w:rsidP="006C400F">
      <w:pPr>
        <w:rPr>
          <w:color w:val="000000" w:themeColor="text1"/>
        </w:rPr>
      </w:pPr>
    </w:p>
    <w:p w14:paraId="5D992BEC" w14:textId="30728789" w:rsidR="0033201E" w:rsidRPr="0005387F" w:rsidRDefault="0033201E" w:rsidP="006C400F">
      <w:pPr>
        <w:rPr>
          <w:color w:val="000000" w:themeColor="text1"/>
        </w:rPr>
      </w:pPr>
      <w:r w:rsidRPr="0005387F">
        <w:rPr>
          <w:color w:val="000000" w:themeColor="text1"/>
        </w:rPr>
        <w:t>Required:</w:t>
      </w:r>
    </w:p>
    <w:p w14:paraId="1109BD18" w14:textId="77777777" w:rsidR="0033201E" w:rsidRPr="0005387F" w:rsidRDefault="0033201E" w:rsidP="006C400F">
      <w:pPr>
        <w:widowControl w:val="0"/>
        <w:autoSpaceDE w:val="0"/>
        <w:autoSpaceDN w:val="0"/>
        <w:adjustRightInd w:val="0"/>
        <w:rPr>
          <w:color w:val="000000" w:themeColor="text1"/>
        </w:rPr>
      </w:pPr>
      <w:r w:rsidRPr="0005387F">
        <w:rPr>
          <w:color w:val="000000" w:themeColor="text1"/>
        </w:rPr>
        <w:t>Paul Greenberg, The Fish on My Plate</w:t>
      </w:r>
    </w:p>
    <w:p w14:paraId="3DA80D52" w14:textId="77777777" w:rsidR="0033201E" w:rsidRPr="0005387F" w:rsidRDefault="0033201E" w:rsidP="006C400F">
      <w:pPr>
        <w:widowControl w:val="0"/>
        <w:autoSpaceDE w:val="0"/>
        <w:autoSpaceDN w:val="0"/>
        <w:adjustRightInd w:val="0"/>
        <w:rPr>
          <w:color w:val="000000" w:themeColor="text1"/>
        </w:rPr>
      </w:pPr>
      <w:r w:rsidRPr="0005387F">
        <w:rPr>
          <w:color w:val="000000" w:themeColor="text1"/>
        </w:rPr>
        <w:t>https://www.youtube.com/watch?v=J8wEMO9aZvw</w:t>
      </w:r>
    </w:p>
    <w:p w14:paraId="63CC7F0D" w14:textId="77777777" w:rsidR="0071359A" w:rsidRPr="0005387F" w:rsidRDefault="0071359A" w:rsidP="006C400F">
      <w:pPr>
        <w:rPr>
          <w:color w:val="000000" w:themeColor="text1"/>
        </w:rPr>
      </w:pPr>
    </w:p>
    <w:p w14:paraId="2A134D11" w14:textId="41803B6D" w:rsidR="00AF724E" w:rsidRPr="0005387F" w:rsidRDefault="00AF724E" w:rsidP="006C400F">
      <w:pPr>
        <w:rPr>
          <w:color w:val="000000" w:themeColor="text1"/>
        </w:rPr>
      </w:pPr>
      <w:r w:rsidRPr="0005387F">
        <w:rPr>
          <w:color w:val="000000" w:themeColor="text1"/>
        </w:rPr>
        <w:lastRenderedPageBreak/>
        <w:t>Required Readings:</w:t>
      </w:r>
    </w:p>
    <w:p w14:paraId="4E6842EF" w14:textId="77777777" w:rsidR="00B66950" w:rsidRPr="0005387F" w:rsidRDefault="00B66950" w:rsidP="006C400F">
      <w:pPr>
        <w:rPr>
          <w:color w:val="000000" w:themeColor="text1"/>
        </w:rPr>
      </w:pPr>
    </w:p>
    <w:p w14:paraId="66AFD466" w14:textId="3617D8A4" w:rsidR="00882EC3" w:rsidRPr="0005387F" w:rsidRDefault="00882EC3" w:rsidP="006C400F">
      <w:pPr>
        <w:rPr>
          <w:color w:val="000000" w:themeColor="text1"/>
        </w:rPr>
      </w:pPr>
      <w:r w:rsidRPr="0005387F">
        <w:rPr>
          <w:color w:val="000000" w:themeColor="text1"/>
        </w:rPr>
        <w:t xml:space="preserve">Selections: </w:t>
      </w:r>
      <w:r w:rsidR="0033201E" w:rsidRPr="0005387F">
        <w:rPr>
          <w:color w:val="000000" w:themeColor="text1"/>
        </w:rPr>
        <w:t>End of</w:t>
      </w:r>
      <w:r w:rsidRPr="0005387F">
        <w:rPr>
          <w:color w:val="000000" w:themeColor="text1"/>
        </w:rPr>
        <w:t xml:space="preserve"> the Line [</w:t>
      </w:r>
      <w:r w:rsidR="00001A9B" w:rsidRPr="0005387F">
        <w:rPr>
          <w:color w:val="000000" w:themeColor="text1"/>
        </w:rPr>
        <w:t>Brightspace</w:t>
      </w:r>
      <w:r w:rsidRPr="0005387F">
        <w:rPr>
          <w:color w:val="000000" w:themeColor="text1"/>
        </w:rPr>
        <w:t>]</w:t>
      </w:r>
    </w:p>
    <w:p w14:paraId="1F5A7C26" w14:textId="77777777" w:rsidR="009E212E" w:rsidRPr="0005387F" w:rsidRDefault="009E212E" w:rsidP="006C400F">
      <w:pPr>
        <w:rPr>
          <w:color w:val="000000" w:themeColor="text1"/>
        </w:rPr>
      </w:pPr>
    </w:p>
    <w:p w14:paraId="1D52B233" w14:textId="48126AC9" w:rsidR="009E212E" w:rsidRPr="0005387F" w:rsidRDefault="009E212E" w:rsidP="006C400F">
      <w:pPr>
        <w:rPr>
          <w:color w:val="000000" w:themeColor="text1"/>
        </w:rPr>
      </w:pPr>
      <w:r w:rsidRPr="0005387F">
        <w:rPr>
          <w:color w:val="000000" w:themeColor="text1"/>
        </w:rPr>
        <w:t xml:space="preserve">Hannah Ritchie, </w:t>
      </w:r>
      <w:r w:rsidR="0033201E" w:rsidRPr="0005387F">
        <w:rPr>
          <w:color w:val="000000" w:themeColor="text1"/>
        </w:rPr>
        <w:t xml:space="preserve">“Overfishing” and “Ocean Plastics” </w:t>
      </w:r>
    </w:p>
    <w:p w14:paraId="204E1037" w14:textId="77777777" w:rsidR="0033201E" w:rsidRPr="0005387F" w:rsidRDefault="0033201E" w:rsidP="006C400F">
      <w:pPr>
        <w:rPr>
          <w:color w:val="000000" w:themeColor="text1"/>
        </w:rPr>
      </w:pPr>
    </w:p>
    <w:p w14:paraId="52186CBB" w14:textId="26F2A638" w:rsidR="00C9020E" w:rsidRPr="0005387F" w:rsidRDefault="00B66950" w:rsidP="006C400F">
      <w:pPr>
        <w:rPr>
          <w:color w:val="000000" w:themeColor="text1"/>
        </w:rPr>
      </w:pPr>
      <w:r w:rsidRPr="0005387F">
        <w:rPr>
          <w:color w:val="000000" w:themeColor="text1"/>
        </w:rPr>
        <w:t xml:space="preserve">World Resources Institute, </w:t>
      </w:r>
      <w:proofErr w:type="gramStart"/>
      <w:r w:rsidRPr="0005387F">
        <w:rPr>
          <w:color w:val="000000" w:themeColor="text1"/>
        </w:rPr>
        <w:t>Creating</w:t>
      </w:r>
      <w:proofErr w:type="gramEnd"/>
      <w:r w:rsidRPr="0005387F">
        <w:rPr>
          <w:color w:val="000000" w:themeColor="text1"/>
        </w:rPr>
        <w:t xml:space="preserve"> a Sustainable Food Future (201</w:t>
      </w:r>
      <w:r w:rsidR="00D7250B" w:rsidRPr="0005387F">
        <w:rPr>
          <w:color w:val="000000" w:themeColor="text1"/>
        </w:rPr>
        <w:t>9</w:t>
      </w:r>
      <w:r w:rsidRPr="0005387F">
        <w:rPr>
          <w:color w:val="000000" w:themeColor="text1"/>
        </w:rPr>
        <w:t xml:space="preserve">) Read pp. </w:t>
      </w:r>
      <w:r w:rsidR="00D7250B" w:rsidRPr="0005387F">
        <w:rPr>
          <w:color w:val="000000" w:themeColor="text1"/>
        </w:rPr>
        <w:t>287</w:t>
      </w:r>
      <w:r w:rsidRPr="0005387F">
        <w:rPr>
          <w:color w:val="000000" w:themeColor="text1"/>
        </w:rPr>
        <w:t>-</w:t>
      </w:r>
      <w:r w:rsidR="00D7250B" w:rsidRPr="0005387F">
        <w:rPr>
          <w:color w:val="000000" w:themeColor="text1"/>
        </w:rPr>
        <w:t>309</w:t>
      </w:r>
      <w:r w:rsidRPr="0005387F">
        <w:rPr>
          <w:color w:val="000000" w:themeColor="text1"/>
        </w:rPr>
        <w:t xml:space="preserve"> [</w:t>
      </w:r>
      <w:r w:rsidR="00001A9B" w:rsidRPr="0005387F">
        <w:rPr>
          <w:color w:val="000000" w:themeColor="text1"/>
        </w:rPr>
        <w:t>Brightspace</w:t>
      </w:r>
      <w:r w:rsidRPr="0005387F">
        <w:rPr>
          <w:color w:val="000000" w:themeColor="text1"/>
        </w:rPr>
        <w:t>]</w:t>
      </w:r>
    </w:p>
    <w:p w14:paraId="7FAE13BD" w14:textId="77777777" w:rsidR="0033201E" w:rsidRPr="0005387F" w:rsidRDefault="0033201E" w:rsidP="006C400F">
      <w:pPr>
        <w:rPr>
          <w:color w:val="000000" w:themeColor="text1"/>
        </w:rPr>
      </w:pPr>
    </w:p>
    <w:p w14:paraId="552D5C89" w14:textId="77777777" w:rsidR="00A57414" w:rsidRPr="0005387F" w:rsidRDefault="00A57414" w:rsidP="006C400F">
      <w:pPr>
        <w:widowControl w:val="0"/>
        <w:autoSpaceDE w:val="0"/>
        <w:autoSpaceDN w:val="0"/>
        <w:adjustRightInd w:val="0"/>
        <w:rPr>
          <w:color w:val="000000" w:themeColor="text1"/>
        </w:rPr>
      </w:pPr>
    </w:p>
    <w:p w14:paraId="4843C810" w14:textId="6485319E" w:rsidR="00A57414" w:rsidRPr="0005387F" w:rsidRDefault="00A57414" w:rsidP="006C400F">
      <w:pPr>
        <w:widowControl w:val="0"/>
        <w:autoSpaceDE w:val="0"/>
        <w:autoSpaceDN w:val="0"/>
        <w:adjustRightInd w:val="0"/>
        <w:rPr>
          <w:color w:val="000000" w:themeColor="text1"/>
        </w:rPr>
      </w:pPr>
      <w:r w:rsidRPr="0005387F">
        <w:rPr>
          <w:color w:val="000000" w:themeColor="text1"/>
        </w:rPr>
        <w:t xml:space="preserve">Open Ocean Fish Farming </w:t>
      </w:r>
    </w:p>
    <w:p w14:paraId="412A7C84" w14:textId="51577EE9" w:rsidR="00D5116C" w:rsidRPr="0005387F" w:rsidRDefault="00D5116C" w:rsidP="006C400F">
      <w:pPr>
        <w:widowControl w:val="0"/>
        <w:autoSpaceDE w:val="0"/>
        <w:autoSpaceDN w:val="0"/>
        <w:adjustRightInd w:val="0"/>
        <w:rPr>
          <w:color w:val="000000" w:themeColor="text1"/>
        </w:rPr>
      </w:pPr>
    </w:p>
    <w:p w14:paraId="5E7CA7C3" w14:textId="1FF1F05D" w:rsidR="00D7250B" w:rsidRPr="0005387F" w:rsidRDefault="00D7250B" w:rsidP="006C400F">
      <w:pPr>
        <w:widowControl w:val="0"/>
        <w:autoSpaceDE w:val="0"/>
        <w:autoSpaceDN w:val="0"/>
        <w:adjustRightInd w:val="0"/>
        <w:rPr>
          <w:color w:val="000000" w:themeColor="text1"/>
        </w:rPr>
      </w:pPr>
      <w:r w:rsidRPr="0005387F">
        <w:rPr>
          <w:color w:val="000000" w:themeColor="text1"/>
        </w:rPr>
        <w:t>If you have time: Paul Greenberg, The Four Fish We Are Overeating: And what to Eat Instead</w:t>
      </w:r>
    </w:p>
    <w:p w14:paraId="6F3CC71E" w14:textId="77777777" w:rsidR="00D7250B" w:rsidRPr="0005387F" w:rsidRDefault="00023400" w:rsidP="006C400F">
      <w:pPr>
        <w:widowControl w:val="0"/>
        <w:autoSpaceDE w:val="0"/>
        <w:autoSpaceDN w:val="0"/>
        <w:adjustRightInd w:val="0"/>
        <w:rPr>
          <w:color w:val="000000" w:themeColor="text1"/>
        </w:rPr>
      </w:pPr>
      <w:hyperlink r:id="rId21" w:history="1">
        <w:r w:rsidR="00D7250B" w:rsidRPr="0005387F">
          <w:rPr>
            <w:rStyle w:val="Hyperlink"/>
            <w:color w:val="000000" w:themeColor="text1"/>
          </w:rPr>
          <w:t>https://www.ted.com/talks/paul_greenberg_the_four_fish_we_re_overeating_and_what_to_eat_instead</w:t>
        </w:r>
      </w:hyperlink>
    </w:p>
    <w:p w14:paraId="24ACA0AA" w14:textId="09AFBD97" w:rsidR="00D7250B" w:rsidRPr="0005387F" w:rsidRDefault="00D7250B" w:rsidP="006C400F">
      <w:pPr>
        <w:widowControl w:val="0"/>
        <w:autoSpaceDE w:val="0"/>
        <w:autoSpaceDN w:val="0"/>
        <w:adjustRightInd w:val="0"/>
        <w:rPr>
          <w:color w:val="000000" w:themeColor="text1"/>
        </w:rPr>
      </w:pPr>
    </w:p>
    <w:p w14:paraId="38196B9D" w14:textId="08BA83E0" w:rsidR="00A57414" w:rsidRPr="0005387F" w:rsidRDefault="002732C6" w:rsidP="006C400F">
      <w:pPr>
        <w:pStyle w:val="ListParagraph"/>
        <w:ind w:left="0"/>
        <w:rPr>
          <w:color w:val="000000" w:themeColor="text1"/>
        </w:rPr>
      </w:pPr>
      <w:r w:rsidRPr="0005387F">
        <w:rPr>
          <w:color w:val="000000" w:themeColor="text1"/>
        </w:rPr>
        <w:t>Recommended</w:t>
      </w:r>
    </w:p>
    <w:p w14:paraId="261BEAC3" w14:textId="7E5B7F55" w:rsidR="002732C6" w:rsidRPr="0005387F" w:rsidRDefault="002732C6" w:rsidP="006C400F">
      <w:pPr>
        <w:rPr>
          <w:color w:val="000000" w:themeColor="text1"/>
        </w:rPr>
      </w:pPr>
      <w:r w:rsidRPr="0005387F">
        <w:rPr>
          <w:color w:val="000000" w:themeColor="text1"/>
        </w:rPr>
        <w:t xml:space="preserve">Shakuntala </w:t>
      </w:r>
      <w:proofErr w:type="spellStart"/>
      <w:r w:rsidRPr="0005387F">
        <w:rPr>
          <w:color w:val="000000" w:themeColor="text1"/>
        </w:rPr>
        <w:t>Haraksingh</w:t>
      </w:r>
      <w:proofErr w:type="spellEnd"/>
      <w:r w:rsidRPr="0005387F">
        <w:rPr>
          <w:color w:val="000000" w:themeColor="text1"/>
        </w:rPr>
        <w:t xml:space="preserve"> </w:t>
      </w:r>
      <w:proofErr w:type="spellStart"/>
      <w:r w:rsidRPr="0005387F">
        <w:rPr>
          <w:color w:val="000000" w:themeColor="text1"/>
        </w:rPr>
        <w:t>Thilsted</w:t>
      </w:r>
      <w:proofErr w:type="spellEnd"/>
      <w:r w:rsidRPr="0005387F">
        <w:rPr>
          <w:color w:val="000000" w:themeColor="text1"/>
        </w:rPr>
        <w:t xml:space="preserve">, Andrew Thorne-Lyman, Patrick Webb, Jessica Rose </w:t>
      </w:r>
      <w:proofErr w:type="spellStart"/>
      <w:r w:rsidRPr="0005387F">
        <w:rPr>
          <w:color w:val="000000" w:themeColor="text1"/>
        </w:rPr>
        <w:t>Bogard</w:t>
      </w:r>
      <w:proofErr w:type="spellEnd"/>
      <w:r w:rsidRPr="0005387F">
        <w:rPr>
          <w:color w:val="000000" w:themeColor="text1"/>
        </w:rPr>
        <w:t xml:space="preserve">, </w:t>
      </w:r>
      <w:proofErr w:type="spellStart"/>
      <w:r w:rsidRPr="0005387F">
        <w:rPr>
          <w:color w:val="000000" w:themeColor="text1"/>
        </w:rPr>
        <w:t>Rohana</w:t>
      </w:r>
      <w:proofErr w:type="spellEnd"/>
      <w:r w:rsidRPr="0005387F">
        <w:rPr>
          <w:color w:val="000000" w:themeColor="text1"/>
        </w:rPr>
        <w:t xml:space="preserve"> </w:t>
      </w:r>
      <w:proofErr w:type="spellStart"/>
      <w:r w:rsidRPr="0005387F">
        <w:rPr>
          <w:color w:val="000000" w:themeColor="text1"/>
        </w:rPr>
        <w:t>Subasinghe</w:t>
      </w:r>
      <w:proofErr w:type="spellEnd"/>
      <w:r w:rsidRPr="0005387F">
        <w:rPr>
          <w:color w:val="000000" w:themeColor="text1"/>
        </w:rPr>
        <w:t xml:space="preserve">, Michael John Phillips, and Edward Hugh Allison, “Sustaining healthy diets: The role of capture fisheries and aquaculture for improving nutrition in the post-2015 era,” Food Policy </w:t>
      </w:r>
    </w:p>
    <w:p w14:paraId="7661EF08" w14:textId="77777777" w:rsidR="002732C6" w:rsidRPr="0005387F" w:rsidRDefault="002732C6" w:rsidP="006C400F">
      <w:pPr>
        <w:pStyle w:val="ListParagraph"/>
        <w:ind w:left="0"/>
        <w:rPr>
          <w:color w:val="000000" w:themeColor="text1"/>
        </w:rPr>
      </w:pPr>
    </w:p>
    <w:p w14:paraId="06859488" w14:textId="69706817" w:rsidR="0033201E" w:rsidRPr="0005387F" w:rsidRDefault="0033201E" w:rsidP="006C400F">
      <w:pPr>
        <w:rPr>
          <w:color w:val="000000" w:themeColor="text1"/>
        </w:rPr>
      </w:pPr>
      <w:r w:rsidRPr="0005387F">
        <w:rPr>
          <w:color w:val="000000" w:themeColor="text1"/>
        </w:rPr>
        <w:t>Some great films: Chasing Coral, Plastic Ocean both on Netflix; Blue Planet</w:t>
      </w:r>
    </w:p>
    <w:p w14:paraId="469613E2" w14:textId="77777777" w:rsidR="0033201E" w:rsidRPr="0005387F" w:rsidRDefault="0033201E" w:rsidP="006C400F">
      <w:pPr>
        <w:pStyle w:val="ListParagraph"/>
        <w:ind w:left="0"/>
        <w:rPr>
          <w:color w:val="000000" w:themeColor="text1"/>
        </w:rPr>
      </w:pPr>
    </w:p>
    <w:p w14:paraId="42422B0B" w14:textId="77777777" w:rsidR="00A57414" w:rsidRPr="0005387F" w:rsidRDefault="00A57414" w:rsidP="006C400F">
      <w:pPr>
        <w:pStyle w:val="ListParagraph"/>
        <w:ind w:left="0"/>
        <w:rPr>
          <w:color w:val="000000" w:themeColor="text1"/>
        </w:rPr>
      </w:pPr>
    </w:p>
    <w:p w14:paraId="2B6E9932" w14:textId="509AAA50" w:rsidR="00D5116C" w:rsidRPr="0005387F" w:rsidRDefault="00001A9B" w:rsidP="006C400F">
      <w:pPr>
        <w:pStyle w:val="ListParagraph"/>
        <w:ind w:left="0"/>
        <w:rPr>
          <w:b/>
          <w:bCs/>
          <w:color w:val="000000" w:themeColor="text1"/>
        </w:rPr>
      </w:pPr>
      <w:r w:rsidRPr="0005387F">
        <w:rPr>
          <w:b/>
          <w:bCs/>
          <w:color w:val="000000" w:themeColor="text1"/>
        </w:rPr>
        <w:t xml:space="preserve">Week </w:t>
      </w:r>
      <w:r w:rsidR="009E212E" w:rsidRPr="0005387F">
        <w:rPr>
          <w:b/>
          <w:bCs/>
          <w:color w:val="000000" w:themeColor="text1"/>
        </w:rPr>
        <w:t>6</w:t>
      </w:r>
      <w:r w:rsidR="00882EC3" w:rsidRPr="0005387F">
        <w:rPr>
          <w:b/>
          <w:bCs/>
          <w:color w:val="000000" w:themeColor="text1"/>
        </w:rPr>
        <w:t xml:space="preserve">:  </w:t>
      </w:r>
      <w:r w:rsidR="0039170C" w:rsidRPr="0005387F">
        <w:rPr>
          <w:b/>
          <w:bCs/>
          <w:color w:val="000000" w:themeColor="text1"/>
        </w:rPr>
        <w:t>Climate</w:t>
      </w:r>
      <w:r w:rsidR="00717214" w:rsidRPr="0005387F">
        <w:rPr>
          <w:b/>
          <w:bCs/>
          <w:color w:val="000000" w:themeColor="text1"/>
        </w:rPr>
        <w:t xml:space="preserve">, Food Systems, </w:t>
      </w:r>
      <w:r w:rsidR="0039170C" w:rsidRPr="0005387F">
        <w:rPr>
          <w:b/>
          <w:bCs/>
          <w:color w:val="000000" w:themeColor="text1"/>
        </w:rPr>
        <w:t xml:space="preserve">and </w:t>
      </w:r>
      <w:r w:rsidR="002732C6" w:rsidRPr="0005387F">
        <w:rPr>
          <w:b/>
          <w:bCs/>
          <w:color w:val="000000" w:themeColor="text1"/>
        </w:rPr>
        <w:t>New Green Revolutions</w:t>
      </w:r>
    </w:p>
    <w:p w14:paraId="1993E6FD" w14:textId="77777777" w:rsidR="00BA77E4" w:rsidRPr="0005387F" w:rsidRDefault="00BA77E4" w:rsidP="006C400F">
      <w:pPr>
        <w:rPr>
          <w:color w:val="000000" w:themeColor="text1"/>
        </w:rPr>
      </w:pPr>
      <w:r w:rsidRPr="0005387F">
        <w:rPr>
          <w:color w:val="000000" w:themeColor="text1"/>
        </w:rPr>
        <w:t xml:space="preserve">Required Readings: </w:t>
      </w:r>
    </w:p>
    <w:p w14:paraId="1393B153" w14:textId="77777777" w:rsidR="005A5BAF" w:rsidRPr="0005387F" w:rsidRDefault="005A5BAF" w:rsidP="006C400F">
      <w:pPr>
        <w:rPr>
          <w:color w:val="000000" w:themeColor="text1"/>
        </w:rPr>
      </w:pPr>
    </w:p>
    <w:p w14:paraId="47222577" w14:textId="7359B304" w:rsidR="00BA77E4" w:rsidRPr="0005387F" w:rsidRDefault="00B66950" w:rsidP="006C400F">
      <w:pPr>
        <w:rPr>
          <w:color w:val="000000" w:themeColor="text1"/>
        </w:rPr>
      </w:pPr>
      <w:r w:rsidRPr="0005387F">
        <w:rPr>
          <w:color w:val="000000" w:themeColor="text1"/>
        </w:rPr>
        <w:t xml:space="preserve">World Resources Institute, </w:t>
      </w:r>
      <w:proofErr w:type="gramStart"/>
      <w:r w:rsidRPr="0005387F">
        <w:rPr>
          <w:color w:val="000000" w:themeColor="text1"/>
        </w:rPr>
        <w:t>Creating</w:t>
      </w:r>
      <w:proofErr w:type="gramEnd"/>
      <w:r w:rsidRPr="0005387F">
        <w:rPr>
          <w:color w:val="000000" w:themeColor="text1"/>
        </w:rPr>
        <w:t xml:space="preserve"> a Sustainable Food Future (2018) Read pp. </w:t>
      </w:r>
      <w:r w:rsidR="003B5224" w:rsidRPr="0005387F">
        <w:rPr>
          <w:color w:val="000000" w:themeColor="text1"/>
        </w:rPr>
        <w:t>179-194 and 209-220 and sample from elsewhere</w:t>
      </w:r>
      <w:r w:rsidRPr="0005387F">
        <w:rPr>
          <w:color w:val="000000" w:themeColor="text1"/>
        </w:rPr>
        <w:t xml:space="preserve"> [</w:t>
      </w:r>
      <w:r w:rsidR="00001A9B" w:rsidRPr="0005387F">
        <w:rPr>
          <w:color w:val="000000" w:themeColor="text1"/>
        </w:rPr>
        <w:t>Brightspace</w:t>
      </w:r>
      <w:r w:rsidRPr="0005387F">
        <w:rPr>
          <w:color w:val="000000" w:themeColor="text1"/>
        </w:rPr>
        <w:t>]</w:t>
      </w:r>
    </w:p>
    <w:p w14:paraId="4A9ADCC4" w14:textId="3DEE8BEB" w:rsidR="00050E48" w:rsidRPr="0005387F" w:rsidRDefault="00050E48" w:rsidP="00050E48">
      <w:pPr>
        <w:autoSpaceDE w:val="0"/>
        <w:autoSpaceDN w:val="0"/>
        <w:adjustRightInd w:val="0"/>
        <w:rPr>
          <w:color w:val="000000"/>
        </w:rPr>
      </w:pPr>
    </w:p>
    <w:p w14:paraId="7E1D2CB7" w14:textId="77777777" w:rsidR="00F94891" w:rsidRPr="0005387F" w:rsidRDefault="00F94891" w:rsidP="00F94891">
      <w:pPr>
        <w:autoSpaceDE w:val="0"/>
        <w:autoSpaceDN w:val="0"/>
        <w:adjustRightInd w:val="0"/>
        <w:rPr>
          <w:color w:val="000000" w:themeColor="text1"/>
        </w:rPr>
      </w:pPr>
      <w:r w:rsidRPr="0005387F">
        <w:rPr>
          <w:color w:val="000000" w:themeColor="text1"/>
        </w:rPr>
        <w:t>Christopher Barrett, “</w:t>
      </w:r>
      <w:r w:rsidRPr="0005387F">
        <w:rPr>
          <w:i/>
          <w:iCs/>
          <w:color w:val="000000" w:themeColor="text1"/>
        </w:rPr>
        <w:t>The Political Economy of Bundling Socio-Technical Innovations to Transform Agri-Food Systems</w:t>
      </w:r>
      <w:proofErr w:type="gramStart"/>
      <w:r w:rsidRPr="0005387F">
        <w:rPr>
          <w:i/>
          <w:iCs/>
          <w:color w:val="000000" w:themeColor="text1"/>
        </w:rPr>
        <w:t xml:space="preserve">,” </w:t>
      </w:r>
      <w:r w:rsidRPr="0005387F">
        <w:rPr>
          <w:color w:val="000000" w:themeColor="text1"/>
        </w:rPr>
        <w:t xml:space="preserve"> Chapter</w:t>
      </w:r>
      <w:proofErr w:type="gramEnd"/>
      <w:r w:rsidRPr="0005387F">
        <w:rPr>
          <w:color w:val="000000" w:themeColor="text1"/>
        </w:rPr>
        <w:t xml:space="preserve"> 9 in Political Economy of Food System Reform</w:t>
      </w:r>
    </w:p>
    <w:p w14:paraId="2CA3EBBB" w14:textId="77777777" w:rsidR="009B48C7" w:rsidRPr="0005387F" w:rsidRDefault="009B48C7" w:rsidP="006C400F">
      <w:pPr>
        <w:rPr>
          <w:color w:val="000000" w:themeColor="text1"/>
        </w:rPr>
      </w:pPr>
    </w:p>
    <w:p w14:paraId="6A39ABAB" w14:textId="530A3C4B" w:rsidR="00F94891" w:rsidRPr="0005387F" w:rsidRDefault="00F94891" w:rsidP="006C400F">
      <w:pPr>
        <w:rPr>
          <w:color w:val="000000" w:themeColor="text1"/>
        </w:rPr>
      </w:pPr>
      <w:r w:rsidRPr="0005387F">
        <w:rPr>
          <w:color w:val="000000" w:themeColor="text1"/>
        </w:rPr>
        <w:t xml:space="preserve">Michael Grunwald, </w:t>
      </w:r>
      <w:proofErr w:type="gramStart"/>
      <w:r w:rsidRPr="0005387F">
        <w:rPr>
          <w:color w:val="000000" w:themeColor="text1"/>
        </w:rPr>
        <w:t>Sorry</w:t>
      </w:r>
      <w:proofErr w:type="gramEnd"/>
      <w:r w:rsidRPr="0005387F">
        <w:rPr>
          <w:color w:val="000000" w:themeColor="text1"/>
        </w:rPr>
        <w:t xml:space="preserve"> this is the Future of Food,” New York Times 2024</w:t>
      </w:r>
    </w:p>
    <w:p w14:paraId="4785E3C3" w14:textId="1C4D6385" w:rsidR="00F94891" w:rsidRPr="0005387F" w:rsidRDefault="00F94891" w:rsidP="006C400F">
      <w:pPr>
        <w:rPr>
          <w:color w:val="000000" w:themeColor="text1"/>
        </w:rPr>
      </w:pPr>
      <w:r w:rsidRPr="0005387F">
        <w:rPr>
          <w:color w:val="000000" w:themeColor="text1"/>
        </w:rPr>
        <w:t>Reader Responses to Grunwald</w:t>
      </w:r>
    </w:p>
    <w:p w14:paraId="06B12AD1" w14:textId="66FC8031" w:rsidR="00F94891" w:rsidRPr="0005387F" w:rsidRDefault="00F94891" w:rsidP="006C400F">
      <w:pPr>
        <w:rPr>
          <w:color w:val="000000" w:themeColor="text1"/>
        </w:rPr>
      </w:pPr>
      <w:r w:rsidRPr="0005387F">
        <w:rPr>
          <w:color w:val="000000" w:themeColor="text1"/>
        </w:rPr>
        <w:t>https://www.nytimes.com/2025/01/04/opinion/letters/factory-farms.html</w:t>
      </w:r>
    </w:p>
    <w:p w14:paraId="42734FD1" w14:textId="77777777" w:rsidR="00F94891" w:rsidRPr="0005387F" w:rsidRDefault="00F94891" w:rsidP="006C400F">
      <w:pPr>
        <w:rPr>
          <w:color w:val="000000" w:themeColor="text1"/>
        </w:rPr>
      </w:pPr>
    </w:p>
    <w:p w14:paraId="6155580F" w14:textId="2E6BD27D" w:rsidR="00691945" w:rsidRPr="0005387F" w:rsidRDefault="00691945" w:rsidP="006C400F">
      <w:pPr>
        <w:rPr>
          <w:color w:val="000000" w:themeColor="text1"/>
        </w:rPr>
      </w:pPr>
      <w:r w:rsidRPr="0005387F">
        <w:rPr>
          <w:color w:val="000000" w:themeColor="text1"/>
        </w:rPr>
        <w:t xml:space="preserve">Linus </w:t>
      </w:r>
      <w:proofErr w:type="spellStart"/>
      <w:r w:rsidRPr="0005387F">
        <w:rPr>
          <w:color w:val="000000" w:themeColor="text1"/>
        </w:rPr>
        <w:t>Blomqvist</w:t>
      </w:r>
      <w:proofErr w:type="spellEnd"/>
      <w:r w:rsidRPr="0005387F">
        <w:rPr>
          <w:color w:val="000000" w:themeColor="text1"/>
        </w:rPr>
        <w:t>, Raising Agricultural Yields Saves Land</w:t>
      </w:r>
    </w:p>
    <w:p w14:paraId="6EC35572" w14:textId="77777777" w:rsidR="009B48C7" w:rsidRPr="0005387F" w:rsidRDefault="009B48C7" w:rsidP="006C400F">
      <w:pPr>
        <w:outlineLvl w:val="0"/>
        <w:rPr>
          <w:color w:val="000000" w:themeColor="text1"/>
        </w:rPr>
      </w:pPr>
    </w:p>
    <w:p w14:paraId="5578BC13" w14:textId="2797346F" w:rsidR="00EA3C57" w:rsidRPr="0005387F" w:rsidRDefault="00EA3C57" w:rsidP="006C400F">
      <w:pPr>
        <w:outlineLvl w:val="0"/>
        <w:rPr>
          <w:color w:val="000000" w:themeColor="text1"/>
        </w:rPr>
      </w:pPr>
      <w:r w:rsidRPr="0005387F">
        <w:rPr>
          <w:color w:val="000000" w:themeColor="text1"/>
        </w:rPr>
        <w:t>IFPRI, Global Food Policy report, Chapters 5 and 6.</w:t>
      </w:r>
    </w:p>
    <w:p w14:paraId="4A55E8DD" w14:textId="77777777" w:rsidR="00EA3C57" w:rsidRPr="0005387F" w:rsidRDefault="00EA3C57" w:rsidP="006C400F">
      <w:pPr>
        <w:outlineLvl w:val="0"/>
        <w:rPr>
          <w:color w:val="000000" w:themeColor="text1"/>
        </w:rPr>
      </w:pPr>
    </w:p>
    <w:p w14:paraId="7FF5B184" w14:textId="3CCA3A0B" w:rsidR="00BA77E4" w:rsidRPr="0005387F" w:rsidRDefault="00BA77E4" w:rsidP="006C400F">
      <w:pPr>
        <w:outlineLvl w:val="0"/>
        <w:rPr>
          <w:color w:val="000000" w:themeColor="text1"/>
        </w:rPr>
      </w:pPr>
      <w:r w:rsidRPr="0005387F">
        <w:rPr>
          <w:color w:val="000000" w:themeColor="text1"/>
        </w:rPr>
        <w:t>Economist, “A Green Evolution,” [</w:t>
      </w:r>
      <w:r w:rsidR="00001A9B" w:rsidRPr="0005387F">
        <w:rPr>
          <w:color w:val="000000" w:themeColor="text1"/>
        </w:rPr>
        <w:t>Brightspace</w:t>
      </w:r>
      <w:r w:rsidRPr="0005387F">
        <w:rPr>
          <w:color w:val="000000" w:themeColor="text1"/>
        </w:rPr>
        <w:t>]</w:t>
      </w:r>
    </w:p>
    <w:p w14:paraId="241FC968" w14:textId="77777777" w:rsidR="00BA77E4" w:rsidRPr="0005387F" w:rsidRDefault="00BA77E4" w:rsidP="006C400F">
      <w:pPr>
        <w:outlineLvl w:val="0"/>
        <w:rPr>
          <w:color w:val="000000" w:themeColor="text1"/>
        </w:rPr>
      </w:pPr>
    </w:p>
    <w:p w14:paraId="727E6003" w14:textId="62DEFC2E" w:rsidR="00BA77E4" w:rsidRPr="0005387F" w:rsidRDefault="00BA77E4" w:rsidP="006C400F">
      <w:pPr>
        <w:outlineLvl w:val="0"/>
        <w:rPr>
          <w:color w:val="000000" w:themeColor="text1"/>
        </w:rPr>
      </w:pPr>
      <w:r w:rsidRPr="0005387F">
        <w:rPr>
          <w:color w:val="000000" w:themeColor="text1"/>
        </w:rPr>
        <w:t>How Square Watermelons Get Their Shape and other GMO Misconceptions [</w:t>
      </w:r>
      <w:r w:rsidR="00001A9B" w:rsidRPr="0005387F">
        <w:rPr>
          <w:color w:val="000000" w:themeColor="text1"/>
        </w:rPr>
        <w:t>Brightspace</w:t>
      </w:r>
      <w:r w:rsidRPr="0005387F">
        <w:rPr>
          <w:color w:val="000000" w:themeColor="text1"/>
        </w:rPr>
        <w:t>]</w:t>
      </w:r>
    </w:p>
    <w:p w14:paraId="75364CFF" w14:textId="77777777" w:rsidR="00BA77E4" w:rsidRPr="0005387F" w:rsidRDefault="00BA77E4" w:rsidP="006C400F">
      <w:pPr>
        <w:outlineLvl w:val="0"/>
        <w:rPr>
          <w:color w:val="000000" w:themeColor="text1"/>
        </w:rPr>
      </w:pPr>
    </w:p>
    <w:p w14:paraId="3F34C0DB" w14:textId="2905C254" w:rsidR="00BA77E4" w:rsidRPr="0005387F" w:rsidRDefault="00BA77E4" w:rsidP="006C400F">
      <w:pPr>
        <w:outlineLvl w:val="0"/>
        <w:rPr>
          <w:color w:val="000000" w:themeColor="text1"/>
        </w:rPr>
      </w:pPr>
      <w:r w:rsidRPr="0005387F">
        <w:rPr>
          <w:color w:val="000000" w:themeColor="text1"/>
        </w:rPr>
        <w:t>Why the Arctic Apple Means You May Be Seeing more GMOs at the Store [</w:t>
      </w:r>
      <w:r w:rsidR="00001A9B" w:rsidRPr="0005387F">
        <w:rPr>
          <w:color w:val="000000" w:themeColor="text1"/>
        </w:rPr>
        <w:t>Brightspace</w:t>
      </w:r>
      <w:r w:rsidRPr="0005387F">
        <w:rPr>
          <w:color w:val="000000" w:themeColor="text1"/>
        </w:rPr>
        <w:t>]</w:t>
      </w:r>
    </w:p>
    <w:p w14:paraId="462E1C42" w14:textId="71FEFC2C" w:rsidR="00BA77E4" w:rsidRPr="0005387F" w:rsidRDefault="00BA77E4" w:rsidP="006C400F">
      <w:pPr>
        <w:pStyle w:val="ListParagraph"/>
        <w:ind w:left="0"/>
        <w:rPr>
          <w:color w:val="000000" w:themeColor="text1"/>
        </w:rPr>
      </w:pPr>
    </w:p>
    <w:p w14:paraId="0AE08CA3" w14:textId="77777777" w:rsidR="00231A4B" w:rsidRPr="0005387F" w:rsidRDefault="00231A4B" w:rsidP="006C400F">
      <w:pPr>
        <w:autoSpaceDE w:val="0"/>
        <w:autoSpaceDN w:val="0"/>
        <w:adjustRightInd w:val="0"/>
        <w:rPr>
          <w:color w:val="000000" w:themeColor="text1"/>
        </w:rPr>
      </w:pPr>
    </w:p>
    <w:p w14:paraId="07E750A7" w14:textId="77777777" w:rsidR="00231A4B" w:rsidRPr="00231A4B" w:rsidRDefault="00231A4B" w:rsidP="006C400F">
      <w:pPr>
        <w:shd w:val="clear" w:color="auto" w:fill="FFFFFF"/>
        <w:outlineLvl w:val="0"/>
        <w:rPr>
          <w:b/>
          <w:bCs/>
          <w:color w:val="1A1A1A"/>
          <w:kern w:val="36"/>
        </w:rPr>
      </w:pPr>
      <w:r w:rsidRPr="00231A4B">
        <w:rPr>
          <w:b/>
          <w:bCs/>
          <w:color w:val="1A1A1A"/>
          <w:kern w:val="36"/>
        </w:rPr>
        <w:t>Climate change exacerbates the environmental impacts of agriculture</w:t>
      </w:r>
    </w:p>
    <w:p w14:paraId="418F12A5" w14:textId="0E9DD42C" w:rsidR="00231A4B" w:rsidRPr="0005387F" w:rsidRDefault="00585FF0" w:rsidP="006C400F">
      <w:pPr>
        <w:autoSpaceDE w:val="0"/>
        <w:autoSpaceDN w:val="0"/>
        <w:adjustRightInd w:val="0"/>
        <w:rPr>
          <w:color w:val="000000" w:themeColor="text1"/>
        </w:rPr>
      </w:pPr>
      <w:proofErr w:type="spellStart"/>
      <w:r w:rsidRPr="0005387F">
        <w:rPr>
          <w:color w:val="000000" w:themeColor="text1"/>
        </w:rPr>
        <w:t>Voxdev</w:t>
      </w:r>
      <w:proofErr w:type="spellEnd"/>
      <w:r w:rsidRPr="0005387F">
        <w:rPr>
          <w:color w:val="000000" w:themeColor="text1"/>
        </w:rPr>
        <w:t xml:space="preserve"> version</w:t>
      </w:r>
    </w:p>
    <w:p w14:paraId="795637AD" w14:textId="305FF27E" w:rsidR="00585FF0" w:rsidRPr="0005387F" w:rsidRDefault="00585FF0" w:rsidP="006C400F">
      <w:pPr>
        <w:autoSpaceDE w:val="0"/>
        <w:autoSpaceDN w:val="0"/>
        <w:adjustRightInd w:val="0"/>
        <w:rPr>
          <w:color w:val="000000" w:themeColor="text1"/>
        </w:rPr>
      </w:pPr>
      <w:r w:rsidRPr="0005387F">
        <w:rPr>
          <w:color w:val="000000" w:themeColor="text1"/>
        </w:rPr>
        <w:t>https://voxdev.org/topic/agriculture/feedback-loop-between-climate-change-and-agriculture</w:t>
      </w:r>
    </w:p>
    <w:p w14:paraId="5F7CC38C" w14:textId="77777777" w:rsidR="00C34C28" w:rsidRPr="0005387F" w:rsidRDefault="00C34C28" w:rsidP="006C400F">
      <w:pPr>
        <w:rPr>
          <w:color w:val="000000" w:themeColor="text1"/>
        </w:rPr>
      </w:pPr>
    </w:p>
    <w:p w14:paraId="1988D671" w14:textId="18E0FD2F" w:rsidR="00BA77E4" w:rsidRPr="0005387F" w:rsidRDefault="00BA77E4" w:rsidP="006C400F">
      <w:pPr>
        <w:outlineLvl w:val="0"/>
        <w:rPr>
          <w:color w:val="000000" w:themeColor="text1"/>
        </w:rPr>
      </w:pPr>
      <w:r w:rsidRPr="0005387F">
        <w:rPr>
          <w:color w:val="000000" w:themeColor="text1"/>
        </w:rPr>
        <w:t xml:space="preserve">John P. </w:t>
      </w:r>
      <w:proofErr w:type="spellStart"/>
      <w:r w:rsidRPr="0005387F">
        <w:rPr>
          <w:color w:val="000000" w:themeColor="text1"/>
        </w:rPr>
        <w:t>Reganold</w:t>
      </w:r>
      <w:proofErr w:type="spellEnd"/>
      <w:r w:rsidRPr="0005387F">
        <w:rPr>
          <w:color w:val="000000" w:themeColor="text1"/>
        </w:rPr>
        <w:t xml:space="preserve"> and Jonathan M. Wachter, Organic agriculture in the twenty-first century Nature Plants </w:t>
      </w:r>
    </w:p>
    <w:p w14:paraId="091EAB8A" w14:textId="77777777" w:rsidR="00C9020E" w:rsidRPr="0005387F" w:rsidRDefault="00C9020E" w:rsidP="006C400F">
      <w:pPr>
        <w:pStyle w:val="ListParagraph"/>
        <w:ind w:left="0"/>
        <w:rPr>
          <w:color w:val="000000" w:themeColor="text1"/>
        </w:rPr>
      </w:pPr>
    </w:p>
    <w:p w14:paraId="59AE9C29" w14:textId="05D2D0AA" w:rsidR="00691945" w:rsidRPr="0005387F" w:rsidRDefault="00691945" w:rsidP="006C400F">
      <w:pPr>
        <w:pStyle w:val="ListParagraph"/>
        <w:ind w:left="0"/>
        <w:rPr>
          <w:b/>
          <w:bCs/>
          <w:color w:val="000000" w:themeColor="text1"/>
        </w:rPr>
      </w:pPr>
      <w:r w:rsidRPr="0005387F">
        <w:rPr>
          <w:b/>
          <w:bCs/>
          <w:color w:val="000000" w:themeColor="text1"/>
        </w:rPr>
        <w:t>Recommended</w:t>
      </w:r>
    </w:p>
    <w:p w14:paraId="0A49E65E" w14:textId="225AE6F7" w:rsidR="00691945" w:rsidRPr="00684F36" w:rsidRDefault="00691945" w:rsidP="00684F36">
      <w:pPr>
        <w:rPr>
          <w:color w:val="000000" w:themeColor="text1"/>
        </w:rPr>
      </w:pPr>
      <w:proofErr w:type="spellStart"/>
      <w:r w:rsidRPr="0005387F">
        <w:rPr>
          <w:color w:val="000000" w:themeColor="text1"/>
        </w:rPr>
        <w:t>Mbow</w:t>
      </w:r>
      <w:proofErr w:type="spellEnd"/>
      <w:r w:rsidRPr="0005387F">
        <w:rPr>
          <w:color w:val="000000" w:themeColor="text1"/>
        </w:rPr>
        <w:t xml:space="preserve">, C., C. Rosenzweig, L.G. </w:t>
      </w:r>
      <w:proofErr w:type="spellStart"/>
      <w:r w:rsidRPr="0005387F">
        <w:rPr>
          <w:color w:val="000000" w:themeColor="text1"/>
        </w:rPr>
        <w:t>Barioni</w:t>
      </w:r>
      <w:proofErr w:type="spellEnd"/>
      <w:r w:rsidRPr="0005387F">
        <w:rPr>
          <w:color w:val="000000" w:themeColor="text1"/>
        </w:rPr>
        <w:t xml:space="preserve">, T.G. Benton, M. Herrero, M. </w:t>
      </w:r>
      <w:proofErr w:type="spellStart"/>
      <w:r w:rsidRPr="0005387F">
        <w:rPr>
          <w:color w:val="000000" w:themeColor="text1"/>
        </w:rPr>
        <w:t>Krishnapillai</w:t>
      </w:r>
      <w:proofErr w:type="spellEnd"/>
      <w:r w:rsidRPr="0005387F">
        <w:rPr>
          <w:color w:val="000000" w:themeColor="text1"/>
        </w:rPr>
        <w:t xml:space="preserve">, E. </w:t>
      </w:r>
      <w:proofErr w:type="spellStart"/>
      <w:r w:rsidRPr="0005387F">
        <w:rPr>
          <w:color w:val="000000" w:themeColor="text1"/>
        </w:rPr>
        <w:t>Liwenga</w:t>
      </w:r>
      <w:proofErr w:type="spellEnd"/>
      <w:r w:rsidRPr="0005387F">
        <w:rPr>
          <w:color w:val="000000" w:themeColor="text1"/>
        </w:rPr>
        <w:t xml:space="preserve">, P. Pradhan, M.G. Rivera-Ferre, T. Sapkota, F.N. </w:t>
      </w:r>
      <w:proofErr w:type="spellStart"/>
      <w:r w:rsidRPr="0005387F">
        <w:rPr>
          <w:color w:val="000000" w:themeColor="text1"/>
        </w:rPr>
        <w:t>Tubiello</w:t>
      </w:r>
      <w:proofErr w:type="spellEnd"/>
      <w:r w:rsidRPr="0005387F">
        <w:rPr>
          <w:color w:val="000000" w:themeColor="text1"/>
        </w:rPr>
        <w:t xml:space="preserve">, Y. Xu, 2019: Food Security. In: Climate Change and Land: an IPCC special report on climate change, desertification, land degradation, sustainable land management, food security, and greenhouse gas fluxes in terrestrial ecosystems [P.R. Shukla, J. </w:t>
      </w:r>
      <w:proofErr w:type="spellStart"/>
      <w:r w:rsidRPr="0005387F">
        <w:rPr>
          <w:color w:val="000000" w:themeColor="text1"/>
        </w:rPr>
        <w:t>Skea</w:t>
      </w:r>
      <w:proofErr w:type="spellEnd"/>
      <w:r w:rsidRPr="0005387F">
        <w:rPr>
          <w:color w:val="000000" w:themeColor="text1"/>
        </w:rPr>
        <w:t xml:space="preserve">, E. Calvo Buendia, V. Masson-Delmotte, H.-O. </w:t>
      </w:r>
      <w:proofErr w:type="spellStart"/>
      <w:r w:rsidRPr="0005387F">
        <w:rPr>
          <w:color w:val="000000" w:themeColor="text1"/>
        </w:rPr>
        <w:t>Pörtner</w:t>
      </w:r>
      <w:proofErr w:type="spellEnd"/>
      <w:r w:rsidRPr="0005387F">
        <w:rPr>
          <w:color w:val="000000" w:themeColor="text1"/>
        </w:rPr>
        <w:t xml:space="preserve">, D.C. Roberts, P. Zhai, R. Slade, S. Connors, R. van Diemen, M. </w:t>
      </w:r>
      <w:proofErr w:type="spellStart"/>
      <w:r w:rsidRPr="0005387F">
        <w:rPr>
          <w:color w:val="000000" w:themeColor="text1"/>
        </w:rPr>
        <w:t>Ferrat</w:t>
      </w:r>
      <w:proofErr w:type="spellEnd"/>
      <w:r w:rsidRPr="0005387F">
        <w:rPr>
          <w:color w:val="000000" w:themeColor="text1"/>
        </w:rPr>
        <w:t xml:space="preserve">, E. Haughey, S. Luz, S. </w:t>
      </w:r>
      <w:proofErr w:type="spellStart"/>
      <w:r w:rsidRPr="0005387F">
        <w:rPr>
          <w:color w:val="000000" w:themeColor="text1"/>
        </w:rPr>
        <w:t>Neogi</w:t>
      </w:r>
      <w:proofErr w:type="spellEnd"/>
      <w:r w:rsidRPr="0005387F">
        <w:rPr>
          <w:color w:val="000000" w:themeColor="text1"/>
        </w:rPr>
        <w:t xml:space="preserve">, M. Pathak, J. Petzold, J. Portugal Pereira, P. Vyas, E. Huntley, K. </w:t>
      </w:r>
      <w:proofErr w:type="spellStart"/>
      <w:r w:rsidRPr="0005387F">
        <w:rPr>
          <w:color w:val="000000" w:themeColor="text1"/>
        </w:rPr>
        <w:t>Kissick</w:t>
      </w:r>
      <w:proofErr w:type="spellEnd"/>
      <w:r w:rsidRPr="0005387F">
        <w:rPr>
          <w:color w:val="000000" w:themeColor="text1"/>
        </w:rPr>
        <w:t xml:space="preserve">, M. </w:t>
      </w:r>
      <w:proofErr w:type="spellStart"/>
      <w:r w:rsidRPr="0005387F">
        <w:rPr>
          <w:color w:val="000000" w:themeColor="text1"/>
        </w:rPr>
        <w:t>Belkacemi</w:t>
      </w:r>
      <w:proofErr w:type="spellEnd"/>
      <w:r w:rsidRPr="0005387F">
        <w:rPr>
          <w:color w:val="000000" w:themeColor="text1"/>
        </w:rPr>
        <w:t>, J. Malley, (eds.)]. In press. Read exec summary, 441-463 and sample as interested</w:t>
      </w:r>
    </w:p>
    <w:p w14:paraId="7E630DC9" w14:textId="77777777" w:rsidR="00691945" w:rsidRPr="0005387F" w:rsidRDefault="00691945" w:rsidP="006C400F">
      <w:pPr>
        <w:pStyle w:val="ListParagraph"/>
        <w:ind w:left="0"/>
        <w:rPr>
          <w:color w:val="000000" w:themeColor="text1"/>
        </w:rPr>
      </w:pPr>
    </w:p>
    <w:p w14:paraId="32257A1E" w14:textId="77777777" w:rsidR="00A73A79" w:rsidRPr="0005387F" w:rsidRDefault="00A73A79" w:rsidP="006C400F">
      <w:pPr>
        <w:pStyle w:val="ListParagraph"/>
        <w:ind w:left="0"/>
        <w:rPr>
          <w:color w:val="000000" w:themeColor="text1"/>
        </w:rPr>
      </w:pPr>
    </w:p>
    <w:p w14:paraId="6720C84D" w14:textId="0168786A" w:rsidR="009F2127" w:rsidRPr="0005387F" w:rsidRDefault="00001A9B" w:rsidP="006C400F">
      <w:pPr>
        <w:pStyle w:val="ListParagraph"/>
        <w:ind w:left="0"/>
        <w:rPr>
          <w:b/>
          <w:bCs/>
          <w:color w:val="000000" w:themeColor="text1"/>
        </w:rPr>
      </w:pPr>
      <w:r w:rsidRPr="0005387F">
        <w:rPr>
          <w:b/>
          <w:bCs/>
          <w:color w:val="000000" w:themeColor="text1"/>
        </w:rPr>
        <w:t xml:space="preserve">Week </w:t>
      </w:r>
      <w:r w:rsidR="009E212E" w:rsidRPr="0005387F">
        <w:rPr>
          <w:b/>
          <w:bCs/>
          <w:color w:val="000000" w:themeColor="text1"/>
        </w:rPr>
        <w:t>7</w:t>
      </w:r>
      <w:r w:rsidR="00882EC3" w:rsidRPr="0005387F">
        <w:rPr>
          <w:b/>
          <w:bCs/>
          <w:color w:val="000000" w:themeColor="text1"/>
        </w:rPr>
        <w:t xml:space="preserve">:  </w:t>
      </w:r>
      <w:r w:rsidR="009E212E" w:rsidRPr="0005387F">
        <w:rPr>
          <w:b/>
          <w:bCs/>
          <w:color w:val="000000" w:themeColor="text1"/>
        </w:rPr>
        <w:t>TBD</w:t>
      </w:r>
      <w:r w:rsidR="005A5BAF" w:rsidRPr="0005387F">
        <w:rPr>
          <w:b/>
          <w:bCs/>
          <w:color w:val="000000" w:themeColor="text1"/>
        </w:rPr>
        <w:t>, probably guest panel</w:t>
      </w:r>
    </w:p>
    <w:p w14:paraId="1AA80CB7" w14:textId="77777777" w:rsidR="009E212E" w:rsidRPr="0005387F" w:rsidRDefault="009E212E" w:rsidP="006C400F">
      <w:pPr>
        <w:pStyle w:val="ListParagraph"/>
        <w:ind w:left="0"/>
        <w:rPr>
          <w:color w:val="000000" w:themeColor="text1"/>
        </w:rPr>
      </w:pPr>
    </w:p>
    <w:p w14:paraId="0B821486" w14:textId="5297D551" w:rsidR="009E212E" w:rsidRPr="0005387F" w:rsidRDefault="009E212E" w:rsidP="006C400F">
      <w:pPr>
        <w:rPr>
          <w:color w:val="000000" w:themeColor="text1"/>
        </w:rPr>
      </w:pPr>
      <w:r w:rsidRPr="0005387F">
        <w:rPr>
          <w:color w:val="000000" w:themeColor="text1"/>
        </w:rPr>
        <w:t xml:space="preserve">Joan Gussow, “The Incompatibility of Food and Capitalism,” Snail #2&amp;3 (Aug, 2002) </w:t>
      </w:r>
    </w:p>
    <w:p w14:paraId="185A04AA" w14:textId="77777777" w:rsidR="009E212E" w:rsidRPr="0005387F" w:rsidRDefault="009E212E" w:rsidP="006C400F">
      <w:pPr>
        <w:outlineLvl w:val="0"/>
        <w:rPr>
          <w:color w:val="000000" w:themeColor="text1"/>
        </w:rPr>
      </w:pPr>
    </w:p>
    <w:p w14:paraId="5071B923" w14:textId="77777777" w:rsidR="009E212E" w:rsidRPr="0005387F" w:rsidRDefault="009E212E" w:rsidP="006C400F">
      <w:pPr>
        <w:outlineLvl w:val="0"/>
        <w:rPr>
          <w:color w:val="000000" w:themeColor="text1"/>
        </w:rPr>
      </w:pPr>
      <w:r w:rsidRPr="0005387F">
        <w:rPr>
          <w:color w:val="000000" w:themeColor="text1"/>
        </w:rPr>
        <w:t>Jennifer Clapp, Food, Chapter 6</w:t>
      </w:r>
    </w:p>
    <w:p w14:paraId="0D40D6EE" w14:textId="77777777" w:rsidR="009E212E" w:rsidRPr="0005387F" w:rsidRDefault="009E212E" w:rsidP="006C400F">
      <w:pPr>
        <w:pStyle w:val="ListParagraph"/>
        <w:ind w:left="0"/>
        <w:rPr>
          <w:color w:val="000000" w:themeColor="text1"/>
          <w:u w:val="single"/>
        </w:rPr>
      </w:pPr>
    </w:p>
    <w:p w14:paraId="77F68283" w14:textId="6013DCA2" w:rsidR="00882EC3" w:rsidRPr="0005387F" w:rsidRDefault="00882EC3" w:rsidP="006C400F">
      <w:pPr>
        <w:widowControl w:val="0"/>
        <w:autoSpaceDE w:val="0"/>
        <w:autoSpaceDN w:val="0"/>
        <w:adjustRightInd w:val="0"/>
        <w:rPr>
          <w:color w:val="000000" w:themeColor="text1"/>
        </w:rPr>
      </w:pPr>
      <w:r w:rsidRPr="0005387F">
        <w:rPr>
          <w:color w:val="000000" w:themeColor="text1"/>
        </w:rPr>
        <w:t xml:space="preserve">Eric Holt Gimenez and Annie Shattuck, “Food crises, food regimes and food movements: rumblings of reform or tides of transformation?” Journal of Peasant Studies, Jan 2011 </w:t>
      </w:r>
    </w:p>
    <w:p w14:paraId="46F9E695" w14:textId="77777777" w:rsidR="00882EC3" w:rsidRPr="0005387F" w:rsidRDefault="00882EC3" w:rsidP="006C400F">
      <w:pPr>
        <w:rPr>
          <w:color w:val="000000" w:themeColor="text1"/>
        </w:rPr>
      </w:pPr>
    </w:p>
    <w:p w14:paraId="24320DF8" w14:textId="06A2561B" w:rsidR="00D73F7B" w:rsidRPr="0005387F" w:rsidRDefault="00050E48" w:rsidP="00050E48">
      <w:pPr>
        <w:rPr>
          <w:b/>
          <w:bCs/>
          <w:i/>
          <w:iCs/>
          <w:color w:val="000000" w:themeColor="text1"/>
        </w:rPr>
      </w:pPr>
      <w:r w:rsidRPr="0005387F">
        <w:t>Elizabeth A. Bennett</w:t>
      </w:r>
      <w:r w:rsidRPr="0005387F">
        <w:rPr>
          <w:b/>
          <w:bCs/>
          <w:color w:val="000000" w:themeColor="text1"/>
        </w:rPr>
        <w:t xml:space="preserve">, </w:t>
      </w:r>
      <w:r w:rsidR="00D73F7B" w:rsidRPr="0005387F">
        <w:rPr>
          <w:i/>
          <w:iCs/>
        </w:rPr>
        <w:t>The Global Fair Trade</w:t>
      </w:r>
      <w:r w:rsidRPr="0005387F">
        <w:rPr>
          <w:b/>
          <w:bCs/>
          <w:i/>
          <w:iCs/>
          <w:color w:val="000000" w:themeColor="text1"/>
        </w:rPr>
        <w:t xml:space="preserve"> </w:t>
      </w:r>
      <w:r w:rsidR="00D73F7B" w:rsidRPr="0005387F">
        <w:rPr>
          <w:i/>
          <w:iCs/>
        </w:rPr>
        <w:t>Movement: For Whom,</w:t>
      </w:r>
      <w:r w:rsidRPr="0005387F">
        <w:rPr>
          <w:b/>
          <w:bCs/>
          <w:i/>
          <w:iCs/>
          <w:color w:val="000000" w:themeColor="text1"/>
        </w:rPr>
        <w:t xml:space="preserve"> </w:t>
      </w:r>
      <w:r w:rsidR="00D73F7B" w:rsidRPr="0005387F">
        <w:rPr>
          <w:i/>
          <w:iCs/>
        </w:rPr>
        <w:t>By Whom, How, and What Next</w:t>
      </w:r>
    </w:p>
    <w:sectPr w:rsidR="00D73F7B" w:rsidRPr="0005387F" w:rsidSect="00A23936">
      <w:footerReference w:type="even" r:id="rId22"/>
      <w:footerReference w:type="default" r:id="rId23"/>
      <w:pgSz w:w="12240" w:h="15840"/>
      <w:pgMar w:top="1296" w:right="1296" w:bottom="1296" w:left="1296"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A6FE61F" w14:textId="77777777" w:rsidR="00023400" w:rsidRDefault="00023400">
      <w:r>
        <w:separator/>
      </w:r>
    </w:p>
  </w:endnote>
  <w:endnote w:type="continuationSeparator" w:id="0">
    <w:p w14:paraId="6C8BAE31" w14:textId="77777777" w:rsidR="00023400" w:rsidRDefault="0002340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w:altName w:val="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Myriad Pro Cond">
    <w:altName w:val="Myriad Pro Cond"/>
    <w:panose1 w:val="00000000000000000000"/>
    <w:charset w:val="00"/>
    <w:family w:val="swiss"/>
    <w:notTrueType/>
    <w:pitch w:val="variable"/>
    <w:sig w:usb0="20000287" w:usb1="00000001" w:usb2="00000000" w:usb3="00000000" w:csb0="0000019F" w:csb1="00000000"/>
  </w:font>
  <w:font w:name="Helvetica">
    <w:panose1 w:val="020B0604020202020204"/>
    <w:charset w:val="00"/>
    <w:family w:val="auto"/>
    <w:pitch w:val="variable"/>
    <w:sig w:usb0="E00002FF" w:usb1="5000785B"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3ADE768" w14:textId="77777777" w:rsidR="008012BB" w:rsidRDefault="008012BB" w:rsidP="000D3093">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419321AD" w14:textId="77777777" w:rsidR="008012BB" w:rsidRDefault="008012BB" w:rsidP="000D3093">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304B9CF" w14:textId="2FF4AFEF" w:rsidR="008012BB" w:rsidRDefault="008012BB" w:rsidP="000D3093">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0B461A">
      <w:rPr>
        <w:rStyle w:val="PageNumber"/>
        <w:noProof/>
      </w:rPr>
      <w:t>1</w:t>
    </w:r>
    <w:r>
      <w:rPr>
        <w:rStyle w:val="PageNumber"/>
      </w:rPr>
      <w:fldChar w:fldCharType="end"/>
    </w:r>
  </w:p>
  <w:p w14:paraId="17591E9B" w14:textId="5BE9A4D7" w:rsidR="008012BB" w:rsidRDefault="00BD4AA2" w:rsidP="000D3093">
    <w:pPr>
      <w:pStyle w:val="Footer"/>
      <w:ind w:right="360"/>
    </w:pPr>
    <w:r>
      <w:rPr>
        <w:noProof/>
      </w:rPr>
      <w:fldChar w:fldCharType="begin"/>
    </w:r>
    <w:r>
      <w:rPr>
        <w:noProof/>
      </w:rPr>
      <w:instrText xml:space="preserve"> FILENAME </w:instrText>
    </w:r>
    <w:r>
      <w:rPr>
        <w:noProof/>
      </w:rPr>
      <w:fldChar w:fldCharType="separate"/>
    </w:r>
    <w:r w:rsidR="0005387F">
      <w:rPr>
        <w:noProof/>
      </w:rPr>
      <w:t>PADMGP4250Sp2025.docx</w:t>
    </w:r>
    <w:r>
      <w:rPr>
        <w:noProof/>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45FBE64" w14:textId="77777777" w:rsidR="00023400" w:rsidRDefault="00023400">
      <w:r>
        <w:separator/>
      </w:r>
    </w:p>
  </w:footnote>
  <w:footnote w:type="continuationSeparator" w:id="0">
    <w:p w14:paraId="26B6ABAC" w14:textId="77777777" w:rsidR="00023400" w:rsidRDefault="00023400">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7EDE8704"/>
    <w:lvl w:ilvl="0">
      <w:start w:val="1"/>
      <w:numFmt w:val="decimal"/>
      <w:lvlText w:val="%1."/>
      <w:lvlJc w:val="left"/>
      <w:pPr>
        <w:tabs>
          <w:tab w:val="num" w:pos="1800"/>
        </w:tabs>
        <w:ind w:left="1800" w:hanging="360"/>
      </w:pPr>
      <w:rPr>
        <w:rFonts w:cs="Times New Roman"/>
      </w:rPr>
    </w:lvl>
  </w:abstractNum>
  <w:abstractNum w:abstractNumId="1" w15:restartNumberingAfterBreak="0">
    <w:nsid w:val="FFFFFF7D"/>
    <w:multiLevelType w:val="singleLevel"/>
    <w:tmpl w:val="42CAA0E2"/>
    <w:lvl w:ilvl="0">
      <w:start w:val="1"/>
      <w:numFmt w:val="decimal"/>
      <w:lvlText w:val="%1."/>
      <w:lvlJc w:val="left"/>
      <w:pPr>
        <w:tabs>
          <w:tab w:val="num" w:pos="1440"/>
        </w:tabs>
        <w:ind w:left="1440" w:hanging="360"/>
      </w:pPr>
      <w:rPr>
        <w:rFonts w:cs="Times New Roman"/>
      </w:rPr>
    </w:lvl>
  </w:abstractNum>
  <w:abstractNum w:abstractNumId="2" w15:restartNumberingAfterBreak="0">
    <w:nsid w:val="FFFFFF7E"/>
    <w:multiLevelType w:val="singleLevel"/>
    <w:tmpl w:val="C936DA82"/>
    <w:lvl w:ilvl="0">
      <w:start w:val="1"/>
      <w:numFmt w:val="decimal"/>
      <w:lvlText w:val="%1."/>
      <w:lvlJc w:val="left"/>
      <w:pPr>
        <w:tabs>
          <w:tab w:val="num" w:pos="1080"/>
        </w:tabs>
        <w:ind w:left="1080" w:hanging="360"/>
      </w:pPr>
      <w:rPr>
        <w:rFonts w:cs="Times New Roman"/>
      </w:rPr>
    </w:lvl>
  </w:abstractNum>
  <w:abstractNum w:abstractNumId="3" w15:restartNumberingAfterBreak="0">
    <w:nsid w:val="FFFFFF7F"/>
    <w:multiLevelType w:val="singleLevel"/>
    <w:tmpl w:val="9BE65DBE"/>
    <w:lvl w:ilvl="0">
      <w:start w:val="1"/>
      <w:numFmt w:val="decimal"/>
      <w:lvlText w:val="%1."/>
      <w:lvlJc w:val="left"/>
      <w:pPr>
        <w:tabs>
          <w:tab w:val="num" w:pos="720"/>
        </w:tabs>
        <w:ind w:left="720" w:hanging="360"/>
      </w:pPr>
      <w:rPr>
        <w:rFonts w:cs="Times New Roman"/>
      </w:rPr>
    </w:lvl>
  </w:abstractNum>
  <w:abstractNum w:abstractNumId="4" w15:restartNumberingAfterBreak="0">
    <w:nsid w:val="FFFFFF80"/>
    <w:multiLevelType w:val="singleLevel"/>
    <w:tmpl w:val="D8F841C6"/>
    <w:lvl w:ilvl="0">
      <w:start w:val="1"/>
      <w:numFmt w:val="bullet"/>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48FE98AE"/>
    <w:lvl w:ilvl="0">
      <w:start w:val="1"/>
      <w:numFmt w:val="bullet"/>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A2C01B78"/>
    <w:lvl w:ilvl="0">
      <w:start w:val="1"/>
      <w:numFmt w:val="bullet"/>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D0303DA4"/>
    <w:lvl w:ilvl="0">
      <w:start w:val="1"/>
      <w:numFmt w:val="bullet"/>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A370A586"/>
    <w:lvl w:ilvl="0">
      <w:start w:val="1"/>
      <w:numFmt w:val="decimal"/>
      <w:lvlText w:val="%1."/>
      <w:lvlJc w:val="left"/>
      <w:pPr>
        <w:tabs>
          <w:tab w:val="num" w:pos="360"/>
        </w:tabs>
        <w:ind w:left="360" w:hanging="360"/>
      </w:pPr>
      <w:rPr>
        <w:rFonts w:cs="Times New Roman"/>
      </w:rPr>
    </w:lvl>
  </w:abstractNum>
  <w:abstractNum w:abstractNumId="9" w15:restartNumberingAfterBreak="0">
    <w:nsid w:val="FFFFFF89"/>
    <w:multiLevelType w:val="singleLevel"/>
    <w:tmpl w:val="22D25EC2"/>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8D8668B"/>
    <w:multiLevelType w:val="hybridMultilevel"/>
    <w:tmpl w:val="82987D14"/>
    <w:lvl w:ilvl="0" w:tplc="0409000F">
      <w:start w:val="2"/>
      <w:numFmt w:val="decimal"/>
      <w:lvlText w:val="%1."/>
      <w:lvlJc w:val="left"/>
      <w:pPr>
        <w:tabs>
          <w:tab w:val="num" w:pos="720"/>
        </w:tabs>
        <w:ind w:left="720"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1" w15:restartNumberingAfterBreak="0">
    <w:nsid w:val="0C10625D"/>
    <w:multiLevelType w:val="hybridMultilevel"/>
    <w:tmpl w:val="B76638EA"/>
    <w:lvl w:ilvl="0" w:tplc="04090001">
      <w:start w:val="1"/>
      <w:numFmt w:val="bullet"/>
      <w:lvlText w:val=""/>
      <w:lvlJc w:val="left"/>
      <w:pPr>
        <w:tabs>
          <w:tab w:val="num" w:pos="840"/>
        </w:tabs>
        <w:ind w:left="840" w:hanging="360"/>
      </w:pPr>
      <w:rPr>
        <w:rFonts w:ascii="Symbol" w:hAnsi="Symbol" w:hint="default"/>
      </w:rPr>
    </w:lvl>
    <w:lvl w:ilvl="1" w:tplc="04090003" w:tentative="1">
      <w:start w:val="1"/>
      <w:numFmt w:val="bullet"/>
      <w:lvlText w:val="o"/>
      <w:lvlJc w:val="left"/>
      <w:pPr>
        <w:tabs>
          <w:tab w:val="num" w:pos="1560"/>
        </w:tabs>
        <w:ind w:left="1560" w:hanging="360"/>
      </w:pPr>
      <w:rPr>
        <w:rFonts w:ascii="Courier New" w:hAnsi="Courier New" w:hint="default"/>
      </w:rPr>
    </w:lvl>
    <w:lvl w:ilvl="2" w:tplc="04090005" w:tentative="1">
      <w:start w:val="1"/>
      <w:numFmt w:val="bullet"/>
      <w:lvlText w:val=""/>
      <w:lvlJc w:val="left"/>
      <w:pPr>
        <w:tabs>
          <w:tab w:val="num" w:pos="2280"/>
        </w:tabs>
        <w:ind w:left="2280" w:hanging="360"/>
      </w:pPr>
      <w:rPr>
        <w:rFonts w:ascii="Wingdings" w:hAnsi="Wingdings" w:hint="default"/>
      </w:rPr>
    </w:lvl>
    <w:lvl w:ilvl="3" w:tplc="04090001" w:tentative="1">
      <w:start w:val="1"/>
      <w:numFmt w:val="bullet"/>
      <w:lvlText w:val=""/>
      <w:lvlJc w:val="left"/>
      <w:pPr>
        <w:tabs>
          <w:tab w:val="num" w:pos="3000"/>
        </w:tabs>
        <w:ind w:left="3000" w:hanging="360"/>
      </w:pPr>
      <w:rPr>
        <w:rFonts w:ascii="Symbol" w:hAnsi="Symbol" w:hint="default"/>
      </w:rPr>
    </w:lvl>
    <w:lvl w:ilvl="4" w:tplc="04090003" w:tentative="1">
      <w:start w:val="1"/>
      <w:numFmt w:val="bullet"/>
      <w:lvlText w:val="o"/>
      <w:lvlJc w:val="left"/>
      <w:pPr>
        <w:tabs>
          <w:tab w:val="num" w:pos="3720"/>
        </w:tabs>
        <w:ind w:left="3720" w:hanging="360"/>
      </w:pPr>
      <w:rPr>
        <w:rFonts w:ascii="Courier New" w:hAnsi="Courier New" w:hint="default"/>
      </w:rPr>
    </w:lvl>
    <w:lvl w:ilvl="5" w:tplc="04090005" w:tentative="1">
      <w:start w:val="1"/>
      <w:numFmt w:val="bullet"/>
      <w:lvlText w:val=""/>
      <w:lvlJc w:val="left"/>
      <w:pPr>
        <w:tabs>
          <w:tab w:val="num" w:pos="4440"/>
        </w:tabs>
        <w:ind w:left="4440" w:hanging="360"/>
      </w:pPr>
      <w:rPr>
        <w:rFonts w:ascii="Wingdings" w:hAnsi="Wingdings" w:hint="default"/>
      </w:rPr>
    </w:lvl>
    <w:lvl w:ilvl="6" w:tplc="04090001" w:tentative="1">
      <w:start w:val="1"/>
      <w:numFmt w:val="bullet"/>
      <w:lvlText w:val=""/>
      <w:lvlJc w:val="left"/>
      <w:pPr>
        <w:tabs>
          <w:tab w:val="num" w:pos="5160"/>
        </w:tabs>
        <w:ind w:left="5160" w:hanging="360"/>
      </w:pPr>
      <w:rPr>
        <w:rFonts w:ascii="Symbol" w:hAnsi="Symbol" w:hint="default"/>
      </w:rPr>
    </w:lvl>
    <w:lvl w:ilvl="7" w:tplc="04090003" w:tentative="1">
      <w:start w:val="1"/>
      <w:numFmt w:val="bullet"/>
      <w:lvlText w:val="o"/>
      <w:lvlJc w:val="left"/>
      <w:pPr>
        <w:tabs>
          <w:tab w:val="num" w:pos="5880"/>
        </w:tabs>
        <w:ind w:left="5880" w:hanging="360"/>
      </w:pPr>
      <w:rPr>
        <w:rFonts w:ascii="Courier New" w:hAnsi="Courier New" w:hint="default"/>
      </w:rPr>
    </w:lvl>
    <w:lvl w:ilvl="8" w:tplc="04090005" w:tentative="1">
      <w:start w:val="1"/>
      <w:numFmt w:val="bullet"/>
      <w:lvlText w:val=""/>
      <w:lvlJc w:val="left"/>
      <w:pPr>
        <w:tabs>
          <w:tab w:val="num" w:pos="6600"/>
        </w:tabs>
        <w:ind w:left="6600" w:hanging="360"/>
      </w:pPr>
      <w:rPr>
        <w:rFonts w:ascii="Wingdings" w:hAnsi="Wingdings" w:hint="default"/>
      </w:rPr>
    </w:lvl>
  </w:abstractNum>
  <w:abstractNum w:abstractNumId="12" w15:restartNumberingAfterBreak="0">
    <w:nsid w:val="10484A9F"/>
    <w:multiLevelType w:val="hybridMultilevel"/>
    <w:tmpl w:val="1144C92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1D736F52"/>
    <w:multiLevelType w:val="hybridMultilevel"/>
    <w:tmpl w:val="4502DBC2"/>
    <w:lvl w:ilvl="0" w:tplc="D592E63C">
      <w:start w:val="3"/>
      <w:numFmt w:val="decimal"/>
      <w:lvlText w:val="%1."/>
      <w:lvlJc w:val="left"/>
      <w:pPr>
        <w:ind w:left="900" w:hanging="360"/>
      </w:pPr>
      <w:rPr>
        <w:rFonts w:cs="Times New Roman" w:hint="default"/>
        <w:u w:val="single"/>
      </w:rPr>
    </w:lvl>
    <w:lvl w:ilvl="1" w:tplc="04090019" w:tentative="1">
      <w:start w:val="1"/>
      <w:numFmt w:val="lowerLetter"/>
      <w:lvlText w:val="%2."/>
      <w:lvlJc w:val="left"/>
      <w:pPr>
        <w:ind w:left="1620" w:hanging="360"/>
      </w:pPr>
      <w:rPr>
        <w:rFonts w:cs="Times New Roman"/>
      </w:rPr>
    </w:lvl>
    <w:lvl w:ilvl="2" w:tplc="0409001B" w:tentative="1">
      <w:start w:val="1"/>
      <w:numFmt w:val="lowerRoman"/>
      <w:lvlText w:val="%3."/>
      <w:lvlJc w:val="right"/>
      <w:pPr>
        <w:ind w:left="2340" w:hanging="180"/>
      </w:pPr>
      <w:rPr>
        <w:rFonts w:cs="Times New Roman"/>
      </w:rPr>
    </w:lvl>
    <w:lvl w:ilvl="3" w:tplc="0409000F" w:tentative="1">
      <w:start w:val="1"/>
      <w:numFmt w:val="decimal"/>
      <w:lvlText w:val="%4."/>
      <w:lvlJc w:val="left"/>
      <w:pPr>
        <w:ind w:left="3060" w:hanging="360"/>
      </w:pPr>
      <w:rPr>
        <w:rFonts w:cs="Times New Roman"/>
      </w:rPr>
    </w:lvl>
    <w:lvl w:ilvl="4" w:tplc="04090019" w:tentative="1">
      <w:start w:val="1"/>
      <w:numFmt w:val="lowerLetter"/>
      <w:lvlText w:val="%5."/>
      <w:lvlJc w:val="left"/>
      <w:pPr>
        <w:ind w:left="3780" w:hanging="360"/>
      </w:pPr>
      <w:rPr>
        <w:rFonts w:cs="Times New Roman"/>
      </w:rPr>
    </w:lvl>
    <w:lvl w:ilvl="5" w:tplc="0409001B" w:tentative="1">
      <w:start w:val="1"/>
      <w:numFmt w:val="lowerRoman"/>
      <w:lvlText w:val="%6."/>
      <w:lvlJc w:val="right"/>
      <w:pPr>
        <w:ind w:left="4500" w:hanging="180"/>
      </w:pPr>
      <w:rPr>
        <w:rFonts w:cs="Times New Roman"/>
      </w:rPr>
    </w:lvl>
    <w:lvl w:ilvl="6" w:tplc="0409000F" w:tentative="1">
      <w:start w:val="1"/>
      <w:numFmt w:val="decimal"/>
      <w:lvlText w:val="%7."/>
      <w:lvlJc w:val="left"/>
      <w:pPr>
        <w:ind w:left="5220" w:hanging="360"/>
      </w:pPr>
      <w:rPr>
        <w:rFonts w:cs="Times New Roman"/>
      </w:rPr>
    </w:lvl>
    <w:lvl w:ilvl="7" w:tplc="04090019" w:tentative="1">
      <w:start w:val="1"/>
      <w:numFmt w:val="lowerLetter"/>
      <w:lvlText w:val="%8."/>
      <w:lvlJc w:val="left"/>
      <w:pPr>
        <w:ind w:left="5940" w:hanging="360"/>
      </w:pPr>
      <w:rPr>
        <w:rFonts w:cs="Times New Roman"/>
      </w:rPr>
    </w:lvl>
    <w:lvl w:ilvl="8" w:tplc="0409001B" w:tentative="1">
      <w:start w:val="1"/>
      <w:numFmt w:val="lowerRoman"/>
      <w:lvlText w:val="%9."/>
      <w:lvlJc w:val="right"/>
      <w:pPr>
        <w:ind w:left="6660" w:hanging="180"/>
      </w:pPr>
      <w:rPr>
        <w:rFonts w:cs="Times New Roman"/>
      </w:rPr>
    </w:lvl>
  </w:abstractNum>
  <w:abstractNum w:abstractNumId="14" w15:restartNumberingAfterBreak="0">
    <w:nsid w:val="1E3C0830"/>
    <w:multiLevelType w:val="hybridMultilevel"/>
    <w:tmpl w:val="412219A4"/>
    <w:lvl w:ilvl="0" w:tplc="0409000F">
      <w:start w:val="2"/>
      <w:numFmt w:val="decimal"/>
      <w:lvlText w:val="%1."/>
      <w:lvlJc w:val="left"/>
      <w:pPr>
        <w:tabs>
          <w:tab w:val="num" w:pos="720"/>
        </w:tabs>
        <w:ind w:left="720"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5" w15:restartNumberingAfterBreak="0">
    <w:nsid w:val="25014AC6"/>
    <w:multiLevelType w:val="hybridMultilevel"/>
    <w:tmpl w:val="9AB24A3A"/>
    <w:lvl w:ilvl="0" w:tplc="0409000F">
      <w:start w:val="2"/>
      <w:numFmt w:val="decimal"/>
      <w:lvlText w:val="%1."/>
      <w:lvlJc w:val="left"/>
      <w:pPr>
        <w:tabs>
          <w:tab w:val="num" w:pos="720"/>
        </w:tabs>
        <w:ind w:left="720"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6" w15:restartNumberingAfterBreak="0">
    <w:nsid w:val="297B1DF8"/>
    <w:multiLevelType w:val="hybridMultilevel"/>
    <w:tmpl w:val="466E5452"/>
    <w:lvl w:ilvl="0" w:tplc="4C70FE5E">
      <w:start w:val="1"/>
      <w:numFmt w:val="decimal"/>
      <w:pStyle w:val="Style1"/>
      <w:lvlText w:val="%1."/>
      <w:lvlJc w:val="left"/>
      <w:pPr>
        <w:ind w:left="720"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17" w15:restartNumberingAfterBreak="0">
    <w:nsid w:val="30BF4868"/>
    <w:multiLevelType w:val="hybridMultilevel"/>
    <w:tmpl w:val="FF120FF8"/>
    <w:lvl w:ilvl="0" w:tplc="0409000F">
      <w:start w:val="1"/>
      <w:numFmt w:val="decimal"/>
      <w:lvlText w:val="%1."/>
      <w:lvlJc w:val="left"/>
      <w:pPr>
        <w:ind w:left="720" w:hanging="360"/>
      </w:pPr>
      <w:rPr>
        <w:rFonts w:cs="Times New Roman" w:hint="default"/>
      </w:rPr>
    </w:lvl>
    <w:lvl w:ilvl="1" w:tplc="04090019">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18" w15:restartNumberingAfterBreak="0">
    <w:nsid w:val="477D56C5"/>
    <w:multiLevelType w:val="hybridMultilevel"/>
    <w:tmpl w:val="152A5A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4AF85C07"/>
    <w:multiLevelType w:val="hybridMultilevel"/>
    <w:tmpl w:val="DD686FC8"/>
    <w:lvl w:ilvl="0" w:tplc="0409000F">
      <w:start w:val="1"/>
      <w:numFmt w:val="decimal"/>
      <w:lvlText w:val="%1."/>
      <w:lvlJc w:val="left"/>
      <w:pPr>
        <w:tabs>
          <w:tab w:val="num" w:pos="720"/>
        </w:tabs>
        <w:ind w:left="720"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20" w15:restartNumberingAfterBreak="0">
    <w:nsid w:val="4C1D3F72"/>
    <w:multiLevelType w:val="hybridMultilevel"/>
    <w:tmpl w:val="B7862E88"/>
    <w:lvl w:ilvl="0" w:tplc="AC5CC846">
      <w:start w:val="2"/>
      <w:numFmt w:val="decimal"/>
      <w:lvlText w:val="%1."/>
      <w:lvlJc w:val="left"/>
      <w:pPr>
        <w:ind w:left="1260" w:hanging="360"/>
      </w:pPr>
      <w:rPr>
        <w:rFonts w:cs="Times New Roman" w:hint="default"/>
        <w:u w:val="single"/>
      </w:rPr>
    </w:lvl>
    <w:lvl w:ilvl="1" w:tplc="04090019" w:tentative="1">
      <w:start w:val="1"/>
      <w:numFmt w:val="lowerLetter"/>
      <w:lvlText w:val="%2."/>
      <w:lvlJc w:val="left"/>
      <w:pPr>
        <w:ind w:left="1980" w:hanging="360"/>
      </w:pPr>
      <w:rPr>
        <w:rFonts w:cs="Times New Roman"/>
      </w:rPr>
    </w:lvl>
    <w:lvl w:ilvl="2" w:tplc="0409001B" w:tentative="1">
      <w:start w:val="1"/>
      <w:numFmt w:val="lowerRoman"/>
      <w:lvlText w:val="%3."/>
      <w:lvlJc w:val="right"/>
      <w:pPr>
        <w:ind w:left="2700" w:hanging="180"/>
      </w:pPr>
      <w:rPr>
        <w:rFonts w:cs="Times New Roman"/>
      </w:rPr>
    </w:lvl>
    <w:lvl w:ilvl="3" w:tplc="0409000F" w:tentative="1">
      <w:start w:val="1"/>
      <w:numFmt w:val="decimal"/>
      <w:lvlText w:val="%4."/>
      <w:lvlJc w:val="left"/>
      <w:pPr>
        <w:ind w:left="3420" w:hanging="360"/>
      </w:pPr>
      <w:rPr>
        <w:rFonts w:cs="Times New Roman"/>
      </w:rPr>
    </w:lvl>
    <w:lvl w:ilvl="4" w:tplc="04090019" w:tentative="1">
      <w:start w:val="1"/>
      <w:numFmt w:val="lowerLetter"/>
      <w:lvlText w:val="%5."/>
      <w:lvlJc w:val="left"/>
      <w:pPr>
        <w:ind w:left="4140" w:hanging="360"/>
      </w:pPr>
      <w:rPr>
        <w:rFonts w:cs="Times New Roman"/>
      </w:rPr>
    </w:lvl>
    <w:lvl w:ilvl="5" w:tplc="0409001B" w:tentative="1">
      <w:start w:val="1"/>
      <w:numFmt w:val="lowerRoman"/>
      <w:lvlText w:val="%6."/>
      <w:lvlJc w:val="right"/>
      <w:pPr>
        <w:ind w:left="4860" w:hanging="180"/>
      </w:pPr>
      <w:rPr>
        <w:rFonts w:cs="Times New Roman"/>
      </w:rPr>
    </w:lvl>
    <w:lvl w:ilvl="6" w:tplc="0409000F" w:tentative="1">
      <w:start w:val="1"/>
      <w:numFmt w:val="decimal"/>
      <w:lvlText w:val="%7."/>
      <w:lvlJc w:val="left"/>
      <w:pPr>
        <w:ind w:left="5580" w:hanging="360"/>
      </w:pPr>
      <w:rPr>
        <w:rFonts w:cs="Times New Roman"/>
      </w:rPr>
    </w:lvl>
    <w:lvl w:ilvl="7" w:tplc="04090019" w:tentative="1">
      <w:start w:val="1"/>
      <w:numFmt w:val="lowerLetter"/>
      <w:lvlText w:val="%8."/>
      <w:lvlJc w:val="left"/>
      <w:pPr>
        <w:ind w:left="6300" w:hanging="360"/>
      </w:pPr>
      <w:rPr>
        <w:rFonts w:cs="Times New Roman"/>
      </w:rPr>
    </w:lvl>
    <w:lvl w:ilvl="8" w:tplc="0409001B" w:tentative="1">
      <w:start w:val="1"/>
      <w:numFmt w:val="lowerRoman"/>
      <w:lvlText w:val="%9."/>
      <w:lvlJc w:val="right"/>
      <w:pPr>
        <w:ind w:left="7020" w:hanging="180"/>
      </w:pPr>
      <w:rPr>
        <w:rFonts w:cs="Times New Roman"/>
      </w:rPr>
    </w:lvl>
  </w:abstractNum>
  <w:abstractNum w:abstractNumId="21" w15:restartNumberingAfterBreak="0">
    <w:nsid w:val="51DB128C"/>
    <w:multiLevelType w:val="hybridMultilevel"/>
    <w:tmpl w:val="4BB82D56"/>
    <w:lvl w:ilvl="0" w:tplc="04090001">
      <w:start w:val="1"/>
      <w:numFmt w:val="bullet"/>
      <w:lvlText w:val=""/>
      <w:lvlJc w:val="left"/>
      <w:pPr>
        <w:tabs>
          <w:tab w:val="num" w:pos="1440"/>
        </w:tabs>
        <w:ind w:left="1440" w:hanging="360"/>
      </w:pPr>
      <w:rPr>
        <w:rFonts w:ascii="Symbol" w:hAnsi="Symbol" w:hint="default"/>
      </w:rPr>
    </w:lvl>
    <w:lvl w:ilvl="1" w:tplc="04090003" w:tentative="1">
      <w:start w:val="1"/>
      <w:numFmt w:val="bullet"/>
      <w:lvlText w:val="o"/>
      <w:lvlJc w:val="left"/>
      <w:pPr>
        <w:tabs>
          <w:tab w:val="num" w:pos="2160"/>
        </w:tabs>
        <w:ind w:left="2160" w:hanging="360"/>
      </w:pPr>
      <w:rPr>
        <w:rFonts w:ascii="Courier New" w:hAnsi="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22" w15:restartNumberingAfterBreak="0">
    <w:nsid w:val="57E655D8"/>
    <w:multiLevelType w:val="hybridMultilevel"/>
    <w:tmpl w:val="577810C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5DBF3DE6"/>
    <w:multiLevelType w:val="hybridMultilevel"/>
    <w:tmpl w:val="7D5CDA58"/>
    <w:lvl w:ilvl="0" w:tplc="AD227240">
      <w:start w:val="1"/>
      <w:numFmt w:val="decimal"/>
      <w:lvlText w:val="%1."/>
      <w:lvlJc w:val="left"/>
      <w:pPr>
        <w:ind w:left="900" w:hanging="360"/>
      </w:pPr>
      <w:rPr>
        <w:rFonts w:cs="Times New Roman" w:hint="default"/>
      </w:rPr>
    </w:lvl>
    <w:lvl w:ilvl="1" w:tplc="04090019" w:tentative="1">
      <w:start w:val="1"/>
      <w:numFmt w:val="lowerLetter"/>
      <w:lvlText w:val="%2."/>
      <w:lvlJc w:val="left"/>
      <w:pPr>
        <w:ind w:left="1620" w:hanging="360"/>
      </w:pPr>
      <w:rPr>
        <w:rFonts w:cs="Times New Roman"/>
      </w:rPr>
    </w:lvl>
    <w:lvl w:ilvl="2" w:tplc="0409001B" w:tentative="1">
      <w:start w:val="1"/>
      <w:numFmt w:val="lowerRoman"/>
      <w:lvlText w:val="%3."/>
      <w:lvlJc w:val="right"/>
      <w:pPr>
        <w:ind w:left="2340" w:hanging="180"/>
      </w:pPr>
      <w:rPr>
        <w:rFonts w:cs="Times New Roman"/>
      </w:rPr>
    </w:lvl>
    <w:lvl w:ilvl="3" w:tplc="0409000F" w:tentative="1">
      <w:start w:val="1"/>
      <w:numFmt w:val="decimal"/>
      <w:lvlText w:val="%4."/>
      <w:lvlJc w:val="left"/>
      <w:pPr>
        <w:ind w:left="3060" w:hanging="360"/>
      </w:pPr>
      <w:rPr>
        <w:rFonts w:cs="Times New Roman"/>
      </w:rPr>
    </w:lvl>
    <w:lvl w:ilvl="4" w:tplc="04090019" w:tentative="1">
      <w:start w:val="1"/>
      <w:numFmt w:val="lowerLetter"/>
      <w:lvlText w:val="%5."/>
      <w:lvlJc w:val="left"/>
      <w:pPr>
        <w:ind w:left="3780" w:hanging="360"/>
      </w:pPr>
      <w:rPr>
        <w:rFonts w:cs="Times New Roman"/>
      </w:rPr>
    </w:lvl>
    <w:lvl w:ilvl="5" w:tplc="0409001B" w:tentative="1">
      <w:start w:val="1"/>
      <w:numFmt w:val="lowerRoman"/>
      <w:lvlText w:val="%6."/>
      <w:lvlJc w:val="right"/>
      <w:pPr>
        <w:ind w:left="4500" w:hanging="180"/>
      </w:pPr>
      <w:rPr>
        <w:rFonts w:cs="Times New Roman"/>
      </w:rPr>
    </w:lvl>
    <w:lvl w:ilvl="6" w:tplc="0409000F" w:tentative="1">
      <w:start w:val="1"/>
      <w:numFmt w:val="decimal"/>
      <w:lvlText w:val="%7."/>
      <w:lvlJc w:val="left"/>
      <w:pPr>
        <w:ind w:left="5220" w:hanging="360"/>
      </w:pPr>
      <w:rPr>
        <w:rFonts w:cs="Times New Roman"/>
      </w:rPr>
    </w:lvl>
    <w:lvl w:ilvl="7" w:tplc="04090019" w:tentative="1">
      <w:start w:val="1"/>
      <w:numFmt w:val="lowerLetter"/>
      <w:lvlText w:val="%8."/>
      <w:lvlJc w:val="left"/>
      <w:pPr>
        <w:ind w:left="5940" w:hanging="360"/>
      </w:pPr>
      <w:rPr>
        <w:rFonts w:cs="Times New Roman"/>
      </w:rPr>
    </w:lvl>
    <w:lvl w:ilvl="8" w:tplc="0409001B" w:tentative="1">
      <w:start w:val="1"/>
      <w:numFmt w:val="lowerRoman"/>
      <w:lvlText w:val="%9."/>
      <w:lvlJc w:val="right"/>
      <w:pPr>
        <w:ind w:left="6660" w:hanging="180"/>
      </w:pPr>
      <w:rPr>
        <w:rFonts w:cs="Times New Roman"/>
      </w:rPr>
    </w:lvl>
  </w:abstractNum>
  <w:abstractNum w:abstractNumId="24" w15:restartNumberingAfterBreak="0">
    <w:nsid w:val="64D04758"/>
    <w:multiLevelType w:val="hybridMultilevel"/>
    <w:tmpl w:val="7DBE88DE"/>
    <w:lvl w:ilvl="0" w:tplc="0409000F">
      <w:start w:val="1"/>
      <w:numFmt w:val="decimal"/>
      <w:lvlText w:val="%1."/>
      <w:lvlJc w:val="left"/>
      <w:pPr>
        <w:tabs>
          <w:tab w:val="num" w:pos="720"/>
        </w:tabs>
        <w:ind w:left="720"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25" w15:restartNumberingAfterBreak="0">
    <w:nsid w:val="69A10EC9"/>
    <w:multiLevelType w:val="hybridMultilevel"/>
    <w:tmpl w:val="D82A5CA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6D633C9C"/>
    <w:multiLevelType w:val="hybridMultilevel"/>
    <w:tmpl w:val="F9E2D614"/>
    <w:lvl w:ilvl="0" w:tplc="04090001">
      <w:start w:val="1"/>
      <w:numFmt w:val="bullet"/>
      <w:lvlText w:val=""/>
      <w:lvlJc w:val="left"/>
      <w:pPr>
        <w:ind w:left="2520" w:hanging="360"/>
      </w:pPr>
      <w:rPr>
        <w:rFonts w:ascii="Symbol" w:hAnsi="Symbol" w:hint="default"/>
      </w:rPr>
    </w:lvl>
    <w:lvl w:ilvl="1" w:tplc="04090003" w:tentative="1">
      <w:start w:val="1"/>
      <w:numFmt w:val="bullet"/>
      <w:lvlText w:val="o"/>
      <w:lvlJc w:val="left"/>
      <w:pPr>
        <w:ind w:left="3240" w:hanging="360"/>
      </w:pPr>
      <w:rPr>
        <w:rFonts w:ascii="Courier New" w:hAnsi="Courier New" w:hint="default"/>
      </w:rPr>
    </w:lvl>
    <w:lvl w:ilvl="2" w:tplc="04090005" w:tentative="1">
      <w:start w:val="1"/>
      <w:numFmt w:val="bullet"/>
      <w:lvlText w:val=""/>
      <w:lvlJc w:val="left"/>
      <w:pPr>
        <w:ind w:left="3960" w:hanging="360"/>
      </w:pPr>
      <w:rPr>
        <w:rFonts w:ascii="Wingdings" w:hAnsi="Wingdings" w:hint="default"/>
      </w:rPr>
    </w:lvl>
    <w:lvl w:ilvl="3" w:tplc="04090001" w:tentative="1">
      <w:start w:val="1"/>
      <w:numFmt w:val="bullet"/>
      <w:lvlText w:val=""/>
      <w:lvlJc w:val="left"/>
      <w:pPr>
        <w:ind w:left="4680" w:hanging="360"/>
      </w:pPr>
      <w:rPr>
        <w:rFonts w:ascii="Symbol" w:hAnsi="Symbol" w:hint="default"/>
      </w:rPr>
    </w:lvl>
    <w:lvl w:ilvl="4" w:tplc="04090003" w:tentative="1">
      <w:start w:val="1"/>
      <w:numFmt w:val="bullet"/>
      <w:lvlText w:val="o"/>
      <w:lvlJc w:val="left"/>
      <w:pPr>
        <w:ind w:left="5400" w:hanging="360"/>
      </w:pPr>
      <w:rPr>
        <w:rFonts w:ascii="Courier New" w:hAnsi="Courier New" w:hint="default"/>
      </w:rPr>
    </w:lvl>
    <w:lvl w:ilvl="5" w:tplc="04090005" w:tentative="1">
      <w:start w:val="1"/>
      <w:numFmt w:val="bullet"/>
      <w:lvlText w:val=""/>
      <w:lvlJc w:val="left"/>
      <w:pPr>
        <w:ind w:left="6120" w:hanging="360"/>
      </w:pPr>
      <w:rPr>
        <w:rFonts w:ascii="Wingdings" w:hAnsi="Wingdings" w:hint="default"/>
      </w:rPr>
    </w:lvl>
    <w:lvl w:ilvl="6" w:tplc="04090001" w:tentative="1">
      <w:start w:val="1"/>
      <w:numFmt w:val="bullet"/>
      <w:lvlText w:val=""/>
      <w:lvlJc w:val="left"/>
      <w:pPr>
        <w:ind w:left="6840" w:hanging="360"/>
      </w:pPr>
      <w:rPr>
        <w:rFonts w:ascii="Symbol" w:hAnsi="Symbol" w:hint="default"/>
      </w:rPr>
    </w:lvl>
    <w:lvl w:ilvl="7" w:tplc="04090003" w:tentative="1">
      <w:start w:val="1"/>
      <w:numFmt w:val="bullet"/>
      <w:lvlText w:val="o"/>
      <w:lvlJc w:val="left"/>
      <w:pPr>
        <w:ind w:left="7560" w:hanging="360"/>
      </w:pPr>
      <w:rPr>
        <w:rFonts w:ascii="Courier New" w:hAnsi="Courier New" w:hint="default"/>
      </w:rPr>
    </w:lvl>
    <w:lvl w:ilvl="8" w:tplc="04090005" w:tentative="1">
      <w:start w:val="1"/>
      <w:numFmt w:val="bullet"/>
      <w:lvlText w:val=""/>
      <w:lvlJc w:val="left"/>
      <w:pPr>
        <w:ind w:left="8280" w:hanging="360"/>
      </w:pPr>
      <w:rPr>
        <w:rFonts w:ascii="Wingdings" w:hAnsi="Wingdings" w:hint="default"/>
      </w:rPr>
    </w:lvl>
  </w:abstractNum>
  <w:abstractNum w:abstractNumId="27" w15:restartNumberingAfterBreak="0">
    <w:nsid w:val="720446FC"/>
    <w:multiLevelType w:val="hybridMultilevel"/>
    <w:tmpl w:val="CEE84692"/>
    <w:lvl w:ilvl="0" w:tplc="7D0E23F0">
      <w:start w:val="1"/>
      <w:numFmt w:val="bullet"/>
      <w:lvlText w:val=""/>
      <w:lvlJc w:val="left"/>
      <w:pPr>
        <w:tabs>
          <w:tab w:val="num" w:pos="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8" w15:restartNumberingAfterBreak="0">
    <w:nsid w:val="757F5021"/>
    <w:multiLevelType w:val="hybridMultilevel"/>
    <w:tmpl w:val="A0820D6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3240"/>
        </w:tabs>
        <w:ind w:left="3240" w:hanging="360"/>
      </w:pPr>
      <w:rPr>
        <w:rFonts w:ascii="Courier New" w:hAnsi="Courier New" w:hint="default"/>
      </w:rPr>
    </w:lvl>
    <w:lvl w:ilvl="2" w:tplc="04090005" w:tentative="1">
      <w:start w:val="1"/>
      <w:numFmt w:val="bullet"/>
      <w:lvlText w:val=""/>
      <w:lvlJc w:val="left"/>
      <w:pPr>
        <w:tabs>
          <w:tab w:val="num" w:pos="3960"/>
        </w:tabs>
        <w:ind w:left="3960" w:hanging="360"/>
      </w:pPr>
      <w:rPr>
        <w:rFonts w:ascii="Wingdings" w:hAnsi="Wingdings" w:hint="default"/>
      </w:rPr>
    </w:lvl>
    <w:lvl w:ilvl="3" w:tplc="04090001" w:tentative="1">
      <w:start w:val="1"/>
      <w:numFmt w:val="bullet"/>
      <w:lvlText w:val=""/>
      <w:lvlJc w:val="left"/>
      <w:pPr>
        <w:tabs>
          <w:tab w:val="num" w:pos="4680"/>
        </w:tabs>
        <w:ind w:left="4680" w:hanging="360"/>
      </w:pPr>
      <w:rPr>
        <w:rFonts w:ascii="Symbol" w:hAnsi="Symbol" w:hint="default"/>
      </w:rPr>
    </w:lvl>
    <w:lvl w:ilvl="4" w:tplc="04090003" w:tentative="1">
      <w:start w:val="1"/>
      <w:numFmt w:val="bullet"/>
      <w:lvlText w:val="o"/>
      <w:lvlJc w:val="left"/>
      <w:pPr>
        <w:tabs>
          <w:tab w:val="num" w:pos="5400"/>
        </w:tabs>
        <w:ind w:left="5400" w:hanging="360"/>
      </w:pPr>
      <w:rPr>
        <w:rFonts w:ascii="Courier New" w:hAnsi="Courier New" w:hint="default"/>
      </w:rPr>
    </w:lvl>
    <w:lvl w:ilvl="5" w:tplc="04090005" w:tentative="1">
      <w:start w:val="1"/>
      <w:numFmt w:val="bullet"/>
      <w:lvlText w:val=""/>
      <w:lvlJc w:val="left"/>
      <w:pPr>
        <w:tabs>
          <w:tab w:val="num" w:pos="6120"/>
        </w:tabs>
        <w:ind w:left="6120" w:hanging="360"/>
      </w:pPr>
      <w:rPr>
        <w:rFonts w:ascii="Wingdings" w:hAnsi="Wingdings" w:hint="default"/>
      </w:rPr>
    </w:lvl>
    <w:lvl w:ilvl="6" w:tplc="04090001" w:tentative="1">
      <w:start w:val="1"/>
      <w:numFmt w:val="bullet"/>
      <w:lvlText w:val=""/>
      <w:lvlJc w:val="left"/>
      <w:pPr>
        <w:tabs>
          <w:tab w:val="num" w:pos="6840"/>
        </w:tabs>
        <w:ind w:left="6840" w:hanging="360"/>
      </w:pPr>
      <w:rPr>
        <w:rFonts w:ascii="Symbol" w:hAnsi="Symbol" w:hint="default"/>
      </w:rPr>
    </w:lvl>
    <w:lvl w:ilvl="7" w:tplc="04090003" w:tentative="1">
      <w:start w:val="1"/>
      <w:numFmt w:val="bullet"/>
      <w:lvlText w:val="o"/>
      <w:lvlJc w:val="left"/>
      <w:pPr>
        <w:tabs>
          <w:tab w:val="num" w:pos="7560"/>
        </w:tabs>
        <w:ind w:left="7560" w:hanging="360"/>
      </w:pPr>
      <w:rPr>
        <w:rFonts w:ascii="Courier New" w:hAnsi="Courier New" w:hint="default"/>
      </w:rPr>
    </w:lvl>
    <w:lvl w:ilvl="8" w:tplc="04090005" w:tentative="1">
      <w:start w:val="1"/>
      <w:numFmt w:val="bullet"/>
      <w:lvlText w:val=""/>
      <w:lvlJc w:val="left"/>
      <w:pPr>
        <w:tabs>
          <w:tab w:val="num" w:pos="8280"/>
        </w:tabs>
        <w:ind w:left="8280" w:hanging="360"/>
      </w:pPr>
      <w:rPr>
        <w:rFonts w:ascii="Wingdings" w:hAnsi="Wingdings" w:hint="default"/>
      </w:rPr>
    </w:lvl>
  </w:abstractNum>
  <w:abstractNum w:abstractNumId="29" w15:restartNumberingAfterBreak="0">
    <w:nsid w:val="77BB1EF0"/>
    <w:multiLevelType w:val="hybridMultilevel"/>
    <w:tmpl w:val="0B0E7ABE"/>
    <w:lvl w:ilvl="0" w:tplc="7D0E23F0">
      <w:start w:val="1"/>
      <w:numFmt w:val="bullet"/>
      <w:lvlText w:val=""/>
      <w:lvlJc w:val="left"/>
      <w:pPr>
        <w:tabs>
          <w:tab w:val="num" w:pos="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0" w15:restartNumberingAfterBreak="0">
    <w:nsid w:val="79F86D81"/>
    <w:multiLevelType w:val="hybridMultilevel"/>
    <w:tmpl w:val="506E10E4"/>
    <w:lvl w:ilvl="0" w:tplc="5FBC4A86">
      <w:start w:val="1"/>
      <w:numFmt w:val="decimal"/>
      <w:lvlText w:val="%1."/>
      <w:lvlJc w:val="left"/>
      <w:pPr>
        <w:ind w:left="900" w:hanging="360"/>
      </w:pPr>
      <w:rPr>
        <w:rFonts w:cs="Times New Roman" w:hint="default"/>
      </w:rPr>
    </w:lvl>
    <w:lvl w:ilvl="1" w:tplc="04090019" w:tentative="1">
      <w:start w:val="1"/>
      <w:numFmt w:val="lowerLetter"/>
      <w:lvlText w:val="%2."/>
      <w:lvlJc w:val="left"/>
      <w:pPr>
        <w:ind w:left="1620" w:hanging="360"/>
      </w:pPr>
      <w:rPr>
        <w:rFonts w:cs="Times New Roman"/>
      </w:rPr>
    </w:lvl>
    <w:lvl w:ilvl="2" w:tplc="0409001B" w:tentative="1">
      <w:start w:val="1"/>
      <w:numFmt w:val="lowerRoman"/>
      <w:lvlText w:val="%3."/>
      <w:lvlJc w:val="right"/>
      <w:pPr>
        <w:ind w:left="2340" w:hanging="180"/>
      </w:pPr>
      <w:rPr>
        <w:rFonts w:cs="Times New Roman"/>
      </w:rPr>
    </w:lvl>
    <w:lvl w:ilvl="3" w:tplc="0409000F" w:tentative="1">
      <w:start w:val="1"/>
      <w:numFmt w:val="decimal"/>
      <w:lvlText w:val="%4."/>
      <w:lvlJc w:val="left"/>
      <w:pPr>
        <w:ind w:left="3060" w:hanging="360"/>
      </w:pPr>
      <w:rPr>
        <w:rFonts w:cs="Times New Roman"/>
      </w:rPr>
    </w:lvl>
    <w:lvl w:ilvl="4" w:tplc="04090019" w:tentative="1">
      <w:start w:val="1"/>
      <w:numFmt w:val="lowerLetter"/>
      <w:lvlText w:val="%5."/>
      <w:lvlJc w:val="left"/>
      <w:pPr>
        <w:ind w:left="3780" w:hanging="360"/>
      </w:pPr>
      <w:rPr>
        <w:rFonts w:cs="Times New Roman"/>
      </w:rPr>
    </w:lvl>
    <w:lvl w:ilvl="5" w:tplc="0409001B" w:tentative="1">
      <w:start w:val="1"/>
      <w:numFmt w:val="lowerRoman"/>
      <w:lvlText w:val="%6."/>
      <w:lvlJc w:val="right"/>
      <w:pPr>
        <w:ind w:left="4500" w:hanging="180"/>
      </w:pPr>
      <w:rPr>
        <w:rFonts w:cs="Times New Roman"/>
      </w:rPr>
    </w:lvl>
    <w:lvl w:ilvl="6" w:tplc="0409000F" w:tentative="1">
      <w:start w:val="1"/>
      <w:numFmt w:val="decimal"/>
      <w:lvlText w:val="%7."/>
      <w:lvlJc w:val="left"/>
      <w:pPr>
        <w:ind w:left="5220" w:hanging="360"/>
      </w:pPr>
      <w:rPr>
        <w:rFonts w:cs="Times New Roman"/>
      </w:rPr>
    </w:lvl>
    <w:lvl w:ilvl="7" w:tplc="04090019" w:tentative="1">
      <w:start w:val="1"/>
      <w:numFmt w:val="lowerLetter"/>
      <w:lvlText w:val="%8."/>
      <w:lvlJc w:val="left"/>
      <w:pPr>
        <w:ind w:left="5940" w:hanging="360"/>
      </w:pPr>
      <w:rPr>
        <w:rFonts w:cs="Times New Roman"/>
      </w:rPr>
    </w:lvl>
    <w:lvl w:ilvl="8" w:tplc="0409001B" w:tentative="1">
      <w:start w:val="1"/>
      <w:numFmt w:val="lowerRoman"/>
      <w:lvlText w:val="%9."/>
      <w:lvlJc w:val="right"/>
      <w:pPr>
        <w:ind w:left="6660" w:hanging="180"/>
      </w:pPr>
      <w:rPr>
        <w:rFonts w:cs="Times New Roman"/>
      </w:rPr>
    </w:lvl>
  </w:abstractNum>
  <w:abstractNum w:abstractNumId="31" w15:restartNumberingAfterBreak="0">
    <w:nsid w:val="7F775F2F"/>
    <w:multiLevelType w:val="hybridMultilevel"/>
    <w:tmpl w:val="668C9D1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hint="default"/>
      </w:rPr>
    </w:lvl>
    <w:lvl w:ilvl="8" w:tplc="04090005" w:tentative="1">
      <w:start w:val="1"/>
      <w:numFmt w:val="bullet"/>
      <w:lvlText w:val=""/>
      <w:lvlJc w:val="left"/>
      <w:pPr>
        <w:ind w:left="7200" w:hanging="360"/>
      </w:pPr>
      <w:rPr>
        <w:rFonts w:ascii="Wingdings" w:hAnsi="Wingdings" w:hint="default"/>
      </w:rPr>
    </w:lvl>
  </w:abstractNum>
  <w:num w:numId="1">
    <w:abstractNumId w:val="22"/>
  </w:num>
  <w:num w:numId="2">
    <w:abstractNumId w:val="11"/>
  </w:num>
  <w:num w:numId="3">
    <w:abstractNumId w:val="27"/>
  </w:num>
  <w:num w:numId="4">
    <w:abstractNumId w:val="29"/>
  </w:num>
  <w:num w:numId="5">
    <w:abstractNumId w:val="31"/>
  </w:num>
  <w:num w:numId="6">
    <w:abstractNumId w:val="28"/>
  </w:num>
  <w:num w:numId="7">
    <w:abstractNumId w:val="13"/>
  </w:num>
  <w:num w:numId="8">
    <w:abstractNumId w:val="26"/>
  </w:num>
  <w:num w:numId="9">
    <w:abstractNumId w:val="12"/>
  </w:num>
  <w:num w:numId="10">
    <w:abstractNumId w:val="23"/>
  </w:num>
  <w:num w:numId="11">
    <w:abstractNumId w:val="20"/>
  </w:num>
  <w:num w:numId="12">
    <w:abstractNumId w:val="17"/>
  </w:num>
  <w:num w:numId="13">
    <w:abstractNumId w:val="30"/>
  </w:num>
  <w:num w:numId="14">
    <w:abstractNumId w:val="16"/>
  </w:num>
  <w:num w:numId="15">
    <w:abstractNumId w:val="21"/>
  </w:num>
  <w:num w:numId="16">
    <w:abstractNumId w:val="9"/>
  </w:num>
  <w:num w:numId="17">
    <w:abstractNumId w:val="7"/>
  </w:num>
  <w:num w:numId="18">
    <w:abstractNumId w:val="6"/>
  </w:num>
  <w:num w:numId="19">
    <w:abstractNumId w:val="5"/>
  </w:num>
  <w:num w:numId="20">
    <w:abstractNumId w:val="4"/>
  </w:num>
  <w:num w:numId="21">
    <w:abstractNumId w:val="8"/>
  </w:num>
  <w:num w:numId="22">
    <w:abstractNumId w:val="3"/>
  </w:num>
  <w:num w:numId="23">
    <w:abstractNumId w:val="2"/>
  </w:num>
  <w:num w:numId="24">
    <w:abstractNumId w:val="1"/>
  </w:num>
  <w:num w:numId="25">
    <w:abstractNumId w:val="0"/>
  </w:num>
  <w:num w:numId="26">
    <w:abstractNumId w:val="19"/>
  </w:num>
  <w:num w:numId="27">
    <w:abstractNumId w:val="24"/>
  </w:num>
  <w:num w:numId="28">
    <w:abstractNumId w:val="15"/>
  </w:num>
  <w:num w:numId="29">
    <w:abstractNumId w:val="14"/>
  </w:num>
  <w:num w:numId="30">
    <w:abstractNumId w:val="10"/>
  </w:num>
  <w:num w:numId="31">
    <w:abstractNumId w:val="25"/>
  </w:num>
  <w:num w:numId="32">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36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D3DA7"/>
    <w:rsid w:val="00001A9B"/>
    <w:rsid w:val="000043C6"/>
    <w:rsid w:val="00023400"/>
    <w:rsid w:val="00031C33"/>
    <w:rsid w:val="0003268B"/>
    <w:rsid w:val="00050E48"/>
    <w:rsid w:val="0005387F"/>
    <w:rsid w:val="00066751"/>
    <w:rsid w:val="00081CFD"/>
    <w:rsid w:val="00091DE0"/>
    <w:rsid w:val="000A22D8"/>
    <w:rsid w:val="000B461A"/>
    <w:rsid w:val="000D3093"/>
    <w:rsid w:val="000D6AD1"/>
    <w:rsid w:val="000E0249"/>
    <w:rsid w:val="000E207C"/>
    <w:rsid w:val="000E4B9A"/>
    <w:rsid w:val="000F07F4"/>
    <w:rsid w:val="000F264F"/>
    <w:rsid w:val="000F7FF0"/>
    <w:rsid w:val="00104A93"/>
    <w:rsid w:val="00106424"/>
    <w:rsid w:val="001070E3"/>
    <w:rsid w:val="00134C4C"/>
    <w:rsid w:val="001531BF"/>
    <w:rsid w:val="0015522A"/>
    <w:rsid w:val="00155D18"/>
    <w:rsid w:val="00165DA9"/>
    <w:rsid w:val="001664C9"/>
    <w:rsid w:val="0018279D"/>
    <w:rsid w:val="001844C1"/>
    <w:rsid w:val="001858AA"/>
    <w:rsid w:val="001944A4"/>
    <w:rsid w:val="001A2909"/>
    <w:rsid w:val="001B5CFF"/>
    <w:rsid w:val="001E1036"/>
    <w:rsid w:val="001E21C7"/>
    <w:rsid w:val="001E6976"/>
    <w:rsid w:val="001F76E2"/>
    <w:rsid w:val="00211558"/>
    <w:rsid w:val="00211DBC"/>
    <w:rsid w:val="00221BD6"/>
    <w:rsid w:val="00221E97"/>
    <w:rsid w:val="00222168"/>
    <w:rsid w:val="00231A4B"/>
    <w:rsid w:val="002439E2"/>
    <w:rsid w:val="00261B48"/>
    <w:rsid w:val="00263C2F"/>
    <w:rsid w:val="002732C6"/>
    <w:rsid w:val="002817C1"/>
    <w:rsid w:val="0028214A"/>
    <w:rsid w:val="00283416"/>
    <w:rsid w:val="002B7375"/>
    <w:rsid w:val="002D347F"/>
    <w:rsid w:val="002D5627"/>
    <w:rsid w:val="002F4226"/>
    <w:rsid w:val="002F6471"/>
    <w:rsid w:val="00316280"/>
    <w:rsid w:val="00316A3B"/>
    <w:rsid w:val="003313EC"/>
    <w:rsid w:val="0033201E"/>
    <w:rsid w:val="003342E5"/>
    <w:rsid w:val="00360062"/>
    <w:rsid w:val="003644D3"/>
    <w:rsid w:val="0036779D"/>
    <w:rsid w:val="0037090D"/>
    <w:rsid w:val="00384BC3"/>
    <w:rsid w:val="00386987"/>
    <w:rsid w:val="0039170C"/>
    <w:rsid w:val="003930AB"/>
    <w:rsid w:val="00397D41"/>
    <w:rsid w:val="003A0B6D"/>
    <w:rsid w:val="003A1399"/>
    <w:rsid w:val="003A487B"/>
    <w:rsid w:val="003A5CE6"/>
    <w:rsid w:val="003B5224"/>
    <w:rsid w:val="003B626B"/>
    <w:rsid w:val="003C0F92"/>
    <w:rsid w:val="003C1BAA"/>
    <w:rsid w:val="003C29CB"/>
    <w:rsid w:val="003C5207"/>
    <w:rsid w:val="003D0E07"/>
    <w:rsid w:val="003D2A94"/>
    <w:rsid w:val="003E320D"/>
    <w:rsid w:val="003E3F98"/>
    <w:rsid w:val="003E50F3"/>
    <w:rsid w:val="003F573F"/>
    <w:rsid w:val="003F5E26"/>
    <w:rsid w:val="00405929"/>
    <w:rsid w:val="0042038F"/>
    <w:rsid w:val="004279C9"/>
    <w:rsid w:val="00445478"/>
    <w:rsid w:val="0045507D"/>
    <w:rsid w:val="0046465C"/>
    <w:rsid w:val="004709D9"/>
    <w:rsid w:val="00472F11"/>
    <w:rsid w:val="0048051F"/>
    <w:rsid w:val="00494E70"/>
    <w:rsid w:val="004A5609"/>
    <w:rsid w:val="004D3DA7"/>
    <w:rsid w:val="004D474C"/>
    <w:rsid w:val="004E3D64"/>
    <w:rsid w:val="004E5205"/>
    <w:rsid w:val="004F1078"/>
    <w:rsid w:val="00522808"/>
    <w:rsid w:val="00526BBA"/>
    <w:rsid w:val="00527692"/>
    <w:rsid w:val="00531C16"/>
    <w:rsid w:val="00536362"/>
    <w:rsid w:val="00536BAB"/>
    <w:rsid w:val="005378E2"/>
    <w:rsid w:val="00542891"/>
    <w:rsid w:val="00544208"/>
    <w:rsid w:val="00551B8F"/>
    <w:rsid w:val="005525FC"/>
    <w:rsid w:val="0057078C"/>
    <w:rsid w:val="005804D6"/>
    <w:rsid w:val="00585FF0"/>
    <w:rsid w:val="005A5BAF"/>
    <w:rsid w:val="005B528B"/>
    <w:rsid w:val="005B6626"/>
    <w:rsid w:val="005C7481"/>
    <w:rsid w:val="005D5761"/>
    <w:rsid w:val="005D63EF"/>
    <w:rsid w:val="005E1A11"/>
    <w:rsid w:val="005E2819"/>
    <w:rsid w:val="005E2975"/>
    <w:rsid w:val="005E4FAA"/>
    <w:rsid w:val="005F4326"/>
    <w:rsid w:val="00625911"/>
    <w:rsid w:val="00633A3D"/>
    <w:rsid w:val="0063485D"/>
    <w:rsid w:val="006505F4"/>
    <w:rsid w:val="00671A8F"/>
    <w:rsid w:val="00672C90"/>
    <w:rsid w:val="0068248D"/>
    <w:rsid w:val="00684F36"/>
    <w:rsid w:val="006912D9"/>
    <w:rsid w:val="00691945"/>
    <w:rsid w:val="006A60DF"/>
    <w:rsid w:val="006B32B3"/>
    <w:rsid w:val="006B57E2"/>
    <w:rsid w:val="006B7A35"/>
    <w:rsid w:val="006C400F"/>
    <w:rsid w:val="006D26CE"/>
    <w:rsid w:val="006D4825"/>
    <w:rsid w:val="006D5388"/>
    <w:rsid w:val="006D79FC"/>
    <w:rsid w:val="006E2F79"/>
    <w:rsid w:val="006E5243"/>
    <w:rsid w:val="00706C01"/>
    <w:rsid w:val="0071359A"/>
    <w:rsid w:val="00717214"/>
    <w:rsid w:val="00717F23"/>
    <w:rsid w:val="00734636"/>
    <w:rsid w:val="0074304B"/>
    <w:rsid w:val="00747216"/>
    <w:rsid w:val="00763BB1"/>
    <w:rsid w:val="0077316A"/>
    <w:rsid w:val="007A3EE6"/>
    <w:rsid w:val="007C2BBA"/>
    <w:rsid w:val="007C5CCB"/>
    <w:rsid w:val="007C783E"/>
    <w:rsid w:val="007F5C92"/>
    <w:rsid w:val="008012BB"/>
    <w:rsid w:val="00810EA3"/>
    <w:rsid w:val="0081146F"/>
    <w:rsid w:val="00813561"/>
    <w:rsid w:val="0081590A"/>
    <w:rsid w:val="008266BC"/>
    <w:rsid w:val="00853062"/>
    <w:rsid w:val="00866DDE"/>
    <w:rsid w:val="00873E95"/>
    <w:rsid w:val="00874E79"/>
    <w:rsid w:val="00881F0A"/>
    <w:rsid w:val="00882EC3"/>
    <w:rsid w:val="00886611"/>
    <w:rsid w:val="008A0A40"/>
    <w:rsid w:val="008B5796"/>
    <w:rsid w:val="008B7303"/>
    <w:rsid w:val="008E15FF"/>
    <w:rsid w:val="008E615D"/>
    <w:rsid w:val="008F3836"/>
    <w:rsid w:val="009006D5"/>
    <w:rsid w:val="009013BA"/>
    <w:rsid w:val="00903EB4"/>
    <w:rsid w:val="00914A89"/>
    <w:rsid w:val="00920137"/>
    <w:rsid w:val="009379BE"/>
    <w:rsid w:val="00952589"/>
    <w:rsid w:val="009568E1"/>
    <w:rsid w:val="009767AF"/>
    <w:rsid w:val="009769F3"/>
    <w:rsid w:val="00980678"/>
    <w:rsid w:val="009B2F00"/>
    <w:rsid w:val="009B3106"/>
    <w:rsid w:val="009B48C7"/>
    <w:rsid w:val="009D1FB7"/>
    <w:rsid w:val="009E212E"/>
    <w:rsid w:val="009E5902"/>
    <w:rsid w:val="009F2127"/>
    <w:rsid w:val="009F2ADA"/>
    <w:rsid w:val="00A02020"/>
    <w:rsid w:val="00A06E13"/>
    <w:rsid w:val="00A1594B"/>
    <w:rsid w:val="00A21DA1"/>
    <w:rsid w:val="00A23936"/>
    <w:rsid w:val="00A23EA3"/>
    <w:rsid w:val="00A3204C"/>
    <w:rsid w:val="00A32370"/>
    <w:rsid w:val="00A36ACC"/>
    <w:rsid w:val="00A36E27"/>
    <w:rsid w:val="00A4140B"/>
    <w:rsid w:val="00A46425"/>
    <w:rsid w:val="00A5393B"/>
    <w:rsid w:val="00A57414"/>
    <w:rsid w:val="00A73A79"/>
    <w:rsid w:val="00A76B9C"/>
    <w:rsid w:val="00A92465"/>
    <w:rsid w:val="00A940E0"/>
    <w:rsid w:val="00A973F1"/>
    <w:rsid w:val="00AA1A60"/>
    <w:rsid w:val="00AA23B9"/>
    <w:rsid w:val="00AA3C9C"/>
    <w:rsid w:val="00AA4368"/>
    <w:rsid w:val="00AA4FC5"/>
    <w:rsid w:val="00AB490C"/>
    <w:rsid w:val="00AD6647"/>
    <w:rsid w:val="00AE656B"/>
    <w:rsid w:val="00AF3CD7"/>
    <w:rsid w:val="00AF724E"/>
    <w:rsid w:val="00B07367"/>
    <w:rsid w:val="00B07C53"/>
    <w:rsid w:val="00B157BC"/>
    <w:rsid w:val="00B41628"/>
    <w:rsid w:val="00B443EF"/>
    <w:rsid w:val="00B46022"/>
    <w:rsid w:val="00B655EB"/>
    <w:rsid w:val="00B66950"/>
    <w:rsid w:val="00B73BFA"/>
    <w:rsid w:val="00B777E7"/>
    <w:rsid w:val="00B805F4"/>
    <w:rsid w:val="00B8244F"/>
    <w:rsid w:val="00B95F92"/>
    <w:rsid w:val="00BA55A8"/>
    <w:rsid w:val="00BA77E4"/>
    <w:rsid w:val="00BC2177"/>
    <w:rsid w:val="00BC5CC1"/>
    <w:rsid w:val="00BD3491"/>
    <w:rsid w:val="00BD4AA2"/>
    <w:rsid w:val="00BE1E56"/>
    <w:rsid w:val="00BE5278"/>
    <w:rsid w:val="00BF5680"/>
    <w:rsid w:val="00C20A5F"/>
    <w:rsid w:val="00C20EF1"/>
    <w:rsid w:val="00C259E8"/>
    <w:rsid w:val="00C34C28"/>
    <w:rsid w:val="00C366B3"/>
    <w:rsid w:val="00C43908"/>
    <w:rsid w:val="00C47754"/>
    <w:rsid w:val="00C554DB"/>
    <w:rsid w:val="00C63C4C"/>
    <w:rsid w:val="00C70E29"/>
    <w:rsid w:val="00C86665"/>
    <w:rsid w:val="00C9020E"/>
    <w:rsid w:val="00C93771"/>
    <w:rsid w:val="00CA6E70"/>
    <w:rsid w:val="00CB0543"/>
    <w:rsid w:val="00CB16BC"/>
    <w:rsid w:val="00CB66AA"/>
    <w:rsid w:val="00CC2720"/>
    <w:rsid w:val="00CC79D2"/>
    <w:rsid w:val="00CE4643"/>
    <w:rsid w:val="00CE7E7F"/>
    <w:rsid w:val="00CF60CD"/>
    <w:rsid w:val="00CF69A8"/>
    <w:rsid w:val="00D01BBC"/>
    <w:rsid w:val="00D03F3C"/>
    <w:rsid w:val="00D11370"/>
    <w:rsid w:val="00D120CB"/>
    <w:rsid w:val="00D439CA"/>
    <w:rsid w:val="00D50335"/>
    <w:rsid w:val="00D5116C"/>
    <w:rsid w:val="00D64BA8"/>
    <w:rsid w:val="00D7250B"/>
    <w:rsid w:val="00D72B15"/>
    <w:rsid w:val="00D73F7B"/>
    <w:rsid w:val="00D75CCB"/>
    <w:rsid w:val="00D76F82"/>
    <w:rsid w:val="00D81A9D"/>
    <w:rsid w:val="00D91C74"/>
    <w:rsid w:val="00DA762D"/>
    <w:rsid w:val="00DB08DA"/>
    <w:rsid w:val="00DE3746"/>
    <w:rsid w:val="00DE6443"/>
    <w:rsid w:val="00E07B32"/>
    <w:rsid w:val="00E12F25"/>
    <w:rsid w:val="00E15E76"/>
    <w:rsid w:val="00E24E75"/>
    <w:rsid w:val="00E27BA9"/>
    <w:rsid w:val="00E27F40"/>
    <w:rsid w:val="00E305E9"/>
    <w:rsid w:val="00E34DD8"/>
    <w:rsid w:val="00E410C9"/>
    <w:rsid w:val="00E47D5D"/>
    <w:rsid w:val="00E51E06"/>
    <w:rsid w:val="00E6343C"/>
    <w:rsid w:val="00E66B0A"/>
    <w:rsid w:val="00E67DC5"/>
    <w:rsid w:val="00E71163"/>
    <w:rsid w:val="00E71CEC"/>
    <w:rsid w:val="00E72511"/>
    <w:rsid w:val="00E76478"/>
    <w:rsid w:val="00EA1E2C"/>
    <w:rsid w:val="00EA3C57"/>
    <w:rsid w:val="00EA68E4"/>
    <w:rsid w:val="00EA7CDB"/>
    <w:rsid w:val="00EB62EF"/>
    <w:rsid w:val="00ED3106"/>
    <w:rsid w:val="00EE1810"/>
    <w:rsid w:val="00EE627E"/>
    <w:rsid w:val="00EF0E9A"/>
    <w:rsid w:val="00EF5786"/>
    <w:rsid w:val="00EF7BE3"/>
    <w:rsid w:val="00F02FA0"/>
    <w:rsid w:val="00F0368C"/>
    <w:rsid w:val="00F15021"/>
    <w:rsid w:val="00F171A9"/>
    <w:rsid w:val="00F27A66"/>
    <w:rsid w:val="00F35F84"/>
    <w:rsid w:val="00F40C55"/>
    <w:rsid w:val="00F47947"/>
    <w:rsid w:val="00F55E51"/>
    <w:rsid w:val="00F5790D"/>
    <w:rsid w:val="00F868D3"/>
    <w:rsid w:val="00F94891"/>
    <w:rsid w:val="00F94A4C"/>
    <w:rsid w:val="00F95D29"/>
    <w:rsid w:val="00FA3DD6"/>
    <w:rsid w:val="00FA4429"/>
    <w:rsid w:val="00FA7560"/>
    <w:rsid w:val="00FD4820"/>
    <w:rsid w:val="00FD6DE9"/>
    <w:rsid w:val="00FE2455"/>
  </w:rsids>
  <m:mathPr>
    <m:mathFont m:val="Cambria Math"/>
    <m:brkBin m:val="before"/>
    <m:brkBinSub m:val="--"/>
    <m:smallFrac/>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23F44FE4"/>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5">
    <w:lsdException w:name="Normal" w:locked="1" w:uiPriority="0" w:qFormat="1"/>
    <w:lsdException w:name="heading 1" w:locked="1" w:uiPriority="9" w:qFormat="1"/>
    <w:lsdException w:name="heading 2" w:locked="1" w:uiPriority="0" w:qFormat="1"/>
    <w:lsdException w:name="heading 3" w:lock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22" w:qFormat="1"/>
    <w:lsdException w:name="Emphasis" w:locked="1"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locked="1"/>
    <w:lsdException w:name="HTML Acronym" w:semiHidden="1" w:unhideWhenUsed="1"/>
    <w:lsdException w:name="HTML Address" w:semiHidden="1" w:unhideWhenUsed="1"/>
    <w:lsdException w:name="HTML Cite" w:locked="1" w:uiPriority="0"/>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D73F7B"/>
    <w:rPr>
      <w:sz w:val="24"/>
      <w:szCs w:val="24"/>
    </w:rPr>
  </w:style>
  <w:style w:type="paragraph" w:styleId="Heading1">
    <w:name w:val="heading 1"/>
    <w:basedOn w:val="Normal"/>
    <w:link w:val="Heading1Char"/>
    <w:uiPriority w:val="9"/>
    <w:qFormat/>
    <w:rsid w:val="005E2975"/>
    <w:pPr>
      <w:spacing w:beforeLines="1" w:afterLines="1"/>
      <w:outlineLvl w:val="0"/>
    </w:pPr>
    <w:rPr>
      <w:rFonts w:ascii="Times" w:hAnsi="Times"/>
      <w:b/>
      <w:kern w:val="36"/>
      <w:sz w:val="48"/>
      <w:szCs w:val="20"/>
    </w:rPr>
  </w:style>
  <w:style w:type="paragraph" w:styleId="Heading2">
    <w:name w:val="heading 2"/>
    <w:basedOn w:val="Normal"/>
    <w:next w:val="Normal"/>
    <w:link w:val="Heading2Char"/>
    <w:uiPriority w:val="99"/>
    <w:qFormat/>
    <w:rsid w:val="005E2975"/>
    <w:pPr>
      <w:keepNext/>
      <w:spacing w:before="240" w:after="60"/>
      <w:outlineLvl w:val="1"/>
    </w:pPr>
    <w:rPr>
      <w:rFonts w:ascii="Calibri" w:hAnsi="Calibri"/>
      <w:b/>
      <w:bCs/>
      <w:i/>
      <w:iCs/>
      <w:sz w:val="28"/>
      <w:szCs w:val="28"/>
    </w:rPr>
  </w:style>
  <w:style w:type="paragraph" w:styleId="Heading3">
    <w:name w:val="heading 3"/>
    <w:basedOn w:val="Normal"/>
    <w:next w:val="Normal"/>
    <w:link w:val="Heading3Char"/>
    <w:uiPriority w:val="99"/>
    <w:qFormat/>
    <w:rsid w:val="005E2975"/>
    <w:pPr>
      <w:keepNext/>
      <w:spacing w:before="240" w:after="60"/>
      <w:outlineLvl w:val="2"/>
    </w:pPr>
    <w:rPr>
      <w:rFonts w:ascii="Calibri" w:hAnsi="Calibri"/>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locked/>
    <w:rsid w:val="005E2975"/>
    <w:rPr>
      <w:rFonts w:ascii="Times" w:hAnsi="Times" w:cs="Times New Roman"/>
      <w:b/>
      <w:kern w:val="36"/>
      <w:sz w:val="48"/>
    </w:rPr>
  </w:style>
  <w:style w:type="character" w:customStyle="1" w:styleId="Heading2Char">
    <w:name w:val="Heading 2 Char"/>
    <w:link w:val="Heading2"/>
    <w:uiPriority w:val="99"/>
    <w:semiHidden/>
    <w:locked/>
    <w:rsid w:val="005E2975"/>
    <w:rPr>
      <w:rFonts w:ascii="Calibri" w:hAnsi="Calibri" w:cs="Times New Roman"/>
      <w:b/>
      <w:bCs/>
      <w:i/>
      <w:iCs/>
      <w:sz w:val="28"/>
      <w:szCs w:val="28"/>
    </w:rPr>
  </w:style>
  <w:style w:type="character" w:customStyle="1" w:styleId="Heading3Char">
    <w:name w:val="Heading 3 Char"/>
    <w:link w:val="Heading3"/>
    <w:uiPriority w:val="99"/>
    <w:locked/>
    <w:rsid w:val="005E2975"/>
    <w:rPr>
      <w:rFonts w:ascii="Calibri" w:hAnsi="Calibri" w:cs="Times New Roman"/>
      <w:b/>
      <w:bCs/>
      <w:sz w:val="26"/>
      <w:szCs w:val="26"/>
    </w:rPr>
  </w:style>
  <w:style w:type="table" w:styleId="TableGrid">
    <w:name w:val="Table Grid"/>
    <w:basedOn w:val="TableNormal"/>
    <w:uiPriority w:val="99"/>
    <w:rsid w:val="005E29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uiPriority w:val="99"/>
    <w:rsid w:val="005E2975"/>
    <w:rPr>
      <w:rFonts w:cs="Times New Roman"/>
      <w:color w:val="0000FF"/>
      <w:u w:val="single"/>
    </w:rPr>
  </w:style>
  <w:style w:type="paragraph" w:styleId="DocumentMap">
    <w:name w:val="Document Map"/>
    <w:basedOn w:val="Normal"/>
    <w:link w:val="DocumentMapChar"/>
    <w:uiPriority w:val="99"/>
    <w:semiHidden/>
    <w:rsid w:val="005E2975"/>
    <w:pPr>
      <w:shd w:val="clear" w:color="auto" w:fill="000080"/>
    </w:pPr>
    <w:rPr>
      <w:rFonts w:ascii="Tahoma" w:hAnsi="Tahoma" w:cs="Tahoma"/>
      <w:sz w:val="20"/>
      <w:szCs w:val="20"/>
    </w:rPr>
  </w:style>
  <w:style w:type="character" w:customStyle="1" w:styleId="DocumentMapChar">
    <w:name w:val="Document Map Char"/>
    <w:link w:val="DocumentMap"/>
    <w:uiPriority w:val="99"/>
    <w:semiHidden/>
    <w:locked/>
    <w:rsid w:val="005D5761"/>
    <w:rPr>
      <w:rFonts w:cs="Times New Roman"/>
      <w:sz w:val="2"/>
    </w:rPr>
  </w:style>
  <w:style w:type="paragraph" w:styleId="Title">
    <w:name w:val="Title"/>
    <w:basedOn w:val="Normal"/>
    <w:link w:val="TitleChar"/>
    <w:uiPriority w:val="99"/>
    <w:qFormat/>
    <w:rsid w:val="005E2975"/>
    <w:pPr>
      <w:jc w:val="center"/>
    </w:pPr>
    <w:rPr>
      <w:szCs w:val="20"/>
    </w:rPr>
  </w:style>
  <w:style w:type="character" w:customStyle="1" w:styleId="TitleChar">
    <w:name w:val="Title Char"/>
    <w:link w:val="Title"/>
    <w:uiPriority w:val="99"/>
    <w:locked/>
    <w:rsid w:val="005E2975"/>
    <w:rPr>
      <w:rFonts w:cs="Times New Roman"/>
      <w:sz w:val="24"/>
    </w:rPr>
  </w:style>
  <w:style w:type="paragraph" w:styleId="Header">
    <w:name w:val="header"/>
    <w:basedOn w:val="Normal"/>
    <w:link w:val="HeaderChar"/>
    <w:uiPriority w:val="99"/>
    <w:rsid w:val="005E2975"/>
    <w:pPr>
      <w:tabs>
        <w:tab w:val="center" w:pos="4320"/>
        <w:tab w:val="right" w:pos="8640"/>
      </w:tabs>
    </w:pPr>
  </w:style>
  <w:style w:type="character" w:customStyle="1" w:styleId="HeaderChar">
    <w:name w:val="Header Char"/>
    <w:link w:val="Header"/>
    <w:uiPriority w:val="99"/>
    <w:locked/>
    <w:rsid w:val="005E2975"/>
    <w:rPr>
      <w:rFonts w:cs="Times New Roman"/>
      <w:sz w:val="24"/>
      <w:szCs w:val="24"/>
    </w:rPr>
  </w:style>
  <w:style w:type="paragraph" w:styleId="Footer">
    <w:name w:val="footer"/>
    <w:basedOn w:val="Normal"/>
    <w:link w:val="FooterChar"/>
    <w:uiPriority w:val="99"/>
    <w:rsid w:val="005E2975"/>
    <w:pPr>
      <w:tabs>
        <w:tab w:val="center" w:pos="4320"/>
        <w:tab w:val="right" w:pos="8640"/>
      </w:tabs>
    </w:pPr>
  </w:style>
  <w:style w:type="character" w:customStyle="1" w:styleId="FooterChar">
    <w:name w:val="Footer Char"/>
    <w:link w:val="Footer"/>
    <w:uiPriority w:val="99"/>
    <w:locked/>
    <w:rsid w:val="005E2975"/>
    <w:rPr>
      <w:rFonts w:cs="Times New Roman"/>
      <w:sz w:val="24"/>
      <w:szCs w:val="24"/>
    </w:rPr>
  </w:style>
  <w:style w:type="character" w:customStyle="1" w:styleId="bold">
    <w:name w:val="bold"/>
    <w:uiPriority w:val="99"/>
    <w:rsid w:val="005E2975"/>
    <w:rPr>
      <w:rFonts w:cs="Times New Roman"/>
    </w:rPr>
  </w:style>
  <w:style w:type="character" w:styleId="FollowedHyperlink">
    <w:name w:val="FollowedHyperlink"/>
    <w:uiPriority w:val="99"/>
    <w:rsid w:val="005E2975"/>
    <w:rPr>
      <w:rFonts w:cs="Times New Roman"/>
      <w:color w:val="800080"/>
      <w:u w:val="single"/>
    </w:rPr>
  </w:style>
  <w:style w:type="paragraph" w:customStyle="1" w:styleId="Default">
    <w:name w:val="Default"/>
    <w:rsid w:val="005E2975"/>
    <w:pPr>
      <w:widowControl w:val="0"/>
      <w:autoSpaceDE w:val="0"/>
      <w:autoSpaceDN w:val="0"/>
      <w:adjustRightInd w:val="0"/>
    </w:pPr>
    <w:rPr>
      <w:rFonts w:ascii="Arial" w:hAnsi="Arial" w:cs="Arial"/>
      <w:color w:val="000000"/>
      <w:sz w:val="24"/>
      <w:szCs w:val="24"/>
    </w:rPr>
  </w:style>
  <w:style w:type="paragraph" w:styleId="NormalWeb">
    <w:name w:val="Normal (Web)"/>
    <w:basedOn w:val="Normal"/>
    <w:uiPriority w:val="99"/>
    <w:rsid w:val="005E2975"/>
    <w:pPr>
      <w:spacing w:beforeLines="1" w:afterLines="1"/>
    </w:pPr>
    <w:rPr>
      <w:rFonts w:ascii="Times" w:hAnsi="Times"/>
      <w:sz w:val="20"/>
      <w:szCs w:val="20"/>
    </w:rPr>
  </w:style>
  <w:style w:type="character" w:styleId="Emphasis">
    <w:name w:val="Emphasis"/>
    <w:uiPriority w:val="20"/>
    <w:qFormat/>
    <w:rsid w:val="005E2975"/>
    <w:rPr>
      <w:rFonts w:cs="Times New Roman"/>
      <w:i/>
    </w:rPr>
  </w:style>
  <w:style w:type="character" w:styleId="HTMLCite">
    <w:name w:val="HTML Cite"/>
    <w:uiPriority w:val="99"/>
    <w:rsid w:val="005E2975"/>
    <w:rPr>
      <w:rFonts w:cs="Times New Roman"/>
      <w:i/>
    </w:rPr>
  </w:style>
  <w:style w:type="character" w:customStyle="1" w:styleId="caps">
    <w:name w:val="caps"/>
    <w:uiPriority w:val="99"/>
    <w:rsid w:val="005E2975"/>
    <w:rPr>
      <w:rFonts w:cs="Times New Roman"/>
    </w:rPr>
  </w:style>
  <w:style w:type="character" w:styleId="Strong">
    <w:name w:val="Strong"/>
    <w:uiPriority w:val="22"/>
    <w:qFormat/>
    <w:rsid w:val="005E2975"/>
    <w:rPr>
      <w:rFonts w:cs="Times New Roman"/>
      <w:b/>
    </w:rPr>
  </w:style>
  <w:style w:type="character" w:styleId="PageNumber">
    <w:name w:val="page number"/>
    <w:uiPriority w:val="99"/>
    <w:rsid w:val="005E2975"/>
    <w:rPr>
      <w:rFonts w:cs="Times New Roman"/>
    </w:rPr>
  </w:style>
  <w:style w:type="paragraph" w:styleId="BodyText">
    <w:name w:val="Body Text"/>
    <w:basedOn w:val="Normal"/>
    <w:link w:val="BodyTextChar"/>
    <w:uiPriority w:val="99"/>
    <w:rsid w:val="005E2975"/>
    <w:pPr>
      <w:spacing w:line="360" w:lineRule="auto"/>
    </w:pPr>
    <w:rPr>
      <w:b/>
      <w:sz w:val="20"/>
      <w:szCs w:val="20"/>
    </w:rPr>
  </w:style>
  <w:style w:type="character" w:customStyle="1" w:styleId="BodyTextChar">
    <w:name w:val="Body Text Char"/>
    <w:link w:val="BodyText"/>
    <w:uiPriority w:val="99"/>
    <w:locked/>
    <w:rsid w:val="005E2975"/>
    <w:rPr>
      <w:rFonts w:cs="Times New Roman"/>
      <w:b/>
    </w:rPr>
  </w:style>
  <w:style w:type="paragraph" w:styleId="ListParagraph">
    <w:name w:val="List Paragraph"/>
    <w:basedOn w:val="Normal"/>
    <w:uiPriority w:val="99"/>
    <w:qFormat/>
    <w:rsid w:val="00E24E75"/>
    <w:pPr>
      <w:ind w:left="720"/>
      <w:contextualSpacing/>
    </w:pPr>
  </w:style>
  <w:style w:type="paragraph" w:customStyle="1" w:styleId="Style1">
    <w:name w:val="Style1"/>
    <w:basedOn w:val="Normal"/>
    <w:uiPriority w:val="99"/>
    <w:rsid w:val="00C20EF1"/>
    <w:pPr>
      <w:numPr>
        <w:numId w:val="14"/>
      </w:numPr>
      <w:spacing w:line="360" w:lineRule="auto"/>
    </w:pPr>
    <w:rPr>
      <w:b/>
      <w:i/>
    </w:rPr>
  </w:style>
  <w:style w:type="paragraph" w:styleId="Subtitle">
    <w:name w:val="Subtitle"/>
    <w:basedOn w:val="Normal"/>
    <w:link w:val="SubtitleChar"/>
    <w:uiPriority w:val="99"/>
    <w:qFormat/>
    <w:locked/>
    <w:rsid w:val="00D91C74"/>
    <w:pPr>
      <w:spacing w:after="60"/>
      <w:jc w:val="center"/>
      <w:outlineLvl w:val="1"/>
    </w:pPr>
    <w:rPr>
      <w:rFonts w:ascii="Arial" w:hAnsi="Arial" w:cs="Arial"/>
    </w:rPr>
  </w:style>
  <w:style w:type="character" w:customStyle="1" w:styleId="SubtitleChar">
    <w:name w:val="Subtitle Char"/>
    <w:link w:val="Subtitle"/>
    <w:uiPriority w:val="99"/>
    <w:locked/>
    <w:rsid w:val="005D5761"/>
    <w:rPr>
      <w:rFonts w:ascii="Cambria" w:hAnsi="Cambria" w:cs="Times New Roman"/>
      <w:sz w:val="24"/>
      <w:szCs w:val="24"/>
    </w:rPr>
  </w:style>
  <w:style w:type="paragraph" w:styleId="BalloonText">
    <w:name w:val="Balloon Text"/>
    <w:basedOn w:val="Normal"/>
    <w:link w:val="BalloonTextChar"/>
    <w:uiPriority w:val="99"/>
    <w:semiHidden/>
    <w:unhideWhenUsed/>
    <w:rsid w:val="009D1FB7"/>
    <w:rPr>
      <w:rFonts w:ascii="Tahoma" w:hAnsi="Tahoma" w:cs="Tahoma"/>
      <w:sz w:val="16"/>
      <w:szCs w:val="16"/>
    </w:rPr>
  </w:style>
  <w:style w:type="character" w:customStyle="1" w:styleId="BalloonTextChar">
    <w:name w:val="Balloon Text Char"/>
    <w:basedOn w:val="DefaultParagraphFont"/>
    <w:link w:val="BalloonText"/>
    <w:uiPriority w:val="99"/>
    <w:semiHidden/>
    <w:rsid w:val="009D1FB7"/>
    <w:rPr>
      <w:rFonts w:ascii="Tahoma" w:hAnsi="Tahoma" w:cs="Tahoma"/>
      <w:sz w:val="16"/>
      <w:szCs w:val="16"/>
    </w:rPr>
  </w:style>
  <w:style w:type="character" w:customStyle="1" w:styleId="A4">
    <w:name w:val="A4"/>
    <w:uiPriority w:val="99"/>
    <w:rsid w:val="003D2A94"/>
    <w:rPr>
      <w:rFonts w:cs="Myriad Pro Cond"/>
      <w:b/>
      <w:bCs/>
      <w:color w:val="000000"/>
      <w:sz w:val="52"/>
      <w:szCs w:val="52"/>
    </w:rPr>
  </w:style>
  <w:style w:type="character" w:customStyle="1" w:styleId="A0">
    <w:name w:val="A0"/>
    <w:uiPriority w:val="99"/>
    <w:rsid w:val="00EE627E"/>
    <w:rPr>
      <w:rFonts w:cs="Myriad Pro Cond"/>
      <w:color w:val="000000"/>
      <w:sz w:val="18"/>
      <w:szCs w:val="18"/>
    </w:rPr>
  </w:style>
  <w:style w:type="character" w:customStyle="1" w:styleId="s1">
    <w:name w:val="s1"/>
    <w:basedOn w:val="DefaultParagraphFont"/>
    <w:rsid w:val="006B57E2"/>
    <w:rPr>
      <w:rFonts w:ascii="Helvetica" w:hAnsi="Helvetica" w:hint="default"/>
      <w:sz w:val="12"/>
      <w:szCs w:val="12"/>
    </w:rPr>
  </w:style>
  <w:style w:type="character" w:customStyle="1" w:styleId="hidden-sm">
    <w:name w:val="hidden-sm"/>
    <w:basedOn w:val="DefaultParagraphFont"/>
    <w:rsid w:val="00C9020E"/>
  </w:style>
  <w:style w:type="character" w:customStyle="1" w:styleId="UnresolvedMention1">
    <w:name w:val="Unresolved Mention1"/>
    <w:basedOn w:val="DefaultParagraphFont"/>
    <w:uiPriority w:val="99"/>
    <w:rsid w:val="00A57414"/>
    <w:rPr>
      <w:color w:val="808080"/>
      <w:shd w:val="clear" w:color="auto" w:fill="E6E6E6"/>
    </w:rPr>
  </w:style>
  <w:style w:type="character" w:customStyle="1" w:styleId="article-date">
    <w:name w:val="article-date"/>
    <w:basedOn w:val="DefaultParagraphFont"/>
    <w:rsid w:val="00F94A4C"/>
  </w:style>
  <w:style w:type="character" w:customStyle="1" w:styleId="margin-right-xs">
    <w:name w:val="margin-right-xs"/>
    <w:basedOn w:val="DefaultParagraphFont"/>
    <w:rsid w:val="00F94A4C"/>
  </w:style>
  <w:style w:type="paragraph" w:customStyle="1" w:styleId="author">
    <w:name w:val="author"/>
    <w:basedOn w:val="Normal"/>
    <w:rsid w:val="006A60DF"/>
    <w:pPr>
      <w:spacing w:before="100" w:beforeAutospacing="1" w:after="100" w:afterAutospacing="1"/>
    </w:pPr>
  </w:style>
  <w:style w:type="character" w:styleId="UnresolvedMention">
    <w:name w:val="Unresolved Mention"/>
    <w:basedOn w:val="DefaultParagraphFont"/>
    <w:uiPriority w:val="99"/>
    <w:semiHidden/>
    <w:unhideWhenUsed/>
    <w:rsid w:val="00AA23B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38988457">
      <w:bodyDiv w:val="1"/>
      <w:marLeft w:val="0"/>
      <w:marRight w:val="0"/>
      <w:marTop w:val="0"/>
      <w:marBottom w:val="0"/>
      <w:divBdr>
        <w:top w:val="none" w:sz="0" w:space="0" w:color="auto"/>
        <w:left w:val="none" w:sz="0" w:space="0" w:color="auto"/>
        <w:bottom w:val="none" w:sz="0" w:space="0" w:color="auto"/>
        <w:right w:val="none" w:sz="0" w:space="0" w:color="auto"/>
      </w:divBdr>
    </w:div>
    <w:div w:id="592977276">
      <w:bodyDiv w:val="1"/>
      <w:marLeft w:val="0"/>
      <w:marRight w:val="0"/>
      <w:marTop w:val="0"/>
      <w:marBottom w:val="0"/>
      <w:divBdr>
        <w:top w:val="none" w:sz="0" w:space="0" w:color="auto"/>
        <w:left w:val="none" w:sz="0" w:space="0" w:color="auto"/>
        <w:bottom w:val="none" w:sz="0" w:space="0" w:color="auto"/>
        <w:right w:val="none" w:sz="0" w:space="0" w:color="auto"/>
      </w:divBdr>
      <w:divsChild>
        <w:div w:id="960771365">
          <w:marLeft w:val="0"/>
          <w:marRight w:val="0"/>
          <w:marTop w:val="0"/>
          <w:marBottom w:val="0"/>
          <w:divBdr>
            <w:top w:val="none" w:sz="0" w:space="0" w:color="auto"/>
            <w:left w:val="none" w:sz="0" w:space="0" w:color="auto"/>
            <w:bottom w:val="none" w:sz="0" w:space="0" w:color="auto"/>
            <w:right w:val="none" w:sz="0" w:space="0" w:color="auto"/>
          </w:divBdr>
        </w:div>
        <w:div w:id="1910458040">
          <w:marLeft w:val="0"/>
          <w:marRight w:val="0"/>
          <w:marTop w:val="0"/>
          <w:marBottom w:val="0"/>
          <w:divBdr>
            <w:top w:val="none" w:sz="0" w:space="0" w:color="auto"/>
            <w:left w:val="none" w:sz="0" w:space="0" w:color="auto"/>
            <w:bottom w:val="single" w:sz="36" w:space="31" w:color="1A1919"/>
            <w:right w:val="none" w:sz="0" w:space="0" w:color="auto"/>
          </w:divBdr>
        </w:div>
      </w:divsChild>
    </w:div>
    <w:div w:id="596524907">
      <w:bodyDiv w:val="1"/>
      <w:marLeft w:val="0"/>
      <w:marRight w:val="0"/>
      <w:marTop w:val="0"/>
      <w:marBottom w:val="0"/>
      <w:divBdr>
        <w:top w:val="none" w:sz="0" w:space="0" w:color="auto"/>
        <w:left w:val="none" w:sz="0" w:space="0" w:color="auto"/>
        <w:bottom w:val="none" w:sz="0" w:space="0" w:color="auto"/>
        <w:right w:val="none" w:sz="0" w:space="0" w:color="auto"/>
      </w:divBdr>
    </w:div>
    <w:div w:id="787503646">
      <w:bodyDiv w:val="1"/>
      <w:marLeft w:val="0"/>
      <w:marRight w:val="0"/>
      <w:marTop w:val="0"/>
      <w:marBottom w:val="0"/>
      <w:divBdr>
        <w:top w:val="none" w:sz="0" w:space="0" w:color="auto"/>
        <w:left w:val="none" w:sz="0" w:space="0" w:color="auto"/>
        <w:bottom w:val="none" w:sz="0" w:space="0" w:color="auto"/>
        <w:right w:val="none" w:sz="0" w:space="0" w:color="auto"/>
      </w:divBdr>
      <w:divsChild>
        <w:div w:id="825046424">
          <w:marLeft w:val="0"/>
          <w:marRight w:val="0"/>
          <w:marTop w:val="0"/>
          <w:marBottom w:val="0"/>
          <w:divBdr>
            <w:top w:val="none" w:sz="0" w:space="0" w:color="auto"/>
            <w:left w:val="none" w:sz="0" w:space="0" w:color="auto"/>
            <w:bottom w:val="none" w:sz="0" w:space="0" w:color="auto"/>
            <w:right w:val="none" w:sz="0" w:space="0" w:color="auto"/>
          </w:divBdr>
          <w:divsChild>
            <w:div w:id="1658343948">
              <w:marLeft w:val="0"/>
              <w:marRight w:val="0"/>
              <w:marTop w:val="0"/>
              <w:marBottom w:val="0"/>
              <w:divBdr>
                <w:top w:val="none" w:sz="0" w:space="0" w:color="auto"/>
                <w:left w:val="none" w:sz="0" w:space="0" w:color="auto"/>
                <w:bottom w:val="none" w:sz="0" w:space="0" w:color="auto"/>
                <w:right w:val="none" w:sz="0" w:space="0" w:color="auto"/>
              </w:divBdr>
            </w:div>
            <w:div w:id="854728078">
              <w:marLeft w:val="0"/>
              <w:marRight w:val="0"/>
              <w:marTop w:val="0"/>
              <w:marBottom w:val="0"/>
              <w:divBdr>
                <w:top w:val="none" w:sz="0" w:space="0" w:color="auto"/>
                <w:left w:val="none" w:sz="0" w:space="0" w:color="auto"/>
                <w:bottom w:val="none" w:sz="0" w:space="0" w:color="auto"/>
                <w:right w:val="none" w:sz="0" w:space="0" w:color="auto"/>
              </w:divBdr>
            </w:div>
            <w:div w:id="1802771322">
              <w:marLeft w:val="0"/>
              <w:marRight w:val="0"/>
              <w:marTop w:val="0"/>
              <w:marBottom w:val="0"/>
              <w:divBdr>
                <w:top w:val="none" w:sz="0" w:space="0" w:color="auto"/>
                <w:left w:val="none" w:sz="0" w:space="0" w:color="auto"/>
                <w:bottom w:val="none" w:sz="0" w:space="0" w:color="auto"/>
                <w:right w:val="none" w:sz="0" w:space="0" w:color="auto"/>
              </w:divBdr>
            </w:div>
            <w:div w:id="370420960">
              <w:marLeft w:val="0"/>
              <w:marRight w:val="0"/>
              <w:marTop w:val="0"/>
              <w:marBottom w:val="0"/>
              <w:divBdr>
                <w:top w:val="none" w:sz="0" w:space="0" w:color="auto"/>
                <w:left w:val="none" w:sz="0" w:space="0" w:color="auto"/>
                <w:bottom w:val="none" w:sz="0" w:space="0" w:color="auto"/>
                <w:right w:val="none" w:sz="0" w:space="0" w:color="auto"/>
              </w:divBdr>
            </w:div>
            <w:div w:id="724529963">
              <w:marLeft w:val="0"/>
              <w:marRight w:val="0"/>
              <w:marTop w:val="0"/>
              <w:marBottom w:val="0"/>
              <w:divBdr>
                <w:top w:val="none" w:sz="0" w:space="0" w:color="auto"/>
                <w:left w:val="none" w:sz="0" w:space="0" w:color="auto"/>
                <w:bottom w:val="none" w:sz="0" w:space="0" w:color="auto"/>
                <w:right w:val="none" w:sz="0" w:space="0" w:color="auto"/>
              </w:divBdr>
            </w:div>
            <w:div w:id="1879048449">
              <w:marLeft w:val="0"/>
              <w:marRight w:val="0"/>
              <w:marTop w:val="0"/>
              <w:marBottom w:val="0"/>
              <w:divBdr>
                <w:top w:val="none" w:sz="0" w:space="0" w:color="auto"/>
                <w:left w:val="none" w:sz="0" w:space="0" w:color="auto"/>
                <w:bottom w:val="none" w:sz="0" w:space="0" w:color="auto"/>
                <w:right w:val="none" w:sz="0" w:space="0" w:color="auto"/>
              </w:divBdr>
            </w:div>
            <w:div w:id="360785575">
              <w:marLeft w:val="0"/>
              <w:marRight w:val="0"/>
              <w:marTop w:val="0"/>
              <w:marBottom w:val="0"/>
              <w:divBdr>
                <w:top w:val="none" w:sz="0" w:space="0" w:color="auto"/>
                <w:left w:val="none" w:sz="0" w:space="0" w:color="auto"/>
                <w:bottom w:val="none" w:sz="0" w:space="0" w:color="auto"/>
                <w:right w:val="none" w:sz="0" w:space="0" w:color="auto"/>
              </w:divBdr>
            </w:div>
            <w:div w:id="1958024267">
              <w:marLeft w:val="0"/>
              <w:marRight w:val="0"/>
              <w:marTop w:val="0"/>
              <w:marBottom w:val="0"/>
              <w:divBdr>
                <w:top w:val="none" w:sz="0" w:space="0" w:color="auto"/>
                <w:left w:val="none" w:sz="0" w:space="0" w:color="auto"/>
                <w:bottom w:val="none" w:sz="0" w:space="0" w:color="auto"/>
                <w:right w:val="none" w:sz="0" w:space="0" w:color="auto"/>
              </w:divBdr>
            </w:div>
            <w:div w:id="264197669">
              <w:marLeft w:val="0"/>
              <w:marRight w:val="0"/>
              <w:marTop w:val="0"/>
              <w:marBottom w:val="0"/>
              <w:divBdr>
                <w:top w:val="none" w:sz="0" w:space="0" w:color="auto"/>
                <w:left w:val="none" w:sz="0" w:space="0" w:color="auto"/>
                <w:bottom w:val="none" w:sz="0" w:space="0" w:color="auto"/>
                <w:right w:val="none" w:sz="0" w:space="0" w:color="auto"/>
              </w:divBdr>
            </w:div>
            <w:div w:id="2106999326">
              <w:marLeft w:val="0"/>
              <w:marRight w:val="0"/>
              <w:marTop w:val="0"/>
              <w:marBottom w:val="0"/>
              <w:divBdr>
                <w:top w:val="none" w:sz="0" w:space="0" w:color="auto"/>
                <w:left w:val="none" w:sz="0" w:space="0" w:color="auto"/>
                <w:bottom w:val="none" w:sz="0" w:space="0" w:color="auto"/>
                <w:right w:val="none" w:sz="0" w:space="0" w:color="auto"/>
              </w:divBdr>
            </w:div>
            <w:div w:id="192307451">
              <w:marLeft w:val="0"/>
              <w:marRight w:val="0"/>
              <w:marTop w:val="0"/>
              <w:marBottom w:val="0"/>
              <w:divBdr>
                <w:top w:val="none" w:sz="0" w:space="0" w:color="auto"/>
                <w:left w:val="none" w:sz="0" w:space="0" w:color="auto"/>
                <w:bottom w:val="none" w:sz="0" w:space="0" w:color="auto"/>
                <w:right w:val="none" w:sz="0" w:space="0" w:color="auto"/>
              </w:divBdr>
            </w:div>
            <w:div w:id="804347986">
              <w:marLeft w:val="0"/>
              <w:marRight w:val="0"/>
              <w:marTop w:val="0"/>
              <w:marBottom w:val="0"/>
              <w:divBdr>
                <w:top w:val="none" w:sz="0" w:space="0" w:color="auto"/>
                <w:left w:val="none" w:sz="0" w:space="0" w:color="auto"/>
                <w:bottom w:val="none" w:sz="0" w:space="0" w:color="auto"/>
                <w:right w:val="none" w:sz="0" w:space="0" w:color="auto"/>
              </w:divBdr>
            </w:div>
            <w:div w:id="1068113859">
              <w:marLeft w:val="0"/>
              <w:marRight w:val="0"/>
              <w:marTop w:val="0"/>
              <w:marBottom w:val="0"/>
              <w:divBdr>
                <w:top w:val="none" w:sz="0" w:space="0" w:color="auto"/>
                <w:left w:val="none" w:sz="0" w:space="0" w:color="auto"/>
                <w:bottom w:val="none" w:sz="0" w:space="0" w:color="auto"/>
                <w:right w:val="none" w:sz="0" w:space="0" w:color="auto"/>
              </w:divBdr>
            </w:div>
            <w:div w:id="229073247">
              <w:marLeft w:val="0"/>
              <w:marRight w:val="0"/>
              <w:marTop w:val="0"/>
              <w:marBottom w:val="0"/>
              <w:divBdr>
                <w:top w:val="none" w:sz="0" w:space="0" w:color="auto"/>
                <w:left w:val="none" w:sz="0" w:space="0" w:color="auto"/>
                <w:bottom w:val="none" w:sz="0" w:space="0" w:color="auto"/>
                <w:right w:val="none" w:sz="0" w:space="0" w:color="auto"/>
              </w:divBdr>
            </w:div>
            <w:div w:id="372311486">
              <w:marLeft w:val="0"/>
              <w:marRight w:val="0"/>
              <w:marTop w:val="0"/>
              <w:marBottom w:val="0"/>
              <w:divBdr>
                <w:top w:val="none" w:sz="0" w:space="0" w:color="auto"/>
                <w:left w:val="none" w:sz="0" w:space="0" w:color="auto"/>
                <w:bottom w:val="none" w:sz="0" w:space="0" w:color="auto"/>
                <w:right w:val="none" w:sz="0" w:space="0" w:color="auto"/>
              </w:divBdr>
            </w:div>
            <w:div w:id="1330790858">
              <w:marLeft w:val="0"/>
              <w:marRight w:val="0"/>
              <w:marTop w:val="0"/>
              <w:marBottom w:val="0"/>
              <w:divBdr>
                <w:top w:val="none" w:sz="0" w:space="0" w:color="auto"/>
                <w:left w:val="none" w:sz="0" w:space="0" w:color="auto"/>
                <w:bottom w:val="none" w:sz="0" w:space="0" w:color="auto"/>
                <w:right w:val="none" w:sz="0" w:space="0" w:color="auto"/>
              </w:divBdr>
            </w:div>
            <w:div w:id="2132287884">
              <w:marLeft w:val="0"/>
              <w:marRight w:val="0"/>
              <w:marTop w:val="0"/>
              <w:marBottom w:val="0"/>
              <w:divBdr>
                <w:top w:val="none" w:sz="0" w:space="0" w:color="auto"/>
                <w:left w:val="none" w:sz="0" w:space="0" w:color="auto"/>
                <w:bottom w:val="none" w:sz="0" w:space="0" w:color="auto"/>
                <w:right w:val="none" w:sz="0" w:space="0" w:color="auto"/>
              </w:divBdr>
            </w:div>
            <w:div w:id="124550317">
              <w:marLeft w:val="0"/>
              <w:marRight w:val="0"/>
              <w:marTop w:val="0"/>
              <w:marBottom w:val="0"/>
              <w:divBdr>
                <w:top w:val="none" w:sz="0" w:space="0" w:color="auto"/>
                <w:left w:val="none" w:sz="0" w:space="0" w:color="auto"/>
                <w:bottom w:val="none" w:sz="0" w:space="0" w:color="auto"/>
                <w:right w:val="none" w:sz="0" w:space="0" w:color="auto"/>
              </w:divBdr>
            </w:div>
            <w:div w:id="650987005">
              <w:marLeft w:val="0"/>
              <w:marRight w:val="0"/>
              <w:marTop w:val="0"/>
              <w:marBottom w:val="0"/>
              <w:divBdr>
                <w:top w:val="none" w:sz="0" w:space="0" w:color="auto"/>
                <w:left w:val="none" w:sz="0" w:space="0" w:color="auto"/>
                <w:bottom w:val="none" w:sz="0" w:space="0" w:color="auto"/>
                <w:right w:val="none" w:sz="0" w:space="0" w:color="auto"/>
              </w:divBdr>
            </w:div>
            <w:div w:id="452870794">
              <w:marLeft w:val="0"/>
              <w:marRight w:val="0"/>
              <w:marTop w:val="0"/>
              <w:marBottom w:val="0"/>
              <w:divBdr>
                <w:top w:val="none" w:sz="0" w:space="0" w:color="auto"/>
                <w:left w:val="none" w:sz="0" w:space="0" w:color="auto"/>
                <w:bottom w:val="none" w:sz="0" w:space="0" w:color="auto"/>
                <w:right w:val="none" w:sz="0" w:space="0" w:color="auto"/>
              </w:divBdr>
            </w:div>
            <w:div w:id="1276135732">
              <w:marLeft w:val="0"/>
              <w:marRight w:val="0"/>
              <w:marTop w:val="0"/>
              <w:marBottom w:val="0"/>
              <w:divBdr>
                <w:top w:val="none" w:sz="0" w:space="0" w:color="auto"/>
                <w:left w:val="none" w:sz="0" w:space="0" w:color="auto"/>
                <w:bottom w:val="none" w:sz="0" w:space="0" w:color="auto"/>
                <w:right w:val="none" w:sz="0" w:space="0" w:color="auto"/>
              </w:divBdr>
            </w:div>
            <w:div w:id="4283826">
              <w:marLeft w:val="0"/>
              <w:marRight w:val="0"/>
              <w:marTop w:val="0"/>
              <w:marBottom w:val="0"/>
              <w:divBdr>
                <w:top w:val="none" w:sz="0" w:space="0" w:color="auto"/>
                <w:left w:val="none" w:sz="0" w:space="0" w:color="auto"/>
                <w:bottom w:val="none" w:sz="0" w:space="0" w:color="auto"/>
                <w:right w:val="none" w:sz="0" w:space="0" w:color="auto"/>
              </w:divBdr>
            </w:div>
            <w:div w:id="4290895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6455533">
      <w:bodyDiv w:val="1"/>
      <w:marLeft w:val="0"/>
      <w:marRight w:val="0"/>
      <w:marTop w:val="0"/>
      <w:marBottom w:val="0"/>
      <w:divBdr>
        <w:top w:val="none" w:sz="0" w:space="0" w:color="auto"/>
        <w:left w:val="none" w:sz="0" w:space="0" w:color="auto"/>
        <w:bottom w:val="none" w:sz="0" w:space="0" w:color="auto"/>
        <w:right w:val="none" w:sz="0" w:space="0" w:color="auto"/>
      </w:divBdr>
    </w:div>
    <w:div w:id="1498156864">
      <w:bodyDiv w:val="1"/>
      <w:marLeft w:val="0"/>
      <w:marRight w:val="0"/>
      <w:marTop w:val="0"/>
      <w:marBottom w:val="0"/>
      <w:divBdr>
        <w:top w:val="none" w:sz="0" w:space="0" w:color="auto"/>
        <w:left w:val="none" w:sz="0" w:space="0" w:color="auto"/>
        <w:bottom w:val="none" w:sz="0" w:space="0" w:color="auto"/>
        <w:right w:val="none" w:sz="0" w:space="0" w:color="auto"/>
      </w:divBdr>
    </w:div>
    <w:div w:id="1634826893">
      <w:marLeft w:val="0"/>
      <w:marRight w:val="0"/>
      <w:marTop w:val="0"/>
      <w:marBottom w:val="0"/>
      <w:divBdr>
        <w:top w:val="none" w:sz="0" w:space="0" w:color="auto"/>
        <w:left w:val="none" w:sz="0" w:space="0" w:color="auto"/>
        <w:bottom w:val="none" w:sz="0" w:space="0" w:color="auto"/>
        <w:right w:val="none" w:sz="0" w:space="0" w:color="auto"/>
      </w:divBdr>
    </w:div>
    <w:div w:id="1634826896">
      <w:marLeft w:val="0"/>
      <w:marRight w:val="0"/>
      <w:marTop w:val="0"/>
      <w:marBottom w:val="0"/>
      <w:divBdr>
        <w:top w:val="none" w:sz="0" w:space="0" w:color="auto"/>
        <w:left w:val="none" w:sz="0" w:space="0" w:color="auto"/>
        <w:bottom w:val="none" w:sz="0" w:space="0" w:color="auto"/>
        <w:right w:val="none" w:sz="0" w:space="0" w:color="auto"/>
      </w:divBdr>
    </w:div>
    <w:div w:id="1634826897">
      <w:marLeft w:val="0"/>
      <w:marRight w:val="0"/>
      <w:marTop w:val="0"/>
      <w:marBottom w:val="0"/>
      <w:divBdr>
        <w:top w:val="none" w:sz="0" w:space="0" w:color="auto"/>
        <w:left w:val="none" w:sz="0" w:space="0" w:color="auto"/>
        <w:bottom w:val="none" w:sz="0" w:space="0" w:color="auto"/>
        <w:right w:val="none" w:sz="0" w:space="0" w:color="auto"/>
      </w:divBdr>
    </w:div>
    <w:div w:id="1634826900">
      <w:marLeft w:val="0"/>
      <w:marRight w:val="0"/>
      <w:marTop w:val="0"/>
      <w:marBottom w:val="0"/>
      <w:divBdr>
        <w:top w:val="none" w:sz="0" w:space="0" w:color="auto"/>
        <w:left w:val="none" w:sz="0" w:space="0" w:color="auto"/>
        <w:bottom w:val="none" w:sz="0" w:space="0" w:color="auto"/>
        <w:right w:val="none" w:sz="0" w:space="0" w:color="auto"/>
      </w:divBdr>
    </w:div>
    <w:div w:id="1634826901">
      <w:marLeft w:val="0"/>
      <w:marRight w:val="0"/>
      <w:marTop w:val="0"/>
      <w:marBottom w:val="0"/>
      <w:divBdr>
        <w:top w:val="none" w:sz="0" w:space="0" w:color="auto"/>
        <w:left w:val="none" w:sz="0" w:space="0" w:color="auto"/>
        <w:bottom w:val="none" w:sz="0" w:space="0" w:color="auto"/>
        <w:right w:val="none" w:sz="0" w:space="0" w:color="auto"/>
      </w:divBdr>
      <w:divsChild>
        <w:div w:id="1634826911">
          <w:marLeft w:val="0"/>
          <w:marRight w:val="0"/>
          <w:marTop w:val="0"/>
          <w:marBottom w:val="0"/>
          <w:divBdr>
            <w:top w:val="none" w:sz="0" w:space="0" w:color="auto"/>
            <w:left w:val="none" w:sz="0" w:space="0" w:color="auto"/>
            <w:bottom w:val="none" w:sz="0" w:space="0" w:color="auto"/>
            <w:right w:val="none" w:sz="0" w:space="0" w:color="auto"/>
          </w:divBdr>
        </w:div>
        <w:div w:id="1634826916">
          <w:marLeft w:val="0"/>
          <w:marRight w:val="0"/>
          <w:marTop w:val="0"/>
          <w:marBottom w:val="0"/>
          <w:divBdr>
            <w:top w:val="none" w:sz="0" w:space="0" w:color="auto"/>
            <w:left w:val="none" w:sz="0" w:space="0" w:color="auto"/>
            <w:bottom w:val="none" w:sz="0" w:space="0" w:color="auto"/>
            <w:right w:val="none" w:sz="0" w:space="0" w:color="auto"/>
          </w:divBdr>
        </w:div>
        <w:div w:id="1634826917">
          <w:marLeft w:val="0"/>
          <w:marRight w:val="0"/>
          <w:marTop w:val="0"/>
          <w:marBottom w:val="0"/>
          <w:divBdr>
            <w:top w:val="none" w:sz="0" w:space="0" w:color="auto"/>
            <w:left w:val="none" w:sz="0" w:space="0" w:color="auto"/>
            <w:bottom w:val="none" w:sz="0" w:space="0" w:color="auto"/>
            <w:right w:val="none" w:sz="0" w:space="0" w:color="auto"/>
          </w:divBdr>
          <w:divsChild>
            <w:div w:id="1634826920">
              <w:marLeft w:val="0"/>
              <w:marRight w:val="0"/>
              <w:marTop w:val="0"/>
              <w:marBottom w:val="0"/>
              <w:divBdr>
                <w:top w:val="none" w:sz="0" w:space="0" w:color="auto"/>
                <w:left w:val="none" w:sz="0" w:space="0" w:color="auto"/>
                <w:bottom w:val="none" w:sz="0" w:space="0" w:color="auto"/>
                <w:right w:val="none" w:sz="0" w:space="0" w:color="auto"/>
              </w:divBdr>
            </w:div>
            <w:div w:id="1634826922">
              <w:marLeft w:val="0"/>
              <w:marRight w:val="0"/>
              <w:marTop w:val="0"/>
              <w:marBottom w:val="0"/>
              <w:divBdr>
                <w:top w:val="none" w:sz="0" w:space="0" w:color="auto"/>
                <w:left w:val="none" w:sz="0" w:space="0" w:color="auto"/>
                <w:bottom w:val="none" w:sz="0" w:space="0" w:color="auto"/>
                <w:right w:val="none" w:sz="0" w:space="0" w:color="auto"/>
              </w:divBdr>
            </w:div>
          </w:divsChild>
        </w:div>
        <w:div w:id="1634826919">
          <w:marLeft w:val="0"/>
          <w:marRight w:val="0"/>
          <w:marTop w:val="0"/>
          <w:marBottom w:val="0"/>
          <w:divBdr>
            <w:top w:val="none" w:sz="0" w:space="0" w:color="auto"/>
            <w:left w:val="none" w:sz="0" w:space="0" w:color="auto"/>
            <w:bottom w:val="none" w:sz="0" w:space="0" w:color="auto"/>
            <w:right w:val="none" w:sz="0" w:space="0" w:color="auto"/>
          </w:divBdr>
        </w:div>
        <w:div w:id="1634826923">
          <w:marLeft w:val="0"/>
          <w:marRight w:val="0"/>
          <w:marTop w:val="0"/>
          <w:marBottom w:val="0"/>
          <w:divBdr>
            <w:top w:val="none" w:sz="0" w:space="0" w:color="auto"/>
            <w:left w:val="none" w:sz="0" w:space="0" w:color="auto"/>
            <w:bottom w:val="none" w:sz="0" w:space="0" w:color="auto"/>
            <w:right w:val="none" w:sz="0" w:space="0" w:color="auto"/>
          </w:divBdr>
          <w:divsChild>
            <w:div w:id="16348269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34826905">
      <w:marLeft w:val="0"/>
      <w:marRight w:val="0"/>
      <w:marTop w:val="0"/>
      <w:marBottom w:val="0"/>
      <w:divBdr>
        <w:top w:val="none" w:sz="0" w:space="0" w:color="auto"/>
        <w:left w:val="none" w:sz="0" w:space="0" w:color="auto"/>
        <w:bottom w:val="none" w:sz="0" w:space="0" w:color="auto"/>
        <w:right w:val="none" w:sz="0" w:space="0" w:color="auto"/>
      </w:divBdr>
    </w:div>
    <w:div w:id="1634826908">
      <w:marLeft w:val="0"/>
      <w:marRight w:val="0"/>
      <w:marTop w:val="0"/>
      <w:marBottom w:val="0"/>
      <w:divBdr>
        <w:top w:val="none" w:sz="0" w:space="0" w:color="auto"/>
        <w:left w:val="none" w:sz="0" w:space="0" w:color="auto"/>
        <w:bottom w:val="none" w:sz="0" w:space="0" w:color="auto"/>
        <w:right w:val="none" w:sz="0" w:space="0" w:color="auto"/>
      </w:divBdr>
    </w:div>
    <w:div w:id="1634826910">
      <w:marLeft w:val="0"/>
      <w:marRight w:val="0"/>
      <w:marTop w:val="0"/>
      <w:marBottom w:val="0"/>
      <w:divBdr>
        <w:top w:val="none" w:sz="0" w:space="0" w:color="auto"/>
        <w:left w:val="none" w:sz="0" w:space="0" w:color="auto"/>
        <w:bottom w:val="none" w:sz="0" w:space="0" w:color="auto"/>
        <w:right w:val="none" w:sz="0" w:space="0" w:color="auto"/>
      </w:divBdr>
      <w:divsChild>
        <w:div w:id="1634826904">
          <w:marLeft w:val="1166"/>
          <w:marRight w:val="0"/>
          <w:marTop w:val="0"/>
          <w:marBottom w:val="0"/>
          <w:divBdr>
            <w:top w:val="none" w:sz="0" w:space="0" w:color="auto"/>
            <w:left w:val="none" w:sz="0" w:space="0" w:color="auto"/>
            <w:bottom w:val="none" w:sz="0" w:space="0" w:color="auto"/>
            <w:right w:val="none" w:sz="0" w:space="0" w:color="auto"/>
          </w:divBdr>
        </w:div>
      </w:divsChild>
    </w:div>
    <w:div w:id="1634826912">
      <w:marLeft w:val="0"/>
      <w:marRight w:val="0"/>
      <w:marTop w:val="0"/>
      <w:marBottom w:val="0"/>
      <w:divBdr>
        <w:top w:val="none" w:sz="0" w:space="0" w:color="auto"/>
        <w:left w:val="none" w:sz="0" w:space="0" w:color="auto"/>
        <w:bottom w:val="none" w:sz="0" w:space="0" w:color="auto"/>
        <w:right w:val="none" w:sz="0" w:space="0" w:color="auto"/>
      </w:divBdr>
      <w:divsChild>
        <w:div w:id="1634826918">
          <w:marLeft w:val="0"/>
          <w:marRight w:val="0"/>
          <w:marTop w:val="0"/>
          <w:marBottom w:val="0"/>
          <w:divBdr>
            <w:top w:val="none" w:sz="0" w:space="0" w:color="auto"/>
            <w:left w:val="none" w:sz="0" w:space="0" w:color="auto"/>
            <w:bottom w:val="none" w:sz="0" w:space="0" w:color="auto"/>
            <w:right w:val="none" w:sz="0" w:space="0" w:color="auto"/>
          </w:divBdr>
          <w:divsChild>
            <w:div w:id="16348268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34826913">
      <w:marLeft w:val="0"/>
      <w:marRight w:val="0"/>
      <w:marTop w:val="0"/>
      <w:marBottom w:val="0"/>
      <w:divBdr>
        <w:top w:val="none" w:sz="0" w:space="0" w:color="auto"/>
        <w:left w:val="none" w:sz="0" w:space="0" w:color="auto"/>
        <w:bottom w:val="none" w:sz="0" w:space="0" w:color="auto"/>
        <w:right w:val="none" w:sz="0" w:space="0" w:color="auto"/>
      </w:divBdr>
    </w:div>
    <w:div w:id="1634826915">
      <w:marLeft w:val="0"/>
      <w:marRight w:val="0"/>
      <w:marTop w:val="0"/>
      <w:marBottom w:val="0"/>
      <w:divBdr>
        <w:top w:val="none" w:sz="0" w:space="0" w:color="auto"/>
        <w:left w:val="none" w:sz="0" w:space="0" w:color="auto"/>
        <w:bottom w:val="none" w:sz="0" w:space="0" w:color="auto"/>
        <w:right w:val="none" w:sz="0" w:space="0" w:color="auto"/>
      </w:divBdr>
    </w:div>
    <w:div w:id="1634826921">
      <w:marLeft w:val="0"/>
      <w:marRight w:val="0"/>
      <w:marTop w:val="0"/>
      <w:marBottom w:val="0"/>
      <w:divBdr>
        <w:top w:val="none" w:sz="0" w:space="0" w:color="auto"/>
        <w:left w:val="none" w:sz="0" w:space="0" w:color="auto"/>
        <w:bottom w:val="none" w:sz="0" w:space="0" w:color="auto"/>
        <w:right w:val="none" w:sz="0" w:space="0" w:color="auto"/>
      </w:divBdr>
      <w:divsChild>
        <w:div w:id="1634826914">
          <w:marLeft w:val="0"/>
          <w:marRight w:val="0"/>
          <w:marTop w:val="0"/>
          <w:marBottom w:val="0"/>
          <w:divBdr>
            <w:top w:val="none" w:sz="0" w:space="0" w:color="auto"/>
            <w:left w:val="none" w:sz="0" w:space="0" w:color="auto"/>
            <w:bottom w:val="none" w:sz="0" w:space="0" w:color="auto"/>
            <w:right w:val="none" w:sz="0" w:space="0" w:color="auto"/>
          </w:divBdr>
          <w:divsChild>
            <w:div w:id="1634826898">
              <w:marLeft w:val="0"/>
              <w:marRight w:val="0"/>
              <w:marTop w:val="0"/>
              <w:marBottom w:val="0"/>
              <w:divBdr>
                <w:top w:val="none" w:sz="0" w:space="0" w:color="auto"/>
                <w:left w:val="none" w:sz="0" w:space="0" w:color="auto"/>
                <w:bottom w:val="none" w:sz="0" w:space="0" w:color="auto"/>
                <w:right w:val="none" w:sz="0" w:space="0" w:color="auto"/>
              </w:divBdr>
              <w:divsChild>
                <w:div w:id="1634826895">
                  <w:marLeft w:val="0"/>
                  <w:marRight w:val="0"/>
                  <w:marTop w:val="0"/>
                  <w:marBottom w:val="0"/>
                  <w:divBdr>
                    <w:top w:val="none" w:sz="0" w:space="0" w:color="auto"/>
                    <w:left w:val="none" w:sz="0" w:space="0" w:color="auto"/>
                    <w:bottom w:val="none" w:sz="0" w:space="0" w:color="auto"/>
                    <w:right w:val="none" w:sz="0" w:space="0" w:color="auto"/>
                  </w:divBdr>
                  <w:divsChild>
                    <w:div w:id="1634826906">
                      <w:marLeft w:val="0"/>
                      <w:marRight w:val="0"/>
                      <w:marTop w:val="0"/>
                      <w:marBottom w:val="0"/>
                      <w:divBdr>
                        <w:top w:val="none" w:sz="0" w:space="0" w:color="auto"/>
                        <w:left w:val="none" w:sz="0" w:space="0" w:color="auto"/>
                        <w:bottom w:val="none" w:sz="0" w:space="0" w:color="auto"/>
                        <w:right w:val="none" w:sz="0" w:space="0" w:color="auto"/>
                      </w:divBdr>
                      <w:divsChild>
                        <w:div w:id="1634826903">
                          <w:marLeft w:val="0"/>
                          <w:marRight w:val="0"/>
                          <w:marTop w:val="0"/>
                          <w:marBottom w:val="0"/>
                          <w:divBdr>
                            <w:top w:val="none" w:sz="0" w:space="0" w:color="auto"/>
                            <w:left w:val="none" w:sz="0" w:space="0" w:color="auto"/>
                            <w:bottom w:val="none" w:sz="0" w:space="0" w:color="auto"/>
                            <w:right w:val="none" w:sz="0" w:space="0" w:color="auto"/>
                          </w:divBdr>
                          <w:divsChild>
                            <w:div w:id="1634826899">
                              <w:marLeft w:val="0"/>
                              <w:marRight w:val="0"/>
                              <w:marTop w:val="0"/>
                              <w:marBottom w:val="0"/>
                              <w:divBdr>
                                <w:top w:val="none" w:sz="0" w:space="0" w:color="auto"/>
                                <w:left w:val="none" w:sz="0" w:space="0" w:color="auto"/>
                                <w:bottom w:val="none" w:sz="0" w:space="0" w:color="auto"/>
                                <w:right w:val="none" w:sz="0" w:space="0" w:color="auto"/>
                              </w:divBdr>
                            </w:div>
                          </w:divsChild>
                        </w:div>
                        <w:div w:id="1634826909">
                          <w:marLeft w:val="0"/>
                          <w:marRight w:val="0"/>
                          <w:marTop w:val="0"/>
                          <w:marBottom w:val="0"/>
                          <w:divBdr>
                            <w:top w:val="none" w:sz="0" w:space="0" w:color="auto"/>
                            <w:left w:val="none" w:sz="0" w:space="0" w:color="auto"/>
                            <w:bottom w:val="none" w:sz="0" w:space="0" w:color="auto"/>
                            <w:right w:val="none" w:sz="0" w:space="0" w:color="auto"/>
                          </w:divBdr>
                        </w:div>
                      </w:divsChild>
                    </w:div>
                    <w:div w:id="16348269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76498762">
      <w:bodyDiv w:val="1"/>
      <w:marLeft w:val="0"/>
      <w:marRight w:val="0"/>
      <w:marTop w:val="0"/>
      <w:marBottom w:val="0"/>
      <w:divBdr>
        <w:top w:val="none" w:sz="0" w:space="0" w:color="auto"/>
        <w:left w:val="none" w:sz="0" w:space="0" w:color="auto"/>
        <w:bottom w:val="none" w:sz="0" w:space="0" w:color="auto"/>
        <w:right w:val="none" w:sz="0" w:space="0" w:color="auto"/>
      </w:divBdr>
    </w:div>
    <w:div w:id="1887640362">
      <w:bodyDiv w:val="1"/>
      <w:marLeft w:val="0"/>
      <w:marRight w:val="0"/>
      <w:marTop w:val="0"/>
      <w:marBottom w:val="0"/>
      <w:divBdr>
        <w:top w:val="none" w:sz="0" w:space="0" w:color="auto"/>
        <w:left w:val="none" w:sz="0" w:space="0" w:color="auto"/>
        <w:bottom w:val="none" w:sz="0" w:space="0" w:color="auto"/>
        <w:right w:val="none" w:sz="0" w:space="0" w:color="auto"/>
      </w:divBdr>
    </w:div>
    <w:div w:id="1967733322">
      <w:bodyDiv w:val="1"/>
      <w:marLeft w:val="0"/>
      <w:marRight w:val="0"/>
      <w:marTop w:val="0"/>
      <w:marBottom w:val="0"/>
      <w:divBdr>
        <w:top w:val="none" w:sz="0" w:space="0" w:color="auto"/>
        <w:left w:val="none" w:sz="0" w:space="0" w:color="auto"/>
        <w:bottom w:val="none" w:sz="0" w:space="0" w:color="auto"/>
        <w:right w:val="none" w:sz="0" w:space="0" w:color="auto"/>
      </w:divBdr>
    </w:div>
    <w:div w:id="20391182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agner.nyu.edu/current/policies/incompletes.php" TargetMode="External"/><Relationship Id="rId13" Type="http://schemas.openxmlformats.org/officeDocument/2006/relationships/hyperlink" Target="https://www.nyu.edu/students/communities-and-groups/students-with-disabilities.html" TargetMode="External"/><Relationship Id="rId18" Type="http://schemas.openxmlformats.org/officeDocument/2006/relationships/hyperlink" Target="https://www.youtube.com/playlist?list=PLmlHoT7XW-DPtBUJHcQCBHOMRA-34L7RG" TargetMode="External"/><Relationship Id="rId3" Type="http://schemas.openxmlformats.org/officeDocument/2006/relationships/settings" Target="settings.xml"/><Relationship Id="rId21" Type="http://schemas.openxmlformats.org/officeDocument/2006/relationships/hyperlink" Target="https://www.ted.com/talks/paul_greenberg_the_four_fish_we_re_overeating_and_what_to_eat_instead" TargetMode="External"/><Relationship Id="rId7" Type="http://schemas.openxmlformats.org/officeDocument/2006/relationships/hyperlink" Target="mailto:john.gershman@nyu.edu" TargetMode="External"/><Relationship Id="rId12" Type="http://schemas.openxmlformats.org/officeDocument/2006/relationships/hyperlink" Target="https://wagner.nyu.edu/portal/students/policies/academic-oath" TargetMode="External"/><Relationship Id="rId17" Type="http://schemas.openxmlformats.org/officeDocument/2006/relationships/hyperlink" Target="https://www.youtube.com/playlist?list=PLmlHoT7XW-DPtBUJHcQCBHOMRA-34L7RG" TargetMode="External"/><Relationship Id="rId25" Type="http://schemas.openxmlformats.org/officeDocument/2006/relationships/theme" Target="theme/theme1.xml"/><Relationship Id="rId2" Type="http://schemas.openxmlformats.org/officeDocument/2006/relationships/styles" Target="styles.xml"/><Relationship Id="rId16" Type="http://schemas.openxmlformats.org/officeDocument/2006/relationships/hyperlink" Target="https://civileats.com/food-policy-tracker/" TargetMode="External"/><Relationship Id="rId20" Type="http://schemas.openxmlformats.org/officeDocument/2006/relationships/hyperlink" Target="http://www.nationalgeographic.com/magazine/2016/03/global-food-waste-statistics/"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agner.nyu.edu/portal/students/policies/code" TargetMode="External"/><Relationship Id="rId24"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hyperlink" Target="https://www.nyu.edu/about/policies-guidelines-compliance/policies-and-guidelines/university-calendar-policy-on-religious-holidays.html" TargetMode="External"/><Relationship Id="rId23" Type="http://schemas.openxmlformats.org/officeDocument/2006/relationships/footer" Target="footer2.xml"/><Relationship Id="rId10" Type="http://schemas.openxmlformats.org/officeDocument/2006/relationships/hyperlink" Target="https://wagner.nyu.edu/portal/students/policies/code" TargetMode="External"/><Relationship Id="rId19" Type="http://schemas.openxmlformats.org/officeDocument/2006/relationships/hyperlink" Target="https://www.thenewhumanitarian.org/interview/2024/01/18/israel-icj-gaza-famine-starvation-de-waal" TargetMode="External"/><Relationship Id="rId4" Type="http://schemas.openxmlformats.org/officeDocument/2006/relationships/webSettings" Target="webSettings.xml"/><Relationship Id="rId9" Type="http://schemas.openxmlformats.org/officeDocument/2006/relationships/hyperlink" Target="http://wagner.nyu.edu/current/policies/" TargetMode="External"/><Relationship Id="rId14" Type="http://schemas.openxmlformats.org/officeDocument/2006/relationships/hyperlink" Target="https://www.nyu.edu/students/communities-and-groups/students-with-disabilities.html" TargetMode="External"/><Relationship Id="rId22"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11</Pages>
  <Words>3454</Words>
  <Characters>19690</Characters>
  <Application>Microsoft Office Word</Application>
  <DocSecurity>0</DocSecurity>
  <Lines>164</Lines>
  <Paragraphs>46</Paragraphs>
  <ScaleCrop>false</ScaleCrop>
  <HeadingPairs>
    <vt:vector size="2" baseType="variant">
      <vt:variant>
        <vt:lpstr>Title</vt:lpstr>
      </vt:variant>
      <vt:variant>
        <vt:i4>1</vt:i4>
      </vt:variant>
    </vt:vector>
  </HeadingPairs>
  <TitlesOfParts>
    <vt:vector size="1" baseType="lpstr">
      <vt:lpstr>Project, Program, Policy Evaluation in Developing Countries</vt:lpstr>
    </vt:vector>
  </TitlesOfParts>
  <Company>Microsoft</Company>
  <LinksUpToDate>false</LinksUpToDate>
  <CharactersWithSpaces>23098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Project, Program, Policy Evaluation in Developing Countries</dc:title>
  <dc:creator>Diana Beck</dc:creator>
  <cp:lastModifiedBy>Maya Van Rosendaal</cp:lastModifiedBy>
  <cp:revision>2</cp:revision>
  <cp:lastPrinted>2025-01-21T21:04:00Z</cp:lastPrinted>
  <dcterms:created xsi:type="dcterms:W3CDTF">2025-03-25T16:26:00Z</dcterms:created>
  <dcterms:modified xsi:type="dcterms:W3CDTF">2025-03-25T16:26:00Z</dcterms:modified>
</cp:coreProperties>
</file>